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68" w:rsidRDefault="00227668" w:rsidP="00614E9E">
      <w:pPr>
        <w:rPr>
          <w:sz w:val="14"/>
          <w:szCs w:val="22"/>
        </w:rPr>
      </w:pPr>
      <w:bookmarkStart w:id="0" w:name="_GoBack"/>
      <w:bookmarkEnd w:id="0"/>
    </w:p>
    <w:p w:rsidR="009C79BD" w:rsidRPr="00227668" w:rsidRDefault="009C79BD" w:rsidP="00614E9E">
      <w:pPr>
        <w:rPr>
          <w:sz w:val="14"/>
          <w:szCs w:val="22"/>
        </w:rPr>
      </w:pPr>
    </w:p>
    <w:p w:rsidR="00765DEB" w:rsidRDefault="00AF055B" w:rsidP="00614E9E">
      <w:pPr>
        <w:rPr>
          <w:rStyle w:val="PageNumber"/>
        </w:rPr>
      </w:pPr>
      <w:r>
        <w:rPr>
          <w:sz w:val="22"/>
          <w:szCs w:val="22"/>
        </w:rPr>
        <w:t xml:space="preserve">Sr. No. in Scope                  </w:t>
      </w:r>
      <w:r w:rsidR="002276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      </w:t>
      </w:r>
      <w:r w:rsidR="009C79B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  <w:r w:rsidRPr="002838FE">
        <w:rPr>
          <w:rStyle w:val="PageNumber"/>
          <w:bdr w:val="single" w:sz="4" w:space="0" w:color="auto"/>
        </w:rPr>
        <w:t>NABL</w:t>
      </w:r>
      <w:r w:rsidR="00547F49">
        <w:rPr>
          <w:rStyle w:val="PageNumber"/>
          <w:bdr w:val="single" w:sz="4" w:space="0" w:color="auto"/>
        </w:rPr>
        <w:t xml:space="preserve"> </w:t>
      </w:r>
      <w:r w:rsidRPr="002838FE">
        <w:rPr>
          <w:rStyle w:val="PageNumber"/>
          <w:bdr w:val="single" w:sz="4" w:space="0" w:color="auto"/>
        </w:rPr>
        <w:t>/</w:t>
      </w:r>
      <w:r w:rsidR="00547F49">
        <w:rPr>
          <w:rStyle w:val="PageNumber"/>
          <w:bdr w:val="single" w:sz="4" w:space="0" w:color="auto"/>
        </w:rPr>
        <w:t xml:space="preserve"> </w:t>
      </w:r>
      <w:r w:rsidRPr="002838FE">
        <w:rPr>
          <w:rStyle w:val="PageNumber"/>
          <w:bdr w:val="single" w:sz="4" w:space="0" w:color="auto"/>
        </w:rPr>
        <w:t>NON NABL</w:t>
      </w:r>
      <w:r w:rsidR="00614E9E">
        <w:rPr>
          <w:rStyle w:val="PageNumber"/>
        </w:rPr>
        <w:t xml:space="preserve"> </w:t>
      </w:r>
    </w:p>
    <w:p w:rsidR="00AF055B" w:rsidRDefault="00BD5D95" w:rsidP="00614E9E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  </w:t>
      </w:r>
      <w:r w:rsidR="009C65BD">
        <w:rPr>
          <w:b/>
          <w:color w:val="FF0000"/>
          <w:sz w:val="24"/>
        </w:rPr>
        <w:t xml:space="preserve">    </w:t>
      </w:r>
    </w:p>
    <w:p w:rsidR="008D569A" w:rsidRPr="00F57C8E" w:rsidRDefault="008D569A" w:rsidP="008D569A">
      <w:pPr>
        <w:ind w:left="-720" w:right="-540"/>
        <w:jc w:val="center"/>
        <w:rPr>
          <w:b/>
          <w:sz w:val="28"/>
          <w:szCs w:val="28"/>
          <w:u w:val="single"/>
        </w:rPr>
      </w:pPr>
      <w:r w:rsidRPr="00F57C8E">
        <w:rPr>
          <w:b/>
          <w:sz w:val="28"/>
          <w:szCs w:val="28"/>
          <w:u w:val="single"/>
        </w:rPr>
        <w:t xml:space="preserve">Flow </w:t>
      </w:r>
      <w:r w:rsidR="00FF13E6">
        <w:rPr>
          <w:b/>
          <w:sz w:val="28"/>
          <w:szCs w:val="28"/>
          <w:u w:val="single"/>
        </w:rPr>
        <w:t>c</w:t>
      </w:r>
      <w:r w:rsidR="003E78C7" w:rsidRPr="00F57C8E">
        <w:rPr>
          <w:b/>
          <w:sz w:val="28"/>
          <w:szCs w:val="28"/>
          <w:u w:val="single"/>
        </w:rPr>
        <w:t xml:space="preserve">hart </w:t>
      </w:r>
      <w:r w:rsidRPr="00F57C8E">
        <w:rPr>
          <w:b/>
          <w:sz w:val="28"/>
          <w:szCs w:val="28"/>
          <w:u w:val="single"/>
        </w:rPr>
        <w:t>for</w:t>
      </w:r>
      <w:r w:rsidR="00D173B4">
        <w:rPr>
          <w:b/>
          <w:sz w:val="28"/>
          <w:szCs w:val="28"/>
          <w:u w:val="single"/>
        </w:rPr>
        <w:t xml:space="preserve"> </w:t>
      </w:r>
      <w:r w:rsidR="00FF13E6">
        <w:rPr>
          <w:b/>
          <w:sz w:val="28"/>
          <w:szCs w:val="28"/>
          <w:u w:val="single"/>
        </w:rPr>
        <w:t>e</w:t>
      </w:r>
      <w:r w:rsidR="00D173B4">
        <w:rPr>
          <w:b/>
          <w:sz w:val="28"/>
          <w:szCs w:val="28"/>
          <w:u w:val="single"/>
        </w:rPr>
        <w:t>stimation</w:t>
      </w:r>
      <w:r w:rsidR="00ED23AC">
        <w:rPr>
          <w:b/>
          <w:sz w:val="28"/>
          <w:szCs w:val="28"/>
          <w:u w:val="single"/>
        </w:rPr>
        <w:t xml:space="preserve"> of</w:t>
      </w:r>
      <w:r w:rsidR="00D173B4">
        <w:rPr>
          <w:b/>
          <w:sz w:val="28"/>
          <w:szCs w:val="28"/>
          <w:u w:val="single"/>
        </w:rPr>
        <w:t xml:space="preserve"> </w:t>
      </w:r>
      <w:r w:rsidR="0083631B">
        <w:rPr>
          <w:b/>
          <w:sz w:val="28"/>
          <w:szCs w:val="28"/>
          <w:u w:val="single"/>
        </w:rPr>
        <w:t>Endosulfan</w:t>
      </w:r>
      <w:r w:rsidR="00CC261B" w:rsidRPr="00CC261B">
        <w:rPr>
          <w:b/>
          <w:sz w:val="28"/>
          <w:szCs w:val="28"/>
          <w:u w:val="single"/>
        </w:rPr>
        <w:t xml:space="preserve"> </w:t>
      </w:r>
      <w:r w:rsidR="00FF13E6">
        <w:rPr>
          <w:b/>
          <w:sz w:val="28"/>
          <w:szCs w:val="28"/>
          <w:u w:val="single"/>
        </w:rPr>
        <w:t>c</w:t>
      </w:r>
      <w:r w:rsidR="00CC261B">
        <w:rPr>
          <w:b/>
          <w:sz w:val="28"/>
          <w:szCs w:val="28"/>
          <w:u w:val="single"/>
        </w:rPr>
        <w:t>ontent in</w:t>
      </w:r>
      <w:r w:rsidR="00E339E4">
        <w:rPr>
          <w:b/>
          <w:sz w:val="28"/>
          <w:szCs w:val="28"/>
          <w:u w:val="single"/>
        </w:rPr>
        <w:t xml:space="preserve"> </w:t>
      </w:r>
      <w:r w:rsidR="00557DEF">
        <w:rPr>
          <w:b/>
          <w:sz w:val="28"/>
          <w:szCs w:val="28"/>
          <w:u w:val="single"/>
        </w:rPr>
        <w:t>f</w:t>
      </w:r>
      <w:r w:rsidR="00E339E4">
        <w:rPr>
          <w:b/>
          <w:sz w:val="28"/>
          <w:szCs w:val="28"/>
          <w:u w:val="single"/>
        </w:rPr>
        <w:t>ormulation</w:t>
      </w:r>
      <w:r w:rsidR="00FF13E6">
        <w:rPr>
          <w:b/>
          <w:sz w:val="28"/>
          <w:szCs w:val="28"/>
          <w:u w:val="single"/>
        </w:rPr>
        <w:t xml:space="preserve"> sample</w:t>
      </w:r>
    </w:p>
    <w:p w:rsidR="008D569A" w:rsidRPr="001D59DD" w:rsidRDefault="008D569A" w:rsidP="008D569A">
      <w:pPr>
        <w:ind w:left="-720" w:right="-540"/>
        <w:jc w:val="center"/>
        <w:rPr>
          <w:b/>
          <w:sz w:val="12"/>
          <w:szCs w:val="28"/>
        </w:rPr>
      </w:pPr>
    </w:p>
    <w:tbl>
      <w:tblPr>
        <w:tblW w:w="3330" w:type="dxa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530"/>
      </w:tblGrid>
      <w:tr w:rsidR="008D569A" w:rsidRPr="00C56C6B" w:rsidTr="00592E26">
        <w:tc>
          <w:tcPr>
            <w:tcW w:w="1800" w:type="dxa"/>
          </w:tcPr>
          <w:p w:rsidR="008D569A" w:rsidRPr="00C56C6B" w:rsidRDefault="008D569A" w:rsidP="00C56C6B">
            <w:pPr>
              <w:ind w:right="-540"/>
              <w:rPr>
                <w:rFonts w:ascii="Calibri" w:hAnsi="Calibri"/>
                <w:b/>
                <w:sz w:val="24"/>
                <w:szCs w:val="24"/>
              </w:rPr>
            </w:pPr>
            <w:r w:rsidRPr="00C56C6B">
              <w:rPr>
                <w:rFonts w:ascii="Calibri" w:hAnsi="Calibri"/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530" w:type="dxa"/>
          </w:tcPr>
          <w:p w:rsidR="008D569A" w:rsidRPr="00C56C6B" w:rsidRDefault="008D569A" w:rsidP="00C56C6B">
            <w:pPr>
              <w:ind w:right="-540"/>
              <w:rPr>
                <w:rFonts w:ascii="Calibri" w:hAnsi="Calibri"/>
                <w:b/>
              </w:rPr>
            </w:pPr>
          </w:p>
        </w:tc>
      </w:tr>
    </w:tbl>
    <w:p w:rsidR="00580E38" w:rsidRPr="00617F50" w:rsidRDefault="008D569A" w:rsidP="008D569A">
      <w:pPr>
        <w:tabs>
          <w:tab w:val="left" w:pos="3240"/>
        </w:tabs>
        <w:ind w:right="-540"/>
        <w:rPr>
          <w:rFonts w:ascii="Calibri" w:hAnsi="Calibri"/>
          <w:b/>
          <w:sz w:val="2"/>
          <w:szCs w:val="32"/>
        </w:rPr>
      </w:pPr>
      <w:r w:rsidRPr="00617F50">
        <w:rPr>
          <w:rFonts w:ascii="Calibri" w:hAnsi="Calibri"/>
          <w:b/>
          <w:sz w:val="2"/>
          <w:szCs w:val="32"/>
        </w:rPr>
        <w:tab/>
      </w:r>
    </w:p>
    <w:tbl>
      <w:tblPr>
        <w:tblW w:w="509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976"/>
        <w:gridCol w:w="6029"/>
        <w:gridCol w:w="1356"/>
        <w:gridCol w:w="1291"/>
      </w:tblGrid>
      <w:tr w:rsidR="008D569A" w:rsidRPr="00376F66" w:rsidTr="00FF13E6">
        <w:trPr>
          <w:trHeight w:val="458"/>
        </w:trPr>
        <w:tc>
          <w:tcPr>
            <w:tcW w:w="410" w:type="pct"/>
            <w:vAlign w:val="center"/>
          </w:tcPr>
          <w:p w:rsidR="008D569A" w:rsidRPr="00376F66" w:rsidRDefault="002762C9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Sl </w:t>
            </w:r>
            <w:r w:rsidR="008D569A" w:rsidRPr="00376F66">
              <w:rPr>
                <w:rFonts w:ascii="Verdana" w:hAnsi="Verdana"/>
                <w:b/>
              </w:rPr>
              <w:t>No.</w:t>
            </w:r>
          </w:p>
        </w:tc>
        <w:tc>
          <w:tcPr>
            <w:tcW w:w="3331" w:type="pct"/>
            <w:gridSpan w:val="2"/>
            <w:vAlign w:val="center"/>
          </w:tcPr>
          <w:p w:rsidR="008D569A" w:rsidRPr="00376F66" w:rsidRDefault="008D569A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  <w:r w:rsidRPr="00376F66">
              <w:rPr>
                <w:rFonts w:ascii="Verdana" w:hAnsi="Verdana"/>
                <w:b/>
              </w:rPr>
              <w:t xml:space="preserve">Step </w:t>
            </w:r>
          </w:p>
        </w:tc>
        <w:tc>
          <w:tcPr>
            <w:tcW w:w="645" w:type="pct"/>
          </w:tcPr>
          <w:p w:rsidR="008D569A" w:rsidRPr="00376F66" w:rsidRDefault="008D569A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  <w:r w:rsidRPr="00376F66">
              <w:rPr>
                <w:rFonts w:ascii="Verdana" w:hAnsi="Verdana"/>
                <w:b/>
              </w:rPr>
              <w:t>Execution</w:t>
            </w:r>
          </w:p>
        </w:tc>
        <w:tc>
          <w:tcPr>
            <w:tcW w:w="614" w:type="pct"/>
          </w:tcPr>
          <w:p w:rsidR="00C477C9" w:rsidRPr="00376F66" w:rsidRDefault="008D569A" w:rsidP="00A0612B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  <w:r w:rsidRPr="00376F66">
              <w:rPr>
                <w:rFonts w:ascii="Verdana" w:hAnsi="Verdana"/>
                <w:b/>
              </w:rPr>
              <w:t>Executed</w:t>
            </w:r>
          </w:p>
          <w:p w:rsidR="008D569A" w:rsidRPr="00376F66" w:rsidRDefault="008D569A" w:rsidP="00A0612B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  <w:r w:rsidRPr="00376F66">
              <w:rPr>
                <w:rFonts w:ascii="Verdana" w:hAnsi="Verdana"/>
                <w:b/>
              </w:rPr>
              <w:t>By</w:t>
            </w:r>
          </w:p>
        </w:tc>
      </w:tr>
      <w:tr w:rsidR="008D569A" w:rsidRPr="00376F66" w:rsidTr="00FF13E6">
        <w:trPr>
          <w:trHeight w:val="314"/>
        </w:trPr>
        <w:tc>
          <w:tcPr>
            <w:tcW w:w="410" w:type="pct"/>
            <w:vAlign w:val="center"/>
          </w:tcPr>
          <w:p w:rsidR="008D569A" w:rsidRPr="00376F66" w:rsidRDefault="008D569A" w:rsidP="00547F49">
            <w:pPr>
              <w:numPr>
                <w:ilvl w:val="0"/>
                <w:numId w:val="9"/>
              </w:numPr>
              <w:spacing w:line="276" w:lineRule="auto"/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3331" w:type="pct"/>
            <w:gridSpan w:val="2"/>
            <w:vAlign w:val="center"/>
          </w:tcPr>
          <w:p w:rsidR="008D569A" w:rsidRPr="00376F66" w:rsidRDefault="008D569A" w:rsidP="00547F49">
            <w:pPr>
              <w:spacing w:line="276" w:lineRule="auto"/>
              <w:ind w:right="-540"/>
              <w:rPr>
                <w:rFonts w:ascii="Verdana" w:hAnsi="Verdana"/>
              </w:rPr>
            </w:pPr>
            <w:r w:rsidRPr="00376F66">
              <w:rPr>
                <w:rFonts w:ascii="Verdana" w:hAnsi="Verdana"/>
              </w:rPr>
              <w:t>Sample No.</w:t>
            </w:r>
          </w:p>
        </w:tc>
        <w:tc>
          <w:tcPr>
            <w:tcW w:w="645" w:type="pct"/>
          </w:tcPr>
          <w:p w:rsidR="008D569A" w:rsidRPr="00376F66" w:rsidRDefault="008D569A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614" w:type="pct"/>
          </w:tcPr>
          <w:p w:rsidR="008D569A" w:rsidRPr="00376F66" w:rsidRDefault="008D569A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8D569A" w:rsidRPr="00376F66" w:rsidTr="00FF13E6">
        <w:trPr>
          <w:trHeight w:val="314"/>
        </w:trPr>
        <w:tc>
          <w:tcPr>
            <w:tcW w:w="410" w:type="pct"/>
            <w:vAlign w:val="center"/>
          </w:tcPr>
          <w:p w:rsidR="008D569A" w:rsidRPr="00376F66" w:rsidRDefault="008D569A" w:rsidP="00547F49">
            <w:pPr>
              <w:numPr>
                <w:ilvl w:val="0"/>
                <w:numId w:val="9"/>
              </w:numPr>
              <w:spacing w:line="276" w:lineRule="auto"/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3331" w:type="pct"/>
            <w:gridSpan w:val="2"/>
            <w:vAlign w:val="center"/>
          </w:tcPr>
          <w:p w:rsidR="008D569A" w:rsidRPr="00376F66" w:rsidRDefault="008D569A" w:rsidP="00547F49">
            <w:pPr>
              <w:spacing w:line="276" w:lineRule="auto"/>
              <w:ind w:right="-540"/>
              <w:rPr>
                <w:rFonts w:ascii="Verdana" w:hAnsi="Verdana"/>
              </w:rPr>
            </w:pPr>
            <w:r w:rsidRPr="00376F66">
              <w:rPr>
                <w:rFonts w:ascii="Verdana" w:hAnsi="Verdana"/>
              </w:rPr>
              <w:t>Name of Sample</w:t>
            </w:r>
          </w:p>
        </w:tc>
        <w:tc>
          <w:tcPr>
            <w:tcW w:w="645" w:type="pct"/>
          </w:tcPr>
          <w:p w:rsidR="008D569A" w:rsidRPr="00376F66" w:rsidRDefault="008D569A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614" w:type="pct"/>
          </w:tcPr>
          <w:p w:rsidR="008D569A" w:rsidRPr="00376F66" w:rsidRDefault="008D569A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BE1345" w:rsidRPr="00376F66" w:rsidTr="002762C9">
        <w:trPr>
          <w:trHeight w:val="323"/>
        </w:trPr>
        <w:tc>
          <w:tcPr>
            <w:tcW w:w="410" w:type="pct"/>
            <w:vMerge w:val="restart"/>
          </w:tcPr>
          <w:p w:rsidR="00BE1345" w:rsidRPr="00376F66" w:rsidRDefault="00BE1345" w:rsidP="00547F49">
            <w:pPr>
              <w:numPr>
                <w:ilvl w:val="0"/>
                <w:numId w:val="9"/>
              </w:numPr>
              <w:spacing w:line="276" w:lineRule="auto"/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4590" w:type="pct"/>
            <w:gridSpan w:val="4"/>
            <w:vAlign w:val="center"/>
          </w:tcPr>
          <w:p w:rsidR="00BE1345" w:rsidRPr="00376F66" w:rsidRDefault="00BE1345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  <w:r w:rsidRPr="00376F66">
              <w:rPr>
                <w:rFonts w:ascii="Verdana" w:hAnsi="Verdana"/>
                <w:b/>
              </w:rPr>
              <w:t xml:space="preserve">Procedure </w:t>
            </w:r>
          </w:p>
        </w:tc>
      </w:tr>
      <w:tr w:rsidR="00BE1345" w:rsidRPr="00376F66" w:rsidTr="00FF13E6">
        <w:tc>
          <w:tcPr>
            <w:tcW w:w="410" w:type="pct"/>
            <w:vMerge/>
            <w:vAlign w:val="center"/>
          </w:tcPr>
          <w:p w:rsidR="00BE1345" w:rsidRPr="00376F66" w:rsidRDefault="00BE1345" w:rsidP="00547F49">
            <w:pPr>
              <w:numPr>
                <w:ilvl w:val="0"/>
                <w:numId w:val="9"/>
              </w:numPr>
              <w:spacing w:line="276" w:lineRule="auto"/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464" w:type="pct"/>
          </w:tcPr>
          <w:p w:rsidR="00BE1345" w:rsidRPr="00376F66" w:rsidRDefault="00BE1345" w:rsidP="00547F49">
            <w:pPr>
              <w:autoSpaceDE w:val="0"/>
              <w:autoSpaceDN w:val="0"/>
              <w:adjustRightInd w:val="0"/>
              <w:spacing w:line="276" w:lineRule="auto"/>
              <w:ind w:right="44"/>
              <w:rPr>
                <w:rFonts w:ascii="Verdana" w:hAnsi="Verdana" w:cs="CenturySchoolbook"/>
                <w:smallCaps/>
              </w:rPr>
            </w:pPr>
            <w:r w:rsidRPr="00376F66">
              <w:rPr>
                <w:rFonts w:ascii="Verdana" w:hAnsi="Verdana" w:cs="CenturySchoolbook"/>
                <w:smallCaps/>
              </w:rPr>
              <w:t>3.1.1</w:t>
            </w:r>
          </w:p>
        </w:tc>
        <w:tc>
          <w:tcPr>
            <w:tcW w:w="2867" w:type="pct"/>
            <w:vAlign w:val="center"/>
          </w:tcPr>
          <w:p w:rsidR="00FF13E6" w:rsidRDefault="00BE1345" w:rsidP="00547F4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 w:rsidRPr="00376F66">
              <w:rPr>
                <w:rFonts w:ascii="Verdana" w:hAnsi="Verdana" w:cs="CenturySchoolbook"/>
              </w:rPr>
              <w:t>Weigh  accurately equivalent</w:t>
            </w:r>
            <w:r w:rsidR="000C1EA9" w:rsidRPr="00376F66">
              <w:rPr>
                <w:rFonts w:ascii="Verdana" w:hAnsi="Verdana" w:cs="CenturySchoolbook"/>
              </w:rPr>
              <w:t xml:space="preserve"> to</w:t>
            </w:r>
            <w:r w:rsidRPr="00376F66">
              <w:rPr>
                <w:rFonts w:ascii="Verdana" w:hAnsi="Verdana" w:cs="CenturySchoolbook"/>
              </w:rPr>
              <w:t xml:space="preserve"> 0.5</w:t>
            </w:r>
            <w:r w:rsidR="00FF13E6">
              <w:rPr>
                <w:rFonts w:ascii="Verdana" w:hAnsi="Verdana" w:cs="CenturySchoolbook"/>
              </w:rPr>
              <w:t xml:space="preserve"> </w:t>
            </w:r>
            <w:r w:rsidRPr="00376F66">
              <w:rPr>
                <w:rFonts w:ascii="Verdana" w:hAnsi="Verdana" w:cs="CenturySchoolbook"/>
              </w:rPr>
              <w:t xml:space="preserve">g </w:t>
            </w:r>
            <w:r w:rsidR="009D7F1A" w:rsidRPr="00376F66">
              <w:rPr>
                <w:rFonts w:ascii="Verdana" w:hAnsi="Verdana" w:cs="CenturySchoolbook"/>
              </w:rPr>
              <w:t>of sample in</w:t>
            </w:r>
          </w:p>
          <w:p w:rsidR="00BE1345" w:rsidRPr="00376F66" w:rsidRDefault="009D7F1A" w:rsidP="00547F4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 w:rsidRPr="00376F66">
              <w:rPr>
                <w:rFonts w:ascii="Verdana" w:hAnsi="Verdana" w:cs="CenturySchoolbook"/>
              </w:rPr>
              <w:t xml:space="preserve"> 500</w:t>
            </w:r>
            <w:r w:rsidR="00FF13E6">
              <w:rPr>
                <w:rFonts w:ascii="Verdana" w:hAnsi="Verdana" w:cs="CenturySchoolbook"/>
              </w:rPr>
              <w:t xml:space="preserve"> </w:t>
            </w:r>
            <w:r w:rsidRPr="00376F66">
              <w:rPr>
                <w:rFonts w:ascii="Verdana" w:hAnsi="Verdana" w:cs="CenturySchoolbook"/>
              </w:rPr>
              <w:t>ml</w:t>
            </w:r>
            <w:r w:rsidR="00793219" w:rsidRPr="00376F66">
              <w:rPr>
                <w:rFonts w:ascii="Verdana" w:hAnsi="Verdana" w:cs="CenturySchoolbook"/>
              </w:rPr>
              <w:t xml:space="preserve"> </w:t>
            </w:r>
            <w:r w:rsidR="00FF13E6">
              <w:rPr>
                <w:rFonts w:ascii="Verdana" w:hAnsi="Verdana" w:cs="CenturySchoolbook"/>
              </w:rPr>
              <w:t>r</w:t>
            </w:r>
            <w:r w:rsidR="00793219" w:rsidRPr="00376F66">
              <w:rPr>
                <w:rFonts w:ascii="Verdana" w:hAnsi="Verdana" w:cs="CenturySchoolbook"/>
              </w:rPr>
              <w:t xml:space="preserve">ound Flask </w:t>
            </w:r>
          </w:p>
        </w:tc>
        <w:tc>
          <w:tcPr>
            <w:tcW w:w="645" w:type="pct"/>
          </w:tcPr>
          <w:p w:rsidR="00BE1345" w:rsidRPr="00376F66" w:rsidRDefault="00FF13E6" w:rsidP="00547F49">
            <w:pPr>
              <w:spacing w:line="276" w:lineRule="auto"/>
              <w:ind w:right="-5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g</w:t>
            </w:r>
            <w:r w:rsidR="00BE1345" w:rsidRPr="00376F66">
              <w:rPr>
                <w:rFonts w:ascii="Verdana" w:hAnsi="Verdana"/>
              </w:rPr>
              <w:t xml:space="preserve">     </w:t>
            </w:r>
            <w:r w:rsidR="00132ECD" w:rsidRPr="00376F66"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t xml:space="preserve">                  </w:t>
            </w:r>
          </w:p>
        </w:tc>
        <w:tc>
          <w:tcPr>
            <w:tcW w:w="614" w:type="pct"/>
          </w:tcPr>
          <w:p w:rsidR="00BE1345" w:rsidRPr="00376F66" w:rsidRDefault="00BE1345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BE1345" w:rsidRPr="00376F66" w:rsidTr="00FF13E6">
        <w:tc>
          <w:tcPr>
            <w:tcW w:w="410" w:type="pct"/>
            <w:vMerge/>
            <w:vAlign w:val="center"/>
          </w:tcPr>
          <w:p w:rsidR="00BE1345" w:rsidRPr="00376F66" w:rsidRDefault="00BE1345" w:rsidP="00547F49">
            <w:pPr>
              <w:numPr>
                <w:ilvl w:val="0"/>
                <w:numId w:val="9"/>
              </w:numPr>
              <w:spacing w:line="276" w:lineRule="auto"/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464" w:type="pct"/>
          </w:tcPr>
          <w:p w:rsidR="00BE1345" w:rsidRPr="00376F66" w:rsidRDefault="00BE1345" w:rsidP="00547F49">
            <w:pPr>
              <w:autoSpaceDE w:val="0"/>
              <w:autoSpaceDN w:val="0"/>
              <w:adjustRightInd w:val="0"/>
              <w:spacing w:line="276" w:lineRule="auto"/>
              <w:ind w:right="44"/>
              <w:jc w:val="center"/>
              <w:rPr>
                <w:rFonts w:ascii="Verdana" w:hAnsi="Verdana" w:cs="CenturySchoolbook"/>
                <w:smallCaps/>
              </w:rPr>
            </w:pPr>
            <w:r w:rsidRPr="00376F66">
              <w:rPr>
                <w:rFonts w:ascii="Verdana" w:hAnsi="Verdana" w:cs="CenturySchoolbook"/>
                <w:smallCaps/>
              </w:rPr>
              <w:t>3.1.2</w:t>
            </w:r>
          </w:p>
        </w:tc>
        <w:tc>
          <w:tcPr>
            <w:tcW w:w="2867" w:type="pct"/>
            <w:vAlign w:val="center"/>
          </w:tcPr>
          <w:p w:rsidR="00BE1345" w:rsidRPr="00376F66" w:rsidRDefault="009D7F1A" w:rsidP="00547F4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  <w:r w:rsidRPr="00376F66">
              <w:rPr>
                <w:rFonts w:ascii="Verdana" w:hAnsi="Verdana" w:cs="CenturySchoolbook"/>
              </w:rPr>
              <w:t>Add  100</w:t>
            </w:r>
            <w:r w:rsidR="00FF13E6">
              <w:rPr>
                <w:rFonts w:ascii="Verdana" w:hAnsi="Verdana" w:cs="CenturySchoolbook"/>
              </w:rPr>
              <w:t xml:space="preserve"> </w:t>
            </w:r>
            <w:r w:rsidRPr="00376F66">
              <w:rPr>
                <w:rFonts w:ascii="Verdana" w:hAnsi="Verdana" w:cs="CenturySchoolbook"/>
              </w:rPr>
              <w:t>ml</w:t>
            </w:r>
            <w:r w:rsidR="00BE1345" w:rsidRPr="00376F66">
              <w:rPr>
                <w:rFonts w:ascii="Verdana" w:hAnsi="Verdana" w:cs="CenturySchoolbook"/>
              </w:rPr>
              <w:t xml:space="preserve"> methanol</w:t>
            </w:r>
          </w:p>
        </w:tc>
        <w:tc>
          <w:tcPr>
            <w:tcW w:w="645" w:type="pct"/>
          </w:tcPr>
          <w:p w:rsidR="00BE1345" w:rsidRPr="00376F66" w:rsidRDefault="00BE1345" w:rsidP="00547F49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614" w:type="pct"/>
          </w:tcPr>
          <w:p w:rsidR="00BE1345" w:rsidRPr="00376F66" w:rsidRDefault="00BE1345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BE1345" w:rsidRPr="00376F66" w:rsidTr="00FF13E6">
        <w:tc>
          <w:tcPr>
            <w:tcW w:w="410" w:type="pct"/>
            <w:vMerge/>
            <w:vAlign w:val="center"/>
          </w:tcPr>
          <w:p w:rsidR="00BE1345" w:rsidRPr="00376F66" w:rsidRDefault="00BE1345" w:rsidP="00547F49">
            <w:pPr>
              <w:numPr>
                <w:ilvl w:val="0"/>
                <w:numId w:val="9"/>
              </w:numPr>
              <w:spacing w:line="276" w:lineRule="auto"/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464" w:type="pct"/>
          </w:tcPr>
          <w:p w:rsidR="00BE1345" w:rsidRPr="00376F66" w:rsidRDefault="00BE1345" w:rsidP="00547F49">
            <w:pPr>
              <w:autoSpaceDE w:val="0"/>
              <w:autoSpaceDN w:val="0"/>
              <w:adjustRightInd w:val="0"/>
              <w:spacing w:line="276" w:lineRule="auto"/>
              <w:ind w:right="44"/>
              <w:jc w:val="center"/>
              <w:rPr>
                <w:rFonts w:ascii="Verdana" w:hAnsi="Verdana" w:cs="CenturySchoolbook"/>
                <w:smallCaps/>
              </w:rPr>
            </w:pPr>
            <w:r w:rsidRPr="00376F66">
              <w:rPr>
                <w:rFonts w:ascii="Verdana" w:hAnsi="Verdana" w:cs="CenturySchoolbook"/>
                <w:smallCaps/>
              </w:rPr>
              <w:t>3.1.3</w:t>
            </w:r>
          </w:p>
        </w:tc>
        <w:tc>
          <w:tcPr>
            <w:tcW w:w="2867" w:type="pct"/>
            <w:vAlign w:val="center"/>
          </w:tcPr>
          <w:p w:rsidR="00FF13E6" w:rsidRDefault="004E734A" w:rsidP="00547F49">
            <w:pPr>
              <w:spacing w:line="276" w:lineRule="auto"/>
              <w:ind w:right="-540"/>
              <w:rPr>
                <w:rFonts w:ascii="Verdana" w:hAnsi="Verdana" w:cs="CenturySchoolbook"/>
              </w:rPr>
            </w:pPr>
            <w:r w:rsidRPr="00376F66">
              <w:rPr>
                <w:rFonts w:ascii="Verdana" w:hAnsi="Verdana" w:cs="CenturySchoolbook"/>
              </w:rPr>
              <w:t xml:space="preserve">Add </w:t>
            </w:r>
            <w:r w:rsidR="00D36F13" w:rsidRPr="00376F66">
              <w:rPr>
                <w:rFonts w:ascii="Verdana" w:hAnsi="Verdana" w:cs="CenturySchoolbook"/>
              </w:rPr>
              <w:t>1.5</w:t>
            </w:r>
            <w:r w:rsidR="00557DEF">
              <w:rPr>
                <w:rFonts w:ascii="Verdana" w:hAnsi="Verdana" w:cs="CenturySchoolbook"/>
              </w:rPr>
              <w:t xml:space="preserve"> </w:t>
            </w:r>
            <w:r w:rsidR="00D36F13" w:rsidRPr="00376F66">
              <w:rPr>
                <w:rFonts w:ascii="Verdana" w:hAnsi="Verdana" w:cs="CenturySchoolbook"/>
              </w:rPr>
              <w:t>g (</w:t>
            </w:r>
            <w:r w:rsidRPr="00376F66">
              <w:rPr>
                <w:rFonts w:ascii="Verdana" w:hAnsi="Verdana" w:cs="CenturySchoolbook"/>
              </w:rPr>
              <w:t>15</w:t>
            </w:r>
            <w:r w:rsidR="00BE1345" w:rsidRPr="00376F66">
              <w:rPr>
                <w:rFonts w:ascii="Verdana" w:hAnsi="Verdana" w:cs="CenturySchoolbook"/>
              </w:rPr>
              <w:t>-16</w:t>
            </w:r>
            <w:r w:rsidR="00D36F13" w:rsidRPr="00376F66">
              <w:rPr>
                <w:rFonts w:ascii="Verdana" w:hAnsi="Verdana" w:cs="CenturySchoolbook"/>
              </w:rPr>
              <w:t>)</w:t>
            </w:r>
            <w:r w:rsidR="00BE1345" w:rsidRPr="00376F66">
              <w:rPr>
                <w:rFonts w:ascii="Verdana" w:hAnsi="Verdana" w:cs="CenturySchoolbook"/>
              </w:rPr>
              <w:t xml:space="preserve"> pellets of NaOH </w:t>
            </w:r>
            <w:r w:rsidR="00D36F13" w:rsidRPr="00376F66">
              <w:rPr>
                <w:rFonts w:ascii="Verdana" w:hAnsi="Verdana" w:cs="CenturySchoolbook"/>
              </w:rPr>
              <w:t xml:space="preserve">and </w:t>
            </w:r>
            <w:r w:rsidR="00FF13E6">
              <w:rPr>
                <w:rFonts w:ascii="Verdana" w:hAnsi="Verdana" w:cs="CenturySchoolbook"/>
              </w:rPr>
              <w:t>b</w:t>
            </w:r>
            <w:r w:rsidR="00D36F13" w:rsidRPr="00376F66">
              <w:rPr>
                <w:rFonts w:ascii="Verdana" w:hAnsi="Verdana" w:cs="CenturySchoolbook"/>
              </w:rPr>
              <w:t xml:space="preserve">oiling </w:t>
            </w:r>
            <w:r w:rsidR="00FF13E6">
              <w:rPr>
                <w:rFonts w:ascii="Verdana" w:hAnsi="Verdana" w:cs="CenturySchoolbook"/>
              </w:rPr>
              <w:t>c</w:t>
            </w:r>
            <w:r w:rsidR="00D36F13" w:rsidRPr="00376F66">
              <w:rPr>
                <w:rFonts w:ascii="Verdana" w:hAnsi="Verdana" w:cs="CenturySchoolbook"/>
              </w:rPr>
              <w:t xml:space="preserve">hips, </w:t>
            </w:r>
          </w:p>
          <w:p w:rsidR="00BE1345" w:rsidRPr="00376F66" w:rsidRDefault="00BE1345" w:rsidP="00547F49">
            <w:pPr>
              <w:spacing w:line="276" w:lineRule="auto"/>
              <w:ind w:right="-540"/>
              <w:rPr>
                <w:rFonts w:ascii="Verdana" w:hAnsi="Verdana" w:cs="CenturySchoolbook"/>
              </w:rPr>
            </w:pPr>
            <w:r w:rsidRPr="00376F66">
              <w:rPr>
                <w:rFonts w:ascii="Verdana" w:hAnsi="Verdana" w:cs="CenturySchoolbook"/>
              </w:rPr>
              <w:t>connect</w:t>
            </w:r>
            <w:r w:rsidR="00FF13E6">
              <w:rPr>
                <w:rFonts w:ascii="Verdana" w:hAnsi="Verdana" w:cs="CenturySchoolbook"/>
              </w:rPr>
              <w:t xml:space="preserve"> the flask for reflux</w:t>
            </w:r>
          </w:p>
        </w:tc>
        <w:tc>
          <w:tcPr>
            <w:tcW w:w="645" w:type="pct"/>
          </w:tcPr>
          <w:p w:rsidR="00BE1345" w:rsidRPr="00376F66" w:rsidRDefault="00BE1345" w:rsidP="00547F49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614" w:type="pct"/>
          </w:tcPr>
          <w:p w:rsidR="00BE1345" w:rsidRPr="00376F66" w:rsidRDefault="00BE1345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BE1345" w:rsidRPr="00376F66" w:rsidTr="00FF13E6">
        <w:tc>
          <w:tcPr>
            <w:tcW w:w="410" w:type="pct"/>
            <w:vMerge/>
            <w:vAlign w:val="center"/>
          </w:tcPr>
          <w:p w:rsidR="00BE1345" w:rsidRPr="00376F66" w:rsidRDefault="00BE1345" w:rsidP="00547F49">
            <w:pPr>
              <w:numPr>
                <w:ilvl w:val="0"/>
                <w:numId w:val="9"/>
              </w:numPr>
              <w:spacing w:line="276" w:lineRule="auto"/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464" w:type="pct"/>
          </w:tcPr>
          <w:p w:rsidR="00BE1345" w:rsidRPr="00376F66" w:rsidRDefault="00BE1345" w:rsidP="00547F49">
            <w:pPr>
              <w:autoSpaceDE w:val="0"/>
              <w:autoSpaceDN w:val="0"/>
              <w:adjustRightInd w:val="0"/>
              <w:spacing w:line="276" w:lineRule="auto"/>
              <w:ind w:right="44"/>
              <w:jc w:val="center"/>
              <w:rPr>
                <w:rFonts w:ascii="Verdana" w:hAnsi="Verdana" w:cs="CenturySchoolbook"/>
                <w:smallCaps/>
              </w:rPr>
            </w:pPr>
            <w:r w:rsidRPr="00376F66">
              <w:rPr>
                <w:rFonts w:ascii="Verdana" w:hAnsi="Verdana" w:cs="CenturySchoolbook"/>
                <w:smallCaps/>
              </w:rPr>
              <w:t>3.1.4</w:t>
            </w:r>
          </w:p>
        </w:tc>
        <w:tc>
          <w:tcPr>
            <w:tcW w:w="2867" w:type="pct"/>
            <w:vAlign w:val="center"/>
          </w:tcPr>
          <w:p w:rsidR="00BE1345" w:rsidRPr="00376F66" w:rsidRDefault="00FF13E6" w:rsidP="00547F4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Boil it for 2 hrs</w:t>
            </w:r>
            <w:r w:rsidR="00135BAA" w:rsidRPr="00376F66">
              <w:rPr>
                <w:rFonts w:ascii="Verdana" w:hAnsi="Verdana" w:cs="CenturySchoolbook"/>
              </w:rPr>
              <w:t xml:space="preserve"> and then </w:t>
            </w:r>
            <w:r w:rsidR="00BE1345" w:rsidRPr="00376F66">
              <w:rPr>
                <w:rFonts w:ascii="Verdana" w:hAnsi="Verdana" w:cs="CenturySchoolbook"/>
              </w:rPr>
              <w:t>cool</w:t>
            </w:r>
            <w:r w:rsidR="00570E73" w:rsidRPr="00376F66">
              <w:rPr>
                <w:rFonts w:ascii="Verdana" w:hAnsi="Verdana" w:cs="CenturySchoolbook"/>
              </w:rPr>
              <w:t xml:space="preserve"> </w:t>
            </w:r>
            <w:r w:rsidR="00765DEB" w:rsidRPr="00376F66">
              <w:rPr>
                <w:rFonts w:ascii="Verdana" w:hAnsi="Verdana" w:cs="CenturySchoolbook"/>
              </w:rPr>
              <w:t>to room temperature</w:t>
            </w:r>
          </w:p>
        </w:tc>
        <w:tc>
          <w:tcPr>
            <w:tcW w:w="645" w:type="pct"/>
          </w:tcPr>
          <w:p w:rsidR="00BE1345" w:rsidRPr="00376F66" w:rsidRDefault="00BE1345" w:rsidP="00547F49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614" w:type="pct"/>
          </w:tcPr>
          <w:p w:rsidR="00BE1345" w:rsidRPr="00376F66" w:rsidRDefault="00BE1345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BE1345" w:rsidRPr="00376F66" w:rsidTr="00FF13E6">
        <w:tc>
          <w:tcPr>
            <w:tcW w:w="410" w:type="pct"/>
            <w:vMerge/>
            <w:vAlign w:val="center"/>
          </w:tcPr>
          <w:p w:rsidR="00BE1345" w:rsidRPr="00376F66" w:rsidRDefault="00BE1345" w:rsidP="00547F49">
            <w:pPr>
              <w:numPr>
                <w:ilvl w:val="0"/>
                <w:numId w:val="9"/>
              </w:numPr>
              <w:spacing w:line="276" w:lineRule="auto"/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464" w:type="pct"/>
          </w:tcPr>
          <w:p w:rsidR="00BE1345" w:rsidRPr="00376F66" w:rsidRDefault="00BE1345" w:rsidP="00547F49">
            <w:pPr>
              <w:autoSpaceDE w:val="0"/>
              <w:autoSpaceDN w:val="0"/>
              <w:adjustRightInd w:val="0"/>
              <w:spacing w:line="276" w:lineRule="auto"/>
              <w:ind w:right="44"/>
              <w:jc w:val="center"/>
              <w:rPr>
                <w:rFonts w:ascii="Verdana" w:hAnsi="Verdana" w:cs="CenturySchoolbook"/>
                <w:smallCaps/>
              </w:rPr>
            </w:pPr>
            <w:r w:rsidRPr="00376F66">
              <w:rPr>
                <w:rFonts w:ascii="Verdana" w:hAnsi="Verdana" w:cs="CenturySchoolbook"/>
                <w:smallCaps/>
              </w:rPr>
              <w:t>3.1.5</w:t>
            </w:r>
          </w:p>
        </w:tc>
        <w:tc>
          <w:tcPr>
            <w:tcW w:w="2867" w:type="pct"/>
            <w:vAlign w:val="center"/>
          </w:tcPr>
          <w:p w:rsidR="00BE1345" w:rsidRPr="00376F66" w:rsidRDefault="009D7F1A" w:rsidP="00547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enturySchoolbook"/>
              </w:rPr>
            </w:pPr>
            <w:r w:rsidRPr="00376F66">
              <w:rPr>
                <w:rFonts w:ascii="Verdana" w:hAnsi="Verdana" w:cs="CenturySchoolbook"/>
              </w:rPr>
              <w:t>Wash the condenser with 20</w:t>
            </w:r>
            <w:r w:rsidR="00FF13E6">
              <w:rPr>
                <w:rFonts w:ascii="Verdana" w:hAnsi="Verdana" w:cs="CenturySchoolbook"/>
              </w:rPr>
              <w:t xml:space="preserve"> </w:t>
            </w:r>
            <w:r w:rsidRPr="00376F66">
              <w:rPr>
                <w:rFonts w:ascii="Verdana" w:hAnsi="Verdana" w:cs="CenturySchoolbook"/>
              </w:rPr>
              <w:t>ml methanol and 50</w:t>
            </w:r>
            <w:r w:rsidR="00FF13E6">
              <w:rPr>
                <w:rFonts w:ascii="Verdana" w:hAnsi="Verdana" w:cs="CenturySchoolbook"/>
              </w:rPr>
              <w:t xml:space="preserve"> </w:t>
            </w:r>
            <w:r w:rsidRPr="00376F66">
              <w:rPr>
                <w:rFonts w:ascii="Verdana" w:hAnsi="Verdana" w:cs="CenturySchoolbook"/>
              </w:rPr>
              <w:t>ml</w:t>
            </w:r>
            <w:r w:rsidR="00BE1345" w:rsidRPr="00376F66">
              <w:rPr>
                <w:rFonts w:ascii="Verdana" w:hAnsi="Verdana" w:cs="CenturySchoolbook"/>
              </w:rPr>
              <w:t xml:space="preserve"> distilled water.</w:t>
            </w:r>
            <w:r w:rsidR="00570E73" w:rsidRPr="00376F66">
              <w:rPr>
                <w:rFonts w:ascii="Verdana" w:hAnsi="Verdana" w:cs="CenturySchoolbook"/>
              </w:rPr>
              <w:t xml:space="preserve"> And then remove flask</w:t>
            </w:r>
          </w:p>
        </w:tc>
        <w:tc>
          <w:tcPr>
            <w:tcW w:w="645" w:type="pct"/>
          </w:tcPr>
          <w:p w:rsidR="00BE1345" w:rsidRPr="00376F66" w:rsidRDefault="00BE1345" w:rsidP="00547F49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614" w:type="pct"/>
          </w:tcPr>
          <w:p w:rsidR="00BE1345" w:rsidRPr="00376F66" w:rsidRDefault="00BE1345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BE1345" w:rsidRPr="00376F66" w:rsidTr="00FF13E6">
        <w:tc>
          <w:tcPr>
            <w:tcW w:w="410" w:type="pct"/>
            <w:vMerge/>
            <w:vAlign w:val="center"/>
          </w:tcPr>
          <w:p w:rsidR="00BE1345" w:rsidRPr="00376F66" w:rsidRDefault="00BE1345" w:rsidP="00547F49">
            <w:pPr>
              <w:numPr>
                <w:ilvl w:val="0"/>
                <w:numId w:val="9"/>
              </w:numPr>
              <w:spacing w:line="276" w:lineRule="auto"/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464" w:type="pct"/>
          </w:tcPr>
          <w:p w:rsidR="00BE1345" w:rsidRPr="00376F66" w:rsidRDefault="00BE1345" w:rsidP="00547F49">
            <w:pPr>
              <w:autoSpaceDE w:val="0"/>
              <w:autoSpaceDN w:val="0"/>
              <w:adjustRightInd w:val="0"/>
              <w:spacing w:line="276" w:lineRule="auto"/>
              <w:ind w:right="44"/>
              <w:jc w:val="center"/>
              <w:rPr>
                <w:rFonts w:ascii="Verdana" w:hAnsi="Verdana" w:cs="CenturySchoolbook"/>
                <w:smallCaps/>
              </w:rPr>
            </w:pPr>
            <w:r w:rsidRPr="00376F66">
              <w:rPr>
                <w:rFonts w:ascii="Verdana" w:hAnsi="Verdana" w:cs="CenturySchoolbook"/>
                <w:smallCaps/>
              </w:rPr>
              <w:t>3.1.6</w:t>
            </w:r>
          </w:p>
        </w:tc>
        <w:tc>
          <w:tcPr>
            <w:tcW w:w="2867" w:type="pct"/>
            <w:vAlign w:val="center"/>
          </w:tcPr>
          <w:p w:rsidR="00BE1345" w:rsidRPr="00376F66" w:rsidRDefault="00BE1345" w:rsidP="00547F4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 w:rsidRPr="00376F66">
              <w:rPr>
                <w:rFonts w:ascii="Verdana" w:hAnsi="Verdana" w:cs="CenturySchoolbook"/>
              </w:rPr>
              <w:t xml:space="preserve">Add </w:t>
            </w:r>
            <w:r w:rsidR="009D7F1A" w:rsidRPr="00376F66">
              <w:rPr>
                <w:rFonts w:ascii="Verdana" w:hAnsi="Verdana" w:cs="CenturySchoolbook"/>
              </w:rPr>
              <w:t>25</w:t>
            </w:r>
            <w:r w:rsidR="00FF13E6">
              <w:rPr>
                <w:rFonts w:ascii="Verdana" w:hAnsi="Verdana" w:cs="CenturySchoolbook"/>
              </w:rPr>
              <w:t xml:space="preserve"> </w:t>
            </w:r>
            <w:r w:rsidR="009D7F1A" w:rsidRPr="00376F66">
              <w:rPr>
                <w:rFonts w:ascii="Verdana" w:hAnsi="Verdana" w:cs="CenturySchoolbook"/>
              </w:rPr>
              <w:t>ml</w:t>
            </w:r>
            <w:r w:rsidRPr="00376F66">
              <w:rPr>
                <w:rFonts w:ascii="Verdana" w:hAnsi="Verdana" w:cs="CenturySchoolbook"/>
              </w:rPr>
              <w:t xml:space="preserve"> </w:t>
            </w:r>
            <w:r w:rsidR="0098682C" w:rsidRPr="00376F66">
              <w:rPr>
                <w:rFonts w:ascii="Verdana" w:hAnsi="Verdana" w:cs="CenturySchoolbook"/>
              </w:rPr>
              <w:t>standard potassium iodate solution</w:t>
            </w:r>
            <w:r w:rsidR="00DE724F" w:rsidRPr="00376F66">
              <w:rPr>
                <w:rFonts w:ascii="Verdana" w:hAnsi="Verdana" w:cs="CenturySchoolbook"/>
              </w:rPr>
              <w:t xml:space="preserve"> (0.025 M)</w:t>
            </w:r>
          </w:p>
        </w:tc>
        <w:tc>
          <w:tcPr>
            <w:tcW w:w="645" w:type="pct"/>
          </w:tcPr>
          <w:p w:rsidR="00BE1345" w:rsidRPr="00376F66" w:rsidRDefault="00BE1345" w:rsidP="00547F49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614" w:type="pct"/>
          </w:tcPr>
          <w:p w:rsidR="00BE1345" w:rsidRPr="00376F66" w:rsidRDefault="00BE1345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BE1345" w:rsidRPr="00376F66" w:rsidTr="00FF13E6">
        <w:tc>
          <w:tcPr>
            <w:tcW w:w="410" w:type="pct"/>
            <w:vMerge/>
            <w:vAlign w:val="center"/>
          </w:tcPr>
          <w:p w:rsidR="00BE1345" w:rsidRPr="00376F66" w:rsidRDefault="00BE1345" w:rsidP="00547F49">
            <w:pPr>
              <w:numPr>
                <w:ilvl w:val="0"/>
                <w:numId w:val="9"/>
              </w:numPr>
              <w:spacing w:line="276" w:lineRule="auto"/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464" w:type="pct"/>
          </w:tcPr>
          <w:p w:rsidR="00BE1345" w:rsidRPr="00376F66" w:rsidRDefault="00BE1345" w:rsidP="00547F49">
            <w:pPr>
              <w:autoSpaceDE w:val="0"/>
              <w:autoSpaceDN w:val="0"/>
              <w:adjustRightInd w:val="0"/>
              <w:spacing w:line="276" w:lineRule="auto"/>
              <w:ind w:right="44"/>
              <w:jc w:val="center"/>
              <w:rPr>
                <w:rFonts w:ascii="Verdana" w:hAnsi="Verdana" w:cs="CenturySchoolbook"/>
                <w:smallCaps/>
              </w:rPr>
            </w:pPr>
            <w:r w:rsidRPr="00376F66">
              <w:rPr>
                <w:rFonts w:ascii="Verdana" w:hAnsi="Verdana" w:cs="CenturySchoolbook"/>
                <w:smallCaps/>
              </w:rPr>
              <w:t>3.1.7</w:t>
            </w:r>
          </w:p>
        </w:tc>
        <w:tc>
          <w:tcPr>
            <w:tcW w:w="2867" w:type="pct"/>
            <w:vAlign w:val="center"/>
          </w:tcPr>
          <w:p w:rsidR="00BE1345" w:rsidRPr="00376F66" w:rsidRDefault="009D7F1A" w:rsidP="00547F4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 w:rsidRPr="00376F66">
              <w:rPr>
                <w:rFonts w:ascii="Verdana" w:hAnsi="Verdana" w:cs="CenturySchoolbook"/>
              </w:rPr>
              <w:t>Add 20</w:t>
            </w:r>
            <w:r w:rsidR="00FF13E6">
              <w:rPr>
                <w:rFonts w:ascii="Verdana" w:hAnsi="Verdana" w:cs="CenturySchoolbook"/>
              </w:rPr>
              <w:t xml:space="preserve"> </w:t>
            </w:r>
            <w:r w:rsidRPr="00376F66">
              <w:rPr>
                <w:rFonts w:ascii="Verdana" w:hAnsi="Verdana" w:cs="CenturySchoolbook"/>
              </w:rPr>
              <w:t>ml</w:t>
            </w:r>
            <w:r w:rsidR="005355DF" w:rsidRPr="00376F66">
              <w:rPr>
                <w:rFonts w:ascii="Verdana" w:hAnsi="Verdana" w:cs="CenturySchoolbook"/>
              </w:rPr>
              <w:t xml:space="preserve"> </w:t>
            </w:r>
            <w:r w:rsidR="00EA56FC" w:rsidRPr="00376F66">
              <w:rPr>
                <w:rFonts w:ascii="Verdana" w:hAnsi="Verdana" w:cs="CenturySchoolbook"/>
              </w:rPr>
              <w:t xml:space="preserve"> (10</w:t>
            </w:r>
            <w:r w:rsidR="00FF13E6">
              <w:rPr>
                <w:rFonts w:ascii="Verdana" w:hAnsi="Verdana" w:cs="CenturySchoolbook"/>
              </w:rPr>
              <w:t xml:space="preserve"> </w:t>
            </w:r>
            <w:r w:rsidR="00EA56FC" w:rsidRPr="00376F66">
              <w:rPr>
                <w:rFonts w:ascii="Verdana" w:hAnsi="Verdana" w:cs="CenturySchoolbook"/>
              </w:rPr>
              <w:t xml:space="preserve">%) </w:t>
            </w:r>
            <w:r w:rsidR="005355DF" w:rsidRPr="00376F66">
              <w:rPr>
                <w:rFonts w:ascii="Verdana" w:hAnsi="Verdana" w:cs="CenturySchoolbook"/>
              </w:rPr>
              <w:t xml:space="preserve">potassium iodide </w:t>
            </w:r>
            <w:r w:rsidR="00FF13E6">
              <w:rPr>
                <w:rFonts w:ascii="Verdana" w:hAnsi="Verdana" w:cs="CenturySchoolbook"/>
              </w:rPr>
              <w:t xml:space="preserve">(KI) </w:t>
            </w:r>
            <w:r w:rsidR="005355DF" w:rsidRPr="00376F66">
              <w:rPr>
                <w:rFonts w:ascii="Verdana" w:hAnsi="Verdana" w:cs="CenturySchoolbook"/>
              </w:rPr>
              <w:t>solution</w:t>
            </w:r>
          </w:p>
        </w:tc>
        <w:tc>
          <w:tcPr>
            <w:tcW w:w="645" w:type="pct"/>
          </w:tcPr>
          <w:p w:rsidR="00BE1345" w:rsidRPr="00376F66" w:rsidRDefault="00BE1345" w:rsidP="00547F49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614" w:type="pct"/>
          </w:tcPr>
          <w:p w:rsidR="00BE1345" w:rsidRPr="00376F66" w:rsidRDefault="00BE1345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BE1345" w:rsidRPr="00376F66" w:rsidTr="00FF13E6">
        <w:tc>
          <w:tcPr>
            <w:tcW w:w="410" w:type="pct"/>
            <w:vMerge/>
            <w:vAlign w:val="center"/>
          </w:tcPr>
          <w:p w:rsidR="00BE1345" w:rsidRPr="00376F66" w:rsidRDefault="00BE1345" w:rsidP="00547F49">
            <w:pPr>
              <w:numPr>
                <w:ilvl w:val="0"/>
                <w:numId w:val="9"/>
              </w:numPr>
              <w:spacing w:line="276" w:lineRule="auto"/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464" w:type="pct"/>
          </w:tcPr>
          <w:p w:rsidR="00BE1345" w:rsidRPr="00376F66" w:rsidRDefault="00BE1345" w:rsidP="00547F49">
            <w:pPr>
              <w:autoSpaceDE w:val="0"/>
              <w:autoSpaceDN w:val="0"/>
              <w:adjustRightInd w:val="0"/>
              <w:spacing w:line="276" w:lineRule="auto"/>
              <w:ind w:right="44"/>
              <w:jc w:val="center"/>
              <w:rPr>
                <w:rFonts w:ascii="Verdana" w:hAnsi="Verdana" w:cs="CenturySchoolbook"/>
                <w:smallCaps/>
              </w:rPr>
            </w:pPr>
            <w:r w:rsidRPr="00376F66">
              <w:rPr>
                <w:rFonts w:ascii="Verdana" w:hAnsi="Verdana" w:cs="CenturySchoolbook"/>
                <w:smallCaps/>
              </w:rPr>
              <w:t>3.1.8</w:t>
            </w:r>
          </w:p>
        </w:tc>
        <w:tc>
          <w:tcPr>
            <w:tcW w:w="2867" w:type="pct"/>
            <w:vAlign w:val="center"/>
          </w:tcPr>
          <w:p w:rsidR="00BE1345" w:rsidRPr="00376F66" w:rsidRDefault="002B4333" w:rsidP="00547F4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 w:rsidRPr="00376F66">
              <w:rPr>
                <w:rFonts w:ascii="Verdana" w:hAnsi="Verdana" w:cs="CenturySchoolbook"/>
              </w:rPr>
              <w:t>Add 2</w:t>
            </w:r>
            <w:r w:rsidR="009D7F1A" w:rsidRPr="00376F66">
              <w:rPr>
                <w:rFonts w:ascii="Verdana" w:hAnsi="Verdana" w:cs="CenturySchoolbook"/>
              </w:rPr>
              <w:t>5</w:t>
            </w:r>
            <w:r w:rsidR="00FF13E6">
              <w:rPr>
                <w:rFonts w:ascii="Verdana" w:hAnsi="Verdana" w:cs="CenturySchoolbook"/>
              </w:rPr>
              <w:t xml:space="preserve"> </w:t>
            </w:r>
            <w:r w:rsidR="009D7F1A" w:rsidRPr="00376F66">
              <w:rPr>
                <w:rFonts w:ascii="Verdana" w:hAnsi="Verdana" w:cs="CenturySchoolbook"/>
              </w:rPr>
              <w:t>ml</w:t>
            </w:r>
            <w:r w:rsidR="00BE1345" w:rsidRPr="00376F66">
              <w:rPr>
                <w:rFonts w:ascii="Verdana" w:hAnsi="Verdana" w:cs="CenturySchoolbook"/>
              </w:rPr>
              <w:t xml:space="preserve"> of </w:t>
            </w:r>
            <w:r w:rsidR="001A4BD9" w:rsidRPr="00376F66">
              <w:rPr>
                <w:rFonts w:ascii="Verdana" w:hAnsi="Verdana" w:cs="CenturySchoolbook"/>
              </w:rPr>
              <w:t>(5</w:t>
            </w:r>
            <w:r w:rsidR="00FF13E6">
              <w:rPr>
                <w:rFonts w:ascii="Verdana" w:hAnsi="Verdana" w:cs="CenturySchoolbook"/>
              </w:rPr>
              <w:t xml:space="preserve"> </w:t>
            </w:r>
            <w:r w:rsidR="001A4BD9" w:rsidRPr="00376F66">
              <w:rPr>
                <w:rFonts w:ascii="Verdana" w:hAnsi="Verdana" w:cs="CenturySchoolbook"/>
              </w:rPr>
              <w:t>N</w:t>
            </w:r>
            <w:r w:rsidR="00B46DAA" w:rsidRPr="00376F66">
              <w:rPr>
                <w:rFonts w:ascii="Verdana" w:hAnsi="Verdana" w:cs="CenturySchoolbook"/>
              </w:rPr>
              <w:t>) sulphuric</w:t>
            </w:r>
            <w:r w:rsidR="00BE1345" w:rsidRPr="00376F66">
              <w:rPr>
                <w:rFonts w:ascii="Verdana" w:hAnsi="Verdana" w:cs="CenturySchoolbook"/>
              </w:rPr>
              <w:t xml:space="preserve"> </w:t>
            </w:r>
            <w:r w:rsidR="00547F49">
              <w:rPr>
                <w:rFonts w:ascii="Verdana" w:hAnsi="Verdana" w:cs="CenturySchoolbook"/>
              </w:rPr>
              <w:t xml:space="preserve">acid and keep the flask </w:t>
            </w:r>
            <w:r w:rsidRPr="00376F66">
              <w:rPr>
                <w:rFonts w:ascii="Verdana" w:hAnsi="Verdana" w:cs="CenturySchoolbook"/>
              </w:rPr>
              <w:t xml:space="preserve">in </w:t>
            </w:r>
            <w:r w:rsidR="00FF13E6">
              <w:rPr>
                <w:rFonts w:ascii="Verdana" w:hAnsi="Verdana" w:cs="CenturySchoolbook"/>
              </w:rPr>
              <w:t xml:space="preserve">cold </w:t>
            </w:r>
            <w:r w:rsidR="00547F49">
              <w:rPr>
                <w:rFonts w:ascii="Verdana" w:hAnsi="Verdana" w:cs="CenturySchoolbook"/>
              </w:rPr>
              <w:t>water</w:t>
            </w:r>
          </w:p>
        </w:tc>
        <w:tc>
          <w:tcPr>
            <w:tcW w:w="645" w:type="pct"/>
          </w:tcPr>
          <w:p w:rsidR="00BE1345" w:rsidRPr="00376F66" w:rsidRDefault="00BE1345" w:rsidP="00547F49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614" w:type="pct"/>
          </w:tcPr>
          <w:p w:rsidR="00BE1345" w:rsidRPr="00376F66" w:rsidRDefault="00BE1345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846F38" w:rsidRPr="00376F66" w:rsidTr="00FF13E6">
        <w:tc>
          <w:tcPr>
            <w:tcW w:w="410" w:type="pct"/>
            <w:vMerge/>
            <w:vAlign w:val="center"/>
          </w:tcPr>
          <w:p w:rsidR="00846F38" w:rsidRPr="00376F66" w:rsidRDefault="00846F38" w:rsidP="00547F49">
            <w:pPr>
              <w:numPr>
                <w:ilvl w:val="0"/>
                <w:numId w:val="9"/>
              </w:numPr>
              <w:spacing w:line="276" w:lineRule="auto"/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464" w:type="pct"/>
          </w:tcPr>
          <w:p w:rsidR="00846F38" w:rsidRPr="00376F66" w:rsidRDefault="00846F38" w:rsidP="00547F49">
            <w:pPr>
              <w:autoSpaceDE w:val="0"/>
              <w:autoSpaceDN w:val="0"/>
              <w:adjustRightInd w:val="0"/>
              <w:spacing w:line="276" w:lineRule="auto"/>
              <w:ind w:right="44"/>
              <w:jc w:val="center"/>
              <w:rPr>
                <w:rFonts w:ascii="Verdana" w:hAnsi="Verdana" w:cs="CenturySchoolbook"/>
                <w:smallCaps/>
              </w:rPr>
            </w:pPr>
            <w:r w:rsidRPr="00376F66">
              <w:rPr>
                <w:rFonts w:ascii="Verdana" w:hAnsi="Verdana" w:cs="CenturySchoolbook"/>
                <w:smallCaps/>
              </w:rPr>
              <w:t>3.1.9</w:t>
            </w:r>
          </w:p>
        </w:tc>
        <w:tc>
          <w:tcPr>
            <w:tcW w:w="2867" w:type="pct"/>
            <w:vAlign w:val="center"/>
          </w:tcPr>
          <w:p w:rsidR="00846F38" w:rsidRPr="00376F66" w:rsidRDefault="00846F38" w:rsidP="00547F4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 w:rsidRPr="00376F66">
              <w:rPr>
                <w:rFonts w:ascii="Verdana" w:hAnsi="Verdana" w:cs="CenturySchoolbook"/>
              </w:rPr>
              <w:t>Titrate</w:t>
            </w:r>
            <w:r w:rsidR="00FF13E6">
              <w:rPr>
                <w:rFonts w:ascii="Verdana" w:hAnsi="Verdana" w:cs="CenturySchoolbook"/>
              </w:rPr>
              <w:t xml:space="preserve"> the</w:t>
            </w:r>
            <w:r w:rsidRPr="00376F66">
              <w:rPr>
                <w:rFonts w:ascii="Verdana" w:hAnsi="Verdana" w:cs="CenturySchoolbook"/>
              </w:rPr>
              <w:t xml:space="preserve"> liberated iodine </w:t>
            </w:r>
            <w:r w:rsidR="00FF13E6">
              <w:rPr>
                <w:rFonts w:ascii="Verdana" w:hAnsi="Verdana" w:cs="CenturySchoolbook"/>
              </w:rPr>
              <w:t>against s</w:t>
            </w:r>
            <w:r w:rsidR="00C17485" w:rsidRPr="00376F66">
              <w:rPr>
                <w:rFonts w:ascii="Verdana" w:hAnsi="Verdana" w:cs="CenturySchoolbook"/>
              </w:rPr>
              <w:t xml:space="preserve">odium </w:t>
            </w:r>
            <w:r w:rsidR="00E65E3D" w:rsidRPr="00376F66">
              <w:rPr>
                <w:rFonts w:ascii="Verdana" w:hAnsi="Verdana" w:cs="CenturySchoolbook"/>
              </w:rPr>
              <w:t>t</w:t>
            </w:r>
            <w:r w:rsidR="00C17485" w:rsidRPr="00376F66">
              <w:rPr>
                <w:rFonts w:ascii="Verdana" w:hAnsi="Verdana" w:cs="CenturySchoolbook"/>
              </w:rPr>
              <w:t xml:space="preserve">hiosulphate solution </w:t>
            </w:r>
            <w:r w:rsidR="00FF13E6">
              <w:rPr>
                <w:rFonts w:ascii="Verdana" w:hAnsi="Verdana" w:cs="CenturySchoolbook"/>
              </w:rPr>
              <w:t>to pale yellow colour. A</w:t>
            </w:r>
            <w:r w:rsidR="003A0917" w:rsidRPr="00376F66">
              <w:rPr>
                <w:rFonts w:ascii="Verdana" w:hAnsi="Verdana" w:cs="CenturySchoolbook"/>
              </w:rPr>
              <w:t>dd</w:t>
            </w:r>
            <w:r w:rsidR="00FF13E6">
              <w:rPr>
                <w:rFonts w:ascii="Verdana" w:hAnsi="Verdana" w:cs="CenturySchoolbook"/>
              </w:rPr>
              <w:t xml:space="preserve"> </w:t>
            </w:r>
            <w:r w:rsidR="00EA56FC" w:rsidRPr="00376F66">
              <w:rPr>
                <w:rFonts w:ascii="Verdana" w:hAnsi="Verdana" w:cs="CenturySchoolbook"/>
              </w:rPr>
              <w:t>1</w:t>
            </w:r>
            <w:r w:rsidR="00FF13E6">
              <w:rPr>
                <w:rFonts w:ascii="Verdana" w:hAnsi="Verdana" w:cs="CenturySchoolbook"/>
              </w:rPr>
              <w:t xml:space="preserve"> </w:t>
            </w:r>
            <w:r w:rsidR="00EA56FC" w:rsidRPr="00376F66">
              <w:rPr>
                <w:rFonts w:ascii="Verdana" w:hAnsi="Verdana" w:cs="CenturySchoolbook"/>
              </w:rPr>
              <w:t>ml</w:t>
            </w:r>
            <w:r w:rsidR="003A0917" w:rsidRPr="00376F66">
              <w:rPr>
                <w:rFonts w:ascii="Verdana" w:hAnsi="Verdana" w:cs="CenturySchoolbook"/>
              </w:rPr>
              <w:t xml:space="preserve"> of starch indicator</w:t>
            </w:r>
            <w:r w:rsidR="00FF13E6">
              <w:rPr>
                <w:rFonts w:ascii="Verdana" w:hAnsi="Verdana" w:cs="CenturySchoolbook"/>
              </w:rPr>
              <w:t xml:space="preserve"> solution (1%)</w:t>
            </w:r>
            <w:r w:rsidR="00131826" w:rsidRPr="00376F66">
              <w:rPr>
                <w:rFonts w:ascii="Verdana" w:hAnsi="Verdana" w:cs="CenturySchoolbook"/>
              </w:rPr>
              <w:t>,</w:t>
            </w:r>
            <w:r w:rsidR="00FF13E6">
              <w:rPr>
                <w:rFonts w:ascii="Verdana" w:hAnsi="Verdana" w:cs="CenturySchoolbook"/>
              </w:rPr>
              <w:t xml:space="preserve"> and </w:t>
            </w:r>
            <w:r w:rsidR="00557DEF">
              <w:rPr>
                <w:rFonts w:ascii="Verdana" w:hAnsi="Verdana" w:cs="CenturySchoolbook"/>
              </w:rPr>
              <w:t>continue titration</w:t>
            </w:r>
          </w:p>
        </w:tc>
        <w:tc>
          <w:tcPr>
            <w:tcW w:w="645" w:type="pct"/>
          </w:tcPr>
          <w:p w:rsidR="00846F38" w:rsidRPr="00376F66" w:rsidRDefault="00846F38" w:rsidP="00547F49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614" w:type="pct"/>
          </w:tcPr>
          <w:p w:rsidR="00846F38" w:rsidRPr="00376F66" w:rsidRDefault="00846F38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846F38" w:rsidRPr="00376F66" w:rsidTr="00FF13E6">
        <w:tc>
          <w:tcPr>
            <w:tcW w:w="410" w:type="pct"/>
            <w:vMerge/>
            <w:vAlign w:val="center"/>
          </w:tcPr>
          <w:p w:rsidR="00846F38" w:rsidRPr="00376F66" w:rsidRDefault="00846F38" w:rsidP="00547F49">
            <w:pPr>
              <w:numPr>
                <w:ilvl w:val="0"/>
                <w:numId w:val="9"/>
              </w:numPr>
              <w:spacing w:line="276" w:lineRule="auto"/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464" w:type="pct"/>
          </w:tcPr>
          <w:p w:rsidR="00846F38" w:rsidRPr="00376F66" w:rsidRDefault="00846F38" w:rsidP="00547F49">
            <w:pPr>
              <w:autoSpaceDE w:val="0"/>
              <w:autoSpaceDN w:val="0"/>
              <w:adjustRightInd w:val="0"/>
              <w:spacing w:line="276" w:lineRule="auto"/>
              <w:ind w:right="44"/>
              <w:jc w:val="center"/>
              <w:rPr>
                <w:rFonts w:ascii="Verdana" w:hAnsi="Verdana" w:cs="CenturySchoolbook"/>
                <w:smallCaps/>
              </w:rPr>
            </w:pPr>
            <w:r w:rsidRPr="00376F66">
              <w:rPr>
                <w:rFonts w:ascii="Verdana" w:hAnsi="Verdana" w:cs="CenturySchoolbook"/>
                <w:smallCaps/>
              </w:rPr>
              <w:t>3.1.10</w:t>
            </w:r>
          </w:p>
        </w:tc>
        <w:tc>
          <w:tcPr>
            <w:tcW w:w="2867" w:type="pct"/>
            <w:vAlign w:val="center"/>
          </w:tcPr>
          <w:p w:rsidR="00846F38" w:rsidRPr="00376F66" w:rsidRDefault="00B46DAA" w:rsidP="00547F49">
            <w:pPr>
              <w:spacing w:line="276" w:lineRule="auto"/>
              <w:rPr>
                <w:rFonts w:ascii="Verdana" w:hAnsi="Verdana" w:cs="CenturySchoolbook"/>
              </w:rPr>
            </w:pPr>
            <w:r w:rsidRPr="00376F66">
              <w:rPr>
                <w:rFonts w:ascii="Verdana" w:hAnsi="Verdana" w:cs="CenturySchoolbook"/>
              </w:rPr>
              <w:t>End point will be blue to colorless</w:t>
            </w:r>
          </w:p>
        </w:tc>
        <w:tc>
          <w:tcPr>
            <w:tcW w:w="645" w:type="pct"/>
          </w:tcPr>
          <w:p w:rsidR="00846F38" w:rsidRPr="00376F66" w:rsidRDefault="00846F38" w:rsidP="00547F49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614" w:type="pct"/>
          </w:tcPr>
          <w:p w:rsidR="00846F38" w:rsidRPr="00376F66" w:rsidRDefault="00846F38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846F38" w:rsidRPr="00376F66" w:rsidTr="00FF13E6">
        <w:tc>
          <w:tcPr>
            <w:tcW w:w="410" w:type="pct"/>
            <w:vMerge/>
            <w:vAlign w:val="center"/>
          </w:tcPr>
          <w:p w:rsidR="00846F38" w:rsidRPr="00376F66" w:rsidRDefault="00846F38" w:rsidP="00547F49">
            <w:pPr>
              <w:numPr>
                <w:ilvl w:val="0"/>
                <w:numId w:val="9"/>
              </w:numPr>
              <w:spacing w:line="276" w:lineRule="auto"/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464" w:type="pct"/>
          </w:tcPr>
          <w:p w:rsidR="00846F38" w:rsidRPr="00376F66" w:rsidRDefault="00846F38" w:rsidP="00547F49">
            <w:pPr>
              <w:autoSpaceDE w:val="0"/>
              <w:autoSpaceDN w:val="0"/>
              <w:adjustRightInd w:val="0"/>
              <w:spacing w:line="276" w:lineRule="auto"/>
              <w:ind w:right="44"/>
              <w:jc w:val="center"/>
              <w:rPr>
                <w:rFonts w:ascii="Verdana" w:hAnsi="Verdana" w:cs="CenturySchoolbook"/>
                <w:smallCaps/>
              </w:rPr>
            </w:pPr>
            <w:r w:rsidRPr="00376F66">
              <w:rPr>
                <w:rFonts w:ascii="Verdana" w:hAnsi="Verdana" w:cs="CenturySchoolbook"/>
                <w:smallCaps/>
              </w:rPr>
              <w:t>3.1.11</w:t>
            </w:r>
          </w:p>
        </w:tc>
        <w:tc>
          <w:tcPr>
            <w:tcW w:w="2867" w:type="pct"/>
            <w:vAlign w:val="center"/>
          </w:tcPr>
          <w:p w:rsidR="00846F38" w:rsidRPr="00376F66" w:rsidRDefault="00B46DAA" w:rsidP="00547F49">
            <w:pPr>
              <w:spacing w:line="276" w:lineRule="auto"/>
              <w:rPr>
                <w:rFonts w:ascii="Verdana" w:hAnsi="Verdana" w:cs="CenturySchoolbook"/>
              </w:rPr>
            </w:pPr>
            <w:r w:rsidRPr="00376F66">
              <w:rPr>
                <w:rFonts w:ascii="Verdana" w:hAnsi="Verdana" w:cs="CenturySchoolbook"/>
              </w:rPr>
              <w:t xml:space="preserve">Note the </w:t>
            </w:r>
            <w:r w:rsidR="00FF13E6">
              <w:rPr>
                <w:rFonts w:ascii="Verdana" w:hAnsi="Verdana" w:cs="CenturySchoolbook"/>
              </w:rPr>
              <w:t>volume of so</w:t>
            </w:r>
            <w:r w:rsidR="00AE0677">
              <w:rPr>
                <w:rFonts w:ascii="Verdana" w:hAnsi="Verdana" w:cs="CenturySchoolbook"/>
              </w:rPr>
              <w:t xml:space="preserve">dium </w:t>
            </w:r>
            <w:r w:rsidR="00FF13E6">
              <w:rPr>
                <w:rFonts w:ascii="Verdana" w:hAnsi="Verdana" w:cs="CenturySchoolbook"/>
              </w:rPr>
              <w:t>thiosulphate consumed</w:t>
            </w:r>
          </w:p>
        </w:tc>
        <w:tc>
          <w:tcPr>
            <w:tcW w:w="645" w:type="pct"/>
          </w:tcPr>
          <w:p w:rsidR="00846F38" w:rsidRPr="00376F66" w:rsidRDefault="00846F38" w:rsidP="00547F49">
            <w:pPr>
              <w:spacing w:line="360" w:lineRule="auto"/>
              <w:ind w:right="-540"/>
              <w:rPr>
                <w:rFonts w:ascii="Verdana" w:hAnsi="Verdana"/>
              </w:rPr>
            </w:pPr>
            <w:r w:rsidRPr="00376F66">
              <w:rPr>
                <w:rFonts w:ascii="Verdana" w:hAnsi="Verdana"/>
              </w:rPr>
              <w:t xml:space="preserve">              </w:t>
            </w:r>
            <w:r w:rsidR="00547F49">
              <w:rPr>
                <w:rFonts w:ascii="Verdana" w:hAnsi="Verdana"/>
              </w:rPr>
              <w:t>ml</w:t>
            </w:r>
            <w:r w:rsidRPr="00376F66">
              <w:rPr>
                <w:rFonts w:ascii="Verdana" w:hAnsi="Verdana"/>
              </w:rPr>
              <w:t xml:space="preserve">      </w:t>
            </w:r>
            <w:r w:rsidR="00132ECD" w:rsidRPr="00376F66">
              <w:rPr>
                <w:rFonts w:ascii="Verdana" w:hAnsi="Verdana"/>
              </w:rPr>
              <w:t xml:space="preserve">  </w:t>
            </w:r>
          </w:p>
        </w:tc>
        <w:tc>
          <w:tcPr>
            <w:tcW w:w="614" w:type="pct"/>
          </w:tcPr>
          <w:p w:rsidR="00846F38" w:rsidRPr="00376F66" w:rsidRDefault="00846F38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846F38" w:rsidRPr="00376F66" w:rsidTr="00FF13E6">
        <w:tc>
          <w:tcPr>
            <w:tcW w:w="410" w:type="pct"/>
            <w:vAlign w:val="center"/>
          </w:tcPr>
          <w:p w:rsidR="00846F38" w:rsidRPr="00376F66" w:rsidRDefault="00846F38" w:rsidP="00547F49">
            <w:pPr>
              <w:numPr>
                <w:ilvl w:val="0"/>
                <w:numId w:val="9"/>
              </w:numPr>
              <w:spacing w:line="276" w:lineRule="auto"/>
              <w:ind w:right="-540"/>
              <w:jc w:val="center"/>
              <w:rPr>
                <w:rFonts w:ascii="Verdana" w:hAnsi="Verdana"/>
              </w:rPr>
            </w:pPr>
          </w:p>
        </w:tc>
        <w:tc>
          <w:tcPr>
            <w:tcW w:w="3331" w:type="pct"/>
            <w:gridSpan w:val="2"/>
          </w:tcPr>
          <w:p w:rsidR="00846F38" w:rsidRPr="00376F66" w:rsidRDefault="00846F38" w:rsidP="00547F49">
            <w:pPr>
              <w:spacing w:line="276" w:lineRule="auto"/>
              <w:rPr>
                <w:rFonts w:ascii="Verdana" w:hAnsi="Verdana" w:cs="CenturySchoolbook"/>
              </w:rPr>
            </w:pPr>
            <w:r w:rsidRPr="00376F66">
              <w:rPr>
                <w:rFonts w:ascii="Verdana" w:hAnsi="Verdana"/>
                <w:b/>
              </w:rPr>
              <w:t>Preparation of Blank</w:t>
            </w:r>
          </w:p>
        </w:tc>
        <w:tc>
          <w:tcPr>
            <w:tcW w:w="645" w:type="pct"/>
          </w:tcPr>
          <w:p w:rsidR="00846F38" w:rsidRPr="00376F66" w:rsidRDefault="00846F38" w:rsidP="00547F49">
            <w:pPr>
              <w:spacing w:line="276" w:lineRule="auto"/>
              <w:ind w:right="-540"/>
              <w:rPr>
                <w:rFonts w:ascii="Verdana" w:hAnsi="Verdana"/>
              </w:rPr>
            </w:pPr>
            <w:r w:rsidRPr="00376F66">
              <w:rPr>
                <w:rFonts w:ascii="Verdana" w:hAnsi="Verdana"/>
              </w:rPr>
              <w:t xml:space="preserve">                    </w:t>
            </w:r>
          </w:p>
        </w:tc>
        <w:tc>
          <w:tcPr>
            <w:tcW w:w="614" w:type="pct"/>
          </w:tcPr>
          <w:p w:rsidR="00846F38" w:rsidRPr="00376F66" w:rsidRDefault="00846F38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8305F0" w:rsidRPr="00376F66" w:rsidTr="00FF13E6">
        <w:tc>
          <w:tcPr>
            <w:tcW w:w="410" w:type="pct"/>
            <w:vMerge w:val="restart"/>
            <w:vAlign w:val="center"/>
          </w:tcPr>
          <w:p w:rsidR="008305F0" w:rsidRPr="00376F66" w:rsidRDefault="008305F0" w:rsidP="00547F49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464" w:type="pct"/>
          </w:tcPr>
          <w:p w:rsidR="008305F0" w:rsidRPr="00376F66" w:rsidRDefault="008305F0" w:rsidP="00547F49">
            <w:pPr>
              <w:autoSpaceDE w:val="0"/>
              <w:autoSpaceDN w:val="0"/>
              <w:adjustRightInd w:val="0"/>
              <w:spacing w:line="276" w:lineRule="auto"/>
              <w:ind w:right="44"/>
              <w:jc w:val="center"/>
              <w:rPr>
                <w:rFonts w:ascii="Verdana" w:hAnsi="Verdana" w:cs="CenturySchoolbook"/>
                <w:smallCaps/>
              </w:rPr>
            </w:pPr>
            <w:r w:rsidRPr="00376F66">
              <w:rPr>
                <w:rFonts w:ascii="Verdana" w:hAnsi="Verdana" w:cs="CenturySchoolbook"/>
                <w:smallCaps/>
              </w:rPr>
              <w:t>4.1.1</w:t>
            </w:r>
          </w:p>
        </w:tc>
        <w:tc>
          <w:tcPr>
            <w:tcW w:w="2867" w:type="pct"/>
            <w:vAlign w:val="center"/>
          </w:tcPr>
          <w:p w:rsidR="008305F0" w:rsidRPr="00376F66" w:rsidRDefault="00557DEF" w:rsidP="00547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Pipette out</w:t>
            </w:r>
            <w:r w:rsidR="009D7F1A" w:rsidRPr="00376F66">
              <w:rPr>
                <w:rFonts w:ascii="Verdana" w:hAnsi="Verdana" w:cs="CenturySchoolbook"/>
              </w:rPr>
              <w:t xml:space="preserve"> 25</w:t>
            </w:r>
            <w:r>
              <w:rPr>
                <w:rFonts w:ascii="Verdana" w:hAnsi="Verdana" w:cs="CenturySchoolbook"/>
              </w:rPr>
              <w:t xml:space="preserve"> </w:t>
            </w:r>
            <w:r w:rsidR="009D7F1A" w:rsidRPr="00376F66">
              <w:rPr>
                <w:rFonts w:ascii="Verdana" w:hAnsi="Verdana" w:cs="CenturySchoolbook"/>
              </w:rPr>
              <w:t>ml</w:t>
            </w:r>
            <w:r w:rsidR="008305F0" w:rsidRPr="00376F66">
              <w:rPr>
                <w:rFonts w:ascii="Verdana" w:hAnsi="Verdana" w:cs="CenturySchoolbook"/>
              </w:rPr>
              <w:t xml:space="preserve"> standard potassium iodate </w:t>
            </w:r>
            <w:r>
              <w:rPr>
                <w:rFonts w:ascii="Verdana" w:hAnsi="Verdana" w:cs="CenturySchoolbook"/>
              </w:rPr>
              <w:t>(KIO</w:t>
            </w:r>
            <w:r w:rsidRPr="00557DEF">
              <w:rPr>
                <w:rFonts w:ascii="Verdana" w:hAnsi="Verdana" w:cs="CenturySchoolbook"/>
                <w:vertAlign w:val="subscript"/>
              </w:rPr>
              <w:t>3</w:t>
            </w:r>
            <w:r>
              <w:rPr>
                <w:rFonts w:ascii="Verdana" w:hAnsi="Verdana" w:cs="CenturySchoolbook"/>
              </w:rPr>
              <w:t xml:space="preserve">) </w:t>
            </w:r>
            <w:r w:rsidR="008305F0" w:rsidRPr="00376F66">
              <w:rPr>
                <w:rFonts w:ascii="Verdana" w:hAnsi="Verdana" w:cs="CenturySchoolbook"/>
              </w:rPr>
              <w:t>solution</w:t>
            </w:r>
            <w:r w:rsidR="009D7F1A" w:rsidRPr="00376F66">
              <w:rPr>
                <w:rFonts w:ascii="Verdana" w:hAnsi="Verdana" w:cs="CenturySchoolbook"/>
              </w:rPr>
              <w:t xml:space="preserve"> in 500 ml</w:t>
            </w:r>
            <w:r w:rsidR="007E5389" w:rsidRPr="00376F66">
              <w:rPr>
                <w:rFonts w:ascii="Verdana" w:hAnsi="Verdana" w:cs="CenturySchoolbook"/>
              </w:rPr>
              <w:t xml:space="preserve"> conical flask</w:t>
            </w:r>
          </w:p>
        </w:tc>
        <w:tc>
          <w:tcPr>
            <w:tcW w:w="645" w:type="pct"/>
          </w:tcPr>
          <w:p w:rsidR="008305F0" w:rsidRPr="00376F66" w:rsidRDefault="008305F0" w:rsidP="00547F49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614" w:type="pct"/>
          </w:tcPr>
          <w:p w:rsidR="008305F0" w:rsidRPr="00376F66" w:rsidRDefault="008305F0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8305F0" w:rsidRPr="00376F66" w:rsidTr="00FF13E6">
        <w:tc>
          <w:tcPr>
            <w:tcW w:w="410" w:type="pct"/>
            <w:vMerge/>
            <w:vAlign w:val="center"/>
          </w:tcPr>
          <w:p w:rsidR="008305F0" w:rsidRPr="00376F66" w:rsidRDefault="008305F0" w:rsidP="00547F49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464" w:type="pct"/>
          </w:tcPr>
          <w:p w:rsidR="008305F0" w:rsidRPr="00376F66" w:rsidRDefault="008305F0" w:rsidP="00547F49">
            <w:pPr>
              <w:autoSpaceDE w:val="0"/>
              <w:autoSpaceDN w:val="0"/>
              <w:adjustRightInd w:val="0"/>
              <w:spacing w:line="276" w:lineRule="auto"/>
              <w:ind w:right="44"/>
              <w:jc w:val="center"/>
              <w:rPr>
                <w:rFonts w:ascii="Verdana" w:hAnsi="Verdana" w:cs="CenturySchoolbook"/>
                <w:smallCaps/>
              </w:rPr>
            </w:pPr>
            <w:r w:rsidRPr="00376F66">
              <w:rPr>
                <w:rFonts w:ascii="Verdana" w:hAnsi="Verdana" w:cs="CenturySchoolbook"/>
                <w:smallCaps/>
              </w:rPr>
              <w:t>4.1.2</w:t>
            </w:r>
          </w:p>
        </w:tc>
        <w:tc>
          <w:tcPr>
            <w:tcW w:w="2867" w:type="pct"/>
            <w:vAlign w:val="center"/>
          </w:tcPr>
          <w:p w:rsidR="008305F0" w:rsidRPr="00376F66" w:rsidRDefault="009D7F1A" w:rsidP="00547F4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 w:rsidRPr="00376F66">
              <w:rPr>
                <w:rFonts w:ascii="Verdana" w:hAnsi="Verdana" w:cs="CenturySchoolbook"/>
              </w:rPr>
              <w:t>Add 20</w:t>
            </w:r>
            <w:r w:rsidR="00557DEF">
              <w:rPr>
                <w:rFonts w:ascii="Verdana" w:hAnsi="Verdana" w:cs="CenturySchoolbook"/>
              </w:rPr>
              <w:t xml:space="preserve"> </w:t>
            </w:r>
            <w:r w:rsidRPr="00376F66">
              <w:rPr>
                <w:rFonts w:ascii="Verdana" w:hAnsi="Verdana" w:cs="CenturySchoolbook"/>
              </w:rPr>
              <w:t>ml</w:t>
            </w:r>
            <w:r w:rsidR="0050433E" w:rsidRPr="00376F66">
              <w:rPr>
                <w:rFonts w:ascii="Verdana" w:hAnsi="Verdana" w:cs="CenturySchoolbook"/>
              </w:rPr>
              <w:t xml:space="preserve"> (10%)</w:t>
            </w:r>
            <w:r w:rsidR="008305F0" w:rsidRPr="00376F66">
              <w:rPr>
                <w:rFonts w:ascii="Verdana" w:hAnsi="Verdana" w:cs="CenturySchoolbook"/>
              </w:rPr>
              <w:t xml:space="preserve"> potassium iodide </w:t>
            </w:r>
            <w:r w:rsidR="00557DEF">
              <w:rPr>
                <w:rFonts w:ascii="Verdana" w:hAnsi="Verdana" w:cs="CenturySchoolbook"/>
              </w:rPr>
              <w:t xml:space="preserve">(KI) </w:t>
            </w:r>
            <w:r w:rsidR="008305F0" w:rsidRPr="00376F66">
              <w:rPr>
                <w:rFonts w:ascii="Verdana" w:hAnsi="Verdana" w:cs="CenturySchoolbook"/>
              </w:rPr>
              <w:t>solution</w:t>
            </w:r>
          </w:p>
        </w:tc>
        <w:tc>
          <w:tcPr>
            <w:tcW w:w="645" w:type="pct"/>
          </w:tcPr>
          <w:p w:rsidR="008305F0" w:rsidRPr="00376F66" w:rsidRDefault="008305F0" w:rsidP="00547F49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614" w:type="pct"/>
          </w:tcPr>
          <w:p w:rsidR="008305F0" w:rsidRPr="00376F66" w:rsidRDefault="008305F0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8305F0" w:rsidRPr="00376F66" w:rsidTr="00FF13E6">
        <w:tc>
          <w:tcPr>
            <w:tcW w:w="410" w:type="pct"/>
            <w:vMerge/>
            <w:vAlign w:val="center"/>
          </w:tcPr>
          <w:p w:rsidR="008305F0" w:rsidRPr="00376F66" w:rsidRDefault="008305F0" w:rsidP="00547F49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464" w:type="pct"/>
          </w:tcPr>
          <w:p w:rsidR="008305F0" w:rsidRPr="00376F66" w:rsidRDefault="008305F0" w:rsidP="00547F49">
            <w:pPr>
              <w:autoSpaceDE w:val="0"/>
              <w:autoSpaceDN w:val="0"/>
              <w:adjustRightInd w:val="0"/>
              <w:spacing w:line="276" w:lineRule="auto"/>
              <w:ind w:right="44"/>
              <w:jc w:val="center"/>
              <w:rPr>
                <w:rFonts w:ascii="Verdana" w:hAnsi="Verdana" w:cs="CenturySchoolbook"/>
                <w:smallCaps/>
              </w:rPr>
            </w:pPr>
            <w:r w:rsidRPr="00376F66">
              <w:rPr>
                <w:rFonts w:ascii="Verdana" w:hAnsi="Verdana" w:cs="CenturySchoolbook"/>
                <w:smallCaps/>
              </w:rPr>
              <w:t>4.1.3</w:t>
            </w:r>
          </w:p>
        </w:tc>
        <w:tc>
          <w:tcPr>
            <w:tcW w:w="2867" w:type="pct"/>
            <w:vAlign w:val="center"/>
          </w:tcPr>
          <w:p w:rsidR="008305F0" w:rsidRPr="00376F66" w:rsidRDefault="009D7F1A" w:rsidP="00547F49">
            <w:pPr>
              <w:spacing w:line="276" w:lineRule="auto"/>
              <w:jc w:val="both"/>
              <w:rPr>
                <w:rFonts w:ascii="Verdana" w:hAnsi="Verdana" w:cs="CenturySchoolbook"/>
              </w:rPr>
            </w:pPr>
            <w:r w:rsidRPr="00376F66">
              <w:rPr>
                <w:rFonts w:ascii="Verdana" w:hAnsi="Verdana" w:cs="CenturySchoolbook"/>
              </w:rPr>
              <w:t>Add 25</w:t>
            </w:r>
            <w:r w:rsidR="00547F49">
              <w:rPr>
                <w:rFonts w:ascii="Verdana" w:hAnsi="Verdana" w:cs="CenturySchoolbook"/>
              </w:rPr>
              <w:t xml:space="preserve"> </w:t>
            </w:r>
            <w:r w:rsidRPr="00376F66">
              <w:rPr>
                <w:rFonts w:ascii="Verdana" w:hAnsi="Verdana" w:cs="CenturySchoolbook"/>
              </w:rPr>
              <w:t>ml</w:t>
            </w:r>
            <w:r w:rsidR="008305F0" w:rsidRPr="00376F66">
              <w:rPr>
                <w:rFonts w:ascii="Verdana" w:hAnsi="Verdana" w:cs="CenturySchoolbook"/>
              </w:rPr>
              <w:t xml:space="preserve"> of </w:t>
            </w:r>
            <w:r w:rsidR="001D331E" w:rsidRPr="00376F66">
              <w:rPr>
                <w:rFonts w:ascii="Verdana" w:hAnsi="Verdana" w:cs="CenturySchoolbook"/>
              </w:rPr>
              <w:t>(5</w:t>
            </w:r>
            <w:r w:rsidR="00547F49">
              <w:rPr>
                <w:rFonts w:ascii="Verdana" w:hAnsi="Verdana" w:cs="CenturySchoolbook"/>
              </w:rPr>
              <w:t xml:space="preserve"> </w:t>
            </w:r>
            <w:r w:rsidR="001D331E" w:rsidRPr="00376F66">
              <w:rPr>
                <w:rFonts w:ascii="Verdana" w:hAnsi="Verdana" w:cs="CenturySchoolbook"/>
              </w:rPr>
              <w:t>N</w:t>
            </w:r>
            <w:r w:rsidR="007E5389" w:rsidRPr="00376F66">
              <w:rPr>
                <w:rFonts w:ascii="Verdana" w:hAnsi="Verdana" w:cs="CenturySchoolbook"/>
              </w:rPr>
              <w:t>) sulphuric</w:t>
            </w:r>
            <w:r w:rsidR="008305F0" w:rsidRPr="00376F66">
              <w:rPr>
                <w:rFonts w:ascii="Verdana" w:hAnsi="Verdana" w:cs="CenturySchoolbook"/>
              </w:rPr>
              <w:t xml:space="preserve"> acid; the flask should</w:t>
            </w:r>
            <w:r w:rsidR="00737866" w:rsidRPr="00376F66">
              <w:rPr>
                <w:rFonts w:ascii="Verdana" w:hAnsi="Verdana" w:cs="CenturySchoolbook"/>
              </w:rPr>
              <w:t xml:space="preserve"> ke</w:t>
            </w:r>
            <w:r w:rsidR="00547F49">
              <w:rPr>
                <w:rFonts w:ascii="Verdana" w:hAnsi="Verdana" w:cs="CenturySchoolbook"/>
              </w:rPr>
              <w:t>ep in water bath</w:t>
            </w:r>
            <w:r w:rsidR="008305F0" w:rsidRPr="00376F66">
              <w:rPr>
                <w:rFonts w:ascii="Verdana" w:hAnsi="Verdana" w:cs="CenturySchoolbook"/>
              </w:rPr>
              <w:t>.</w:t>
            </w:r>
          </w:p>
        </w:tc>
        <w:tc>
          <w:tcPr>
            <w:tcW w:w="645" w:type="pct"/>
          </w:tcPr>
          <w:p w:rsidR="008305F0" w:rsidRPr="00376F66" w:rsidRDefault="008305F0" w:rsidP="00547F49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614" w:type="pct"/>
          </w:tcPr>
          <w:p w:rsidR="008305F0" w:rsidRPr="00376F66" w:rsidRDefault="008305F0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8305F0" w:rsidRPr="00376F66" w:rsidTr="00FF13E6">
        <w:tc>
          <w:tcPr>
            <w:tcW w:w="410" w:type="pct"/>
            <w:vMerge/>
            <w:vAlign w:val="center"/>
          </w:tcPr>
          <w:p w:rsidR="008305F0" w:rsidRPr="00376F66" w:rsidRDefault="008305F0" w:rsidP="00547F49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464" w:type="pct"/>
          </w:tcPr>
          <w:p w:rsidR="008305F0" w:rsidRPr="00376F66" w:rsidRDefault="008305F0" w:rsidP="00547F49">
            <w:pPr>
              <w:autoSpaceDE w:val="0"/>
              <w:autoSpaceDN w:val="0"/>
              <w:adjustRightInd w:val="0"/>
              <w:spacing w:line="276" w:lineRule="auto"/>
              <w:ind w:right="44"/>
              <w:jc w:val="center"/>
              <w:rPr>
                <w:rFonts w:ascii="Verdana" w:hAnsi="Verdana" w:cs="CenturySchoolbook"/>
                <w:smallCaps/>
              </w:rPr>
            </w:pPr>
            <w:r w:rsidRPr="00376F66">
              <w:rPr>
                <w:rFonts w:ascii="Verdana" w:hAnsi="Verdana" w:cs="CenturySchoolbook"/>
                <w:smallCaps/>
              </w:rPr>
              <w:t>4.1.4</w:t>
            </w:r>
          </w:p>
        </w:tc>
        <w:tc>
          <w:tcPr>
            <w:tcW w:w="2867" w:type="pct"/>
            <w:vAlign w:val="center"/>
          </w:tcPr>
          <w:p w:rsidR="008305F0" w:rsidRPr="00376F66" w:rsidRDefault="008305F0" w:rsidP="00547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CenturySchoolbook"/>
              </w:rPr>
            </w:pPr>
            <w:r w:rsidRPr="00376F66">
              <w:rPr>
                <w:rFonts w:ascii="Verdana" w:hAnsi="Verdana" w:cs="CenturySchoolbook"/>
              </w:rPr>
              <w:t xml:space="preserve">Titrate </w:t>
            </w:r>
            <w:r w:rsidR="00547F49">
              <w:rPr>
                <w:rFonts w:ascii="Verdana" w:hAnsi="Verdana" w:cs="CenturySchoolbook"/>
              </w:rPr>
              <w:t xml:space="preserve">the </w:t>
            </w:r>
            <w:r w:rsidRPr="00376F66">
              <w:rPr>
                <w:rFonts w:ascii="Verdana" w:hAnsi="Verdana" w:cs="CenturySchoolbook"/>
              </w:rPr>
              <w:t xml:space="preserve">liberated iodine </w:t>
            </w:r>
            <w:r w:rsidR="00547F49">
              <w:rPr>
                <w:rFonts w:ascii="Verdana" w:hAnsi="Verdana" w:cs="CenturySchoolbook"/>
              </w:rPr>
              <w:t>immediately against sodium t</w:t>
            </w:r>
            <w:r w:rsidR="007E5389" w:rsidRPr="00376F66">
              <w:rPr>
                <w:rFonts w:ascii="Verdana" w:hAnsi="Verdana" w:cs="CenturySchoolbook"/>
              </w:rPr>
              <w:t xml:space="preserve">hiosulphate solution </w:t>
            </w:r>
            <w:r w:rsidR="00547F49">
              <w:rPr>
                <w:rFonts w:ascii="Verdana" w:hAnsi="Verdana" w:cs="CenturySchoolbook"/>
              </w:rPr>
              <w:t>to pale yellow colour.</w:t>
            </w:r>
            <w:r w:rsidR="007E5389" w:rsidRPr="00376F66">
              <w:rPr>
                <w:rFonts w:ascii="Verdana" w:hAnsi="Verdana" w:cs="CenturySchoolbook"/>
              </w:rPr>
              <w:t xml:space="preserve"> </w:t>
            </w:r>
            <w:r w:rsidR="005447E6" w:rsidRPr="00376F66">
              <w:rPr>
                <w:rFonts w:ascii="Verdana" w:hAnsi="Verdana" w:cs="CenturySchoolbook"/>
              </w:rPr>
              <w:t xml:space="preserve"> Add </w:t>
            </w:r>
            <w:r w:rsidR="0050433E" w:rsidRPr="00376F66">
              <w:rPr>
                <w:rFonts w:ascii="Verdana" w:hAnsi="Verdana" w:cs="CenturySchoolbook"/>
              </w:rPr>
              <w:t>1</w:t>
            </w:r>
            <w:r w:rsidR="00547F49">
              <w:rPr>
                <w:rFonts w:ascii="Verdana" w:hAnsi="Verdana" w:cs="CenturySchoolbook"/>
              </w:rPr>
              <w:t xml:space="preserve"> </w:t>
            </w:r>
            <w:r w:rsidR="0050433E" w:rsidRPr="00376F66">
              <w:rPr>
                <w:rFonts w:ascii="Verdana" w:hAnsi="Verdana" w:cs="CenturySchoolbook"/>
              </w:rPr>
              <w:t>ml</w:t>
            </w:r>
            <w:r w:rsidR="005447E6" w:rsidRPr="00376F66">
              <w:rPr>
                <w:rFonts w:ascii="Verdana" w:hAnsi="Verdana" w:cs="CenturySchoolbook"/>
              </w:rPr>
              <w:t xml:space="preserve"> of starch indicator</w:t>
            </w:r>
            <w:r w:rsidR="00547F49">
              <w:rPr>
                <w:rFonts w:ascii="Verdana" w:hAnsi="Verdana" w:cs="CenturySchoolbook"/>
              </w:rPr>
              <w:t xml:space="preserve"> solution (1%)</w:t>
            </w:r>
            <w:r w:rsidR="00131826" w:rsidRPr="00376F66">
              <w:rPr>
                <w:rFonts w:ascii="Verdana" w:hAnsi="Verdana" w:cs="CenturySchoolbook"/>
              </w:rPr>
              <w:t xml:space="preserve">, </w:t>
            </w:r>
            <w:r w:rsidR="00547F49">
              <w:rPr>
                <w:rFonts w:ascii="Verdana" w:hAnsi="Verdana" w:cs="CenturySchoolbook"/>
              </w:rPr>
              <w:t>and continue titration</w:t>
            </w:r>
          </w:p>
        </w:tc>
        <w:tc>
          <w:tcPr>
            <w:tcW w:w="645" w:type="pct"/>
          </w:tcPr>
          <w:p w:rsidR="008305F0" w:rsidRPr="00376F66" w:rsidRDefault="008305F0" w:rsidP="00547F49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614" w:type="pct"/>
          </w:tcPr>
          <w:p w:rsidR="008305F0" w:rsidRPr="00376F66" w:rsidRDefault="008305F0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5447E6" w:rsidRPr="00376F66" w:rsidTr="00FF13E6">
        <w:tc>
          <w:tcPr>
            <w:tcW w:w="410" w:type="pct"/>
            <w:vMerge/>
            <w:vAlign w:val="center"/>
          </w:tcPr>
          <w:p w:rsidR="005447E6" w:rsidRPr="00376F66" w:rsidRDefault="005447E6" w:rsidP="00547F49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464" w:type="pct"/>
          </w:tcPr>
          <w:p w:rsidR="005447E6" w:rsidRPr="00376F66" w:rsidRDefault="005447E6" w:rsidP="00547F49">
            <w:pPr>
              <w:autoSpaceDE w:val="0"/>
              <w:autoSpaceDN w:val="0"/>
              <w:adjustRightInd w:val="0"/>
              <w:spacing w:line="276" w:lineRule="auto"/>
              <w:ind w:right="44"/>
              <w:jc w:val="center"/>
              <w:rPr>
                <w:rFonts w:ascii="Verdana" w:hAnsi="Verdana" w:cs="CenturySchoolbook"/>
                <w:smallCaps/>
              </w:rPr>
            </w:pPr>
            <w:r w:rsidRPr="00376F66">
              <w:rPr>
                <w:rFonts w:ascii="Verdana" w:hAnsi="Verdana" w:cs="CenturySchoolbook"/>
                <w:smallCaps/>
              </w:rPr>
              <w:t>4.1.5</w:t>
            </w:r>
          </w:p>
        </w:tc>
        <w:tc>
          <w:tcPr>
            <w:tcW w:w="2867" w:type="pct"/>
            <w:vAlign w:val="center"/>
          </w:tcPr>
          <w:p w:rsidR="005447E6" w:rsidRPr="00376F66" w:rsidRDefault="005447E6" w:rsidP="00547F49">
            <w:pPr>
              <w:spacing w:line="276" w:lineRule="auto"/>
              <w:rPr>
                <w:rFonts w:ascii="Verdana" w:hAnsi="Verdana" w:cs="CenturySchoolbook"/>
              </w:rPr>
            </w:pPr>
            <w:r w:rsidRPr="00376F66">
              <w:rPr>
                <w:rFonts w:ascii="Verdana" w:hAnsi="Verdana" w:cs="CenturySchoolbook"/>
              </w:rPr>
              <w:t>End point will be blue to colorless</w:t>
            </w:r>
          </w:p>
        </w:tc>
        <w:tc>
          <w:tcPr>
            <w:tcW w:w="645" w:type="pct"/>
          </w:tcPr>
          <w:p w:rsidR="005447E6" w:rsidRPr="00376F66" w:rsidRDefault="005447E6" w:rsidP="00547F49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614" w:type="pct"/>
          </w:tcPr>
          <w:p w:rsidR="005447E6" w:rsidRPr="00376F66" w:rsidRDefault="005447E6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5447E6" w:rsidRPr="00376F66" w:rsidTr="00FF13E6">
        <w:tc>
          <w:tcPr>
            <w:tcW w:w="410" w:type="pct"/>
            <w:vMerge/>
            <w:vAlign w:val="center"/>
          </w:tcPr>
          <w:p w:rsidR="005447E6" w:rsidRPr="00376F66" w:rsidRDefault="005447E6" w:rsidP="00547F49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464" w:type="pct"/>
          </w:tcPr>
          <w:p w:rsidR="005447E6" w:rsidRPr="00376F66" w:rsidRDefault="005447E6" w:rsidP="00547F49">
            <w:pPr>
              <w:autoSpaceDE w:val="0"/>
              <w:autoSpaceDN w:val="0"/>
              <w:adjustRightInd w:val="0"/>
              <w:spacing w:line="276" w:lineRule="auto"/>
              <w:ind w:right="44"/>
              <w:jc w:val="center"/>
              <w:rPr>
                <w:rFonts w:ascii="Verdana" w:hAnsi="Verdana" w:cs="CenturySchoolbook"/>
                <w:smallCaps/>
              </w:rPr>
            </w:pPr>
            <w:r w:rsidRPr="00376F66">
              <w:rPr>
                <w:rFonts w:ascii="Verdana" w:hAnsi="Verdana" w:cs="CenturySchoolbook"/>
                <w:smallCaps/>
              </w:rPr>
              <w:t>4.1.6</w:t>
            </w:r>
          </w:p>
        </w:tc>
        <w:tc>
          <w:tcPr>
            <w:tcW w:w="2867" w:type="pct"/>
            <w:vAlign w:val="center"/>
          </w:tcPr>
          <w:p w:rsidR="005447E6" w:rsidRPr="00376F66" w:rsidRDefault="00547F49" w:rsidP="00547F49">
            <w:pPr>
              <w:spacing w:line="276" w:lineRule="auto"/>
              <w:rPr>
                <w:rFonts w:ascii="Verdana" w:hAnsi="Verdana" w:cs="CenturySchoolbook"/>
              </w:rPr>
            </w:pPr>
            <w:r w:rsidRPr="00376F66">
              <w:rPr>
                <w:rFonts w:ascii="Verdana" w:hAnsi="Verdana" w:cs="CenturySchoolbook"/>
              </w:rPr>
              <w:t xml:space="preserve">Note the </w:t>
            </w:r>
            <w:r>
              <w:rPr>
                <w:rFonts w:ascii="Verdana" w:hAnsi="Verdana" w:cs="CenturySchoolbook"/>
              </w:rPr>
              <w:t>volume of sodium thiosulphate consumed</w:t>
            </w:r>
          </w:p>
        </w:tc>
        <w:tc>
          <w:tcPr>
            <w:tcW w:w="645" w:type="pct"/>
          </w:tcPr>
          <w:p w:rsidR="005447E6" w:rsidRPr="00376F66" w:rsidRDefault="00547F49" w:rsidP="00547F49">
            <w:pPr>
              <w:spacing w:line="360" w:lineRule="auto"/>
              <w:ind w:right="-5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ml</w:t>
            </w:r>
            <w:r w:rsidR="005447E6" w:rsidRPr="00376F66">
              <w:rPr>
                <w:rFonts w:ascii="Verdana" w:hAnsi="Verdana"/>
              </w:rPr>
              <w:t xml:space="preserve">     </w:t>
            </w:r>
            <w:r w:rsidR="005618C6" w:rsidRPr="00376F66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      </w:t>
            </w:r>
          </w:p>
        </w:tc>
        <w:tc>
          <w:tcPr>
            <w:tcW w:w="614" w:type="pct"/>
          </w:tcPr>
          <w:p w:rsidR="005447E6" w:rsidRPr="00376F66" w:rsidRDefault="005447E6" w:rsidP="00547F4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</w:tbl>
    <w:p w:rsidR="0015216F" w:rsidRDefault="0015216F" w:rsidP="006712FB">
      <w:pPr>
        <w:autoSpaceDE w:val="0"/>
        <w:autoSpaceDN w:val="0"/>
        <w:adjustRightInd w:val="0"/>
        <w:rPr>
          <w:rFonts w:ascii="Verdana" w:hAnsi="Verdana"/>
          <w:b/>
        </w:rPr>
      </w:pPr>
    </w:p>
    <w:p w:rsidR="0015216F" w:rsidRDefault="0015216F" w:rsidP="006712FB">
      <w:pPr>
        <w:autoSpaceDE w:val="0"/>
        <w:autoSpaceDN w:val="0"/>
        <w:adjustRightInd w:val="0"/>
        <w:rPr>
          <w:rFonts w:ascii="Verdana" w:hAnsi="Verdana"/>
          <w:b/>
        </w:rPr>
      </w:pPr>
    </w:p>
    <w:p w:rsidR="0015216F" w:rsidRDefault="0015216F" w:rsidP="006712FB">
      <w:pPr>
        <w:autoSpaceDE w:val="0"/>
        <w:autoSpaceDN w:val="0"/>
        <w:adjustRightInd w:val="0"/>
        <w:rPr>
          <w:rFonts w:ascii="Verdana" w:hAnsi="Verdana"/>
          <w:b/>
        </w:rPr>
      </w:pPr>
    </w:p>
    <w:p w:rsidR="0015216F" w:rsidRDefault="0015216F" w:rsidP="006712FB">
      <w:pPr>
        <w:autoSpaceDE w:val="0"/>
        <w:autoSpaceDN w:val="0"/>
        <w:adjustRightInd w:val="0"/>
        <w:rPr>
          <w:rFonts w:ascii="Verdana" w:hAnsi="Verdana"/>
          <w:b/>
        </w:rPr>
      </w:pPr>
    </w:p>
    <w:p w:rsidR="0015216F" w:rsidRDefault="0015216F" w:rsidP="006712FB">
      <w:pPr>
        <w:autoSpaceDE w:val="0"/>
        <w:autoSpaceDN w:val="0"/>
        <w:adjustRightInd w:val="0"/>
        <w:rPr>
          <w:rFonts w:ascii="Verdana" w:hAnsi="Verdana"/>
          <w:b/>
        </w:rPr>
      </w:pPr>
    </w:p>
    <w:p w:rsidR="0015216F" w:rsidRDefault="0015216F" w:rsidP="006712FB">
      <w:pPr>
        <w:autoSpaceDE w:val="0"/>
        <w:autoSpaceDN w:val="0"/>
        <w:adjustRightInd w:val="0"/>
        <w:rPr>
          <w:rFonts w:ascii="Verdana" w:hAnsi="Verdana"/>
          <w:b/>
        </w:rPr>
      </w:pPr>
    </w:p>
    <w:p w:rsidR="00F34C33" w:rsidRPr="00547F49" w:rsidRDefault="00547F49" w:rsidP="006712FB">
      <w:pPr>
        <w:autoSpaceDE w:val="0"/>
        <w:autoSpaceDN w:val="0"/>
        <w:adjustRightInd w:val="0"/>
        <w:rPr>
          <w:rFonts w:ascii="Verdana" w:hAnsi="Verdana"/>
          <w:b/>
        </w:rPr>
      </w:pPr>
      <w:r w:rsidRPr="00547F49">
        <w:rPr>
          <w:rFonts w:ascii="Verdana" w:hAnsi="Verdana"/>
          <w:b/>
        </w:rPr>
        <w:t xml:space="preserve">5. </w:t>
      </w:r>
      <w:r w:rsidR="00F34C33" w:rsidRPr="00547F49">
        <w:rPr>
          <w:rFonts w:ascii="Verdana" w:hAnsi="Verdana"/>
          <w:b/>
        </w:rPr>
        <w:t>Calculation:</w:t>
      </w:r>
      <w:r w:rsidR="00F34C33" w:rsidRPr="00547F49">
        <w:rPr>
          <w:rFonts w:ascii="Verdana" w:hAnsi="Verdana" w:cs="CenturySchoolbook"/>
        </w:rPr>
        <w:t xml:space="preserve">                        </w:t>
      </w:r>
    </w:p>
    <w:p w:rsidR="00F34C33" w:rsidRPr="004A4A8C" w:rsidRDefault="00F34C33" w:rsidP="006712FB">
      <w:pPr>
        <w:rPr>
          <w:rFonts w:ascii="Verdana" w:hAnsi="Verdana"/>
        </w:rPr>
      </w:pPr>
      <w:r w:rsidRPr="004A4A8C">
        <w:rPr>
          <w:rFonts w:ascii="Verdana" w:hAnsi="Verdana"/>
        </w:rPr>
        <w:t xml:space="preserve">           </w:t>
      </w:r>
      <w:r w:rsidR="00D82382" w:rsidRPr="004A4A8C">
        <w:rPr>
          <w:rFonts w:ascii="Verdana" w:hAnsi="Verdana"/>
        </w:rPr>
        <w:t xml:space="preserve">                                        </w:t>
      </w:r>
      <w:r w:rsidR="0001154F" w:rsidRPr="004A4A8C">
        <w:rPr>
          <w:rFonts w:ascii="Verdana" w:hAnsi="Verdana"/>
        </w:rPr>
        <w:t xml:space="preserve"> </w:t>
      </w:r>
      <w:r w:rsidR="00547F49">
        <w:rPr>
          <w:rFonts w:ascii="Verdana" w:hAnsi="Verdana"/>
        </w:rPr>
        <w:t xml:space="preserve">       </w:t>
      </w:r>
      <w:r w:rsidR="0001154F" w:rsidRPr="004A4A8C">
        <w:rPr>
          <w:rFonts w:ascii="Verdana" w:hAnsi="Verdana"/>
        </w:rPr>
        <w:t>20.</w:t>
      </w:r>
      <w:r w:rsidR="002E5873" w:rsidRPr="004A4A8C">
        <w:rPr>
          <w:rFonts w:ascii="Verdana" w:hAnsi="Verdana"/>
        </w:rPr>
        <w:t>3</w:t>
      </w:r>
      <w:r w:rsidR="00D82382" w:rsidRPr="004A4A8C">
        <w:rPr>
          <w:rFonts w:ascii="Verdana" w:hAnsi="Verdana"/>
        </w:rPr>
        <w:t>5</w:t>
      </w:r>
      <w:r w:rsidR="0050433E" w:rsidRPr="004A4A8C">
        <w:rPr>
          <w:rFonts w:ascii="Verdana" w:hAnsi="Verdana"/>
        </w:rPr>
        <w:t xml:space="preserve"> x </w:t>
      </w:r>
      <w:r w:rsidR="00C135F5" w:rsidRPr="004A4A8C">
        <w:rPr>
          <w:rFonts w:ascii="Verdana" w:hAnsi="Verdana"/>
        </w:rPr>
        <w:t>t x n</w:t>
      </w:r>
    </w:p>
    <w:p w:rsidR="00F34C33" w:rsidRPr="004A4A8C" w:rsidRDefault="00547F49" w:rsidP="006712FB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D82382" w:rsidRPr="004A4A8C">
        <w:rPr>
          <w:rFonts w:ascii="Verdana" w:hAnsi="Verdana"/>
        </w:rPr>
        <w:t xml:space="preserve">Endosulfan </w:t>
      </w:r>
      <w:r>
        <w:rPr>
          <w:rFonts w:ascii="Verdana" w:hAnsi="Verdana"/>
        </w:rPr>
        <w:t xml:space="preserve">content, </w:t>
      </w:r>
      <w:r w:rsidR="00D82382" w:rsidRPr="004A4A8C">
        <w:rPr>
          <w:rFonts w:ascii="Verdana" w:hAnsi="Verdana"/>
        </w:rPr>
        <w:t xml:space="preserve">% by mass =   </w:t>
      </w:r>
      <w:r w:rsidR="00F34C33" w:rsidRPr="004A4A8C">
        <w:rPr>
          <w:rFonts w:ascii="Verdana" w:hAnsi="Verdana"/>
        </w:rPr>
        <w:t>--------------------</w:t>
      </w:r>
      <w:r w:rsidR="00C135F5" w:rsidRPr="004A4A8C">
        <w:rPr>
          <w:rFonts w:ascii="Verdana" w:hAnsi="Verdana"/>
        </w:rPr>
        <w:t>---</w:t>
      </w:r>
    </w:p>
    <w:p w:rsidR="00F34C33" w:rsidRPr="004A4A8C" w:rsidRDefault="00F34C33" w:rsidP="00F34C33">
      <w:pPr>
        <w:ind w:right="-540"/>
        <w:rPr>
          <w:rFonts w:ascii="Verdana" w:hAnsi="Verdana"/>
        </w:rPr>
      </w:pPr>
      <w:r w:rsidRPr="004A4A8C">
        <w:rPr>
          <w:rFonts w:ascii="Verdana" w:hAnsi="Verdana"/>
        </w:rPr>
        <w:t xml:space="preserve">                                   </w:t>
      </w:r>
      <w:r w:rsidR="00D82382" w:rsidRPr="004A4A8C">
        <w:rPr>
          <w:rFonts w:ascii="Verdana" w:hAnsi="Verdana"/>
        </w:rPr>
        <w:t xml:space="preserve">                     </w:t>
      </w:r>
      <w:r w:rsidR="00376F66" w:rsidRPr="004A4A8C">
        <w:rPr>
          <w:rFonts w:ascii="Verdana" w:hAnsi="Verdana"/>
        </w:rPr>
        <w:t xml:space="preserve">  </w:t>
      </w:r>
      <w:r w:rsidR="00547F49">
        <w:rPr>
          <w:rFonts w:ascii="Verdana" w:hAnsi="Verdana"/>
        </w:rPr>
        <w:t xml:space="preserve">      </w:t>
      </w:r>
      <w:r w:rsidR="00D82382" w:rsidRPr="004A4A8C">
        <w:rPr>
          <w:rFonts w:ascii="Verdana" w:hAnsi="Verdana"/>
        </w:rPr>
        <w:t xml:space="preserve"> M </w:t>
      </w:r>
    </w:p>
    <w:p w:rsidR="00F34C33" w:rsidRPr="004A4A8C" w:rsidRDefault="00F34C33" w:rsidP="00F34C33">
      <w:pPr>
        <w:ind w:right="-540"/>
        <w:rPr>
          <w:rFonts w:ascii="Verdana" w:hAnsi="Verdana"/>
        </w:rPr>
      </w:pPr>
      <w:r w:rsidRPr="004A4A8C">
        <w:rPr>
          <w:rFonts w:ascii="Verdana" w:hAnsi="Verdana"/>
        </w:rPr>
        <w:t xml:space="preserve">                                                   </w:t>
      </w:r>
    </w:p>
    <w:p w:rsidR="00F34C33" w:rsidRPr="004A4A8C" w:rsidRDefault="00F34C33" w:rsidP="00F34C33">
      <w:pPr>
        <w:ind w:right="-540"/>
        <w:rPr>
          <w:rFonts w:ascii="Verdana" w:hAnsi="Verdana"/>
        </w:rPr>
      </w:pPr>
    </w:p>
    <w:p w:rsidR="00F34C33" w:rsidRPr="004A4A8C" w:rsidRDefault="00F34C33" w:rsidP="00F34C33">
      <w:pPr>
        <w:ind w:right="-540"/>
        <w:rPr>
          <w:rFonts w:ascii="Verdana" w:hAnsi="Verdana"/>
        </w:rPr>
      </w:pPr>
    </w:p>
    <w:p w:rsidR="00F34C33" w:rsidRPr="004A4A8C" w:rsidRDefault="00F34C33" w:rsidP="00F34C33">
      <w:pPr>
        <w:ind w:right="-540"/>
        <w:rPr>
          <w:rFonts w:ascii="Verdana" w:hAnsi="Verdana"/>
        </w:rPr>
      </w:pPr>
    </w:p>
    <w:p w:rsidR="00F34C33" w:rsidRDefault="00F34C33" w:rsidP="00F34C33">
      <w:pPr>
        <w:ind w:right="-540"/>
        <w:rPr>
          <w:rFonts w:ascii="Verdana" w:hAnsi="Verdana"/>
        </w:rPr>
      </w:pPr>
    </w:p>
    <w:p w:rsidR="00C87AF6" w:rsidRDefault="00C87AF6" w:rsidP="00F34C33">
      <w:pPr>
        <w:ind w:right="-540"/>
        <w:rPr>
          <w:rFonts w:ascii="Verdana" w:hAnsi="Verdana"/>
        </w:rPr>
      </w:pPr>
    </w:p>
    <w:p w:rsidR="00C87AF6" w:rsidRDefault="00C87AF6" w:rsidP="00F34C33">
      <w:pPr>
        <w:ind w:right="-540"/>
        <w:rPr>
          <w:rFonts w:ascii="Verdana" w:hAnsi="Verdana"/>
        </w:rPr>
      </w:pPr>
    </w:p>
    <w:p w:rsidR="00C87AF6" w:rsidRPr="004A4A8C" w:rsidRDefault="00C87AF6" w:rsidP="00F34C33">
      <w:pPr>
        <w:ind w:right="-540"/>
        <w:rPr>
          <w:rFonts w:ascii="Verdana" w:hAnsi="Verdana"/>
        </w:rPr>
      </w:pPr>
    </w:p>
    <w:p w:rsidR="00F34C33" w:rsidRPr="004A4A8C" w:rsidRDefault="00F34C33" w:rsidP="00F34C33">
      <w:pPr>
        <w:ind w:right="-540"/>
        <w:rPr>
          <w:rFonts w:ascii="Verdana" w:hAnsi="Verdana"/>
        </w:rPr>
      </w:pPr>
    </w:p>
    <w:p w:rsidR="00F34C33" w:rsidRDefault="00F34C33" w:rsidP="00F34C33">
      <w:pPr>
        <w:ind w:right="-540"/>
        <w:rPr>
          <w:rFonts w:ascii="Verdana" w:hAnsi="Verdana"/>
        </w:rPr>
      </w:pPr>
    </w:p>
    <w:p w:rsidR="00547F49" w:rsidRPr="004A4A8C" w:rsidRDefault="00547F49" w:rsidP="00F34C33">
      <w:pPr>
        <w:ind w:right="-540"/>
        <w:rPr>
          <w:rFonts w:ascii="Verdana" w:hAnsi="Verdana"/>
        </w:rPr>
      </w:pPr>
    </w:p>
    <w:p w:rsidR="00F34C33" w:rsidRDefault="00F34C33" w:rsidP="00F34C33">
      <w:pPr>
        <w:ind w:right="-540"/>
        <w:rPr>
          <w:rFonts w:ascii="Verdana" w:hAnsi="Verdana"/>
        </w:rPr>
      </w:pPr>
    </w:p>
    <w:p w:rsidR="00A7531C" w:rsidRDefault="00A7531C" w:rsidP="00F34C33">
      <w:pPr>
        <w:ind w:right="-540"/>
        <w:rPr>
          <w:rFonts w:ascii="Verdana" w:hAnsi="Verdana"/>
        </w:rPr>
      </w:pPr>
    </w:p>
    <w:p w:rsidR="00A7531C" w:rsidRPr="004A4A8C" w:rsidRDefault="00A7531C" w:rsidP="00F34C33">
      <w:pPr>
        <w:ind w:right="-540"/>
        <w:rPr>
          <w:rFonts w:ascii="Verdana" w:hAnsi="Verdana"/>
        </w:rPr>
      </w:pPr>
    </w:p>
    <w:p w:rsidR="00F34C33" w:rsidRDefault="00F34C33" w:rsidP="00F34C33">
      <w:pPr>
        <w:ind w:right="-540"/>
        <w:rPr>
          <w:rFonts w:ascii="Verdana" w:hAnsi="Verdana"/>
        </w:rPr>
      </w:pPr>
    </w:p>
    <w:p w:rsidR="0015216F" w:rsidRDefault="0015216F" w:rsidP="00F34C33">
      <w:pPr>
        <w:ind w:right="-540"/>
        <w:rPr>
          <w:rFonts w:ascii="Verdana" w:hAnsi="Verdana"/>
        </w:rPr>
      </w:pPr>
    </w:p>
    <w:p w:rsidR="0015216F" w:rsidRDefault="0015216F" w:rsidP="00F34C33">
      <w:pPr>
        <w:ind w:right="-540"/>
        <w:rPr>
          <w:rFonts w:ascii="Verdana" w:hAnsi="Verdana"/>
        </w:rPr>
      </w:pPr>
    </w:p>
    <w:p w:rsidR="00C84F69" w:rsidRDefault="00C84F69" w:rsidP="00F34C33">
      <w:pPr>
        <w:ind w:right="-540"/>
        <w:rPr>
          <w:rFonts w:ascii="Verdana" w:hAnsi="Verdana"/>
        </w:rPr>
      </w:pPr>
    </w:p>
    <w:p w:rsidR="0015216F" w:rsidRPr="004A4A8C" w:rsidRDefault="0015216F" w:rsidP="00F34C33">
      <w:pPr>
        <w:ind w:right="-540"/>
        <w:rPr>
          <w:rFonts w:ascii="Verdana" w:hAnsi="Verdana"/>
        </w:rPr>
      </w:pPr>
    </w:p>
    <w:p w:rsidR="00F34C33" w:rsidRDefault="00F34C33" w:rsidP="00F34C33">
      <w:pPr>
        <w:ind w:right="-540"/>
        <w:rPr>
          <w:rFonts w:ascii="Verdana" w:hAnsi="Verdana"/>
          <w:b/>
        </w:rPr>
      </w:pPr>
      <w:r w:rsidRPr="00547F49">
        <w:rPr>
          <w:rFonts w:ascii="Verdana" w:hAnsi="Verdana"/>
          <w:b/>
        </w:rPr>
        <w:t>Where,</w:t>
      </w:r>
    </w:p>
    <w:p w:rsidR="00547F49" w:rsidRPr="00547F49" w:rsidRDefault="00547F49" w:rsidP="00F34C33">
      <w:pPr>
        <w:ind w:right="-540"/>
        <w:rPr>
          <w:rFonts w:ascii="Verdana" w:hAnsi="Verdana"/>
          <w:b/>
        </w:rPr>
      </w:pPr>
    </w:p>
    <w:p w:rsidR="00547F49" w:rsidRDefault="00547F49" w:rsidP="00547F49">
      <w:pPr>
        <w:autoSpaceDE w:val="0"/>
        <w:autoSpaceDN w:val="0"/>
        <w:adjustRightInd w:val="0"/>
        <w:spacing w:line="336" w:lineRule="auto"/>
        <w:ind w:left="709" w:right="-1051"/>
        <w:jc w:val="both"/>
        <w:rPr>
          <w:rFonts w:ascii="Verdana" w:hAnsi="Verdana"/>
        </w:rPr>
      </w:pPr>
      <w:r>
        <w:rPr>
          <w:rFonts w:ascii="Verdana" w:hAnsi="Verdana"/>
        </w:rPr>
        <w:t xml:space="preserve">t = </w:t>
      </w:r>
      <w:r w:rsidRPr="0094041C">
        <w:rPr>
          <w:rFonts w:ascii="Verdana" w:hAnsi="Verdana"/>
        </w:rPr>
        <w:t>(V</w:t>
      </w:r>
      <w:r w:rsidRPr="00230FE8">
        <w:rPr>
          <w:rFonts w:ascii="Verdana" w:hAnsi="Verdana"/>
          <w:vertAlign w:val="subscript"/>
        </w:rPr>
        <w:t>1</w:t>
      </w:r>
      <w:r w:rsidRPr="0094041C">
        <w:rPr>
          <w:rFonts w:ascii="Verdana" w:hAnsi="Verdana"/>
        </w:rPr>
        <w:t xml:space="preserve"> – V</w:t>
      </w:r>
      <w:r w:rsidRPr="00230FE8">
        <w:rPr>
          <w:rFonts w:ascii="Verdana" w:hAnsi="Verdana"/>
          <w:vertAlign w:val="subscript"/>
        </w:rPr>
        <w:t>2</w:t>
      </w:r>
      <w:r w:rsidRPr="0094041C">
        <w:rPr>
          <w:rFonts w:ascii="Verdana" w:hAnsi="Verdana"/>
        </w:rPr>
        <w:t>)</w:t>
      </w:r>
      <w:r>
        <w:rPr>
          <w:rFonts w:ascii="Verdana" w:hAnsi="Verdana"/>
        </w:rPr>
        <w:t xml:space="preserve"> ml</w:t>
      </w:r>
    </w:p>
    <w:p w:rsidR="00547F49" w:rsidRDefault="00547F49" w:rsidP="00547F49">
      <w:pPr>
        <w:autoSpaceDE w:val="0"/>
        <w:autoSpaceDN w:val="0"/>
        <w:adjustRightInd w:val="0"/>
        <w:spacing w:line="336" w:lineRule="auto"/>
        <w:ind w:left="709" w:right="-1051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230FE8">
        <w:rPr>
          <w:rFonts w:ascii="Verdana" w:hAnsi="Verdana"/>
          <w:vertAlign w:val="subscript"/>
        </w:rPr>
        <w:t>1</w:t>
      </w:r>
      <w:r>
        <w:rPr>
          <w:rFonts w:ascii="Verdana" w:hAnsi="Verdana"/>
        </w:rPr>
        <w:t xml:space="preserve"> = Volume of standard sodium thiosulphate solution consumed by blank </w:t>
      </w:r>
    </w:p>
    <w:p w:rsidR="00547F49" w:rsidRDefault="00547F49" w:rsidP="00547F49">
      <w:pPr>
        <w:autoSpaceDE w:val="0"/>
        <w:autoSpaceDN w:val="0"/>
        <w:adjustRightInd w:val="0"/>
        <w:spacing w:line="336" w:lineRule="auto"/>
        <w:ind w:left="709" w:right="-1051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230FE8"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 xml:space="preserve"> = Volume of standard sodium thiosulphate solution consumed by sample </w:t>
      </w:r>
    </w:p>
    <w:p w:rsidR="00547F49" w:rsidRDefault="00547F49" w:rsidP="00547F49">
      <w:pPr>
        <w:autoSpaceDE w:val="0"/>
        <w:autoSpaceDN w:val="0"/>
        <w:adjustRightInd w:val="0"/>
        <w:spacing w:line="336" w:lineRule="auto"/>
        <w:ind w:left="709" w:right="-1051"/>
        <w:jc w:val="both"/>
        <w:rPr>
          <w:rFonts w:ascii="Verdana" w:hAnsi="Verdana"/>
        </w:rPr>
      </w:pPr>
      <w:r>
        <w:rPr>
          <w:rFonts w:ascii="Verdana" w:hAnsi="Verdana"/>
        </w:rPr>
        <w:t>M  = Mass in ‘g’ of sample taken for test</w:t>
      </w:r>
    </w:p>
    <w:p w:rsidR="00547F49" w:rsidRDefault="00547F49" w:rsidP="00547F49">
      <w:pPr>
        <w:autoSpaceDE w:val="0"/>
        <w:autoSpaceDN w:val="0"/>
        <w:adjustRightInd w:val="0"/>
        <w:spacing w:line="336" w:lineRule="auto"/>
        <w:ind w:left="709" w:right="-1051"/>
        <w:jc w:val="both"/>
        <w:rPr>
          <w:rFonts w:ascii="Verdana" w:hAnsi="Verdana"/>
        </w:rPr>
      </w:pPr>
      <w:r>
        <w:rPr>
          <w:rFonts w:ascii="Verdana" w:hAnsi="Verdana"/>
        </w:rPr>
        <w:t>n  = Normality of sodium thiosulphate solution</w:t>
      </w:r>
    </w:p>
    <w:p w:rsidR="00547F49" w:rsidRDefault="00547F49" w:rsidP="00547F49">
      <w:pPr>
        <w:autoSpaceDE w:val="0"/>
        <w:autoSpaceDN w:val="0"/>
        <w:adjustRightInd w:val="0"/>
        <w:spacing w:line="336" w:lineRule="auto"/>
        <w:ind w:right="-1051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20.35 = factor for endosulfan</w:t>
      </w:r>
    </w:p>
    <w:p w:rsidR="00547F49" w:rsidRPr="00FC29DB" w:rsidRDefault="00547F49" w:rsidP="00547F49">
      <w:pPr>
        <w:autoSpaceDE w:val="0"/>
        <w:autoSpaceDN w:val="0"/>
        <w:adjustRightInd w:val="0"/>
        <w:spacing w:line="360" w:lineRule="auto"/>
        <w:ind w:left="-120" w:right="-1046"/>
        <w:jc w:val="both"/>
        <w:rPr>
          <w:rFonts w:ascii="Verdana" w:hAnsi="Verdana"/>
          <w:sz w:val="2"/>
        </w:rPr>
      </w:pPr>
    </w:p>
    <w:p w:rsidR="00F34C33" w:rsidRPr="004A4A8C" w:rsidRDefault="00F34C33" w:rsidP="00F34C33">
      <w:pPr>
        <w:rPr>
          <w:rFonts w:ascii="Verdana" w:hAnsi="Verdana"/>
          <w:b/>
        </w:rPr>
      </w:pPr>
    </w:p>
    <w:p w:rsidR="00F34C33" w:rsidRPr="004A4A8C" w:rsidRDefault="00F34C33" w:rsidP="00F34C33">
      <w:pPr>
        <w:rPr>
          <w:rFonts w:ascii="Verdana" w:hAnsi="Verdana"/>
          <w:b/>
        </w:rPr>
      </w:pPr>
      <w:r w:rsidRPr="004A4A8C">
        <w:rPr>
          <w:rFonts w:ascii="Verdana" w:hAnsi="Verdana"/>
          <w:b/>
        </w:rPr>
        <w:t xml:space="preserve">Result: </w:t>
      </w:r>
    </w:p>
    <w:p w:rsidR="00F34C33" w:rsidRPr="004A4A8C" w:rsidRDefault="00F34C33" w:rsidP="00F9611C">
      <w:pPr>
        <w:rPr>
          <w:rFonts w:ascii="Verdana" w:hAnsi="Verdana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99"/>
        <w:gridCol w:w="1620"/>
        <w:gridCol w:w="1080"/>
        <w:gridCol w:w="4428"/>
      </w:tblGrid>
      <w:tr w:rsidR="00F34C33" w:rsidRPr="004A4A8C" w:rsidTr="00547F49">
        <w:tc>
          <w:tcPr>
            <w:tcW w:w="1101" w:type="dxa"/>
          </w:tcPr>
          <w:p w:rsidR="00F34C33" w:rsidRPr="00547F49" w:rsidRDefault="00547F49" w:rsidP="00C56C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7F49">
              <w:rPr>
                <w:rFonts w:ascii="Verdana" w:hAnsi="Verdana"/>
                <w:b/>
                <w:sz w:val="18"/>
                <w:szCs w:val="18"/>
              </w:rPr>
              <w:t xml:space="preserve">Sl </w:t>
            </w:r>
            <w:r w:rsidR="00F34C33" w:rsidRPr="00547F49">
              <w:rPr>
                <w:rFonts w:ascii="Verdana" w:hAnsi="Verdana"/>
                <w:b/>
                <w:sz w:val="18"/>
                <w:szCs w:val="18"/>
              </w:rPr>
              <w:t>.No.</w:t>
            </w:r>
          </w:p>
        </w:tc>
        <w:tc>
          <w:tcPr>
            <w:tcW w:w="2499" w:type="dxa"/>
          </w:tcPr>
          <w:p w:rsidR="00F34C33" w:rsidRPr="00547F49" w:rsidRDefault="00F34C33" w:rsidP="00C56C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7F49">
              <w:rPr>
                <w:rFonts w:ascii="Verdana" w:hAnsi="Verdana"/>
                <w:b/>
                <w:sz w:val="18"/>
                <w:szCs w:val="18"/>
              </w:rPr>
              <w:t>Name of test</w:t>
            </w:r>
          </w:p>
        </w:tc>
        <w:tc>
          <w:tcPr>
            <w:tcW w:w="1620" w:type="dxa"/>
          </w:tcPr>
          <w:p w:rsidR="00F34C33" w:rsidRPr="00547F49" w:rsidRDefault="00F34C33" w:rsidP="00C56C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7F49">
              <w:rPr>
                <w:rFonts w:ascii="Verdana" w:hAnsi="Verdana"/>
                <w:b/>
                <w:sz w:val="18"/>
                <w:szCs w:val="18"/>
              </w:rPr>
              <w:t>Result</w:t>
            </w:r>
          </w:p>
        </w:tc>
        <w:tc>
          <w:tcPr>
            <w:tcW w:w="1080" w:type="dxa"/>
          </w:tcPr>
          <w:p w:rsidR="00F34C33" w:rsidRPr="00547F49" w:rsidRDefault="00F34C33" w:rsidP="00C56C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7F49">
              <w:rPr>
                <w:rFonts w:ascii="Verdana" w:hAnsi="Verdana"/>
                <w:b/>
                <w:sz w:val="18"/>
                <w:szCs w:val="18"/>
              </w:rPr>
              <w:t>Unit</w:t>
            </w:r>
          </w:p>
        </w:tc>
        <w:tc>
          <w:tcPr>
            <w:tcW w:w="4428" w:type="dxa"/>
          </w:tcPr>
          <w:p w:rsidR="00F34C33" w:rsidRPr="00547F49" w:rsidRDefault="00F34C33" w:rsidP="00C56C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7F49">
              <w:rPr>
                <w:rFonts w:ascii="Verdana" w:hAnsi="Verdana"/>
                <w:b/>
                <w:sz w:val="18"/>
                <w:szCs w:val="18"/>
              </w:rPr>
              <w:t xml:space="preserve">Method of Analysis </w:t>
            </w:r>
          </w:p>
          <w:p w:rsidR="00F34C33" w:rsidRPr="00547F49" w:rsidRDefault="00F34C33" w:rsidP="00C56C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34C33" w:rsidRPr="004A4A8C" w:rsidTr="00547F49">
        <w:tc>
          <w:tcPr>
            <w:tcW w:w="1101" w:type="dxa"/>
          </w:tcPr>
          <w:p w:rsidR="00F34C33" w:rsidRPr="004A4A8C" w:rsidRDefault="00C84F69" w:rsidP="00C84F6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2499" w:type="dxa"/>
          </w:tcPr>
          <w:p w:rsidR="00F34C33" w:rsidRPr="004A4A8C" w:rsidRDefault="00C84F69" w:rsidP="00C84F6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Active ingredient</w:t>
            </w:r>
          </w:p>
        </w:tc>
        <w:tc>
          <w:tcPr>
            <w:tcW w:w="1620" w:type="dxa"/>
          </w:tcPr>
          <w:p w:rsidR="00F34C33" w:rsidRPr="004A4A8C" w:rsidRDefault="00F34C33" w:rsidP="00C84F6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F34C33" w:rsidRPr="004A4A8C" w:rsidRDefault="00C84F69" w:rsidP="00C84F6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  <w:tc>
          <w:tcPr>
            <w:tcW w:w="4428" w:type="dxa"/>
          </w:tcPr>
          <w:p w:rsidR="00F34C33" w:rsidRDefault="005B253F" w:rsidP="00C84F6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Volumetric Analysis (IS- 4344 : 1978)</w:t>
            </w:r>
          </w:p>
          <w:p w:rsidR="00C84F69" w:rsidRPr="004A4A8C" w:rsidRDefault="00C84F69" w:rsidP="00C84F69">
            <w:pPr>
              <w:jc w:val="center"/>
              <w:rPr>
                <w:rFonts w:ascii="Verdana" w:hAnsi="Verdana"/>
              </w:rPr>
            </w:pPr>
          </w:p>
        </w:tc>
      </w:tr>
      <w:tr w:rsidR="00F34C33" w:rsidRPr="004A4A8C" w:rsidTr="00C56C6B">
        <w:trPr>
          <w:trHeight w:val="530"/>
        </w:trPr>
        <w:tc>
          <w:tcPr>
            <w:tcW w:w="10728" w:type="dxa"/>
            <w:gridSpan w:val="5"/>
          </w:tcPr>
          <w:p w:rsidR="00F34C33" w:rsidRPr="00F40703" w:rsidRDefault="00F34C33" w:rsidP="00C729A4">
            <w:pPr>
              <w:rPr>
                <w:rFonts w:ascii="Verdana" w:hAnsi="Verdana"/>
                <w:sz w:val="16"/>
                <w:szCs w:val="16"/>
              </w:rPr>
            </w:pPr>
            <w:r w:rsidRPr="004A4A8C">
              <w:rPr>
                <w:rFonts w:ascii="Verdana" w:hAnsi="Verdana"/>
              </w:rPr>
              <w:t>Remark / Reference :</w:t>
            </w:r>
          </w:p>
          <w:p w:rsidR="00F34C33" w:rsidRPr="004A4A8C" w:rsidRDefault="00F34C33" w:rsidP="00C729A4">
            <w:pPr>
              <w:rPr>
                <w:rFonts w:ascii="Verdana" w:hAnsi="Verdana"/>
              </w:rPr>
            </w:pPr>
          </w:p>
        </w:tc>
      </w:tr>
    </w:tbl>
    <w:p w:rsidR="00580E38" w:rsidRPr="00547F49" w:rsidRDefault="00580E38" w:rsidP="00F9611C">
      <w:pPr>
        <w:rPr>
          <w:rFonts w:ascii="Verdana" w:hAnsi="Verdana"/>
          <w:sz w:val="10"/>
          <w:szCs w:val="1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6840"/>
      </w:tblGrid>
      <w:tr w:rsidR="00F34C33" w:rsidRPr="004A4A8C" w:rsidTr="00C56C6B">
        <w:trPr>
          <w:trHeight w:val="197"/>
        </w:trPr>
        <w:tc>
          <w:tcPr>
            <w:tcW w:w="1728" w:type="dxa"/>
            <w:vMerge w:val="restart"/>
          </w:tcPr>
          <w:p w:rsidR="00F34C33" w:rsidRPr="00547F49" w:rsidRDefault="0015216F" w:rsidP="00C729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Analysed</w:t>
            </w:r>
            <w:r w:rsidR="00F34C33" w:rsidRPr="00547F49">
              <w:rPr>
                <w:rFonts w:ascii="Verdana" w:hAnsi="Verdana"/>
                <w:sz w:val="18"/>
                <w:szCs w:val="18"/>
              </w:rPr>
              <w:t xml:space="preserve"> by</w:t>
            </w:r>
          </w:p>
        </w:tc>
        <w:tc>
          <w:tcPr>
            <w:tcW w:w="2160" w:type="dxa"/>
          </w:tcPr>
          <w:p w:rsidR="00F34C33" w:rsidRPr="00547F49" w:rsidRDefault="00F34C33" w:rsidP="00EA67C2">
            <w:pPr>
              <w:rPr>
                <w:rFonts w:ascii="Verdana" w:hAnsi="Verdana"/>
                <w:sz w:val="18"/>
                <w:szCs w:val="18"/>
              </w:rPr>
            </w:pPr>
            <w:r w:rsidRPr="00547F49">
              <w:rPr>
                <w:rFonts w:ascii="Verdana" w:hAnsi="Verdana"/>
                <w:sz w:val="18"/>
                <w:szCs w:val="18"/>
              </w:rPr>
              <w:t xml:space="preserve">Name </w:t>
            </w:r>
          </w:p>
        </w:tc>
        <w:tc>
          <w:tcPr>
            <w:tcW w:w="6840" w:type="dxa"/>
          </w:tcPr>
          <w:p w:rsidR="00F34C33" w:rsidRPr="00547F49" w:rsidRDefault="00F34C33" w:rsidP="00C56C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34C33" w:rsidRPr="00547F49" w:rsidRDefault="00F34C33" w:rsidP="00C56C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34C33" w:rsidRPr="004A4A8C" w:rsidTr="00C56C6B">
        <w:tc>
          <w:tcPr>
            <w:tcW w:w="1728" w:type="dxa"/>
            <w:vMerge/>
          </w:tcPr>
          <w:p w:rsidR="00F34C33" w:rsidRPr="00547F49" w:rsidRDefault="00F34C33" w:rsidP="00C56C6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F34C33" w:rsidRPr="00547F49" w:rsidRDefault="00F34C33" w:rsidP="00EA67C2">
            <w:pPr>
              <w:rPr>
                <w:rFonts w:ascii="Verdana" w:hAnsi="Verdana"/>
                <w:sz w:val="18"/>
                <w:szCs w:val="18"/>
              </w:rPr>
            </w:pPr>
            <w:r w:rsidRPr="00547F49">
              <w:rPr>
                <w:rFonts w:ascii="Verdana" w:hAnsi="Verdana"/>
                <w:sz w:val="18"/>
                <w:szCs w:val="18"/>
              </w:rPr>
              <w:t>Dated signature</w:t>
            </w:r>
          </w:p>
        </w:tc>
        <w:tc>
          <w:tcPr>
            <w:tcW w:w="6840" w:type="dxa"/>
          </w:tcPr>
          <w:p w:rsidR="00F34C33" w:rsidRPr="00547F49" w:rsidRDefault="00F34C33" w:rsidP="00C56C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34C33" w:rsidRPr="00547F49" w:rsidRDefault="00B75F46" w:rsidP="00B75F46">
            <w:pPr>
              <w:tabs>
                <w:tab w:val="left" w:pos="243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ab/>
            </w:r>
          </w:p>
        </w:tc>
      </w:tr>
      <w:tr w:rsidR="00F34C33" w:rsidRPr="004A4A8C" w:rsidTr="00C56C6B">
        <w:tc>
          <w:tcPr>
            <w:tcW w:w="1728" w:type="dxa"/>
            <w:vMerge w:val="restart"/>
          </w:tcPr>
          <w:p w:rsidR="00F34C33" w:rsidRPr="00547F49" w:rsidRDefault="00F34C33" w:rsidP="006712FB">
            <w:pPr>
              <w:rPr>
                <w:rFonts w:ascii="Verdana" w:hAnsi="Verdana"/>
                <w:sz w:val="18"/>
                <w:szCs w:val="18"/>
              </w:rPr>
            </w:pPr>
            <w:r w:rsidRPr="00547F49">
              <w:rPr>
                <w:rFonts w:ascii="Verdana" w:hAnsi="Verdana"/>
                <w:sz w:val="18"/>
                <w:szCs w:val="18"/>
              </w:rPr>
              <w:t>Checked by</w:t>
            </w:r>
          </w:p>
        </w:tc>
        <w:tc>
          <w:tcPr>
            <w:tcW w:w="2160" w:type="dxa"/>
          </w:tcPr>
          <w:p w:rsidR="00F34C33" w:rsidRPr="00547F49" w:rsidRDefault="00F34C33" w:rsidP="00EA67C2">
            <w:pPr>
              <w:rPr>
                <w:rFonts w:ascii="Verdana" w:hAnsi="Verdana"/>
                <w:sz w:val="18"/>
                <w:szCs w:val="18"/>
              </w:rPr>
            </w:pPr>
            <w:r w:rsidRPr="00547F49">
              <w:rPr>
                <w:rFonts w:ascii="Verdana" w:hAnsi="Verdana"/>
                <w:sz w:val="18"/>
                <w:szCs w:val="18"/>
              </w:rPr>
              <w:t xml:space="preserve">Name </w:t>
            </w:r>
          </w:p>
        </w:tc>
        <w:tc>
          <w:tcPr>
            <w:tcW w:w="6840" w:type="dxa"/>
          </w:tcPr>
          <w:p w:rsidR="00F34C33" w:rsidRPr="00547F49" w:rsidRDefault="00F34C33" w:rsidP="00C56C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34C33" w:rsidRPr="00547F49" w:rsidRDefault="00F34C33" w:rsidP="00C56C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34C33" w:rsidRPr="004A4A8C" w:rsidTr="00C56C6B">
        <w:tc>
          <w:tcPr>
            <w:tcW w:w="1728" w:type="dxa"/>
            <w:vMerge/>
          </w:tcPr>
          <w:p w:rsidR="00F34C33" w:rsidRPr="00547F49" w:rsidRDefault="00F34C33" w:rsidP="00C56C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F34C33" w:rsidRPr="00547F49" w:rsidRDefault="00F34C33" w:rsidP="00EA67C2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7F49">
              <w:rPr>
                <w:rFonts w:ascii="Verdana" w:hAnsi="Verdana"/>
                <w:sz w:val="18"/>
                <w:szCs w:val="18"/>
              </w:rPr>
              <w:t>Dated signature</w:t>
            </w:r>
          </w:p>
        </w:tc>
        <w:tc>
          <w:tcPr>
            <w:tcW w:w="6840" w:type="dxa"/>
          </w:tcPr>
          <w:p w:rsidR="00F34C33" w:rsidRPr="00547F49" w:rsidRDefault="00F34C33" w:rsidP="00C56C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34C33" w:rsidRPr="00547F49" w:rsidRDefault="00F34C33" w:rsidP="00C56C6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80E38" w:rsidRPr="00547F49" w:rsidRDefault="00580E38" w:rsidP="00144120">
      <w:pPr>
        <w:rPr>
          <w:rFonts w:ascii="Verdana" w:hAnsi="Verdana"/>
          <w:sz w:val="10"/>
          <w:szCs w:val="10"/>
        </w:rPr>
      </w:pPr>
    </w:p>
    <w:sectPr w:rsidR="00580E38" w:rsidRPr="00547F49" w:rsidSect="001521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23" w:right="720" w:bottom="539" w:left="107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AE" w:rsidRDefault="00C56DAE">
      <w:r>
        <w:separator/>
      </w:r>
    </w:p>
  </w:endnote>
  <w:endnote w:type="continuationSeparator" w:id="0">
    <w:p w:rsidR="00C56DAE" w:rsidRDefault="00C5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D6" w:rsidRDefault="00FC3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6"/>
      <w:gridCol w:w="283"/>
      <w:gridCol w:w="633"/>
      <w:gridCol w:w="1638"/>
      <w:gridCol w:w="1044"/>
      <w:gridCol w:w="756"/>
      <w:gridCol w:w="236"/>
      <w:gridCol w:w="1690"/>
      <w:gridCol w:w="2682"/>
    </w:tblGrid>
    <w:tr w:rsidR="00C17485" w:rsidRPr="00EA09C0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E46E7C">
          <w:pPr>
            <w:pStyle w:val="CommentText"/>
          </w:pPr>
          <w:r w:rsidRPr="00503652">
            <w:t>FC-</w:t>
          </w:r>
          <w:r w:rsidR="00E46E7C" w:rsidRPr="00503652">
            <w:t>P</w:t>
          </w:r>
          <w:r w:rsidRPr="00503652">
            <w:t>F-</w:t>
          </w:r>
          <w:r w:rsidR="00E46E7C" w:rsidRPr="00503652">
            <w:t>201</w:t>
          </w:r>
        </w:p>
      </w:tc>
      <w:tc>
        <w:tcPr>
          <w:tcW w:w="1800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Document Name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437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503652" w:rsidRDefault="00C17485" w:rsidP="00547F49">
          <w:pPr>
            <w:pStyle w:val="CommentText"/>
          </w:pPr>
          <w:r w:rsidRPr="00503652">
            <w:rPr>
              <w:szCs w:val="24"/>
            </w:rPr>
            <w:t xml:space="preserve">Flow chart for </w:t>
          </w:r>
          <w:r w:rsidR="00547F49">
            <w:rPr>
              <w:szCs w:val="24"/>
            </w:rPr>
            <w:t>analysis of Endosulfan content, % by mass</w:t>
          </w:r>
        </w:p>
      </w:tc>
    </w:tr>
    <w:tr w:rsidR="00C17485" w:rsidRPr="00EA09C0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1B6617" w:rsidRDefault="00C17485" w:rsidP="001B6617">
          <w:pPr>
            <w:pStyle w:val="CommentText"/>
            <w:rPr>
              <w:color w:val="FF0000"/>
            </w:rPr>
          </w:pPr>
          <w:r w:rsidRPr="001B6617">
            <w:rPr>
              <w:color w:val="FF0000"/>
            </w:rPr>
            <w:t>0</w:t>
          </w:r>
          <w:r w:rsidR="001B6617" w:rsidRPr="001B6617">
            <w:rPr>
              <w:color w:val="FF0000"/>
            </w:rPr>
            <w:t>0</w:t>
          </w:r>
        </w:p>
      </w:tc>
      <w:tc>
        <w:tcPr>
          <w:tcW w:w="1800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Issue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437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503652" w:rsidRDefault="00E46E7C" w:rsidP="00547F49">
          <w:pPr>
            <w:pStyle w:val="CommentText"/>
            <w:jc w:val="center"/>
          </w:pPr>
          <w:r w:rsidRPr="00503652">
            <w:t>01/07/2011</w:t>
          </w:r>
        </w:p>
      </w:tc>
    </w:tr>
    <w:tr w:rsidR="00C17485" w:rsidRPr="00EA09C0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EA67C2" w:rsidP="00270D5B">
          <w:pPr>
            <w:pStyle w:val="CommentText"/>
          </w:pPr>
          <w:r w:rsidRPr="00503652">
            <w:t>Revised</w:t>
          </w:r>
          <w:r w:rsidR="00C17485" w:rsidRPr="00503652">
            <w:t xml:space="preserve"> Date 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E46E7C" w:rsidP="000F0D91">
          <w:pPr>
            <w:pStyle w:val="CommentText"/>
          </w:pPr>
          <w:r w:rsidRPr="00503652">
            <w:t>-</w:t>
          </w:r>
        </w:p>
      </w:tc>
      <w:tc>
        <w:tcPr>
          <w:tcW w:w="1800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Next Revision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437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503652" w:rsidRDefault="00E46E7C" w:rsidP="00547F49">
          <w:pPr>
            <w:pStyle w:val="CommentText"/>
            <w:jc w:val="center"/>
          </w:pPr>
          <w:r w:rsidRPr="00503652">
            <w:t>01/07/2013</w:t>
          </w:r>
        </w:p>
      </w:tc>
    </w:tr>
    <w:tr w:rsidR="00C17485" w:rsidRPr="00EA09C0">
      <w:tblPrEx>
        <w:tblCellMar>
          <w:top w:w="0" w:type="dxa"/>
          <w:bottom w:w="0" w:type="dxa"/>
        </w:tblCellMar>
      </w:tblPrEx>
      <w:trPr>
        <w:cantSplit/>
        <w:trHeight w:val="197"/>
      </w:trPr>
      <w:tc>
        <w:tcPr>
          <w:tcW w:w="2682" w:type="dxa"/>
          <w:gridSpan w:val="3"/>
          <w:vAlign w:val="center"/>
        </w:tcPr>
        <w:p w:rsidR="00C17485" w:rsidRPr="00503652" w:rsidRDefault="00547F49" w:rsidP="00270D5B">
          <w:pPr>
            <w:pStyle w:val="CommentText"/>
            <w:jc w:val="center"/>
          </w:pPr>
          <w:r>
            <w:t>Prepared  b</w:t>
          </w:r>
          <w:r w:rsidR="00C17485" w:rsidRPr="00503652">
            <w:t xml:space="preserve">y </w:t>
          </w:r>
        </w:p>
      </w:tc>
      <w:tc>
        <w:tcPr>
          <w:tcW w:w="2682" w:type="dxa"/>
          <w:gridSpan w:val="2"/>
          <w:vAlign w:val="center"/>
        </w:tcPr>
        <w:p w:rsidR="00C17485" w:rsidRPr="00503652" w:rsidRDefault="00547F49" w:rsidP="00270D5B">
          <w:pPr>
            <w:pStyle w:val="CommentText"/>
            <w:jc w:val="center"/>
          </w:pPr>
          <w:r>
            <w:t>Checked b</w:t>
          </w:r>
          <w:r w:rsidR="00C17485" w:rsidRPr="00503652">
            <w:t>y</w:t>
          </w:r>
        </w:p>
      </w:tc>
      <w:tc>
        <w:tcPr>
          <w:tcW w:w="2682" w:type="dxa"/>
          <w:gridSpan w:val="3"/>
          <w:vAlign w:val="center"/>
        </w:tcPr>
        <w:p w:rsidR="00C17485" w:rsidRPr="00503652" w:rsidRDefault="00547F49" w:rsidP="00270D5B">
          <w:pPr>
            <w:pStyle w:val="CommentText"/>
            <w:jc w:val="center"/>
          </w:pPr>
          <w:r>
            <w:t>Approved b</w:t>
          </w:r>
          <w:r w:rsidR="00C17485" w:rsidRPr="00503652">
            <w:t>y</w:t>
          </w:r>
        </w:p>
      </w:tc>
      <w:tc>
        <w:tcPr>
          <w:tcW w:w="2682" w:type="dxa"/>
          <w:vAlign w:val="center"/>
        </w:tcPr>
        <w:p w:rsidR="00C17485" w:rsidRPr="00503652" w:rsidRDefault="00547F49" w:rsidP="00270D5B">
          <w:pPr>
            <w:pStyle w:val="CommentText"/>
            <w:jc w:val="center"/>
          </w:pPr>
          <w:r>
            <w:t>Issued b</w:t>
          </w:r>
          <w:r w:rsidR="00C17485" w:rsidRPr="00503652">
            <w:t>y</w:t>
          </w:r>
        </w:p>
      </w:tc>
    </w:tr>
    <w:tr w:rsidR="00C17485" w:rsidRPr="00EA09C0">
      <w:tblPrEx>
        <w:tblCellMar>
          <w:top w:w="0" w:type="dxa"/>
          <w:bottom w:w="0" w:type="dxa"/>
        </w:tblCellMar>
      </w:tblPrEx>
      <w:trPr>
        <w:cantSplit/>
        <w:trHeight w:val="427"/>
      </w:trPr>
      <w:tc>
        <w:tcPr>
          <w:tcW w:w="2682" w:type="dxa"/>
          <w:gridSpan w:val="3"/>
          <w:vAlign w:val="center"/>
        </w:tcPr>
        <w:p w:rsidR="00C17485" w:rsidRPr="00503652" w:rsidRDefault="00C17485" w:rsidP="00270D5B">
          <w:pPr>
            <w:pStyle w:val="CommentText"/>
            <w:jc w:val="center"/>
          </w:pPr>
        </w:p>
        <w:p w:rsidR="00C17485" w:rsidRPr="00503652" w:rsidRDefault="00C17485" w:rsidP="00270D5B">
          <w:pPr>
            <w:pStyle w:val="CommentText"/>
            <w:jc w:val="center"/>
          </w:pPr>
        </w:p>
        <w:p w:rsidR="00C17485" w:rsidRPr="00503652" w:rsidRDefault="00C17485" w:rsidP="00E46E7C">
          <w:pPr>
            <w:pStyle w:val="CommentText"/>
            <w:jc w:val="center"/>
          </w:pPr>
          <w:r w:rsidRPr="00503652">
            <w:t xml:space="preserve">Ms. </w:t>
          </w:r>
          <w:r w:rsidR="00503652" w:rsidRPr="00503652">
            <w:t xml:space="preserve">M. </w:t>
          </w:r>
          <w:r w:rsidR="00E46E7C" w:rsidRPr="00503652">
            <w:t>Jaya</w:t>
          </w:r>
          <w:r w:rsidR="002762C9">
            <w:t xml:space="preserve"> </w:t>
          </w:r>
          <w:r w:rsidR="00503652" w:rsidRPr="00503652">
            <w:t>D</w:t>
          </w:r>
          <w:r w:rsidR="00E46E7C" w:rsidRPr="00503652">
            <w:t>evi</w:t>
          </w:r>
        </w:p>
        <w:p w:rsidR="004A6E7F" w:rsidRPr="00503652" w:rsidRDefault="004A6E7F" w:rsidP="00E46E7C">
          <w:pPr>
            <w:pStyle w:val="CommentText"/>
            <w:jc w:val="center"/>
          </w:pPr>
          <w:r w:rsidRPr="00503652">
            <w:t>(Deputy Technical Manager)</w:t>
          </w:r>
        </w:p>
      </w:tc>
      <w:tc>
        <w:tcPr>
          <w:tcW w:w="2682" w:type="dxa"/>
          <w:gridSpan w:val="2"/>
          <w:vAlign w:val="center"/>
        </w:tcPr>
        <w:p w:rsidR="00C17485" w:rsidRPr="00503652" w:rsidRDefault="00C17485" w:rsidP="00270D5B">
          <w:pPr>
            <w:pStyle w:val="CommentText"/>
            <w:jc w:val="center"/>
          </w:pPr>
        </w:p>
        <w:p w:rsidR="00C17485" w:rsidRPr="00503652" w:rsidRDefault="00C17485" w:rsidP="00270D5B">
          <w:pPr>
            <w:pStyle w:val="CommentText"/>
            <w:jc w:val="center"/>
          </w:pPr>
        </w:p>
        <w:p w:rsidR="00C17485" w:rsidRPr="00503652" w:rsidRDefault="00C17485" w:rsidP="00270D5B">
          <w:pPr>
            <w:pStyle w:val="CommentText"/>
            <w:jc w:val="center"/>
          </w:pPr>
          <w:r w:rsidRPr="00503652">
            <w:t>Mr</w:t>
          </w:r>
          <w:r w:rsidR="00E46E7C" w:rsidRPr="00503652">
            <w:t>. C.V. Rao</w:t>
          </w:r>
        </w:p>
        <w:p w:rsidR="00C17485" w:rsidRPr="00503652" w:rsidRDefault="00C17485" w:rsidP="00270D5B">
          <w:pPr>
            <w:pStyle w:val="CommentText"/>
            <w:jc w:val="center"/>
          </w:pPr>
          <w:r w:rsidRPr="00503652">
            <w:t>(Technical Manager)</w:t>
          </w:r>
        </w:p>
      </w:tc>
      <w:tc>
        <w:tcPr>
          <w:tcW w:w="2682" w:type="dxa"/>
          <w:gridSpan w:val="3"/>
          <w:vAlign w:val="center"/>
        </w:tcPr>
        <w:p w:rsidR="00C17485" w:rsidRPr="00503652" w:rsidRDefault="00C17485" w:rsidP="00270D5B">
          <w:pPr>
            <w:pStyle w:val="CommentText"/>
            <w:jc w:val="center"/>
          </w:pPr>
        </w:p>
        <w:p w:rsidR="00C17485" w:rsidRPr="00503652" w:rsidRDefault="00C17485" w:rsidP="00270D5B">
          <w:pPr>
            <w:pStyle w:val="CommentText"/>
            <w:jc w:val="center"/>
          </w:pPr>
        </w:p>
        <w:p w:rsidR="00C17485" w:rsidRPr="00503652" w:rsidRDefault="00547F49" w:rsidP="00270D5B">
          <w:pPr>
            <w:pStyle w:val="CommentText"/>
            <w:jc w:val="center"/>
          </w:pPr>
          <w:r>
            <w:t xml:space="preserve">Dr. Abhay </w:t>
          </w:r>
          <w:r w:rsidR="00C17485" w:rsidRPr="00503652">
            <w:t>Ekbote</w:t>
          </w:r>
        </w:p>
        <w:p w:rsidR="00C17485" w:rsidRPr="00503652" w:rsidRDefault="00C17485" w:rsidP="00E46E7C">
          <w:pPr>
            <w:pStyle w:val="CommentText"/>
            <w:jc w:val="center"/>
          </w:pPr>
          <w:r w:rsidRPr="00503652">
            <w:t xml:space="preserve">(Director </w:t>
          </w:r>
          <w:r w:rsidR="00E46E7C" w:rsidRPr="00503652">
            <w:t>PM</w:t>
          </w:r>
          <w:r w:rsidRPr="00503652">
            <w:t>)</w:t>
          </w:r>
        </w:p>
      </w:tc>
      <w:tc>
        <w:tcPr>
          <w:tcW w:w="2682" w:type="dxa"/>
          <w:vAlign w:val="center"/>
        </w:tcPr>
        <w:p w:rsidR="00C17485" w:rsidRPr="00503652" w:rsidRDefault="00C17485" w:rsidP="00270D5B">
          <w:pPr>
            <w:pStyle w:val="CommentText"/>
            <w:jc w:val="center"/>
          </w:pPr>
        </w:p>
        <w:p w:rsidR="00C17485" w:rsidRPr="00503652" w:rsidRDefault="00C17485" w:rsidP="00270D5B">
          <w:pPr>
            <w:pStyle w:val="CommentText"/>
            <w:jc w:val="center"/>
          </w:pPr>
        </w:p>
        <w:p w:rsidR="00E46E7C" w:rsidRPr="00503652" w:rsidRDefault="00547F49" w:rsidP="00E46E7C">
          <w:pPr>
            <w:pStyle w:val="CommentText"/>
            <w:jc w:val="center"/>
          </w:pPr>
          <w:r>
            <w:t xml:space="preserve">Dr. Abhay </w:t>
          </w:r>
          <w:r w:rsidR="00E46E7C" w:rsidRPr="00503652">
            <w:t>Ekbote</w:t>
          </w:r>
        </w:p>
        <w:p w:rsidR="00C17485" w:rsidRPr="00503652" w:rsidRDefault="00E46E7C" w:rsidP="00270D5B">
          <w:pPr>
            <w:pStyle w:val="CommentText"/>
            <w:jc w:val="center"/>
          </w:pPr>
          <w:r w:rsidRPr="00503652">
            <w:t xml:space="preserve"> </w:t>
          </w:r>
          <w:r w:rsidR="00C17485" w:rsidRPr="00503652">
            <w:t>(Quality Manager)</w:t>
          </w:r>
        </w:p>
      </w:tc>
    </w:tr>
  </w:tbl>
  <w:p w:rsidR="00C17485" w:rsidRDefault="00C17485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D6" w:rsidRDefault="00FC3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AE" w:rsidRDefault="00C56DAE">
      <w:r>
        <w:separator/>
      </w:r>
    </w:p>
  </w:footnote>
  <w:footnote w:type="continuationSeparator" w:id="0">
    <w:p w:rsidR="00C56DAE" w:rsidRDefault="00C56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D6" w:rsidRDefault="00FC32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0" w:type="dxa"/>
      <w:tblInd w:w="108" w:type="dxa"/>
      <w:tblLook w:val="01E0" w:firstRow="1" w:lastRow="1" w:firstColumn="1" w:lastColumn="1" w:noHBand="0" w:noVBand="0"/>
    </w:tblPr>
    <w:tblGrid>
      <w:gridCol w:w="8640"/>
      <w:gridCol w:w="1660"/>
    </w:tblGrid>
    <w:tr w:rsidR="00E46E7C" w:rsidRPr="00C56C6B" w:rsidTr="00892163">
      <w:trPr>
        <w:trHeight w:val="202"/>
      </w:trPr>
      <w:tc>
        <w:tcPr>
          <w:tcW w:w="8640" w:type="dxa"/>
          <w:tcBorders>
            <w:right w:val="single" w:sz="4" w:space="0" w:color="auto"/>
          </w:tcBorders>
        </w:tcPr>
        <w:p w:rsidR="00111F1E" w:rsidRPr="00227668" w:rsidRDefault="009C79BD" w:rsidP="009C79BD">
          <w:pPr>
            <w:pStyle w:val="Header"/>
          </w:pPr>
          <w:r w:rsidRPr="00486A45">
            <w:t xml:space="preserve">Page </w:t>
          </w:r>
          <w:r w:rsidRPr="00486A45">
            <w:rPr>
              <w:rStyle w:val="PageNumber"/>
            </w:rPr>
            <w:fldChar w:fldCharType="begin"/>
          </w:r>
          <w:r w:rsidRPr="00486A45">
            <w:rPr>
              <w:rStyle w:val="PageNumber"/>
            </w:rPr>
            <w:instrText xml:space="preserve"> PAGE </w:instrText>
          </w:r>
          <w:r w:rsidRPr="00486A45">
            <w:rPr>
              <w:rStyle w:val="PageNumber"/>
            </w:rPr>
            <w:fldChar w:fldCharType="separate"/>
          </w:r>
          <w:r w:rsidR="00564172">
            <w:rPr>
              <w:rStyle w:val="PageNumber"/>
              <w:noProof/>
            </w:rPr>
            <w:t>1</w:t>
          </w:r>
          <w:r w:rsidRPr="00486A45">
            <w:rPr>
              <w:rStyle w:val="PageNumber"/>
            </w:rPr>
            <w:fldChar w:fldCharType="end"/>
          </w:r>
          <w:r w:rsidR="00FC32D6">
            <w:rPr>
              <w:rStyle w:val="PageNumber"/>
            </w:rPr>
            <w:t>/</w:t>
          </w:r>
          <w:r>
            <w:rPr>
              <w:rStyle w:val="PageNumber"/>
            </w:rPr>
            <w:t>2</w:t>
          </w:r>
        </w:p>
      </w:tc>
      <w:tc>
        <w:tcPr>
          <w:tcW w:w="1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6E7C" w:rsidRPr="00C56C6B" w:rsidRDefault="00FF13E6" w:rsidP="006C047B">
          <w:pPr>
            <w:ind w:right="-54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</w:t>
          </w:r>
          <w:r w:rsidR="00E46E7C" w:rsidRPr="00C56C6B">
            <w:rPr>
              <w:b/>
              <w:sz w:val="24"/>
              <w:szCs w:val="24"/>
            </w:rPr>
            <w:t>FC-</w:t>
          </w:r>
          <w:r w:rsidR="00E46E7C">
            <w:rPr>
              <w:b/>
              <w:sz w:val="24"/>
              <w:szCs w:val="24"/>
            </w:rPr>
            <w:t>PF-</w:t>
          </w:r>
          <w:r w:rsidR="00376F66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2</w:t>
          </w:r>
          <w:r w:rsidR="006C047B">
            <w:rPr>
              <w:b/>
              <w:sz w:val="24"/>
              <w:szCs w:val="24"/>
            </w:rPr>
            <w:t>01</w:t>
          </w:r>
        </w:p>
      </w:tc>
    </w:tr>
  </w:tbl>
  <w:p w:rsidR="00E46E7C" w:rsidRDefault="00E46E7C" w:rsidP="00E46E7C">
    <w:pPr>
      <w:ind w:left="-360" w:right="-720"/>
      <w:jc w:val="center"/>
      <w:rPr>
        <w:sz w:val="24"/>
      </w:rPr>
    </w:pPr>
  </w:p>
  <w:p w:rsidR="00E46E7C" w:rsidRPr="00FF13E6" w:rsidRDefault="00E46E7C" w:rsidP="00E46E7C">
    <w:pPr>
      <w:ind w:left="-360" w:right="-720"/>
      <w:jc w:val="center"/>
      <w:rPr>
        <w:b/>
        <w:sz w:val="22"/>
        <w:szCs w:val="22"/>
      </w:rPr>
    </w:pPr>
    <w:r w:rsidRPr="00FF13E6">
      <w:rPr>
        <w:b/>
        <w:sz w:val="22"/>
        <w:szCs w:val="22"/>
      </w:rPr>
      <w:t>PESTICIDE FORMULATION &amp; RESIDUE ANALYTICAL CENTRE, PMD, NIPHM, HYDERABAD</w:t>
    </w:r>
  </w:p>
  <w:p w:rsidR="00C17485" w:rsidRPr="00227668" w:rsidRDefault="00C17485" w:rsidP="00C8113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D6" w:rsidRDefault="00FC3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4F6"/>
    <w:multiLevelType w:val="multilevel"/>
    <w:tmpl w:val="5008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B4B79"/>
    <w:multiLevelType w:val="hybridMultilevel"/>
    <w:tmpl w:val="5008A1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8B2AC2"/>
    <w:multiLevelType w:val="hybridMultilevel"/>
    <w:tmpl w:val="14C2B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D76E0"/>
    <w:multiLevelType w:val="hybridMultilevel"/>
    <w:tmpl w:val="9A703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E079A"/>
    <w:multiLevelType w:val="hybridMultilevel"/>
    <w:tmpl w:val="9FB08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A62EC"/>
    <w:multiLevelType w:val="hybridMultilevel"/>
    <w:tmpl w:val="EBE65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FD5662"/>
    <w:multiLevelType w:val="hybridMultilevel"/>
    <w:tmpl w:val="6928A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3C42AE"/>
    <w:multiLevelType w:val="hybridMultilevel"/>
    <w:tmpl w:val="8FC4F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872ED"/>
    <w:multiLevelType w:val="hybridMultilevel"/>
    <w:tmpl w:val="89B0A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F3"/>
    <w:rsid w:val="0000246E"/>
    <w:rsid w:val="00002C97"/>
    <w:rsid w:val="000071E6"/>
    <w:rsid w:val="00007727"/>
    <w:rsid w:val="0001154F"/>
    <w:rsid w:val="0001432A"/>
    <w:rsid w:val="00015ABA"/>
    <w:rsid w:val="000351C9"/>
    <w:rsid w:val="00046741"/>
    <w:rsid w:val="000545B1"/>
    <w:rsid w:val="00062C72"/>
    <w:rsid w:val="00072F9B"/>
    <w:rsid w:val="00075088"/>
    <w:rsid w:val="0008102A"/>
    <w:rsid w:val="0008206F"/>
    <w:rsid w:val="0009771E"/>
    <w:rsid w:val="000A79EF"/>
    <w:rsid w:val="000C1EA9"/>
    <w:rsid w:val="000E01D1"/>
    <w:rsid w:val="000E162B"/>
    <w:rsid w:val="000F0D91"/>
    <w:rsid w:val="000F16A3"/>
    <w:rsid w:val="000F248A"/>
    <w:rsid w:val="000F5070"/>
    <w:rsid w:val="00107A72"/>
    <w:rsid w:val="00111F1E"/>
    <w:rsid w:val="00120DBA"/>
    <w:rsid w:val="00123F24"/>
    <w:rsid w:val="00126CF9"/>
    <w:rsid w:val="00127005"/>
    <w:rsid w:val="00131826"/>
    <w:rsid w:val="00132ECD"/>
    <w:rsid w:val="001358D1"/>
    <w:rsid w:val="00135BAA"/>
    <w:rsid w:val="00144120"/>
    <w:rsid w:val="00145620"/>
    <w:rsid w:val="0015216F"/>
    <w:rsid w:val="001567E7"/>
    <w:rsid w:val="00170DDE"/>
    <w:rsid w:val="00171C7B"/>
    <w:rsid w:val="00175799"/>
    <w:rsid w:val="0017648F"/>
    <w:rsid w:val="00182876"/>
    <w:rsid w:val="00183A66"/>
    <w:rsid w:val="001865CA"/>
    <w:rsid w:val="001A1E82"/>
    <w:rsid w:val="001A4BD9"/>
    <w:rsid w:val="001B3BAF"/>
    <w:rsid w:val="001B6617"/>
    <w:rsid w:val="001C505C"/>
    <w:rsid w:val="001C785D"/>
    <w:rsid w:val="001D331E"/>
    <w:rsid w:val="001D3841"/>
    <w:rsid w:val="001D59DD"/>
    <w:rsid w:val="001D78CA"/>
    <w:rsid w:val="001E39D1"/>
    <w:rsid w:val="001E4488"/>
    <w:rsid w:val="001F24DD"/>
    <w:rsid w:val="00201297"/>
    <w:rsid w:val="00203831"/>
    <w:rsid w:val="002043A6"/>
    <w:rsid w:val="00211654"/>
    <w:rsid w:val="00214215"/>
    <w:rsid w:val="00223202"/>
    <w:rsid w:val="00227668"/>
    <w:rsid w:val="00241A0D"/>
    <w:rsid w:val="0025132A"/>
    <w:rsid w:val="002576F3"/>
    <w:rsid w:val="00270D5B"/>
    <w:rsid w:val="00271EE3"/>
    <w:rsid w:val="002762C9"/>
    <w:rsid w:val="00276EC6"/>
    <w:rsid w:val="00295F38"/>
    <w:rsid w:val="002978F3"/>
    <w:rsid w:val="002B381B"/>
    <w:rsid w:val="002B4333"/>
    <w:rsid w:val="002C0C30"/>
    <w:rsid w:val="002E1C92"/>
    <w:rsid w:val="002E1FDE"/>
    <w:rsid w:val="002E5873"/>
    <w:rsid w:val="002F0C92"/>
    <w:rsid w:val="002F3D66"/>
    <w:rsid w:val="0031039E"/>
    <w:rsid w:val="00324442"/>
    <w:rsid w:val="003331D9"/>
    <w:rsid w:val="00333382"/>
    <w:rsid w:val="00342F15"/>
    <w:rsid w:val="00342F67"/>
    <w:rsid w:val="00344CC7"/>
    <w:rsid w:val="003477B1"/>
    <w:rsid w:val="0034792D"/>
    <w:rsid w:val="00352C06"/>
    <w:rsid w:val="00362996"/>
    <w:rsid w:val="00363DF7"/>
    <w:rsid w:val="00375533"/>
    <w:rsid w:val="00376F66"/>
    <w:rsid w:val="00387164"/>
    <w:rsid w:val="003A0648"/>
    <w:rsid w:val="003A0917"/>
    <w:rsid w:val="003C0B45"/>
    <w:rsid w:val="003C355E"/>
    <w:rsid w:val="003C42C9"/>
    <w:rsid w:val="003C5BF2"/>
    <w:rsid w:val="003D2301"/>
    <w:rsid w:val="003D7C0A"/>
    <w:rsid w:val="003E5734"/>
    <w:rsid w:val="003E78C7"/>
    <w:rsid w:val="003E7B46"/>
    <w:rsid w:val="003F52C1"/>
    <w:rsid w:val="0040195C"/>
    <w:rsid w:val="00403957"/>
    <w:rsid w:val="00411B9D"/>
    <w:rsid w:val="004166D1"/>
    <w:rsid w:val="00422DFD"/>
    <w:rsid w:val="00424F36"/>
    <w:rsid w:val="0043203F"/>
    <w:rsid w:val="004335E9"/>
    <w:rsid w:val="00433EE9"/>
    <w:rsid w:val="0045041B"/>
    <w:rsid w:val="00450F38"/>
    <w:rsid w:val="0045655B"/>
    <w:rsid w:val="00457C78"/>
    <w:rsid w:val="0047344E"/>
    <w:rsid w:val="00474E07"/>
    <w:rsid w:val="004778C5"/>
    <w:rsid w:val="00487D75"/>
    <w:rsid w:val="00491AB1"/>
    <w:rsid w:val="004A4A8C"/>
    <w:rsid w:val="004A6E7F"/>
    <w:rsid w:val="004B49E8"/>
    <w:rsid w:val="004B7963"/>
    <w:rsid w:val="004C4C34"/>
    <w:rsid w:val="004D24AB"/>
    <w:rsid w:val="004D5F12"/>
    <w:rsid w:val="004D6303"/>
    <w:rsid w:val="004E26A0"/>
    <w:rsid w:val="004E6234"/>
    <w:rsid w:val="004E734A"/>
    <w:rsid w:val="004F3C3F"/>
    <w:rsid w:val="0050216A"/>
    <w:rsid w:val="00503652"/>
    <w:rsid w:val="0050433E"/>
    <w:rsid w:val="005058E6"/>
    <w:rsid w:val="00513860"/>
    <w:rsid w:val="00523A53"/>
    <w:rsid w:val="00526E9E"/>
    <w:rsid w:val="005355DF"/>
    <w:rsid w:val="005430AB"/>
    <w:rsid w:val="00543657"/>
    <w:rsid w:val="005447E6"/>
    <w:rsid w:val="005463E1"/>
    <w:rsid w:val="00547F49"/>
    <w:rsid w:val="00551B99"/>
    <w:rsid w:val="0055655B"/>
    <w:rsid w:val="00557DEF"/>
    <w:rsid w:val="005618C6"/>
    <w:rsid w:val="00562824"/>
    <w:rsid w:val="005628CB"/>
    <w:rsid w:val="00564172"/>
    <w:rsid w:val="0056792F"/>
    <w:rsid w:val="00570E73"/>
    <w:rsid w:val="00580E38"/>
    <w:rsid w:val="00592E26"/>
    <w:rsid w:val="0059686B"/>
    <w:rsid w:val="005A1926"/>
    <w:rsid w:val="005A3F75"/>
    <w:rsid w:val="005A4284"/>
    <w:rsid w:val="005B253F"/>
    <w:rsid w:val="005B3E73"/>
    <w:rsid w:val="005D0732"/>
    <w:rsid w:val="005D4939"/>
    <w:rsid w:val="005E533C"/>
    <w:rsid w:val="00601D05"/>
    <w:rsid w:val="00607454"/>
    <w:rsid w:val="00614E9E"/>
    <w:rsid w:val="00616E1D"/>
    <w:rsid w:val="00617DA8"/>
    <w:rsid w:val="00617F50"/>
    <w:rsid w:val="0063620D"/>
    <w:rsid w:val="0064012B"/>
    <w:rsid w:val="0064669C"/>
    <w:rsid w:val="00651366"/>
    <w:rsid w:val="00654A91"/>
    <w:rsid w:val="00665147"/>
    <w:rsid w:val="00665E33"/>
    <w:rsid w:val="006712FB"/>
    <w:rsid w:val="00671951"/>
    <w:rsid w:val="00675739"/>
    <w:rsid w:val="00685C75"/>
    <w:rsid w:val="0068646F"/>
    <w:rsid w:val="00692516"/>
    <w:rsid w:val="00697B74"/>
    <w:rsid w:val="006A2A83"/>
    <w:rsid w:val="006A6DBB"/>
    <w:rsid w:val="006B254C"/>
    <w:rsid w:val="006B4DEF"/>
    <w:rsid w:val="006C047B"/>
    <w:rsid w:val="006C1286"/>
    <w:rsid w:val="006C14B9"/>
    <w:rsid w:val="006C2178"/>
    <w:rsid w:val="006C5CA0"/>
    <w:rsid w:val="006E1466"/>
    <w:rsid w:val="006E51DA"/>
    <w:rsid w:val="006E6EAF"/>
    <w:rsid w:val="006F082D"/>
    <w:rsid w:val="006F5395"/>
    <w:rsid w:val="007072FB"/>
    <w:rsid w:val="00715D09"/>
    <w:rsid w:val="00722493"/>
    <w:rsid w:val="007261B8"/>
    <w:rsid w:val="00726C4F"/>
    <w:rsid w:val="007305FF"/>
    <w:rsid w:val="00736BDA"/>
    <w:rsid w:val="00737866"/>
    <w:rsid w:val="00747F21"/>
    <w:rsid w:val="00753DF9"/>
    <w:rsid w:val="00761172"/>
    <w:rsid w:val="00765DEB"/>
    <w:rsid w:val="00770A49"/>
    <w:rsid w:val="00774AED"/>
    <w:rsid w:val="00793219"/>
    <w:rsid w:val="0079584A"/>
    <w:rsid w:val="007A41C4"/>
    <w:rsid w:val="007A4464"/>
    <w:rsid w:val="007B7625"/>
    <w:rsid w:val="007C2AD5"/>
    <w:rsid w:val="007C5A43"/>
    <w:rsid w:val="007D2702"/>
    <w:rsid w:val="007D2F20"/>
    <w:rsid w:val="007D5B90"/>
    <w:rsid w:val="007D7565"/>
    <w:rsid w:val="007E5389"/>
    <w:rsid w:val="007E764B"/>
    <w:rsid w:val="007F262A"/>
    <w:rsid w:val="007F2D4A"/>
    <w:rsid w:val="007F7B30"/>
    <w:rsid w:val="00820396"/>
    <w:rsid w:val="00821F76"/>
    <w:rsid w:val="00823F81"/>
    <w:rsid w:val="008305F0"/>
    <w:rsid w:val="0083631B"/>
    <w:rsid w:val="00846F38"/>
    <w:rsid w:val="008504A1"/>
    <w:rsid w:val="00860699"/>
    <w:rsid w:val="008634DD"/>
    <w:rsid w:val="00866A6D"/>
    <w:rsid w:val="00875AFA"/>
    <w:rsid w:val="008835D8"/>
    <w:rsid w:val="00886AED"/>
    <w:rsid w:val="00891824"/>
    <w:rsid w:val="00892163"/>
    <w:rsid w:val="00894D63"/>
    <w:rsid w:val="008A3FEE"/>
    <w:rsid w:val="008B73C8"/>
    <w:rsid w:val="008C4AB6"/>
    <w:rsid w:val="008C619A"/>
    <w:rsid w:val="008C768F"/>
    <w:rsid w:val="008D569A"/>
    <w:rsid w:val="008E3775"/>
    <w:rsid w:val="008E3F32"/>
    <w:rsid w:val="008E6118"/>
    <w:rsid w:val="008F6134"/>
    <w:rsid w:val="009107C5"/>
    <w:rsid w:val="00911CE9"/>
    <w:rsid w:val="00914FAD"/>
    <w:rsid w:val="00921DD7"/>
    <w:rsid w:val="00927B1A"/>
    <w:rsid w:val="00933AD7"/>
    <w:rsid w:val="00933BC7"/>
    <w:rsid w:val="0093424B"/>
    <w:rsid w:val="00960871"/>
    <w:rsid w:val="00976746"/>
    <w:rsid w:val="00976AD7"/>
    <w:rsid w:val="00981240"/>
    <w:rsid w:val="0098682C"/>
    <w:rsid w:val="00990C55"/>
    <w:rsid w:val="00995A15"/>
    <w:rsid w:val="009B42C8"/>
    <w:rsid w:val="009B4C70"/>
    <w:rsid w:val="009C3357"/>
    <w:rsid w:val="009C65BD"/>
    <w:rsid w:val="009C79BD"/>
    <w:rsid w:val="009D5F44"/>
    <w:rsid w:val="009D7F1A"/>
    <w:rsid w:val="009F263E"/>
    <w:rsid w:val="009F4978"/>
    <w:rsid w:val="00A0612B"/>
    <w:rsid w:val="00A1622E"/>
    <w:rsid w:val="00A315E0"/>
    <w:rsid w:val="00A36F04"/>
    <w:rsid w:val="00A37E28"/>
    <w:rsid w:val="00A47E1B"/>
    <w:rsid w:val="00A50433"/>
    <w:rsid w:val="00A5064D"/>
    <w:rsid w:val="00A57823"/>
    <w:rsid w:val="00A63621"/>
    <w:rsid w:val="00A6563A"/>
    <w:rsid w:val="00A7167E"/>
    <w:rsid w:val="00A75065"/>
    <w:rsid w:val="00A7531C"/>
    <w:rsid w:val="00A8706F"/>
    <w:rsid w:val="00A87CC2"/>
    <w:rsid w:val="00AA408B"/>
    <w:rsid w:val="00AA5049"/>
    <w:rsid w:val="00AB048F"/>
    <w:rsid w:val="00AB06F3"/>
    <w:rsid w:val="00AB17D4"/>
    <w:rsid w:val="00AB3726"/>
    <w:rsid w:val="00AB5308"/>
    <w:rsid w:val="00AD3BEE"/>
    <w:rsid w:val="00AD5958"/>
    <w:rsid w:val="00AE0677"/>
    <w:rsid w:val="00AE1C83"/>
    <w:rsid w:val="00AF055B"/>
    <w:rsid w:val="00AF0DD7"/>
    <w:rsid w:val="00AF1CCD"/>
    <w:rsid w:val="00B12CE3"/>
    <w:rsid w:val="00B1346E"/>
    <w:rsid w:val="00B147EF"/>
    <w:rsid w:val="00B20350"/>
    <w:rsid w:val="00B22B42"/>
    <w:rsid w:val="00B27640"/>
    <w:rsid w:val="00B4202F"/>
    <w:rsid w:val="00B46DAA"/>
    <w:rsid w:val="00B60696"/>
    <w:rsid w:val="00B75F46"/>
    <w:rsid w:val="00B83F8A"/>
    <w:rsid w:val="00B92504"/>
    <w:rsid w:val="00B92929"/>
    <w:rsid w:val="00BA0B85"/>
    <w:rsid w:val="00BA1965"/>
    <w:rsid w:val="00BA2E69"/>
    <w:rsid w:val="00BA3337"/>
    <w:rsid w:val="00BB1435"/>
    <w:rsid w:val="00BC1200"/>
    <w:rsid w:val="00BC4E26"/>
    <w:rsid w:val="00BC73E8"/>
    <w:rsid w:val="00BD5D95"/>
    <w:rsid w:val="00BE1345"/>
    <w:rsid w:val="00BF0CF6"/>
    <w:rsid w:val="00BF1543"/>
    <w:rsid w:val="00BF1591"/>
    <w:rsid w:val="00C011CA"/>
    <w:rsid w:val="00C03C42"/>
    <w:rsid w:val="00C135F5"/>
    <w:rsid w:val="00C14E8A"/>
    <w:rsid w:val="00C16198"/>
    <w:rsid w:val="00C17485"/>
    <w:rsid w:val="00C27899"/>
    <w:rsid w:val="00C31052"/>
    <w:rsid w:val="00C33B36"/>
    <w:rsid w:val="00C43D70"/>
    <w:rsid w:val="00C443B4"/>
    <w:rsid w:val="00C44D27"/>
    <w:rsid w:val="00C46C3F"/>
    <w:rsid w:val="00C477C9"/>
    <w:rsid w:val="00C4791B"/>
    <w:rsid w:val="00C56C6B"/>
    <w:rsid w:val="00C56DAE"/>
    <w:rsid w:val="00C57E87"/>
    <w:rsid w:val="00C65E9A"/>
    <w:rsid w:val="00C729A4"/>
    <w:rsid w:val="00C77CC0"/>
    <w:rsid w:val="00C8113D"/>
    <w:rsid w:val="00C8152B"/>
    <w:rsid w:val="00C84F69"/>
    <w:rsid w:val="00C87AF6"/>
    <w:rsid w:val="00C91704"/>
    <w:rsid w:val="00C929AF"/>
    <w:rsid w:val="00C93208"/>
    <w:rsid w:val="00C97343"/>
    <w:rsid w:val="00CA15FB"/>
    <w:rsid w:val="00CA5DA6"/>
    <w:rsid w:val="00CB7998"/>
    <w:rsid w:val="00CC261B"/>
    <w:rsid w:val="00CC6945"/>
    <w:rsid w:val="00CF31FE"/>
    <w:rsid w:val="00CF3D42"/>
    <w:rsid w:val="00D06660"/>
    <w:rsid w:val="00D1136A"/>
    <w:rsid w:val="00D173B4"/>
    <w:rsid w:val="00D2652E"/>
    <w:rsid w:val="00D336A3"/>
    <w:rsid w:val="00D36F13"/>
    <w:rsid w:val="00D40D6C"/>
    <w:rsid w:val="00D4645F"/>
    <w:rsid w:val="00D46911"/>
    <w:rsid w:val="00D54441"/>
    <w:rsid w:val="00D66BD8"/>
    <w:rsid w:val="00D82382"/>
    <w:rsid w:val="00D8299E"/>
    <w:rsid w:val="00D8685D"/>
    <w:rsid w:val="00D87B88"/>
    <w:rsid w:val="00D945D7"/>
    <w:rsid w:val="00D96910"/>
    <w:rsid w:val="00D96EB8"/>
    <w:rsid w:val="00D97647"/>
    <w:rsid w:val="00D97BF6"/>
    <w:rsid w:val="00DB0B10"/>
    <w:rsid w:val="00DB60C2"/>
    <w:rsid w:val="00DB7FBF"/>
    <w:rsid w:val="00DC0150"/>
    <w:rsid w:val="00DC283C"/>
    <w:rsid w:val="00DC4E79"/>
    <w:rsid w:val="00DC5B9C"/>
    <w:rsid w:val="00DC5C28"/>
    <w:rsid w:val="00DD3246"/>
    <w:rsid w:val="00DD3388"/>
    <w:rsid w:val="00DD4625"/>
    <w:rsid w:val="00DE20A4"/>
    <w:rsid w:val="00DE724F"/>
    <w:rsid w:val="00DF1646"/>
    <w:rsid w:val="00DF2D0E"/>
    <w:rsid w:val="00DF6D68"/>
    <w:rsid w:val="00E0604C"/>
    <w:rsid w:val="00E23328"/>
    <w:rsid w:val="00E24C0F"/>
    <w:rsid w:val="00E339E4"/>
    <w:rsid w:val="00E416D3"/>
    <w:rsid w:val="00E46E7C"/>
    <w:rsid w:val="00E51F5C"/>
    <w:rsid w:val="00E542B8"/>
    <w:rsid w:val="00E56029"/>
    <w:rsid w:val="00E576D6"/>
    <w:rsid w:val="00E65E3D"/>
    <w:rsid w:val="00E665A0"/>
    <w:rsid w:val="00E70561"/>
    <w:rsid w:val="00E71CF7"/>
    <w:rsid w:val="00E8409F"/>
    <w:rsid w:val="00E86E14"/>
    <w:rsid w:val="00EA3FDC"/>
    <w:rsid w:val="00EA56FC"/>
    <w:rsid w:val="00EA67C2"/>
    <w:rsid w:val="00EB1E1D"/>
    <w:rsid w:val="00EC79E2"/>
    <w:rsid w:val="00ED23AC"/>
    <w:rsid w:val="00EE0DAE"/>
    <w:rsid w:val="00EE32D1"/>
    <w:rsid w:val="00EE545F"/>
    <w:rsid w:val="00EE56E4"/>
    <w:rsid w:val="00EE6067"/>
    <w:rsid w:val="00EF3696"/>
    <w:rsid w:val="00F01E5B"/>
    <w:rsid w:val="00F11F40"/>
    <w:rsid w:val="00F1217B"/>
    <w:rsid w:val="00F26409"/>
    <w:rsid w:val="00F26AFC"/>
    <w:rsid w:val="00F302E2"/>
    <w:rsid w:val="00F31894"/>
    <w:rsid w:val="00F34C33"/>
    <w:rsid w:val="00F40703"/>
    <w:rsid w:val="00F42D92"/>
    <w:rsid w:val="00F43395"/>
    <w:rsid w:val="00F44E37"/>
    <w:rsid w:val="00F45BBC"/>
    <w:rsid w:val="00F478AD"/>
    <w:rsid w:val="00F50398"/>
    <w:rsid w:val="00F56A9A"/>
    <w:rsid w:val="00F7104D"/>
    <w:rsid w:val="00F75F96"/>
    <w:rsid w:val="00F77E6B"/>
    <w:rsid w:val="00F81664"/>
    <w:rsid w:val="00F823D6"/>
    <w:rsid w:val="00F86A9C"/>
    <w:rsid w:val="00F9611C"/>
    <w:rsid w:val="00FB6DCA"/>
    <w:rsid w:val="00FC32D6"/>
    <w:rsid w:val="00FD0339"/>
    <w:rsid w:val="00FD1ABD"/>
    <w:rsid w:val="00FD4087"/>
    <w:rsid w:val="00FE0AC8"/>
    <w:rsid w:val="00FE178B"/>
    <w:rsid w:val="00FE1A02"/>
    <w:rsid w:val="00FE59D9"/>
    <w:rsid w:val="00FF13E6"/>
    <w:rsid w:val="00FF1EDE"/>
    <w:rsid w:val="00FF5D3E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EAF"/>
    <w:rPr>
      <w:lang w:bidi="ar-SA"/>
    </w:rPr>
  </w:style>
  <w:style w:type="paragraph" w:styleId="Heading6">
    <w:name w:val="heading 6"/>
    <w:basedOn w:val="Normal"/>
    <w:next w:val="Normal"/>
    <w:qFormat/>
    <w:rsid w:val="00362996"/>
    <w:pPr>
      <w:keepNext/>
      <w:outlineLvl w:val="5"/>
    </w:pPr>
  </w:style>
  <w:style w:type="paragraph" w:styleId="Heading7">
    <w:name w:val="heading 7"/>
    <w:basedOn w:val="Normal"/>
    <w:next w:val="Normal"/>
    <w:qFormat/>
    <w:rsid w:val="00F2640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E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7E28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1543"/>
  </w:style>
  <w:style w:type="paragraph" w:styleId="CommentText">
    <w:name w:val="annotation text"/>
    <w:basedOn w:val="Normal"/>
    <w:semiHidden/>
    <w:rsid w:val="0058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EAF"/>
    <w:rPr>
      <w:lang w:bidi="ar-SA"/>
    </w:rPr>
  </w:style>
  <w:style w:type="paragraph" w:styleId="Heading6">
    <w:name w:val="heading 6"/>
    <w:basedOn w:val="Normal"/>
    <w:next w:val="Normal"/>
    <w:qFormat/>
    <w:rsid w:val="00362996"/>
    <w:pPr>
      <w:keepNext/>
      <w:outlineLvl w:val="5"/>
    </w:pPr>
  </w:style>
  <w:style w:type="paragraph" w:styleId="Heading7">
    <w:name w:val="heading 7"/>
    <w:basedOn w:val="Normal"/>
    <w:next w:val="Normal"/>
    <w:qFormat/>
    <w:rsid w:val="00F2640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E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7E28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1543"/>
  </w:style>
  <w:style w:type="paragraph" w:styleId="CommentText">
    <w:name w:val="annotation text"/>
    <w:basedOn w:val="Normal"/>
    <w:semiHidden/>
    <w:rsid w:val="0058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4DF5-230F-4EC0-A723-C0998ECF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creator>owner</dc:creator>
  <cp:lastModifiedBy>DBA</cp:lastModifiedBy>
  <cp:revision>2</cp:revision>
  <cp:lastPrinted>2015-03-28T07:27:00Z</cp:lastPrinted>
  <dcterms:created xsi:type="dcterms:W3CDTF">2015-04-06T05:10:00Z</dcterms:created>
  <dcterms:modified xsi:type="dcterms:W3CDTF">2015-04-06T05:10:00Z</dcterms:modified>
</cp:coreProperties>
</file>