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3" w:rsidRPr="00C25FED" w:rsidRDefault="00164553" w:rsidP="0080077B">
      <w:pPr>
        <w:spacing w:line="200" w:lineRule="exact"/>
        <w:ind w:left="-900" w:right="-871" w:firstLine="180"/>
        <w:rPr>
          <w:rFonts w:ascii="Cambria" w:hAnsi="Cambria"/>
          <w:sz w:val="20"/>
          <w:szCs w:val="20"/>
        </w:rPr>
      </w:pPr>
      <w:r w:rsidRPr="00C25FED">
        <w:rPr>
          <w:rFonts w:ascii="Cambria" w:hAnsi="Cambria"/>
          <w:sz w:val="20"/>
          <w:szCs w:val="20"/>
        </w:rPr>
        <w:t xml:space="preserve">Sr. No. in Scope   </w:t>
      </w:r>
      <w:bookmarkStart w:id="0" w:name="_GoBack"/>
      <w:bookmarkEnd w:id="0"/>
      <w:r w:rsidRPr="00C25FE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25FED">
        <w:rPr>
          <w:rFonts w:ascii="Cambria" w:hAnsi="Cambria"/>
          <w:sz w:val="20"/>
          <w:szCs w:val="20"/>
        </w:rPr>
        <w:t xml:space="preserve">                 </w:t>
      </w:r>
      <w:r w:rsidRPr="00C25FED">
        <w:rPr>
          <w:rFonts w:ascii="Cambria" w:hAnsi="Cambria"/>
          <w:sz w:val="20"/>
          <w:szCs w:val="20"/>
        </w:rPr>
        <w:t xml:space="preserve">  </w:t>
      </w:r>
      <w:r w:rsidR="00C25FED">
        <w:rPr>
          <w:rFonts w:ascii="Cambria" w:hAnsi="Cambria"/>
          <w:sz w:val="20"/>
          <w:szCs w:val="20"/>
        </w:rPr>
        <w:t xml:space="preserve">    </w:t>
      </w:r>
      <w:r w:rsidRPr="00C25FED">
        <w:rPr>
          <w:rFonts w:ascii="Cambria" w:hAnsi="Cambria"/>
          <w:sz w:val="20"/>
          <w:szCs w:val="20"/>
        </w:rPr>
        <w:t xml:space="preserve">   </w:t>
      </w:r>
      <w:r w:rsidRPr="00C25FED">
        <w:rPr>
          <w:rStyle w:val="PageNumber"/>
          <w:rFonts w:ascii="Cambria" w:hAnsi="Cambria"/>
          <w:sz w:val="20"/>
          <w:szCs w:val="20"/>
          <w:bdr w:val="single" w:sz="4" w:space="0" w:color="auto"/>
        </w:rPr>
        <w:t>NABL / NON NABL</w:t>
      </w:r>
    </w:p>
    <w:p w:rsidR="00164553" w:rsidRPr="00C25FED" w:rsidRDefault="00164553" w:rsidP="0080077B">
      <w:pPr>
        <w:spacing w:line="200" w:lineRule="exact"/>
        <w:ind w:left="-720" w:right="-540"/>
        <w:jc w:val="center"/>
        <w:rPr>
          <w:rFonts w:ascii="Cambria" w:hAnsi="Cambria"/>
          <w:b/>
          <w:sz w:val="24"/>
          <w:szCs w:val="24"/>
          <w:u w:val="single"/>
        </w:rPr>
      </w:pPr>
      <w:r w:rsidRPr="00C25FED">
        <w:rPr>
          <w:rFonts w:ascii="Cambria" w:hAnsi="Cambria"/>
          <w:b/>
          <w:sz w:val="24"/>
          <w:szCs w:val="24"/>
          <w:u w:val="single"/>
        </w:rPr>
        <w:t xml:space="preserve">Flow </w:t>
      </w:r>
      <w:r w:rsidR="007C353E">
        <w:rPr>
          <w:rFonts w:ascii="Cambria" w:hAnsi="Cambria"/>
          <w:b/>
          <w:sz w:val="24"/>
          <w:szCs w:val="24"/>
          <w:u w:val="single"/>
        </w:rPr>
        <w:t>C</w:t>
      </w:r>
      <w:r w:rsidRPr="00C25FED">
        <w:rPr>
          <w:rFonts w:ascii="Cambria" w:hAnsi="Cambria"/>
          <w:b/>
          <w:sz w:val="24"/>
          <w:szCs w:val="24"/>
          <w:u w:val="single"/>
        </w:rPr>
        <w:t xml:space="preserve">hart for </w:t>
      </w:r>
      <w:r w:rsidR="007C353E">
        <w:rPr>
          <w:rFonts w:ascii="Cambria" w:hAnsi="Cambria"/>
          <w:b/>
          <w:sz w:val="24"/>
          <w:szCs w:val="24"/>
          <w:u w:val="single"/>
        </w:rPr>
        <w:t>A</w:t>
      </w:r>
      <w:r w:rsidRPr="00C25FED">
        <w:rPr>
          <w:rFonts w:ascii="Cambria" w:hAnsi="Cambria"/>
          <w:b/>
          <w:sz w:val="24"/>
          <w:szCs w:val="24"/>
          <w:u w:val="single"/>
        </w:rPr>
        <w:t xml:space="preserve">nalysis of Pretilachlor </w:t>
      </w:r>
      <w:r w:rsidR="007C353E">
        <w:rPr>
          <w:rFonts w:ascii="Cambria" w:hAnsi="Cambria"/>
          <w:b/>
          <w:sz w:val="24"/>
          <w:szCs w:val="24"/>
          <w:u w:val="single"/>
        </w:rPr>
        <w:t>C</w:t>
      </w:r>
      <w:r w:rsidRPr="00C25FED">
        <w:rPr>
          <w:rFonts w:ascii="Cambria" w:hAnsi="Cambria"/>
          <w:b/>
          <w:sz w:val="24"/>
          <w:szCs w:val="24"/>
          <w:u w:val="single"/>
        </w:rPr>
        <w:t xml:space="preserve">ontent in </w:t>
      </w:r>
      <w:r w:rsidR="007C353E">
        <w:rPr>
          <w:rFonts w:ascii="Cambria" w:hAnsi="Cambria"/>
          <w:b/>
          <w:sz w:val="24"/>
          <w:szCs w:val="24"/>
          <w:u w:val="single"/>
        </w:rPr>
        <w:t>F</w:t>
      </w:r>
      <w:r w:rsidRPr="00C25FED">
        <w:rPr>
          <w:rFonts w:ascii="Cambria" w:hAnsi="Cambria"/>
          <w:b/>
          <w:sz w:val="24"/>
          <w:szCs w:val="24"/>
          <w:u w:val="single"/>
        </w:rPr>
        <w:t xml:space="preserve">ormulation </w:t>
      </w:r>
      <w:r w:rsidR="007C353E">
        <w:rPr>
          <w:rFonts w:ascii="Cambria" w:hAnsi="Cambria"/>
          <w:b/>
          <w:sz w:val="24"/>
          <w:szCs w:val="24"/>
          <w:u w:val="single"/>
        </w:rPr>
        <w:t>S</w:t>
      </w:r>
      <w:r w:rsidRPr="00C25FED">
        <w:rPr>
          <w:rFonts w:ascii="Cambria" w:hAnsi="Cambria"/>
          <w:b/>
          <w:sz w:val="24"/>
          <w:szCs w:val="24"/>
          <w:u w:val="single"/>
        </w:rPr>
        <w:t>ample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111"/>
        <w:gridCol w:w="450"/>
        <w:gridCol w:w="1440"/>
        <w:gridCol w:w="1341"/>
        <w:gridCol w:w="9"/>
      </w:tblGrid>
      <w:tr w:rsidR="00164553" w:rsidRPr="00C25FED" w:rsidTr="00A84C1D">
        <w:trPr>
          <w:gridBefore w:val="2"/>
          <w:wBefore w:w="7009" w:type="dxa"/>
        </w:trPr>
        <w:tc>
          <w:tcPr>
            <w:tcW w:w="1890" w:type="dxa"/>
            <w:gridSpan w:val="2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 xml:space="preserve">Date of Analysis </w:t>
            </w:r>
          </w:p>
        </w:tc>
        <w:tc>
          <w:tcPr>
            <w:tcW w:w="1350" w:type="dxa"/>
            <w:gridSpan w:val="2"/>
          </w:tcPr>
          <w:p w:rsidR="00164553" w:rsidRPr="00C25FED" w:rsidRDefault="00164553" w:rsidP="0080077B">
            <w:pPr>
              <w:spacing w:line="200" w:lineRule="exact"/>
              <w:ind w:right="7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vAlign w:val="center"/>
          </w:tcPr>
          <w:p w:rsidR="00164553" w:rsidRPr="00C25FED" w:rsidRDefault="00164553" w:rsidP="0080077B">
            <w:pPr>
              <w:spacing w:line="200" w:lineRule="exact"/>
              <w:ind w:right="-1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Sl. No.</w:t>
            </w:r>
          </w:p>
        </w:tc>
        <w:tc>
          <w:tcPr>
            <w:tcW w:w="6561" w:type="dxa"/>
            <w:gridSpan w:val="2"/>
            <w:vAlign w:val="center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 xml:space="preserve">Step 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Execution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 xml:space="preserve">Executed By </w:t>
            </w:r>
          </w:p>
        </w:tc>
      </w:tr>
      <w:tr w:rsidR="00164553" w:rsidRPr="00C25FED" w:rsidTr="00733B54">
        <w:trPr>
          <w:gridAfter w:val="1"/>
          <w:wAfter w:w="9" w:type="dxa"/>
          <w:trHeight w:val="314"/>
        </w:trPr>
        <w:tc>
          <w:tcPr>
            <w:tcW w:w="898" w:type="dxa"/>
            <w:vAlign w:val="center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561" w:type="dxa"/>
            <w:gridSpan w:val="2"/>
            <w:vAlign w:val="center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Sample No.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164553">
        <w:trPr>
          <w:gridAfter w:val="1"/>
          <w:wAfter w:w="9" w:type="dxa"/>
          <w:trHeight w:val="314"/>
        </w:trPr>
        <w:tc>
          <w:tcPr>
            <w:tcW w:w="898" w:type="dxa"/>
            <w:vAlign w:val="center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342" w:type="dxa"/>
            <w:gridSpan w:val="4"/>
            <w:vAlign w:val="center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Name of Sample</w:t>
            </w:r>
          </w:p>
        </w:tc>
      </w:tr>
      <w:tr w:rsidR="00164553" w:rsidRPr="00C25FED" w:rsidTr="00164553">
        <w:trPr>
          <w:gridAfter w:val="1"/>
          <w:wAfter w:w="9" w:type="dxa"/>
          <w:trHeight w:val="323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9342" w:type="dxa"/>
            <w:gridSpan w:val="4"/>
            <w:vAlign w:val="center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Procedure</w:t>
            </w: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  <w:vAlign w:val="center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3.1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b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Preparation of Internal Standard Solution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alibri"/>
                <w:smallCaps/>
                <w:sz w:val="20"/>
                <w:szCs w:val="20"/>
              </w:rPr>
              <w:t>3.1.1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 xml:space="preserve">Weigh 0.56 g of Benzoic acid 2- Naphthyl ester  in 100 mL volumetric </w:t>
            </w:r>
            <w:r w:rsidR="00321D4E">
              <w:rPr>
                <w:rFonts w:ascii="Cambria" w:hAnsi="Cambria" w:cs="Calibri"/>
                <w:sz w:val="20"/>
                <w:szCs w:val="20"/>
              </w:rPr>
              <w:t>flask.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 xml:space="preserve">      g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alibri"/>
                <w:smallCaps/>
                <w:sz w:val="20"/>
                <w:szCs w:val="20"/>
              </w:rPr>
              <w:t>3.1.2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25FED">
              <w:rPr>
                <w:rFonts w:ascii="Cambria" w:hAnsi="Cambria" w:cs="Calibri"/>
                <w:i/>
                <w:sz w:val="20"/>
                <w:szCs w:val="20"/>
              </w:rPr>
              <w:t>Note down the serial No. of the balance log book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alibri"/>
                <w:smallCaps/>
                <w:sz w:val="20"/>
                <w:szCs w:val="20"/>
              </w:rPr>
              <w:t>3.1.3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 xml:space="preserve">Dissolve and make up to the mark  with </w:t>
            </w:r>
            <w:r w:rsidRPr="00C25FED">
              <w:rPr>
                <w:rFonts w:ascii="Cambria" w:hAnsi="Cambria" w:cs="CenturySchoolbook"/>
                <w:sz w:val="20"/>
                <w:szCs w:val="20"/>
              </w:rPr>
              <w:t>Acetone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00D8" w:rsidRPr="00C25FED" w:rsidTr="00002FE8">
        <w:trPr>
          <w:gridAfter w:val="1"/>
          <w:wAfter w:w="9" w:type="dxa"/>
          <w:trHeight w:val="242"/>
        </w:trPr>
        <w:tc>
          <w:tcPr>
            <w:tcW w:w="898" w:type="dxa"/>
            <w:shd w:val="clear" w:color="auto" w:fill="auto"/>
            <w:vAlign w:val="center"/>
          </w:tcPr>
          <w:p w:rsidR="002E00D8" w:rsidRPr="00C25FED" w:rsidRDefault="002E00D8" w:rsidP="0080077B">
            <w:pPr>
              <w:spacing w:line="200" w:lineRule="exact"/>
              <w:ind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3.2</w:t>
            </w:r>
          </w:p>
        </w:tc>
        <w:tc>
          <w:tcPr>
            <w:tcW w:w="9342" w:type="dxa"/>
            <w:gridSpan w:val="4"/>
          </w:tcPr>
          <w:p w:rsidR="002E00D8" w:rsidRPr="00C25FED" w:rsidRDefault="002E00D8" w:rsidP="002E00D8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Preparation of  Standard  Solution</w:t>
            </w: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3.2.1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 xml:space="preserve"> Purity of standard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3.2.2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 xml:space="preserve">Weigh 0.1 g a.i. of standard in 25 mL volumetric flask 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3.2.3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25FED">
              <w:rPr>
                <w:rFonts w:ascii="Cambria" w:hAnsi="Cambria" w:cs="Calibri"/>
                <w:i/>
                <w:sz w:val="20"/>
                <w:szCs w:val="20"/>
              </w:rPr>
              <w:t>Note the serial No. of the balance log book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3.2.4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Add 20mL of internal standard solution (3.1.3).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3.2.5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Dissolve and make up to the mark with acetone.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00D8" w:rsidRPr="00C25FED" w:rsidTr="00D46633">
        <w:trPr>
          <w:gridAfter w:val="1"/>
          <w:wAfter w:w="9" w:type="dxa"/>
        </w:trPr>
        <w:tc>
          <w:tcPr>
            <w:tcW w:w="898" w:type="dxa"/>
            <w:shd w:val="clear" w:color="auto" w:fill="auto"/>
            <w:vAlign w:val="center"/>
          </w:tcPr>
          <w:p w:rsidR="002E00D8" w:rsidRPr="00C25FED" w:rsidRDefault="002E00D8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3.3</w:t>
            </w:r>
          </w:p>
        </w:tc>
        <w:tc>
          <w:tcPr>
            <w:tcW w:w="9342" w:type="dxa"/>
            <w:gridSpan w:val="4"/>
          </w:tcPr>
          <w:p w:rsidR="002E00D8" w:rsidRPr="00C25FED" w:rsidRDefault="002E00D8" w:rsidP="002E00D8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Preparation of Sample  Solution</w:t>
            </w: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3.3.1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Note down the percent active ingredient content declared on</w:t>
            </w:r>
            <w:r w:rsidR="00733B54">
              <w:rPr>
                <w:rFonts w:ascii="Cambria" w:hAnsi="Cambria" w:cs="CenturySchoolbook"/>
                <w:sz w:val="20"/>
                <w:szCs w:val="20"/>
              </w:rPr>
              <w:t xml:space="preserve"> </w:t>
            </w:r>
            <w:r w:rsidRPr="00C25FED">
              <w:rPr>
                <w:rFonts w:ascii="Cambria" w:hAnsi="Cambria" w:cs="CenturySchoolbook"/>
                <w:sz w:val="20"/>
                <w:szCs w:val="20"/>
              </w:rPr>
              <w:t>the sample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3.3.2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Weigh 0.1 g a.i. of sample in 2</w:t>
            </w:r>
            <w:r w:rsidRPr="00C25FED">
              <w:rPr>
                <w:rFonts w:ascii="Cambria" w:hAnsi="Cambria"/>
                <w:sz w:val="20"/>
                <w:szCs w:val="20"/>
              </w:rPr>
              <w:t>5 mL</w:t>
            </w:r>
            <w:r w:rsidRPr="00C25FED">
              <w:rPr>
                <w:rFonts w:ascii="Cambria" w:hAnsi="Cambria" w:cs="CenturySchoolbook"/>
                <w:sz w:val="20"/>
                <w:szCs w:val="20"/>
              </w:rPr>
              <w:t xml:space="preserve"> volumetric flask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  <w:trHeight w:val="260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3.3.3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25FED">
              <w:rPr>
                <w:rFonts w:ascii="Cambria" w:hAnsi="Cambria" w:cs="Calibri"/>
                <w:i/>
                <w:sz w:val="20"/>
                <w:szCs w:val="20"/>
              </w:rPr>
              <w:t>Note down the serial No. of the balance log book.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3.3.4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 xml:space="preserve">Add 20mL of internal standard solution (3.1.3). 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enturySchoolbook"/>
                <w:smallCaps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mallCaps/>
                <w:sz w:val="20"/>
                <w:szCs w:val="20"/>
              </w:rPr>
              <w:t>3.3.5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Dissolve and make up to the mark with acetone.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72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E00D8" w:rsidRPr="00C25FED" w:rsidTr="009E7760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2E00D8" w:rsidRPr="00C25FED" w:rsidRDefault="002E00D8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9342" w:type="dxa"/>
            <w:gridSpan w:val="4"/>
          </w:tcPr>
          <w:p w:rsidR="002E00D8" w:rsidRPr="00C25FED" w:rsidRDefault="002E00D8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>GC  Parameters</w:t>
            </w: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4.1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Column</w:t>
            </w:r>
            <w:r w:rsidR="00321D4E">
              <w:rPr>
                <w:rFonts w:ascii="Cambria" w:hAnsi="Cambria" w:cs="Calibri"/>
                <w:b/>
                <w:sz w:val="20"/>
                <w:szCs w:val="20"/>
              </w:rPr>
              <w:t xml:space="preserve">: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Packed with 3</w:t>
            </w:r>
            <w:r w:rsidR="00321D4E" w:rsidRPr="00C25FED">
              <w:rPr>
                <w:rFonts w:ascii="Cambria" w:hAnsi="Cambria" w:cs="CenturySchoolbook"/>
                <w:sz w:val="20"/>
                <w:szCs w:val="20"/>
              </w:rPr>
              <w:t>% OV-225 Gaschrome Q (80-100) mesh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4.1.1</w:t>
            </w:r>
          </w:p>
        </w:tc>
        <w:tc>
          <w:tcPr>
            <w:tcW w:w="6561" w:type="dxa"/>
            <w:gridSpan w:val="2"/>
          </w:tcPr>
          <w:p w:rsidR="00164553" w:rsidRPr="00C25FED" w:rsidRDefault="002946BB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Length X</w:t>
            </w:r>
            <w:r w:rsidR="006F57E0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164553" w:rsidRPr="00C25FE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ID : </w:t>
            </w:r>
            <w:r w:rsidR="009A68B7">
              <w:rPr>
                <w:rFonts w:ascii="Cambria" w:hAnsi="Cambria" w:cs="Calibri"/>
                <w:sz w:val="20"/>
                <w:szCs w:val="20"/>
              </w:rPr>
              <w:t xml:space="preserve">                      </w:t>
            </w:r>
            <w:r w:rsidR="00164553" w:rsidRPr="00C25FED">
              <w:rPr>
                <w:rFonts w:ascii="Cambria" w:hAnsi="Cambria" w:cs="Calibri"/>
                <w:sz w:val="20"/>
                <w:szCs w:val="20"/>
              </w:rPr>
              <w:t>1.8 m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X 2 mm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4.2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Gas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4.2.1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Carrier:</w:t>
            </w:r>
            <w:r w:rsidRPr="00C25FED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C25FED">
              <w:rPr>
                <w:rFonts w:ascii="Cambria" w:hAnsi="Cambria" w:cs="Calibri"/>
                <w:sz w:val="20"/>
                <w:szCs w:val="20"/>
              </w:rPr>
              <w:t>Nitrogen:     30 mL/min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  <w:trHeight w:val="240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4.2.2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Hydrogen:               30 mL/min</w:t>
            </w:r>
          </w:p>
        </w:tc>
        <w:tc>
          <w:tcPr>
            <w:tcW w:w="1440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  <w:trHeight w:val="323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Air:                            300 mL/min</w:t>
            </w:r>
          </w:p>
        </w:tc>
        <w:tc>
          <w:tcPr>
            <w:tcW w:w="1440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4.3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Temperatures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4.3.1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 xml:space="preserve">Oven:                      </w:t>
            </w:r>
            <w:r w:rsidR="00387B36" w:rsidRPr="00C25FED">
              <w:rPr>
                <w:rFonts w:ascii="Cambria" w:hAnsi="Cambria" w:cs="CenturySchoolbook"/>
                <w:sz w:val="20"/>
                <w:szCs w:val="20"/>
                <w:lang w:val="sv-SE"/>
              </w:rPr>
              <w:t>225</w:t>
            </w:r>
            <w:r w:rsidRPr="00C25FED">
              <w:rPr>
                <w:rFonts w:ascii="Cambria" w:hAnsi="Cambria" w:cs="CenturySchoolbook"/>
                <w:sz w:val="20"/>
                <w:szCs w:val="20"/>
                <w:vertAlign w:val="superscript"/>
                <w:lang w:val="sv-SE"/>
              </w:rPr>
              <w:t>0</w:t>
            </w:r>
            <w:r w:rsidRPr="00C25FED">
              <w:rPr>
                <w:rFonts w:ascii="Cambria" w:hAnsi="Cambria" w:cs="CenturySchoolbook"/>
                <w:sz w:val="20"/>
                <w:szCs w:val="20"/>
                <w:lang w:val="sv-SE"/>
              </w:rPr>
              <w:t>C</w:t>
            </w: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>4.3.2</w:t>
            </w:r>
          </w:p>
        </w:tc>
        <w:tc>
          <w:tcPr>
            <w:tcW w:w="6561" w:type="dxa"/>
            <w:gridSpan w:val="2"/>
          </w:tcPr>
          <w:p w:rsidR="00164553" w:rsidRPr="00C25FED" w:rsidRDefault="0080077B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val="sv-SE"/>
              </w:rPr>
              <w:t>Injecto</w:t>
            </w:r>
            <w:r w:rsidR="00387B36" w:rsidRPr="00C25FED">
              <w:rPr>
                <w:rFonts w:ascii="Cambria" w:hAnsi="Cambria" w:cs="Calibri"/>
                <w:sz w:val="20"/>
                <w:szCs w:val="20"/>
                <w:lang w:val="sv-SE"/>
              </w:rPr>
              <w:t>r:                  25</w:t>
            </w:r>
            <w:r w:rsidR="00164553" w:rsidRPr="00C25FED">
              <w:rPr>
                <w:rFonts w:ascii="Cambria" w:hAnsi="Cambria" w:cs="Calibri"/>
                <w:sz w:val="20"/>
                <w:szCs w:val="20"/>
                <w:lang w:val="sv-SE"/>
              </w:rPr>
              <w:t>0</w:t>
            </w:r>
            <w:r w:rsidR="00164553" w:rsidRPr="00C25FED">
              <w:rPr>
                <w:rFonts w:ascii="Cambria" w:hAnsi="Cambria" w:cs="Calibri"/>
                <w:sz w:val="20"/>
                <w:szCs w:val="20"/>
                <w:vertAlign w:val="superscript"/>
                <w:lang w:val="sv-SE"/>
              </w:rPr>
              <w:t>0</w:t>
            </w:r>
            <w:r w:rsidR="00164553" w:rsidRPr="00C25FED">
              <w:rPr>
                <w:rFonts w:ascii="Cambria" w:hAnsi="Cambria" w:cs="Calibri"/>
                <w:sz w:val="20"/>
                <w:szCs w:val="20"/>
                <w:lang w:val="sv-SE"/>
              </w:rPr>
              <w:t>C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  <w:lang w:val="sv-SE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Calibri"/>
                <w:sz w:val="20"/>
                <w:szCs w:val="20"/>
                <w:lang w:val="sv-SE"/>
              </w:rPr>
            </w:pP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>4.3.3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  <w:lang w:val="sv-SE"/>
              </w:rPr>
            </w:pP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>Detector:                 2</w:t>
            </w:r>
            <w:r w:rsidR="00387B36" w:rsidRPr="00C25FED">
              <w:rPr>
                <w:rFonts w:ascii="Cambria" w:hAnsi="Cambria" w:cs="Calibri"/>
                <w:sz w:val="20"/>
                <w:szCs w:val="20"/>
                <w:lang w:val="sv-SE"/>
              </w:rPr>
              <w:t>8</w:t>
            </w: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>0</w:t>
            </w:r>
            <w:r w:rsidRPr="00C25FED">
              <w:rPr>
                <w:rFonts w:ascii="Cambria" w:hAnsi="Cambria" w:cs="Calibri"/>
                <w:sz w:val="20"/>
                <w:szCs w:val="20"/>
                <w:vertAlign w:val="superscript"/>
                <w:lang w:val="sv-SE"/>
              </w:rPr>
              <w:t>0</w:t>
            </w:r>
            <w:r w:rsidRPr="00C25FED">
              <w:rPr>
                <w:rFonts w:ascii="Cambria" w:hAnsi="Cambria" w:cs="Calibri"/>
                <w:sz w:val="20"/>
                <w:szCs w:val="20"/>
                <w:lang w:val="sv-SE"/>
              </w:rPr>
              <w:t>C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  <w:lang w:val="sv-SE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  <w:lang w:val="sv-SE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shd w:val="clear" w:color="auto" w:fill="auto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4.4</w:t>
            </w:r>
          </w:p>
        </w:tc>
        <w:tc>
          <w:tcPr>
            <w:tcW w:w="6561" w:type="dxa"/>
            <w:gridSpan w:val="2"/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  <w:r w:rsidRPr="00C25FED">
              <w:rPr>
                <w:rFonts w:ascii="Cambria" w:hAnsi="Cambria" w:cs="Calibri"/>
                <w:b/>
                <w:sz w:val="20"/>
                <w:szCs w:val="20"/>
              </w:rPr>
              <w:t>Injection  volume:</w:t>
            </w:r>
            <w:r w:rsidRPr="00C25FED">
              <w:rPr>
                <w:rFonts w:ascii="Cambria" w:hAnsi="Cambria" w:cs="Calibri"/>
                <w:sz w:val="20"/>
                <w:szCs w:val="20"/>
              </w:rPr>
              <w:t xml:space="preserve">           1 µl</w:t>
            </w:r>
          </w:p>
        </w:tc>
        <w:tc>
          <w:tcPr>
            <w:tcW w:w="1440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vMerge w:val="restart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b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b/>
                <w:sz w:val="20"/>
                <w:szCs w:val="20"/>
              </w:rPr>
              <w:t xml:space="preserve">Results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vMerge/>
            <w:vAlign w:val="center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 xml:space="preserve">Sample chromatogram no.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733B54">
        <w:trPr>
          <w:gridAfter w:val="1"/>
          <w:wAfter w:w="9" w:type="dxa"/>
        </w:trPr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164553" w:rsidRPr="00C25FED" w:rsidRDefault="00164553" w:rsidP="0080077B">
            <w:pPr>
              <w:spacing w:line="200" w:lineRule="exact"/>
              <w:ind w:left="-108" w:right="-32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1" w:type="dxa"/>
            <w:gridSpan w:val="2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autoSpaceDE w:val="0"/>
              <w:autoSpaceDN w:val="0"/>
              <w:adjustRightInd w:val="0"/>
              <w:spacing w:line="200" w:lineRule="exact"/>
              <w:rPr>
                <w:rFonts w:ascii="Cambria" w:hAnsi="Cambria" w:cs="CenturySchoolbook"/>
                <w:sz w:val="20"/>
                <w:szCs w:val="20"/>
              </w:rPr>
            </w:pPr>
            <w:r w:rsidRPr="00C25FED">
              <w:rPr>
                <w:rFonts w:ascii="Cambria" w:hAnsi="Cambria" w:cs="CenturySchoolbook"/>
                <w:sz w:val="20"/>
                <w:szCs w:val="20"/>
              </w:rPr>
              <w:t>S</w:t>
            </w:r>
            <w:r w:rsidR="007574FA" w:rsidRPr="00C25FED">
              <w:rPr>
                <w:rFonts w:ascii="Cambria" w:hAnsi="Cambria" w:cs="CenturySchoolbook"/>
                <w:sz w:val="20"/>
                <w:szCs w:val="20"/>
              </w:rPr>
              <w:t>tandard chromatogram no.</w:t>
            </w:r>
            <w:r w:rsidRPr="00C25FED">
              <w:rPr>
                <w:rFonts w:ascii="Cambria" w:hAnsi="Cambria" w:cs="CenturySchoolbook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64553" w:rsidRPr="00C25FED" w:rsidRDefault="00164553" w:rsidP="0080077B">
            <w:pPr>
              <w:spacing w:line="200" w:lineRule="exact"/>
              <w:ind w:right="-54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F17B0" w:rsidRDefault="00BF17B0" w:rsidP="0080077B">
      <w:pPr>
        <w:spacing w:line="200" w:lineRule="exact"/>
        <w:ind w:left="-270"/>
        <w:rPr>
          <w:rFonts w:ascii="Cambria" w:hAnsi="Cambria"/>
          <w:b/>
          <w:sz w:val="20"/>
          <w:szCs w:val="20"/>
        </w:rPr>
      </w:pPr>
    </w:p>
    <w:p w:rsidR="00C25FED" w:rsidRDefault="00164553" w:rsidP="0080077B">
      <w:pPr>
        <w:spacing w:line="200" w:lineRule="exact"/>
        <w:ind w:left="-270"/>
        <w:rPr>
          <w:rFonts w:ascii="Cambria" w:hAnsi="Cambria" w:cs="Calibri"/>
          <w:sz w:val="20"/>
          <w:szCs w:val="20"/>
        </w:rPr>
      </w:pPr>
      <w:r w:rsidRPr="00C25FED">
        <w:rPr>
          <w:rFonts w:ascii="Cambria" w:hAnsi="Cambria"/>
          <w:b/>
          <w:sz w:val="20"/>
          <w:szCs w:val="20"/>
        </w:rPr>
        <w:t xml:space="preserve">6. Calculation: </w:t>
      </w:r>
      <w:r w:rsidRPr="00C25FED">
        <w:rPr>
          <w:rFonts w:ascii="Cambria" w:hAnsi="Cambria" w:cs="Calibri"/>
          <w:sz w:val="20"/>
          <w:szCs w:val="20"/>
        </w:rPr>
        <w:t xml:space="preserve">  </w:t>
      </w:r>
      <w:r w:rsidR="00C25FED" w:rsidRPr="00C25FED">
        <w:rPr>
          <w:rFonts w:ascii="Cambria" w:hAnsi="Cambria" w:cs="Calibri"/>
          <w:sz w:val="20"/>
          <w:szCs w:val="20"/>
        </w:rPr>
        <w:t xml:space="preserve">           </w:t>
      </w: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500"/>
        <w:gridCol w:w="5760"/>
      </w:tblGrid>
      <w:tr w:rsidR="00321D4E" w:rsidTr="005D341B">
        <w:tc>
          <w:tcPr>
            <w:tcW w:w="4500" w:type="dxa"/>
          </w:tcPr>
          <w:p w:rsidR="00321D4E" w:rsidRDefault="00321D4E" w:rsidP="00DE36CD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C25FED">
              <w:rPr>
                <w:rFonts w:ascii="Cambria" w:hAnsi="Cambria"/>
                <w:sz w:val="20"/>
                <w:szCs w:val="20"/>
              </w:rPr>
              <w:t>Pretilachlor content, % by mas</w:t>
            </w:r>
            <w:r>
              <w:rPr>
                <w:rFonts w:ascii="Cambria" w:hAnsi="Cambria"/>
                <w:sz w:val="20"/>
                <w:szCs w:val="20"/>
              </w:rPr>
              <w:t>s=</w:t>
            </w:r>
          </w:p>
          <w:p w:rsidR="00321D4E" w:rsidRDefault="00321D4E" w:rsidP="00DE36CD">
            <w:pPr>
              <w:spacing w:line="240" w:lineRule="exact"/>
              <w:rPr>
                <w:rFonts w:ascii="Cambria" w:hAnsi="Cambria" w:cs="Calibri"/>
                <w:sz w:val="20"/>
                <w:szCs w:val="20"/>
              </w:rPr>
            </w:pPr>
            <w:r w:rsidRPr="00321D4E">
              <w:rPr>
                <w:rFonts w:ascii="Cambria" w:hAnsi="Cambria" w:cs="Calibri"/>
                <w:sz w:val="20"/>
                <w:szCs w:val="20"/>
              </w:rPr>
              <w:t xml:space="preserve">                          A</w:t>
            </w:r>
            <w:r w:rsidRPr="00321D4E">
              <w:rPr>
                <w:rFonts w:ascii="Cambria" w:hAnsi="Cambria" w:cs="Calibri"/>
                <w:sz w:val="20"/>
                <w:szCs w:val="20"/>
                <w:vertAlign w:val="subscript"/>
              </w:rPr>
              <w:t>1</w:t>
            </w:r>
            <w:r w:rsidRPr="00321D4E">
              <w:rPr>
                <w:rFonts w:ascii="Cambria" w:hAnsi="Cambria" w:cs="Calibri"/>
                <w:sz w:val="20"/>
                <w:szCs w:val="20"/>
              </w:rPr>
              <w:t xml:space="preserve"> x A’IS’</w:t>
            </w:r>
            <w:r w:rsidRPr="00321D4E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321D4E">
              <w:rPr>
                <w:rFonts w:ascii="Cambria" w:hAnsi="Cambria" w:cs="Calibri"/>
                <w:sz w:val="20"/>
                <w:szCs w:val="20"/>
              </w:rPr>
              <w:t xml:space="preserve"> x M</w:t>
            </w:r>
            <w:r w:rsidRPr="00321D4E">
              <w:rPr>
                <w:rFonts w:ascii="Cambria" w:hAnsi="Cambria" w:cs="Calibri"/>
                <w:sz w:val="20"/>
                <w:szCs w:val="20"/>
                <w:vertAlign w:val="subscript"/>
              </w:rPr>
              <w:t xml:space="preserve">1 </w:t>
            </w:r>
          </w:p>
          <w:p w:rsidR="00321D4E" w:rsidRDefault="00321D4E" w:rsidP="00DE36CD">
            <w:pPr>
              <w:spacing w:line="240" w:lineRule="exac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          </w:t>
            </w:r>
            <w:r w:rsidRPr="00321D4E">
              <w:rPr>
                <w:rFonts w:ascii="Cambria" w:hAnsi="Cambria" w:cs="Calibri"/>
                <w:sz w:val="20"/>
                <w:szCs w:val="20"/>
              </w:rPr>
              <w:t xml:space="preserve">    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  <w:r w:rsidRPr="00321D4E">
              <w:rPr>
                <w:rFonts w:ascii="Cambria" w:hAnsi="Cambria" w:cs="Calibri"/>
                <w:sz w:val="20"/>
                <w:szCs w:val="20"/>
              </w:rPr>
              <w:t>--------------------------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X P</w:t>
            </w:r>
            <w:r w:rsidRPr="00321D4E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321D4E" w:rsidRPr="00321D4E" w:rsidRDefault="00321D4E" w:rsidP="00DE36CD">
            <w:pPr>
              <w:spacing w:line="240" w:lineRule="exact"/>
              <w:rPr>
                <w:rFonts w:ascii="Cambria" w:hAnsi="Cambria" w:cs="Calibri"/>
                <w:sz w:val="20"/>
                <w:szCs w:val="20"/>
              </w:rPr>
            </w:pPr>
            <w:r w:rsidRPr="00321D4E">
              <w:rPr>
                <w:rFonts w:ascii="Cambria" w:hAnsi="Cambria" w:cs="Calibri"/>
                <w:sz w:val="20"/>
                <w:szCs w:val="20"/>
              </w:rPr>
              <w:t xml:space="preserve">         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               </w:t>
            </w:r>
            <w:r w:rsidRPr="00C25FED">
              <w:rPr>
                <w:rFonts w:ascii="Cambria" w:hAnsi="Cambria" w:cs="Calibri"/>
                <w:sz w:val="20"/>
                <w:szCs w:val="20"/>
              </w:rPr>
              <w:t>A’IS’</w:t>
            </w:r>
            <w:r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1</w:t>
            </w:r>
            <w:r w:rsidRPr="00C25FED">
              <w:rPr>
                <w:rFonts w:ascii="Cambria" w:hAnsi="Cambria" w:cs="Calibri"/>
                <w:sz w:val="20"/>
                <w:szCs w:val="20"/>
              </w:rPr>
              <w:t xml:space="preserve"> x A</w:t>
            </w:r>
            <w:r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Pr="00C25FED">
              <w:rPr>
                <w:rFonts w:ascii="Cambria" w:hAnsi="Cambria" w:cs="Calibri"/>
                <w:sz w:val="20"/>
                <w:szCs w:val="20"/>
              </w:rPr>
              <w:t xml:space="preserve"> x M</w:t>
            </w:r>
            <w:r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 xml:space="preserve">2 </w:t>
            </w:r>
            <w:r w:rsidRPr="00C25FED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321D4E" w:rsidRDefault="00321D4E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:rsidR="00321D4E" w:rsidRPr="00C25FED" w:rsidRDefault="005D341B" w:rsidP="0080077B">
            <w:pPr>
              <w:spacing w:line="200" w:lineRule="exact"/>
              <w:ind w:left="-840" w:right="-562" w:firstLine="72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b/>
                <w:sz w:val="20"/>
                <w:szCs w:val="20"/>
              </w:rPr>
              <w:t xml:space="preserve">Where, </w:t>
            </w:r>
          </w:p>
          <w:p w:rsidR="00321D4E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A</w:t>
            </w:r>
            <w:r w:rsidR="00986F24">
              <w:rPr>
                <w:rFonts w:ascii="Cambria" w:hAnsi="Cambria" w:cs="Calibri"/>
                <w:sz w:val="20"/>
                <w:szCs w:val="20"/>
                <w:vertAlign w:val="subscript"/>
              </w:rPr>
              <w:t>1</w:t>
            </w:r>
            <w:r w:rsidR="00321D4E">
              <w:rPr>
                <w:rFonts w:ascii="Cambria" w:hAnsi="Cambria" w:cs="Calibri"/>
                <w:sz w:val="20"/>
                <w:szCs w:val="20"/>
                <w:vertAlign w:val="subscript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= Peak area of </w:t>
            </w:r>
            <w:r w:rsidR="002946BB">
              <w:rPr>
                <w:rFonts w:ascii="Cambria" w:hAnsi="Cambria"/>
                <w:sz w:val="20"/>
                <w:szCs w:val="20"/>
              </w:rPr>
              <w:t>pretilachlor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 in the sample solution.</w:t>
            </w:r>
          </w:p>
          <w:p w:rsidR="00321D4E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A’IS’</w:t>
            </w:r>
            <w:r w:rsidR="00321D4E"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1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= Peak area of internal standard in the sample solution.</w:t>
            </w:r>
          </w:p>
          <w:p w:rsidR="00321D4E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A’IS’</w:t>
            </w:r>
            <w:r w:rsidR="00321D4E"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= Peak area of internal standard in the standard solution.</w:t>
            </w:r>
          </w:p>
          <w:p w:rsidR="00321D4E" w:rsidRPr="00C25FED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A</w:t>
            </w:r>
            <w:r w:rsidR="00321D4E"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= Peak area of </w:t>
            </w:r>
            <w:r w:rsidR="002946BB">
              <w:rPr>
                <w:rFonts w:ascii="Cambria" w:hAnsi="Cambria"/>
                <w:sz w:val="20"/>
                <w:szCs w:val="20"/>
              </w:rPr>
              <w:t>pretilachlor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 in the standard solution.</w:t>
            </w:r>
          </w:p>
          <w:p w:rsidR="00321D4E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M</w:t>
            </w:r>
            <w:r w:rsidR="00321D4E"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1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= Mass in ‘g’ of standard </w:t>
            </w:r>
            <w:r w:rsidR="002946BB">
              <w:rPr>
                <w:rFonts w:ascii="Cambria" w:hAnsi="Cambria" w:cs="Calibri"/>
                <w:sz w:val="20"/>
                <w:szCs w:val="20"/>
              </w:rPr>
              <w:t>pretilachlor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 in the standard solution.</w:t>
            </w:r>
          </w:p>
          <w:p w:rsidR="00321D4E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>M</w:t>
            </w:r>
            <w:r w:rsidR="00321D4E" w:rsidRPr="00C25FED">
              <w:rPr>
                <w:rFonts w:ascii="Cambria" w:hAnsi="Cambria" w:cs="Calibri"/>
                <w:sz w:val="20"/>
                <w:szCs w:val="20"/>
                <w:vertAlign w:val="subscript"/>
              </w:rPr>
              <w:t>2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= Mass in ‘g’ of </w:t>
            </w:r>
            <w:r w:rsidR="002946BB">
              <w:rPr>
                <w:rFonts w:ascii="Cambria" w:hAnsi="Cambria" w:cs="Calibri"/>
                <w:sz w:val="20"/>
                <w:szCs w:val="20"/>
              </w:rPr>
              <w:t>pretilachlor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 sample taken for test.</w:t>
            </w:r>
          </w:p>
          <w:p w:rsidR="00321D4E" w:rsidRPr="00C25FED" w:rsidRDefault="005D341B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="00321D4E">
              <w:rPr>
                <w:rFonts w:ascii="Cambria" w:hAnsi="Cambria" w:cs="Calibri"/>
                <w:sz w:val="20"/>
                <w:szCs w:val="20"/>
              </w:rPr>
              <w:t xml:space="preserve">P  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= Percent purity of </w:t>
            </w:r>
            <w:r w:rsidR="002946BB">
              <w:rPr>
                <w:rFonts w:ascii="Cambria" w:hAnsi="Cambria"/>
                <w:sz w:val="20"/>
                <w:szCs w:val="20"/>
              </w:rPr>
              <w:t>pretilachlor</w:t>
            </w:r>
            <w:r w:rsidR="00321D4E" w:rsidRPr="00C25FED">
              <w:rPr>
                <w:rFonts w:ascii="Cambria" w:hAnsi="Cambria" w:cs="Calibri"/>
                <w:sz w:val="20"/>
                <w:szCs w:val="20"/>
              </w:rPr>
              <w:t xml:space="preserve"> standard.</w:t>
            </w:r>
          </w:p>
          <w:p w:rsidR="00321D4E" w:rsidRPr="00C25FED" w:rsidRDefault="00321D4E" w:rsidP="0080077B">
            <w:pPr>
              <w:spacing w:line="200" w:lineRule="exact"/>
              <w:ind w:left="-120" w:right="-562"/>
              <w:rPr>
                <w:rFonts w:ascii="Cambria" w:hAnsi="Cambria" w:cs="Calibri"/>
                <w:sz w:val="20"/>
                <w:szCs w:val="20"/>
              </w:rPr>
            </w:pPr>
          </w:p>
          <w:p w:rsidR="00321D4E" w:rsidRDefault="00321D4E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  <w:p w:rsidR="00A249F9" w:rsidRDefault="00A249F9" w:rsidP="0080077B">
            <w:pPr>
              <w:spacing w:line="200" w:lineRule="exact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164553" w:rsidRPr="00C25FED" w:rsidRDefault="00164553" w:rsidP="0080077B">
      <w:pPr>
        <w:spacing w:line="200" w:lineRule="exact"/>
        <w:ind w:left="-450"/>
        <w:rPr>
          <w:rFonts w:ascii="Cambria" w:hAnsi="Cambria"/>
          <w:b/>
          <w:sz w:val="20"/>
          <w:szCs w:val="20"/>
        </w:rPr>
      </w:pPr>
      <w:r w:rsidRPr="00C25FED">
        <w:rPr>
          <w:rFonts w:ascii="Cambria" w:hAnsi="Cambria"/>
          <w:b/>
          <w:sz w:val="20"/>
          <w:szCs w:val="20"/>
        </w:rPr>
        <w:t>Result: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824"/>
        <w:gridCol w:w="1838"/>
        <w:gridCol w:w="319"/>
        <w:gridCol w:w="1283"/>
        <w:gridCol w:w="1070"/>
        <w:gridCol w:w="3848"/>
      </w:tblGrid>
      <w:tr w:rsidR="00164553" w:rsidRPr="00C25FED" w:rsidTr="00A249F9">
        <w:trPr>
          <w:trHeight w:val="390"/>
        </w:trPr>
        <w:tc>
          <w:tcPr>
            <w:tcW w:w="1067" w:type="dxa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Sr.No.</w:t>
            </w:r>
          </w:p>
        </w:tc>
        <w:tc>
          <w:tcPr>
            <w:tcW w:w="2662" w:type="dxa"/>
            <w:gridSpan w:val="2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Name of test</w:t>
            </w:r>
          </w:p>
        </w:tc>
        <w:tc>
          <w:tcPr>
            <w:tcW w:w="1602" w:type="dxa"/>
            <w:gridSpan w:val="2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Result</w:t>
            </w:r>
          </w:p>
        </w:tc>
        <w:tc>
          <w:tcPr>
            <w:tcW w:w="1070" w:type="dxa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3848" w:type="dxa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b/>
                <w:sz w:val="20"/>
                <w:szCs w:val="20"/>
              </w:rPr>
              <w:t xml:space="preserve">Method of Analysis </w:t>
            </w:r>
          </w:p>
        </w:tc>
      </w:tr>
      <w:tr w:rsidR="00164553" w:rsidRPr="00C25FED" w:rsidTr="00A249F9">
        <w:trPr>
          <w:trHeight w:val="453"/>
        </w:trPr>
        <w:tc>
          <w:tcPr>
            <w:tcW w:w="1067" w:type="dxa"/>
            <w:vAlign w:val="center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662" w:type="dxa"/>
            <w:gridSpan w:val="2"/>
            <w:vAlign w:val="center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Active ingredient</w:t>
            </w:r>
          </w:p>
        </w:tc>
        <w:tc>
          <w:tcPr>
            <w:tcW w:w="1602" w:type="dxa"/>
            <w:gridSpan w:val="2"/>
            <w:vAlign w:val="center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3848" w:type="dxa"/>
            <w:vAlign w:val="center"/>
          </w:tcPr>
          <w:p w:rsidR="00164553" w:rsidRPr="00C25FED" w:rsidRDefault="00986F24" w:rsidP="00986F24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IS: 15158:2002 </w:t>
            </w:r>
            <w:r w:rsidR="00164553" w:rsidRPr="00C25FED">
              <w:rPr>
                <w:rFonts w:ascii="Cambria" w:hAnsi="Cambria"/>
                <w:b/>
                <w:sz w:val="20"/>
                <w:szCs w:val="20"/>
              </w:rPr>
              <w:t>(Reaffirmed 2009)</w:t>
            </w:r>
          </w:p>
        </w:tc>
      </w:tr>
      <w:tr w:rsidR="00164553" w:rsidRPr="00C25FED" w:rsidTr="00A249F9">
        <w:trPr>
          <w:trHeight w:val="405"/>
        </w:trPr>
        <w:tc>
          <w:tcPr>
            <w:tcW w:w="10249" w:type="dxa"/>
            <w:gridSpan w:val="7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Remark / Reference :</w:t>
            </w:r>
          </w:p>
        </w:tc>
      </w:tr>
      <w:tr w:rsidR="00164553" w:rsidRPr="00C25FED" w:rsidTr="00A249F9">
        <w:trPr>
          <w:trHeight w:val="304"/>
        </w:trPr>
        <w:tc>
          <w:tcPr>
            <w:tcW w:w="1891" w:type="dxa"/>
            <w:gridSpan w:val="2"/>
            <w:vMerge w:val="restart"/>
            <w:vAlign w:val="center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Analyzed by</w:t>
            </w:r>
          </w:p>
        </w:tc>
        <w:tc>
          <w:tcPr>
            <w:tcW w:w="2157" w:type="dxa"/>
            <w:gridSpan w:val="2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 xml:space="preserve">Name </w:t>
            </w:r>
          </w:p>
        </w:tc>
        <w:tc>
          <w:tcPr>
            <w:tcW w:w="6201" w:type="dxa"/>
            <w:gridSpan w:val="3"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A249F9">
        <w:trPr>
          <w:trHeight w:val="223"/>
        </w:trPr>
        <w:tc>
          <w:tcPr>
            <w:tcW w:w="1891" w:type="dxa"/>
            <w:gridSpan w:val="2"/>
            <w:vMerge/>
            <w:vAlign w:val="center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Dated signature</w:t>
            </w:r>
          </w:p>
        </w:tc>
        <w:tc>
          <w:tcPr>
            <w:tcW w:w="6201" w:type="dxa"/>
            <w:gridSpan w:val="3"/>
          </w:tcPr>
          <w:p w:rsidR="00A249F9" w:rsidRPr="00C25FED" w:rsidRDefault="00A249F9" w:rsidP="0080077B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A249F9">
        <w:trPr>
          <w:trHeight w:val="395"/>
        </w:trPr>
        <w:tc>
          <w:tcPr>
            <w:tcW w:w="1891" w:type="dxa"/>
            <w:gridSpan w:val="2"/>
            <w:vMerge w:val="restart"/>
            <w:vAlign w:val="center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Checked by</w:t>
            </w:r>
          </w:p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 xml:space="preserve">Name </w:t>
            </w:r>
          </w:p>
        </w:tc>
        <w:tc>
          <w:tcPr>
            <w:tcW w:w="6201" w:type="dxa"/>
            <w:gridSpan w:val="3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64553" w:rsidRPr="00C25FED" w:rsidTr="00A249F9">
        <w:trPr>
          <w:trHeight w:val="223"/>
        </w:trPr>
        <w:tc>
          <w:tcPr>
            <w:tcW w:w="1891" w:type="dxa"/>
            <w:gridSpan w:val="2"/>
            <w:vMerge/>
          </w:tcPr>
          <w:p w:rsidR="00164553" w:rsidRPr="00C25FED" w:rsidRDefault="00164553" w:rsidP="0080077B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:rsidR="00164553" w:rsidRPr="00C25FED" w:rsidRDefault="00164553" w:rsidP="0080077B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  <w:r w:rsidRPr="00C25FED">
              <w:rPr>
                <w:rFonts w:ascii="Cambria" w:hAnsi="Cambria"/>
                <w:sz w:val="20"/>
                <w:szCs w:val="20"/>
              </w:rPr>
              <w:t>Dated signature</w:t>
            </w:r>
          </w:p>
        </w:tc>
        <w:tc>
          <w:tcPr>
            <w:tcW w:w="6201" w:type="dxa"/>
            <w:gridSpan w:val="3"/>
          </w:tcPr>
          <w:p w:rsidR="00A249F9" w:rsidRDefault="00A249F9" w:rsidP="00C57E0D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</w:p>
          <w:p w:rsidR="00C57E0D" w:rsidRPr="00C25FED" w:rsidRDefault="00C57E0D" w:rsidP="00C57E0D">
            <w:pPr>
              <w:spacing w:line="200" w:lineRule="exac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64553" w:rsidRPr="00C25FED" w:rsidRDefault="00164553" w:rsidP="00C57E0D">
      <w:pPr>
        <w:spacing w:line="200" w:lineRule="exact"/>
        <w:rPr>
          <w:rFonts w:ascii="Cambria" w:hAnsi="Cambria"/>
          <w:sz w:val="20"/>
          <w:szCs w:val="20"/>
        </w:rPr>
      </w:pPr>
    </w:p>
    <w:sectPr w:rsidR="00164553" w:rsidRPr="00C25FED" w:rsidSect="00294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CD" w:rsidRDefault="00FC09CD" w:rsidP="00164553">
      <w:pPr>
        <w:spacing w:after="0" w:line="240" w:lineRule="auto"/>
      </w:pPr>
      <w:r>
        <w:separator/>
      </w:r>
    </w:p>
  </w:endnote>
  <w:endnote w:type="continuationSeparator" w:id="0">
    <w:p w:rsidR="00FC09CD" w:rsidRDefault="00FC09CD" w:rsidP="0016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6" w:rsidRDefault="00151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357"/>
      <w:gridCol w:w="575"/>
      <w:gridCol w:w="1842"/>
      <w:gridCol w:w="284"/>
      <w:gridCol w:w="705"/>
      <w:gridCol w:w="3406"/>
    </w:tblGrid>
    <w:tr w:rsidR="00DD5E21" w:rsidRPr="004F1EE1">
      <w:trPr>
        <w:cantSplit/>
        <w:trHeight w:val="272"/>
      </w:trPr>
      <w:tc>
        <w:tcPr>
          <w:tcW w:w="10218" w:type="dxa"/>
          <w:gridSpan w:val="8"/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 xml:space="preserve">Name of the Laboratory :       </w:t>
          </w:r>
          <w:r w:rsidRPr="004F1EE1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DD5E21" w:rsidRPr="004F1EE1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>
            <w:t>FC-PF</w:t>
          </w:r>
          <w:r w:rsidRPr="004F1EE1">
            <w:t>-</w:t>
          </w:r>
          <w:r w:rsidR="002946BB">
            <w:t>260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B3036A" w:rsidP="00BE7A0B">
          <w:pPr>
            <w:pStyle w:val="CommentText"/>
          </w:pPr>
          <w:r w:rsidRPr="004F1EE1">
            <w:t xml:space="preserve">Flow </w:t>
          </w:r>
          <w:r>
            <w:t>chart for a</w:t>
          </w:r>
          <w:r w:rsidR="00C25FED">
            <w:t xml:space="preserve">nalysis of Pretilachlor </w:t>
          </w:r>
          <w:r w:rsidRPr="004F1EE1">
            <w:t>content, % by mass</w:t>
          </w:r>
        </w:p>
      </w:tc>
    </w:tr>
    <w:tr w:rsidR="00DD5E21" w:rsidRPr="004F1EE1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B3036A" w:rsidP="002946BB">
          <w:pPr>
            <w:pStyle w:val="CommentText"/>
          </w:pPr>
          <w:r w:rsidRPr="004F1EE1">
            <w:t>0</w:t>
          </w:r>
          <w:r w:rsidR="002946BB">
            <w:t>0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B3036A" w:rsidP="00F82647">
          <w:pPr>
            <w:pStyle w:val="CommentText"/>
          </w:pPr>
          <w:r>
            <w:t>01</w:t>
          </w:r>
          <w:r w:rsidRPr="004F1EE1">
            <w:t>/</w:t>
          </w:r>
          <w:r w:rsidR="00F82647">
            <w:t>11</w:t>
          </w:r>
          <w:r>
            <w:t>/201</w:t>
          </w:r>
          <w:r w:rsidR="002946BB">
            <w:t>3</w:t>
          </w:r>
        </w:p>
      </w:tc>
    </w:tr>
    <w:tr w:rsidR="00DD5E21" w:rsidRPr="004F1EE1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2946BB" w:rsidP="009F1481">
          <w:pPr>
            <w:pStyle w:val="CommentText"/>
          </w:pPr>
          <w:r>
            <w:t>--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4F1EE1" w:rsidRDefault="00B3036A" w:rsidP="009F1481">
          <w:pPr>
            <w:pStyle w:val="CommentText"/>
          </w:pPr>
          <w:r w:rsidRPr="004F1EE1">
            <w:t>:</w:t>
          </w:r>
        </w:p>
      </w:tc>
      <w:tc>
        <w:tcPr>
          <w:tcW w:w="411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4F1EE1" w:rsidRDefault="00B3036A" w:rsidP="00F82647">
          <w:pPr>
            <w:pStyle w:val="CommentText"/>
          </w:pPr>
          <w:r>
            <w:t>01</w:t>
          </w:r>
          <w:r w:rsidRPr="004F1EE1">
            <w:t>/</w:t>
          </w:r>
          <w:r w:rsidR="00F82647">
            <w:t>11</w:t>
          </w:r>
          <w:r>
            <w:t>/2015</w:t>
          </w:r>
        </w:p>
      </w:tc>
    </w:tr>
    <w:tr w:rsidR="005C6BFE" w:rsidRPr="004F1EE1" w:rsidTr="001512A6">
      <w:trPr>
        <w:cantSplit/>
        <w:trHeight w:val="122"/>
      </w:trPr>
      <w:tc>
        <w:tcPr>
          <w:tcW w:w="3406" w:type="dxa"/>
          <w:gridSpan w:val="3"/>
          <w:vAlign w:val="center"/>
        </w:tcPr>
        <w:p w:rsidR="005C6BFE" w:rsidRPr="004F1EE1" w:rsidRDefault="00B3036A" w:rsidP="009F1481">
          <w:pPr>
            <w:pStyle w:val="CommentText"/>
            <w:jc w:val="center"/>
          </w:pPr>
          <w:r w:rsidRPr="004F1EE1">
            <w:t xml:space="preserve">Prepared  By </w:t>
          </w:r>
        </w:p>
      </w:tc>
      <w:tc>
        <w:tcPr>
          <w:tcW w:w="3406" w:type="dxa"/>
          <w:gridSpan w:val="4"/>
          <w:vAlign w:val="center"/>
        </w:tcPr>
        <w:p w:rsidR="005C6BFE" w:rsidRPr="004F1EE1" w:rsidRDefault="00B3036A" w:rsidP="009F1481">
          <w:pPr>
            <w:pStyle w:val="CommentText"/>
            <w:jc w:val="center"/>
          </w:pPr>
          <w:r w:rsidRPr="004F1EE1">
            <w:t>Checked By</w:t>
          </w:r>
        </w:p>
      </w:tc>
      <w:tc>
        <w:tcPr>
          <w:tcW w:w="3406" w:type="dxa"/>
          <w:vAlign w:val="center"/>
        </w:tcPr>
        <w:p w:rsidR="005C6BFE" w:rsidRPr="004F1EE1" w:rsidRDefault="00B3036A" w:rsidP="005C6BFE">
          <w:pPr>
            <w:pStyle w:val="CommentText"/>
            <w:jc w:val="center"/>
          </w:pPr>
          <w:r>
            <w:t>Approved &amp;</w:t>
          </w:r>
          <w:r w:rsidRPr="004F1EE1">
            <w:t>Issued By</w:t>
          </w:r>
        </w:p>
      </w:tc>
    </w:tr>
    <w:tr w:rsidR="005C6BFE" w:rsidRPr="004F1EE1" w:rsidTr="00671CC5">
      <w:trPr>
        <w:cantSplit/>
        <w:trHeight w:val="427"/>
      </w:trPr>
      <w:tc>
        <w:tcPr>
          <w:tcW w:w="3406" w:type="dxa"/>
          <w:gridSpan w:val="3"/>
          <w:vAlign w:val="center"/>
        </w:tcPr>
        <w:p w:rsidR="00C25FED" w:rsidRDefault="00C25FED" w:rsidP="00671CC5">
          <w:pPr>
            <w:pStyle w:val="CommentText"/>
            <w:jc w:val="center"/>
          </w:pPr>
        </w:p>
        <w:p w:rsidR="00C25FED" w:rsidRDefault="00C25FED" w:rsidP="00671CC5">
          <w:pPr>
            <w:pStyle w:val="CommentText"/>
            <w:jc w:val="center"/>
          </w:pPr>
        </w:p>
        <w:p w:rsidR="00C25FED" w:rsidRDefault="00C25FED" w:rsidP="00671CC5">
          <w:pPr>
            <w:pStyle w:val="CommentText"/>
            <w:jc w:val="center"/>
          </w:pPr>
        </w:p>
        <w:p w:rsidR="005C6BFE" w:rsidRPr="004F1EE1" w:rsidRDefault="00B3036A" w:rsidP="00671CC5">
          <w:pPr>
            <w:pStyle w:val="CommentText"/>
            <w:jc w:val="center"/>
          </w:pPr>
          <w:r w:rsidRPr="004F1EE1">
            <w:t>M</w:t>
          </w:r>
          <w:r>
            <w:t>r</w:t>
          </w:r>
          <w:r w:rsidRPr="004F1EE1">
            <w:t>s.</w:t>
          </w:r>
          <w:r>
            <w:t xml:space="preserve"> T. Srid</w:t>
          </w:r>
          <w:r w:rsidRPr="004F1EE1">
            <w:t>evi</w:t>
          </w:r>
        </w:p>
        <w:p w:rsidR="005C6BFE" w:rsidRPr="004F1EE1" w:rsidRDefault="00B3036A" w:rsidP="00671CC5">
          <w:pPr>
            <w:pStyle w:val="CommentText"/>
            <w:jc w:val="center"/>
          </w:pPr>
          <w:r w:rsidRPr="004F1EE1">
            <w:t>(Deputy Technical Manager)</w:t>
          </w:r>
        </w:p>
      </w:tc>
      <w:tc>
        <w:tcPr>
          <w:tcW w:w="3406" w:type="dxa"/>
          <w:gridSpan w:val="4"/>
          <w:vAlign w:val="center"/>
        </w:tcPr>
        <w:p w:rsidR="00C25FED" w:rsidRDefault="00C25FED" w:rsidP="00671CC5">
          <w:pPr>
            <w:pStyle w:val="CommentText"/>
            <w:jc w:val="center"/>
          </w:pPr>
        </w:p>
        <w:p w:rsidR="00C25FED" w:rsidRDefault="00C25FED" w:rsidP="00671CC5">
          <w:pPr>
            <w:pStyle w:val="CommentText"/>
            <w:jc w:val="center"/>
          </w:pPr>
        </w:p>
        <w:p w:rsidR="00C25FED" w:rsidRDefault="00C25FED" w:rsidP="00671CC5">
          <w:pPr>
            <w:pStyle w:val="CommentText"/>
            <w:jc w:val="center"/>
          </w:pPr>
        </w:p>
        <w:p w:rsidR="005C6BFE" w:rsidRPr="004F1EE1" w:rsidRDefault="00B3036A" w:rsidP="00671CC5">
          <w:pPr>
            <w:pStyle w:val="CommentText"/>
            <w:jc w:val="center"/>
          </w:pPr>
          <w:r w:rsidRPr="004F1EE1">
            <w:t>Mr. C.V. Rao</w:t>
          </w:r>
        </w:p>
        <w:p w:rsidR="005C6BFE" w:rsidRPr="004F1EE1" w:rsidRDefault="00B3036A" w:rsidP="00671CC5">
          <w:pPr>
            <w:pStyle w:val="CommentText"/>
            <w:jc w:val="center"/>
          </w:pPr>
          <w:r w:rsidRPr="004F1EE1">
            <w:t>(Technical Manager)</w:t>
          </w:r>
        </w:p>
      </w:tc>
      <w:tc>
        <w:tcPr>
          <w:tcW w:w="3406" w:type="dxa"/>
          <w:vAlign w:val="center"/>
        </w:tcPr>
        <w:p w:rsidR="005C6BFE" w:rsidRPr="004F1EE1" w:rsidRDefault="00FC09CD" w:rsidP="00671CC5">
          <w:pPr>
            <w:pStyle w:val="CommentText"/>
            <w:jc w:val="center"/>
          </w:pPr>
        </w:p>
        <w:p w:rsidR="005C6BFE" w:rsidRPr="004F1EE1" w:rsidRDefault="00FC09CD" w:rsidP="00671CC5">
          <w:pPr>
            <w:pStyle w:val="CommentText"/>
            <w:jc w:val="center"/>
          </w:pPr>
        </w:p>
        <w:p w:rsidR="005C6BFE" w:rsidRDefault="00FC09CD" w:rsidP="00671CC5">
          <w:pPr>
            <w:pStyle w:val="CommentText"/>
            <w:jc w:val="center"/>
          </w:pPr>
        </w:p>
        <w:p w:rsidR="005C6BFE" w:rsidRPr="004F1EE1" w:rsidRDefault="00B3036A" w:rsidP="00671CC5">
          <w:pPr>
            <w:pStyle w:val="CommentText"/>
            <w:jc w:val="center"/>
          </w:pPr>
          <w:r>
            <w:t xml:space="preserve">Dr. Abhay </w:t>
          </w:r>
          <w:r w:rsidRPr="004F1EE1">
            <w:t>Ekbote</w:t>
          </w:r>
        </w:p>
        <w:p w:rsidR="005C6BFE" w:rsidRPr="004F1EE1" w:rsidRDefault="00B3036A" w:rsidP="00671CC5">
          <w:pPr>
            <w:pStyle w:val="CommentText"/>
            <w:jc w:val="center"/>
          </w:pPr>
          <w:r w:rsidRPr="004F1EE1">
            <w:t>(Director PM</w:t>
          </w:r>
          <w:r w:rsidR="00771E44">
            <w:t xml:space="preserve"> </w:t>
          </w:r>
          <w:r>
            <w:t>&amp;</w:t>
          </w:r>
          <w:r w:rsidR="00C25FED">
            <w:t xml:space="preserve"> Quality Manager)</w:t>
          </w:r>
        </w:p>
      </w:tc>
    </w:tr>
  </w:tbl>
  <w:p w:rsidR="009D4828" w:rsidRPr="004F1EE1" w:rsidRDefault="00FC0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6" w:rsidRDefault="00151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CD" w:rsidRDefault="00FC09CD" w:rsidP="00164553">
      <w:pPr>
        <w:spacing w:after="0" w:line="240" w:lineRule="auto"/>
      </w:pPr>
      <w:r>
        <w:separator/>
      </w:r>
    </w:p>
  </w:footnote>
  <w:footnote w:type="continuationSeparator" w:id="0">
    <w:p w:rsidR="00FC09CD" w:rsidRDefault="00FC09CD" w:rsidP="0016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6" w:rsidRDefault="00151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Pr="00B404DA" w:rsidRDefault="00B3036A" w:rsidP="00B404DA">
    <w:pPr>
      <w:ind w:left="-1170" w:right="-1080"/>
      <w:jc w:val="center"/>
      <w:rPr>
        <w:rFonts w:asciiTheme="majorHAnsi" w:hAnsiTheme="majorHAnsi"/>
        <w:b/>
        <w:sz w:val="20"/>
        <w:szCs w:val="20"/>
      </w:rPr>
    </w:pPr>
    <w:r w:rsidRPr="00B404DA">
      <w:rPr>
        <w:rFonts w:asciiTheme="majorHAnsi" w:hAnsiTheme="majorHAnsi"/>
        <w:sz w:val="20"/>
        <w:szCs w:val="20"/>
      </w:rPr>
      <w:t xml:space="preserve">Page No. </w:t>
    </w:r>
    <w:r w:rsidR="00AF2BA9" w:rsidRPr="00B404DA">
      <w:rPr>
        <w:rStyle w:val="PageNumber"/>
        <w:rFonts w:asciiTheme="majorHAnsi" w:hAnsiTheme="majorHAnsi"/>
        <w:sz w:val="20"/>
        <w:szCs w:val="20"/>
      </w:rPr>
      <w:fldChar w:fldCharType="begin"/>
    </w:r>
    <w:r w:rsidRPr="00B404DA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AF2BA9" w:rsidRPr="00B404DA">
      <w:rPr>
        <w:rStyle w:val="PageNumber"/>
        <w:rFonts w:asciiTheme="majorHAnsi" w:hAnsiTheme="majorHAnsi"/>
        <w:sz w:val="20"/>
        <w:szCs w:val="20"/>
      </w:rPr>
      <w:fldChar w:fldCharType="separate"/>
    </w:r>
    <w:r w:rsidR="00FC09CD">
      <w:rPr>
        <w:rStyle w:val="PageNumber"/>
        <w:rFonts w:asciiTheme="majorHAnsi" w:hAnsiTheme="majorHAnsi"/>
        <w:noProof/>
        <w:sz w:val="20"/>
        <w:szCs w:val="20"/>
      </w:rPr>
      <w:t>1</w:t>
    </w:r>
    <w:r w:rsidR="00AF2BA9" w:rsidRPr="00B404DA">
      <w:rPr>
        <w:rStyle w:val="PageNumber"/>
        <w:rFonts w:asciiTheme="majorHAnsi" w:hAnsiTheme="majorHAnsi"/>
        <w:sz w:val="20"/>
        <w:szCs w:val="20"/>
      </w:rPr>
      <w:fldChar w:fldCharType="end"/>
    </w:r>
    <w:r w:rsidRPr="00B404DA">
      <w:rPr>
        <w:rStyle w:val="PageNumber"/>
        <w:rFonts w:asciiTheme="majorHAnsi" w:hAnsiTheme="majorHAnsi"/>
        <w:sz w:val="20"/>
        <w:szCs w:val="20"/>
      </w:rPr>
      <w:t>/</w:t>
    </w:r>
    <w:r w:rsidR="00164553" w:rsidRPr="00B404DA">
      <w:rPr>
        <w:rStyle w:val="PageNumber"/>
        <w:rFonts w:asciiTheme="majorHAnsi" w:hAnsiTheme="majorHAnsi"/>
        <w:sz w:val="20"/>
        <w:szCs w:val="20"/>
      </w:rPr>
      <w:t>2</w:t>
    </w:r>
    <w:r w:rsidRPr="00B404DA">
      <w:rPr>
        <w:rFonts w:asciiTheme="majorHAnsi" w:hAnsiTheme="majorHAnsi"/>
        <w:b/>
        <w:sz w:val="20"/>
        <w:szCs w:val="20"/>
      </w:rPr>
      <w:t xml:space="preserve">     </w:t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b/>
        <w:sz w:val="20"/>
        <w:szCs w:val="20"/>
      </w:rPr>
      <w:tab/>
      <w:t xml:space="preserve">      </w:t>
    </w:r>
    <w:r w:rsidRPr="00B404DA">
      <w:rPr>
        <w:rFonts w:asciiTheme="majorHAnsi" w:hAnsiTheme="majorHAnsi"/>
        <w:b/>
        <w:sz w:val="20"/>
        <w:szCs w:val="20"/>
      </w:rPr>
      <w:tab/>
    </w:r>
    <w:r w:rsidRPr="00B404DA">
      <w:rPr>
        <w:rFonts w:asciiTheme="majorHAnsi" w:hAnsiTheme="majorHAnsi"/>
        <w:sz w:val="20"/>
        <w:szCs w:val="20"/>
      </w:rPr>
      <w:t xml:space="preserve">    </w:t>
    </w:r>
    <w:r w:rsidRPr="00B404DA">
      <w:rPr>
        <w:rFonts w:asciiTheme="majorHAnsi" w:hAnsiTheme="majorHAnsi"/>
        <w:b/>
        <w:sz w:val="20"/>
        <w:szCs w:val="20"/>
        <w:bdr w:val="single" w:sz="4" w:space="0" w:color="auto"/>
      </w:rPr>
      <w:t>FC-</w:t>
    </w:r>
    <w:r w:rsidR="00164553" w:rsidRPr="00B404DA">
      <w:rPr>
        <w:rFonts w:asciiTheme="majorHAnsi" w:hAnsiTheme="majorHAnsi"/>
        <w:b/>
        <w:sz w:val="20"/>
        <w:szCs w:val="20"/>
        <w:bdr w:val="single" w:sz="4" w:space="0" w:color="auto"/>
      </w:rPr>
      <w:t>PF-26</w:t>
    </w:r>
    <w:r w:rsidRPr="00B404DA">
      <w:rPr>
        <w:rFonts w:asciiTheme="majorHAnsi" w:hAnsiTheme="majorHAnsi"/>
        <w:b/>
        <w:sz w:val="20"/>
        <w:szCs w:val="20"/>
        <w:bdr w:val="single" w:sz="4" w:space="0" w:color="auto"/>
      </w:rPr>
      <w:t>0</w:t>
    </w:r>
  </w:p>
  <w:p w:rsidR="004D769B" w:rsidRPr="004F1EE1" w:rsidRDefault="00B3036A" w:rsidP="004D769B">
    <w:pPr>
      <w:ind w:left="-1620" w:right="-1231"/>
      <w:jc w:val="center"/>
    </w:pPr>
    <w:r>
      <w:rPr>
        <w:b/>
        <w:sz w:val="24"/>
        <w:szCs w:val="24"/>
      </w:rPr>
      <w:t xml:space="preserve">        </w:t>
    </w:r>
    <w:r w:rsidRPr="004F1EE1">
      <w:rPr>
        <w:b/>
      </w:rPr>
      <w:t>PESTICIDE FORMULATION &amp; RESIDUE ANALYTICAL CENTRE, PMD, NIPHM, HYDERABAD</w:t>
    </w:r>
  </w:p>
  <w:p w:rsidR="009D4828" w:rsidRPr="00EA09C0" w:rsidRDefault="00B3036A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6" w:rsidRDefault="00151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57F6"/>
    <w:multiLevelType w:val="hybridMultilevel"/>
    <w:tmpl w:val="B448C348"/>
    <w:lvl w:ilvl="0" w:tplc="C7C692B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3"/>
    <w:rsid w:val="001512A6"/>
    <w:rsid w:val="00164553"/>
    <w:rsid w:val="002946BB"/>
    <w:rsid w:val="002E00D8"/>
    <w:rsid w:val="002F161D"/>
    <w:rsid w:val="00321D4E"/>
    <w:rsid w:val="00387B36"/>
    <w:rsid w:val="00543518"/>
    <w:rsid w:val="005B3EDB"/>
    <w:rsid w:val="005D341B"/>
    <w:rsid w:val="00671CC5"/>
    <w:rsid w:val="006723A5"/>
    <w:rsid w:val="006F57E0"/>
    <w:rsid w:val="00733B54"/>
    <w:rsid w:val="007574FA"/>
    <w:rsid w:val="00771E44"/>
    <w:rsid w:val="007C353E"/>
    <w:rsid w:val="007F43A1"/>
    <w:rsid w:val="0080077B"/>
    <w:rsid w:val="008C179B"/>
    <w:rsid w:val="008F286F"/>
    <w:rsid w:val="0096555B"/>
    <w:rsid w:val="00986A5C"/>
    <w:rsid w:val="00986F24"/>
    <w:rsid w:val="009A68B7"/>
    <w:rsid w:val="00A249F9"/>
    <w:rsid w:val="00A84C1D"/>
    <w:rsid w:val="00AA580E"/>
    <w:rsid w:val="00AF2BA9"/>
    <w:rsid w:val="00B3036A"/>
    <w:rsid w:val="00B404DA"/>
    <w:rsid w:val="00BF17B0"/>
    <w:rsid w:val="00C25FED"/>
    <w:rsid w:val="00C57E0D"/>
    <w:rsid w:val="00CF1363"/>
    <w:rsid w:val="00D96589"/>
    <w:rsid w:val="00DE36CD"/>
    <w:rsid w:val="00F82647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5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45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645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455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6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64553"/>
  </w:style>
  <w:style w:type="table" w:styleId="TableGrid">
    <w:name w:val="Table Grid"/>
    <w:basedOn w:val="TableNormal"/>
    <w:uiPriority w:val="59"/>
    <w:rsid w:val="0032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5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45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645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6455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64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64553"/>
  </w:style>
  <w:style w:type="table" w:styleId="TableGrid">
    <w:name w:val="Table Grid"/>
    <w:basedOn w:val="TableNormal"/>
    <w:uiPriority w:val="59"/>
    <w:rsid w:val="0032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dcterms:created xsi:type="dcterms:W3CDTF">2015-04-07T10:18:00Z</dcterms:created>
  <dcterms:modified xsi:type="dcterms:W3CDTF">2015-04-07T10:18:00Z</dcterms:modified>
</cp:coreProperties>
</file>