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02" w:rsidRDefault="003C0002" w:rsidP="00F345F1">
      <w:pPr>
        <w:spacing w:line="360" w:lineRule="auto"/>
        <w:ind w:left="-567" w:right="-540"/>
        <w:jc w:val="center"/>
        <w:rPr>
          <w:rStyle w:val="PageNumber"/>
          <w:rFonts w:ascii="Cambria" w:hAnsi="Cambria"/>
          <w:bdr w:val="single" w:sz="4" w:space="0" w:color="auto"/>
        </w:rPr>
      </w:pPr>
      <w:r>
        <w:rPr>
          <w:rFonts w:ascii="Cambria" w:hAnsi="Cambria"/>
        </w:rPr>
        <w:t>S</w:t>
      </w:r>
      <w:r w:rsidRPr="00E4151F">
        <w:rPr>
          <w:rFonts w:ascii="Cambria" w:hAnsi="Cambria"/>
        </w:rPr>
        <w:t xml:space="preserve">r. No. in Scope                                                                                                                              </w:t>
      </w:r>
      <w:r>
        <w:rPr>
          <w:rFonts w:ascii="Cambria" w:hAnsi="Cambria"/>
        </w:rPr>
        <w:t xml:space="preserve">                        </w:t>
      </w:r>
      <w:r w:rsidRPr="00E4151F">
        <w:rPr>
          <w:rStyle w:val="PageNumber"/>
          <w:rFonts w:ascii="Cambria" w:hAnsi="Cambria"/>
          <w:bdr w:val="single" w:sz="4" w:space="0" w:color="auto"/>
        </w:rPr>
        <w:t>NABL / NON NABL</w:t>
      </w:r>
    </w:p>
    <w:p w:rsidR="009223BA" w:rsidRPr="008C2D88" w:rsidRDefault="009223BA" w:rsidP="00137B18">
      <w:pPr>
        <w:spacing w:line="360" w:lineRule="auto"/>
        <w:ind w:left="-720" w:right="-540"/>
        <w:jc w:val="center"/>
        <w:rPr>
          <w:rFonts w:ascii="Cambria" w:hAnsi="Cambria"/>
          <w:b/>
          <w:sz w:val="26"/>
          <w:szCs w:val="26"/>
          <w:u w:val="single"/>
        </w:rPr>
      </w:pPr>
      <w:r w:rsidRPr="008C2D88">
        <w:rPr>
          <w:rFonts w:ascii="Cambria" w:hAnsi="Cambria"/>
          <w:b/>
          <w:sz w:val="26"/>
          <w:szCs w:val="26"/>
          <w:u w:val="single"/>
        </w:rPr>
        <w:t xml:space="preserve">Flow </w:t>
      </w:r>
      <w:r w:rsidR="00646096" w:rsidRPr="008C2D88">
        <w:rPr>
          <w:rFonts w:ascii="Cambria" w:hAnsi="Cambria"/>
          <w:b/>
          <w:sz w:val="26"/>
          <w:szCs w:val="26"/>
          <w:u w:val="single"/>
        </w:rPr>
        <w:t>C</w:t>
      </w:r>
      <w:r w:rsidR="00646096">
        <w:rPr>
          <w:rFonts w:ascii="Cambria" w:hAnsi="Cambria"/>
          <w:b/>
          <w:sz w:val="26"/>
          <w:szCs w:val="26"/>
          <w:u w:val="single"/>
        </w:rPr>
        <w:t xml:space="preserve">hart </w:t>
      </w:r>
      <w:r>
        <w:rPr>
          <w:rFonts w:ascii="Cambria" w:hAnsi="Cambria"/>
          <w:b/>
          <w:sz w:val="26"/>
          <w:szCs w:val="26"/>
          <w:u w:val="single"/>
        </w:rPr>
        <w:t xml:space="preserve">for </w:t>
      </w:r>
      <w:r w:rsidR="00646096">
        <w:rPr>
          <w:rFonts w:ascii="Cambria" w:hAnsi="Cambria"/>
          <w:b/>
          <w:sz w:val="26"/>
          <w:szCs w:val="26"/>
          <w:u w:val="single"/>
        </w:rPr>
        <w:t xml:space="preserve">Analysis </w:t>
      </w:r>
      <w:r>
        <w:rPr>
          <w:rFonts w:ascii="Cambria" w:hAnsi="Cambria"/>
          <w:b/>
          <w:sz w:val="26"/>
          <w:szCs w:val="26"/>
          <w:u w:val="single"/>
        </w:rPr>
        <w:t>of Tricyclazole</w:t>
      </w:r>
      <w:r w:rsidRPr="008C2D88">
        <w:rPr>
          <w:rFonts w:ascii="Cambria" w:hAnsi="Cambria"/>
          <w:b/>
          <w:sz w:val="26"/>
          <w:szCs w:val="26"/>
          <w:u w:val="single"/>
        </w:rPr>
        <w:t xml:space="preserve"> </w:t>
      </w:r>
      <w:r w:rsidR="00646096" w:rsidRPr="008C2D88">
        <w:rPr>
          <w:rFonts w:ascii="Cambria" w:hAnsi="Cambria"/>
          <w:b/>
          <w:sz w:val="26"/>
          <w:szCs w:val="26"/>
          <w:u w:val="single"/>
        </w:rPr>
        <w:t xml:space="preserve">Content </w:t>
      </w:r>
      <w:r w:rsidRPr="008C2D88">
        <w:rPr>
          <w:rFonts w:ascii="Cambria" w:hAnsi="Cambria"/>
          <w:b/>
          <w:sz w:val="26"/>
          <w:szCs w:val="26"/>
          <w:u w:val="single"/>
        </w:rPr>
        <w:t xml:space="preserve">in </w:t>
      </w:r>
      <w:r w:rsidR="00646096" w:rsidRPr="008C2D88">
        <w:rPr>
          <w:rFonts w:ascii="Cambria" w:hAnsi="Cambria"/>
          <w:b/>
          <w:sz w:val="26"/>
          <w:szCs w:val="26"/>
          <w:u w:val="single"/>
        </w:rPr>
        <w:t>Formulation Sample</w:t>
      </w:r>
      <w:bookmarkStart w:id="0" w:name="_GoBack"/>
      <w:bookmarkEnd w:id="0"/>
    </w:p>
    <w:tbl>
      <w:tblPr>
        <w:tblW w:w="3828" w:type="dxa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43"/>
      </w:tblGrid>
      <w:tr w:rsidR="009223BA" w:rsidRPr="008C2D88" w:rsidTr="00E762C4">
        <w:tc>
          <w:tcPr>
            <w:tcW w:w="1985" w:type="dxa"/>
          </w:tcPr>
          <w:p w:rsidR="009223BA" w:rsidRPr="008C2D88" w:rsidRDefault="009223BA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Date of Analysis </w:t>
            </w:r>
          </w:p>
        </w:tc>
        <w:tc>
          <w:tcPr>
            <w:tcW w:w="1843" w:type="dxa"/>
          </w:tcPr>
          <w:p w:rsidR="009223BA" w:rsidRPr="008C2D88" w:rsidRDefault="009223BA" w:rsidP="00137B18">
            <w:pPr>
              <w:spacing w:line="360" w:lineRule="auto"/>
              <w:ind w:right="72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762C4" w:rsidRPr="00E762C4" w:rsidRDefault="00E762C4">
      <w:pPr>
        <w:rPr>
          <w:sz w:val="2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6095"/>
        <w:gridCol w:w="1197"/>
        <w:gridCol w:w="1198"/>
        <w:gridCol w:w="1291"/>
      </w:tblGrid>
      <w:tr w:rsidR="00E762C4" w:rsidRPr="008C2D88" w:rsidTr="008C7E8C">
        <w:tc>
          <w:tcPr>
            <w:tcW w:w="851" w:type="dxa"/>
            <w:vMerge w:val="restart"/>
            <w:vAlign w:val="center"/>
          </w:tcPr>
          <w:p w:rsidR="00E762C4" w:rsidRPr="008C2D88" w:rsidRDefault="00E762C4" w:rsidP="00A74EE4">
            <w:pPr>
              <w:ind w:right="-137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S. No.</w:t>
            </w:r>
          </w:p>
        </w:tc>
        <w:tc>
          <w:tcPr>
            <w:tcW w:w="6095" w:type="dxa"/>
            <w:vMerge w:val="restart"/>
            <w:vAlign w:val="center"/>
          </w:tcPr>
          <w:p w:rsidR="00E762C4" w:rsidRPr="008C2D88" w:rsidRDefault="00E762C4" w:rsidP="00A74EE4">
            <w:pPr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Step </w:t>
            </w:r>
          </w:p>
        </w:tc>
        <w:tc>
          <w:tcPr>
            <w:tcW w:w="2395" w:type="dxa"/>
            <w:gridSpan w:val="2"/>
          </w:tcPr>
          <w:p w:rsidR="00E762C4" w:rsidRPr="008C2D88" w:rsidRDefault="00E762C4" w:rsidP="00F600F4">
            <w:pPr>
              <w:ind w:right="1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Execution</w:t>
            </w:r>
          </w:p>
        </w:tc>
        <w:tc>
          <w:tcPr>
            <w:tcW w:w="1291" w:type="dxa"/>
            <w:vMerge w:val="restart"/>
          </w:tcPr>
          <w:p w:rsidR="00E762C4" w:rsidRPr="008C2D88" w:rsidRDefault="00E762C4" w:rsidP="00A74EE4">
            <w:pPr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Executed by </w:t>
            </w:r>
          </w:p>
        </w:tc>
      </w:tr>
      <w:tr w:rsidR="00E762C4" w:rsidRPr="008C2D88" w:rsidTr="00326198">
        <w:trPr>
          <w:trHeight w:val="287"/>
        </w:trPr>
        <w:tc>
          <w:tcPr>
            <w:tcW w:w="851" w:type="dxa"/>
            <w:vMerge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95" w:type="dxa"/>
            <w:vMerge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7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R1</w:t>
            </w:r>
          </w:p>
        </w:tc>
        <w:tc>
          <w:tcPr>
            <w:tcW w:w="1198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R2</w:t>
            </w:r>
          </w:p>
        </w:tc>
        <w:tc>
          <w:tcPr>
            <w:tcW w:w="1291" w:type="dxa"/>
            <w:vMerge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rPr>
          <w:trHeight w:val="287"/>
        </w:trPr>
        <w:tc>
          <w:tcPr>
            <w:tcW w:w="851" w:type="dxa"/>
            <w:vAlign w:val="center"/>
          </w:tcPr>
          <w:p w:rsidR="00E762C4" w:rsidRPr="008C2D88" w:rsidRDefault="00E762C4" w:rsidP="00486026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6095" w:type="dxa"/>
            <w:vAlign w:val="center"/>
          </w:tcPr>
          <w:p w:rsidR="00E762C4" w:rsidRPr="008C2D88" w:rsidRDefault="00E762C4" w:rsidP="00486026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Sample No.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rPr>
          <w:trHeight w:val="332"/>
        </w:trPr>
        <w:tc>
          <w:tcPr>
            <w:tcW w:w="851" w:type="dxa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6095" w:type="dxa"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Name of Sample</w:t>
            </w:r>
          </w:p>
        </w:tc>
        <w:tc>
          <w:tcPr>
            <w:tcW w:w="1197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62C4" w:rsidRPr="008C2D88" w:rsidRDefault="00E762C4" w:rsidP="00E762C4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rPr>
          <w:trHeight w:val="323"/>
        </w:trPr>
        <w:tc>
          <w:tcPr>
            <w:tcW w:w="851" w:type="dxa"/>
            <w:shd w:val="clear" w:color="auto" w:fill="auto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6095" w:type="dxa"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Procedure</w:t>
            </w:r>
          </w:p>
        </w:tc>
        <w:tc>
          <w:tcPr>
            <w:tcW w:w="1197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98" w:type="dxa"/>
            <w:vAlign w:val="center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91" w:type="dxa"/>
            <w:vAlign w:val="center"/>
          </w:tcPr>
          <w:p w:rsidR="00E762C4" w:rsidRPr="008C2D88" w:rsidRDefault="00E762C4" w:rsidP="00137B18">
            <w:pPr>
              <w:spacing w:line="360" w:lineRule="auto"/>
              <w:ind w:right="-5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3.1.</w:t>
            </w:r>
          </w:p>
        </w:tc>
        <w:tc>
          <w:tcPr>
            <w:tcW w:w="6095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 xml:space="preserve">Preparation of Mobile Phase 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9D5008" w:rsidRDefault="00E762C4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9D5008">
              <w:rPr>
                <w:rFonts w:ascii="Cambria" w:hAnsi="Cambria"/>
                <w:sz w:val="22"/>
                <w:szCs w:val="22"/>
              </w:rPr>
              <w:t>3.1.1</w:t>
            </w:r>
          </w:p>
        </w:tc>
        <w:tc>
          <w:tcPr>
            <w:tcW w:w="6095" w:type="dxa"/>
          </w:tcPr>
          <w:p w:rsidR="00E762C4" w:rsidRPr="009D5008" w:rsidRDefault="00E762C4" w:rsidP="006A007A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sz w:val="22"/>
                <w:szCs w:val="22"/>
              </w:rPr>
            </w:pPr>
            <w:r w:rsidRPr="009D5008">
              <w:rPr>
                <w:rFonts w:ascii="Cambria" w:hAnsi="Cambria" w:cs="Calibri"/>
                <w:sz w:val="22"/>
                <w:szCs w:val="22"/>
              </w:rPr>
              <w:t>Pipette out 10mL of 85% orthophosphoric acid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(HPLC grade)</w:t>
            </w:r>
            <w:r w:rsidRPr="009D5008">
              <w:rPr>
                <w:rFonts w:ascii="Cambria" w:hAnsi="Cambria" w:cs="Calibri"/>
                <w:sz w:val="22"/>
                <w:szCs w:val="22"/>
              </w:rPr>
              <w:t xml:space="preserve"> in a 100 mL volumetric flask and make up to the mark with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9D500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HPLC </w:t>
            </w:r>
            <w:r w:rsidRPr="009D5008">
              <w:rPr>
                <w:rFonts w:ascii="Cambria" w:hAnsi="Cambria" w:cs="Calibri"/>
                <w:sz w:val="22"/>
                <w:szCs w:val="22"/>
              </w:rPr>
              <w:t>water.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8C2D88" w:rsidRDefault="00E762C4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</w:t>
            </w:r>
            <w:r>
              <w:rPr>
                <w:rFonts w:ascii="Cambria" w:hAnsi="Cambria"/>
                <w:sz w:val="22"/>
                <w:szCs w:val="22"/>
              </w:rPr>
              <w:t>2</w:t>
            </w:r>
            <w:r w:rsidRPr="008C2D8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E762C4" w:rsidRPr="008C2D88" w:rsidRDefault="00E762C4" w:rsidP="006A007A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Adjust the pH of HPLC water with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10% Ortho phosphoric acid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(3.1.1) to pH 2.85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8C2D88" w:rsidRDefault="00E762C4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6A007A">
            <w:pPr>
              <w:spacing w:line="30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</w:t>
            </w:r>
            <w:r>
              <w:rPr>
                <w:rFonts w:ascii="Cambria" w:hAnsi="Cambria"/>
                <w:sz w:val="22"/>
                <w:szCs w:val="22"/>
              </w:rPr>
              <w:t>3</w:t>
            </w:r>
            <w:r w:rsidRPr="008C2D8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E762C4" w:rsidRPr="008C2D88" w:rsidRDefault="00E762C4" w:rsidP="006A007A">
            <w:pPr>
              <w:autoSpaceDE w:val="0"/>
              <w:autoSpaceDN w:val="0"/>
              <w:adjustRightInd w:val="0"/>
              <w:spacing w:line="30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Mix acetonitrile and pH adjusted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water 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(3.1.2)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>in the proportion of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>
              <w:rPr>
                <w:rFonts w:ascii="Cambria" w:hAnsi="Cambria" w:cs="Calibri"/>
                <w:sz w:val="22"/>
                <w:szCs w:val="22"/>
              </w:rPr>
              <w:t>50:50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(v/v)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0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8C2D88" w:rsidRDefault="00E762C4" w:rsidP="006A007A">
            <w:pPr>
              <w:spacing w:line="30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</w:t>
            </w:r>
            <w:r>
              <w:rPr>
                <w:rFonts w:ascii="Cambria" w:hAnsi="Cambria"/>
                <w:sz w:val="22"/>
                <w:szCs w:val="22"/>
              </w:rPr>
              <w:t>4</w:t>
            </w:r>
            <w:r w:rsidRPr="008C2D8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Pass through the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0.45 µm</w:t>
            </w:r>
            <w:r w:rsidRPr="008C2D88">
              <w:rPr>
                <w:rFonts w:ascii="Cambria" w:hAnsi="Cambria" w:cs="Calibri"/>
                <w:sz w:val="22"/>
                <w:szCs w:val="22"/>
              </w:rPr>
              <w:t xml:space="preserve"> membrane filter under vaccum.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3.1.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8C2D88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6095" w:type="dxa"/>
          </w:tcPr>
          <w:p w:rsidR="00E762C4" w:rsidRPr="008C2D88" w:rsidRDefault="00E762C4" w:rsidP="003C0002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Sonicate the mixture to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>Homogenize</w:t>
            </w:r>
            <w:r>
              <w:rPr>
                <w:rFonts w:ascii="Cambria" w:hAnsi="Cambria" w:cs="Calibri"/>
                <w:sz w:val="22"/>
                <w:szCs w:val="22"/>
              </w:rPr>
              <w:t>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3.1.6</w:t>
            </w:r>
          </w:p>
        </w:tc>
        <w:tc>
          <w:tcPr>
            <w:tcW w:w="6095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>Allow to attain room temperature.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3.2</w:t>
            </w:r>
          </w:p>
        </w:tc>
        <w:tc>
          <w:tcPr>
            <w:tcW w:w="6095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Internal Standard</w:t>
            </w: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Solution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8C2D88" w:rsidRDefault="00E762C4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3.2.1</w:t>
            </w:r>
          </w:p>
        </w:tc>
        <w:tc>
          <w:tcPr>
            <w:tcW w:w="6095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Weigh 1.</w:t>
            </w:r>
            <w:r w:rsidRPr="008C2D88">
              <w:rPr>
                <w:rFonts w:ascii="Cambria" w:hAnsi="Cambria" w:cs="Calibri"/>
                <w:sz w:val="22"/>
                <w:szCs w:val="22"/>
              </w:rPr>
              <w:t>5</w:t>
            </w:r>
            <w:r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sz w:val="22"/>
                <w:szCs w:val="22"/>
              </w:rPr>
              <w:t>g of Acetophenone in 100 ml volumetric flask</w:t>
            </w:r>
          </w:p>
        </w:tc>
        <w:tc>
          <w:tcPr>
            <w:tcW w:w="1197" w:type="dxa"/>
          </w:tcPr>
          <w:p w:rsidR="00E762C4" w:rsidRPr="008C2D88" w:rsidRDefault="00AF4F89" w:rsidP="00AF4F89">
            <w:pPr>
              <w:spacing w:line="360" w:lineRule="auto"/>
              <w:ind w:left="-250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 xml:space="preserve">       g</w:t>
            </w: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19"/>
              <w:jc w:val="right"/>
              <w:rPr>
                <w:rFonts w:ascii="Cambria" w:hAnsi="Cambria" w:cs="Calibri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z w:val="22"/>
                <w:szCs w:val="22"/>
              </w:rPr>
              <w:t xml:space="preserve">       g</w:t>
            </w:r>
          </w:p>
        </w:tc>
        <w:tc>
          <w:tcPr>
            <w:tcW w:w="1291" w:type="dxa"/>
          </w:tcPr>
          <w:p w:rsidR="00E762C4" w:rsidRPr="009F2974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3.2.2</w:t>
            </w:r>
          </w:p>
        </w:tc>
        <w:tc>
          <w:tcPr>
            <w:tcW w:w="6095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 xml:space="preserve">Note 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down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the serial No. of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 xml:space="preserve"> the balance log book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19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9F2974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3.2.3</w:t>
            </w:r>
          </w:p>
        </w:tc>
        <w:tc>
          <w:tcPr>
            <w:tcW w:w="6095" w:type="dxa"/>
          </w:tcPr>
          <w:p w:rsidR="00E762C4" w:rsidRPr="008C2D88" w:rsidRDefault="00E762C4" w:rsidP="00E762C4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Add 50 ml of Acetonitrile, mix &amp; sonicate for 5 minutes. Cool to room temperature &amp; make up to the mark with acetonitrile.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19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9F2974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3.2.4</w:t>
            </w:r>
          </w:p>
        </w:tc>
        <w:tc>
          <w:tcPr>
            <w:tcW w:w="6095" w:type="dxa"/>
          </w:tcPr>
          <w:p w:rsidR="00E762C4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Stopper and shake well to homogenize.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19"/>
              <w:jc w:val="right"/>
              <w:rPr>
                <w:rFonts w:ascii="Cambria" w:hAnsi="Cambria" w:cs="Calibri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9F2974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E762C4" w:rsidRPr="008C2D88" w:rsidTr="00326198">
        <w:tc>
          <w:tcPr>
            <w:tcW w:w="851" w:type="dxa"/>
            <w:shd w:val="clear" w:color="auto" w:fill="auto"/>
            <w:vAlign w:val="center"/>
          </w:tcPr>
          <w:p w:rsidR="00E762C4" w:rsidRPr="008C2D88" w:rsidRDefault="00E762C4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3.3</w:t>
            </w:r>
          </w:p>
        </w:tc>
        <w:tc>
          <w:tcPr>
            <w:tcW w:w="6095" w:type="dxa"/>
          </w:tcPr>
          <w:p w:rsidR="00E762C4" w:rsidRPr="008C2D88" w:rsidRDefault="00E762C4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standard solution</w:t>
            </w:r>
          </w:p>
        </w:tc>
        <w:tc>
          <w:tcPr>
            <w:tcW w:w="1197" w:type="dxa"/>
          </w:tcPr>
          <w:p w:rsidR="00E762C4" w:rsidRPr="008C2D88" w:rsidRDefault="00E762C4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E762C4" w:rsidRPr="008C2D88" w:rsidRDefault="00E762C4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E762C4" w:rsidRPr="009F2974" w:rsidRDefault="00E762C4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3.3.1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Note the purity of the standard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91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3.3.2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Weigh 50 mg a. i. of Standard in a 10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0 ml volumetric flask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91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/>
                <w:sz w:val="22"/>
                <w:szCs w:val="22"/>
              </w:rPr>
              <w:t>3.3.3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 xml:space="preserve">Note 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down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the serial No. of the balance log book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4063F3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3.3.4</w:t>
            </w:r>
          </w:p>
        </w:tc>
        <w:tc>
          <w:tcPr>
            <w:tcW w:w="6095" w:type="dxa"/>
          </w:tcPr>
          <w:p w:rsidR="00AF4F89" w:rsidRPr="00433C26" w:rsidRDefault="00AF4F89" w:rsidP="004063F3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Add 50 mL methanol, sonicate for 5 min to dissolve the material.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276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4063F3">
            <w:pPr>
              <w:spacing w:line="276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9F2974" w:rsidRDefault="00AF4F89" w:rsidP="004063F3">
            <w:pPr>
              <w:spacing w:line="276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smallCaps/>
                <w:sz w:val="22"/>
                <w:szCs w:val="22"/>
              </w:rPr>
              <w:t>3.3.5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Add 5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ml of i</w:t>
            </w:r>
            <w:r>
              <w:rPr>
                <w:rFonts w:ascii="Cambria" w:hAnsi="Cambria" w:cs="CenturySchoolbook"/>
                <w:sz w:val="22"/>
                <w:szCs w:val="22"/>
              </w:rPr>
              <w:t>nternal standard solution (3.2.4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)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19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91" w:type="dxa"/>
          </w:tcPr>
          <w:p w:rsidR="00AF4F89" w:rsidRPr="009F2974" w:rsidRDefault="00AF4F89" w:rsidP="00137B18">
            <w:pPr>
              <w:spacing w:line="360" w:lineRule="auto"/>
              <w:ind w:right="-540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326198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3.3.6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</w:t>
            </w:r>
            <w:r>
              <w:rPr>
                <w:rFonts w:ascii="Cambria" w:hAnsi="Cambria" w:cs="CenturySchoolbook"/>
                <w:sz w:val="22"/>
                <w:szCs w:val="22"/>
              </w:rPr>
              <w:t>up to the mark with methanol and mix well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(Stock A)</w:t>
            </w:r>
            <w:r>
              <w:rPr>
                <w:rFonts w:ascii="Cambria" w:hAnsi="Cambria" w:cs="CenturySchoolbook"/>
                <w:sz w:val="22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E762C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3.3.7</w:t>
            </w:r>
          </w:p>
        </w:tc>
        <w:tc>
          <w:tcPr>
            <w:tcW w:w="6095" w:type="dxa"/>
          </w:tcPr>
          <w:p w:rsidR="00AF4F89" w:rsidRPr="008C2D88" w:rsidRDefault="00AF4F89" w:rsidP="00E762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Pipette out 1 mL of Stock A (3.3.6) into a 100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mL volumetric flask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E762C4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3.3.8</w:t>
            </w:r>
          </w:p>
        </w:tc>
        <w:tc>
          <w:tcPr>
            <w:tcW w:w="6095" w:type="dxa"/>
          </w:tcPr>
          <w:p w:rsidR="00AF4F89" w:rsidRPr="008C2D88" w:rsidRDefault="00AF4F89" w:rsidP="00E762C4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r>
              <w:rPr>
                <w:rFonts w:ascii="Cambria" w:hAnsi="Cambria" w:cs="CenturySchoolbook"/>
                <w:sz w:val="22"/>
                <w:szCs w:val="22"/>
              </w:rPr>
              <w:t>a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cetonitrile</w:t>
            </w:r>
            <w:r>
              <w:rPr>
                <w:rFonts w:ascii="Cambria" w:hAnsi="Cambria" w:cs="CenturySchoolbook"/>
                <w:sz w:val="22"/>
                <w:szCs w:val="22"/>
              </w:rPr>
              <w:t>. Stopper and shake well to homogenize.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AF4F89" w:rsidRPr="008C2D88" w:rsidRDefault="00AF4F89" w:rsidP="00E762C4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3.4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b/>
                <w:sz w:val="22"/>
                <w:szCs w:val="22"/>
              </w:rPr>
              <w:t>Preparation of sample solution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</w:tcPr>
          <w:p w:rsidR="00AF4F89" w:rsidRPr="008C2D88" w:rsidRDefault="00AF4F89" w:rsidP="00FF3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Calibri"/>
                <w:smallCaps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3.4.1</w:t>
            </w:r>
          </w:p>
        </w:tc>
        <w:tc>
          <w:tcPr>
            <w:tcW w:w="6095" w:type="dxa"/>
          </w:tcPr>
          <w:p w:rsidR="00AF4F89" w:rsidRPr="008C2D88" w:rsidRDefault="00AF4F89" w:rsidP="00FF350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Note down the percent active ingredient declared on the sample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198" w:type="dxa"/>
          </w:tcPr>
          <w:p w:rsidR="00AF4F89" w:rsidRPr="008C2D88" w:rsidRDefault="00AF4F89" w:rsidP="00FF350A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1291" w:type="dxa"/>
          </w:tcPr>
          <w:p w:rsidR="00AF4F89" w:rsidRPr="008C2D88" w:rsidRDefault="00AF4F89" w:rsidP="00FF350A">
            <w:pPr>
              <w:spacing w:line="276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3.4.2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Weigh 50 mg a. i. of sample in a 10</w:t>
            </w:r>
            <w:r w:rsidRPr="008C2D88">
              <w:rPr>
                <w:rFonts w:ascii="Cambria" w:hAnsi="Cambria"/>
                <w:sz w:val="22"/>
                <w:szCs w:val="22"/>
              </w:rPr>
              <w:t xml:space="preserve">0 ml volumetric flask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g</w:t>
            </w: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72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3.4.3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alibri"/>
                <w:i/>
                <w:sz w:val="22"/>
                <w:szCs w:val="22"/>
              </w:rPr>
            </w:pP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Note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 down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 xml:space="preserve"> the serial No. of </w:t>
            </w:r>
            <w:r>
              <w:rPr>
                <w:rFonts w:ascii="Cambria" w:hAnsi="Cambria" w:cs="Calibri"/>
                <w:i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alibri"/>
                <w:i/>
                <w:sz w:val="22"/>
                <w:szCs w:val="22"/>
              </w:rPr>
              <w:t>the balance log book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4D2C7C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3.4.4</w:t>
            </w:r>
          </w:p>
        </w:tc>
        <w:tc>
          <w:tcPr>
            <w:tcW w:w="6095" w:type="dxa"/>
          </w:tcPr>
          <w:p w:rsidR="00AF4F89" w:rsidRPr="00433C26" w:rsidRDefault="00AF4F89" w:rsidP="004D2C7C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Add 50 mL methanol, sonicate for 5 min to dissolve the material. </w:t>
            </w:r>
          </w:p>
        </w:tc>
        <w:tc>
          <w:tcPr>
            <w:tcW w:w="1197" w:type="dxa"/>
          </w:tcPr>
          <w:p w:rsidR="00AF4F89" w:rsidRPr="008C2D88" w:rsidRDefault="00AF4F89" w:rsidP="00486026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198" w:type="dxa"/>
          </w:tcPr>
          <w:p w:rsidR="00AF4F89" w:rsidRPr="008C2D88" w:rsidRDefault="00AF4F89" w:rsidP="004D2C7C">
            <w:pPr>
              <w:spacing w:line="276" w:lineRule="auto"/>
              <w:ind w:left="-250"/>
              <w:jc w:val="right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ml</w:t>
            </w:r>
          </w:p>
        </w:tc>
        <w:tc>
          <w:tcPr>
            <w:tcW w:w="1291" w:type="dxa"/>
          </w:tcPr>
          <w:p w:rsidR="00AF4F89" w:rsidRPr="008C2D88" w:rsidRDefault="00AF4F89" w:rsidP="004D2C7C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3.4.5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Add 5</w:t>
            </w:r>
            <w:r>
              <w:rPr>
                <w:rFonts w:ascii="Cambria" w:hAnsi="Cambria" w:cs="CenturySchoolbook"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ml of i</w:t>
            </w:r>
            <w:r>
              <w:rPr>
                <w:rFonts w:ascii="Cambria" w:hAnsi="Cambria" w:cs="CenturySchoolbook"/>
                <w:sz w:val="22"/>
                <w:szCs w:val="22"/>
              </w:rPr>
              <w:t>nternal standard solution (3.2.4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)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alibri"/>
                <w:smallCaps/>
                <w:sz w:val="22"/>
                <w:szCs w:val="22"/>
              </w:rPr>
              <w:t>3.4.6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</w:t>
            </w:r>
            <w:r>
              <w:rPr>
                <w:rFonts w:ascii="Cambria" w:hAnsi="Cambria" w:cs="CenturySchoolbook"/>
                <w:sz w:val="22"/>
                <w:szCs w:val="22"/>
              </w:rPr>
              <w:t>up to the mark with methanol and mix well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(Stock </w:t>
            </w:r>
            <w:r>
              <w:rPr>
                <w:rFonts w:ascii="Cambria" w:hAnsi="Cambria" w:cs="CenturySchoolbook"/>
                <w:sz w:val="22"/>
                <w:szCs w:val="22"/>
              </w:rPr>
              <w:t>B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)</w:t>
            </w:r>
            <w:r>
              <w:rPr>
                <w:rFonts w:ascii="Cambria" w:hAnsi="Cambria" w:cs="CenturySchoolbook"/>
                <w:sz w:val="22"/>
                <w:szCs w:val="22"/>
              </w:rPr>
              <w:t>.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FF350A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3.4.7</w:t>
            </w:r>
          </w:p>
        </w:tc>
        <w:tc>
          <w:tcPr>
            <w:tcW w:w="6095" w:type="dxa"/>
          </w:tcPr>
          <w:p w:rsidR="00AF4F89" w:rsidRPr="008C2D88" w:rsidRDefault="00AF4F89" w:rsidP="00FF350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Pipette out 1 mL of Stock B (3.4.6) into a 100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mL volumetric flask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AF4F89" w:rsidRPr="008C2D88" w:rsidRDefault="00AF4F89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AF4F89" w:rsidRPr="008C2D88" w:rsidRDefault="00AF4F89" w:rsidP="00FF350A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rPr>
          <w:trHeight w:val="95"/>
        </w:trPr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FF350A">
            <w:pPr>
              <w:spacing w:line="276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3.4.8</w:t>
            </w:r>
          </w:p>
        </w:tc>
        <w:tc>
          <w:tcPr>
            <w:tcW w:w="6095" w:type="dxa"/>
          </w:tcPr>
          <w:p w:rsidR="00AF4F89" w:rsidRPr="008C2D88" w:rsidRDefault="00AF4F89" w:rsidP="00FF350A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Dilute up to the mark with </w:t>
            </w:r>
            <w:r>
              <w:rPr>
                <w:rFonts w:ascii="Cambria" w:hAnsi="Cambria" w:cs="CenturySchoolbook"/>
                <w:sz w:val="22"/>
                <w:szCs w:val="22"/>
              </w:rPr>
              <w:t>a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cetonitrile</w:t>
            </w:r>
            <w:r>
              <w:rPr>
                <w:rFonts w:ascii="Cambria" w:hAnsi="Cambria" w:cs="CenturySchoolbook"/>
                <w:sz w:val="22"/>
                <w:szCs w:val="22"/>
              </w:rPr>
              <w:t>. Stopper and shake well to homogenize.</w:t>
            </w:r>
          </w:p>
        </w:tc>
        <w:tc>
          <w:tcPr>
            <w:tcW w:w="1197" w:type="dxa"/>
            <w:shd w:val="clear" w:color="auto" w:fill="auto"/>
          </w:tcPr>
          <w:p w:rsidR="00AF4F89" w:rsidRPr="008C2D88" w:rsidRDefault="00AF4F89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  <w:shd w:val="clear" w:color="auto" w:fill="auto"/>
          </w:tcPr>
          <w:p w:rsidR="00AF4F89" w:rsidRPr="008C2D88" w:rsidRDefault="00AF4F89" w:rsidP="00FF350A">
            <w:pPr>
              <w:spacing w:line="276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  <w:shd w:val="clear" w:color="auto" w:fill="auto"/>
          </w:tcPr>
          <w:p w:rsidR="00AF4F89" w:rsidRPr="008C2D88" w:rsidRDefault="00AF4F89" w:rsidP="00FF350A">
            <w:pPr>
              <w:spacing w:line="276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3.4.9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Filter the sample solution through 0.45</w:t>
            </w:r>
            <w:r w:rsidRPr="008C2D88">
              <w:rPr>
                <w:rFonts w:ascii="Cambria" w:hAnsi="Cambria"/>
                <w:sz w:val="22"/>
                <w:szCs w:val="22"/>
              </w:rPr>
              <w:t>µ membrane filter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</w:tcPr>
          <w:p w:rsidR="00AF4F89" w:rsidRPr="002B4714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B4714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HPLC  Parameters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4.1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Column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4.1.1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C</w:t>
            </w:r>
            <w:r w:rsidRPr="008C2D88">
              <w:rPr>
                <w:rFonts w:ascii="Cambria" w:hAnsi="Cambria" w:cs="CenturySchoolbook"/>
                <w:sz w:val="22"/>
                <w:szCs w:val="22"/>
                <w:vertAlign w:val="subscript"/>
              </w:rPr>
              <w:t>18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, Particle Size:      5µ 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4.1.2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Length:                    250 mm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rPr>
          <w:trHeight w:val="350"/>
        </w:trPr>
        <w:tc>
          <w:tcPr>
            <w:tcW w:w="851" w:type="dxa"/>
            <w:shd w:val="clear" w:color="auto" w:fill="auto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4.1.3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I.D.:                        4.6 mm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4.2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Mobile Phase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  <w:lang w:val="sv-SE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  <w:lang w:val="sv-SE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  <w:lang w:val="sv-SE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4.2.1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Acetonitrile </w:t>
            </w:r>
            <w:r>
              <w:rPr>
                <w:rFonts w:ascii="Cambria" w:hAnsi="Cambria" w:cs="CenturySchoolbook"/>
                <w:sz w:val="22"/>
                <w:szCs w:val="22"/>
              </w:rPr>
              <w:t>: Water, pH adjusted to 2.85 (50:50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)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>4.2.2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>
              <w:rPr>
                <w:rFonts w:ascii="Cambria" w:hAnsi="Cambria" w:cs="CenturySchoolbook"/>
                <w:sz w:val="22"/>
                <w:szCs w:val="22"/>
              </w:rPr>
              <w:t>Flow Rate               : 0.85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ml/min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D6296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4.3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Detector:              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UV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D6296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4.4</w:t>
            </w:r>
          </w:p>
        </w:tc>
        <w:tc>
          <w:tcPr>
            <w:tcW w:w="6095" w:type="dxa"/>
          </w:tcPr>
          <w:p w:rsidR="00AF4F89" w:rsidRPr="008C2D88" w:rsidRDefault="00AF4F89" w:rsidP="00CC3231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Wave Length</w:t>
            </w:r>
            <w:r>
              <w:rPr>
                <w:rFonts w:ascii="Cambria" w:hAnsi="Cambria" w:cs="CenturySchoolbook"/>
                <w:sz w:val="22"/>
                <w:szCs w:val="22"/>
              </w:rPr>
              <w:t>:             231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 nm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shd w:val="clear" w:color="auto" w:fill="auto"/>
            <w:vAlign w:val="center"/>
          </w:tcPr>
          <w:p w:rsidR="00AF4F89" w:rsidRPr="008D6296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D6296">
              <w:rPr>
                <w:rFonts w:ascii="Cambria" w:hAnsi="Cambria"/>
                <w:b/>
                <w:sz w:val="22"/>
                <w:szCs w:val="22"/>
              </w:rPr>
              <w:t>4.5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Injection Volume:        </w:t>
            </w:r>
            <w:r w:rsidRPr="008C2D88">
              <w:rPr>
                <w:rFonts w:ascii="Cambria" w:hAnsi="Cambria" w:cs="CenturySchoolbook"/>
                <w:sz w:val="22"/>
                <w:szCs w:val="22"/>
              </w:rPr>
              <w:t>20</w:t>
            </w: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 xml:space="preserve"> </w:t>
            </w:r>
            <w:r w:rsidRPr="008C2D88">
              <w:rPr>
                <w:rFonts w:ascii="Cambria" w:hAnsi="Cambria"/>
                <w:sz w:val="22"/>
                <w:szCs w:val="22"/>
              </w:rPr>
              <w:t>µl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vMerge w:val="restart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6095" w:type="dxa"/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b/>
                <w:sz w:val="22"/>
                <w:szCs w:val="22"/>
              </w:rPr>
              <w:t>Result</w:t>
            </w:r>
          </w:p>
        </w:tc>
        <w:tc>
          <w:tcPr>
            <w:tcW w:w="1197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8" w:type="dxa"/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91" w:type="dxa"/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vMerge/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b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Sample chromatogram no.   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F4F89" w:rsidRPr="008C2D88" w:rsidTr="00326198"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AF4F89" w:rsidRPr="008C2D88" w:rsidRDefault="00AF4F89" w:rsidP="00137B18">
            <w:pPr>
              <w:spacing w:line="360" w:lineRule="auto"/>
              <w:ind w:left="-108" w:right="-32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autoSpaceDE w:val="0"/>
              <w:autoSpaceDN w:val="0"/>
              <w:adjustRightInd w:val="0"/>
              <w:spacing w:line="360" w:lineRule="auto"/>
              <w:rPr>
                <w:rFonts w:ascii="Cambria" w:hAnsi="Cambria" w:cs="CenturySchoolbook"/>
                <w:sz w:val="22"/>
                <w:szCs w:val="22"/>
              </w:rPr>
            </w:pPr>
            <w:r w:rsidRPr="008C2D88">
              <w:rPr>
                <w:rFonts w:ascii="Cambria" w:hAnsi="Cambria" w:cs="CenturySchoolbook"/>
                <w:sz w:val="22"/>
                <w:szCs w:val="22"/>
              </w:rPr>
              <w:t xml:space="preserve">Standard chromatogram no.  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AF4F89" w:rsidRPr="008C2D88" w:rsidRDefault="00AF4F89" w:rsidP="00E762C4">
            <w:pPr>
              <w:spacing w:line="360" w:lineRule="auto"/>
              <w:ind w:left="-250" w:right="-130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:rsidR="00AF4F89" w:rsidRPr="008C2D88" w:rsidRDefault="00AF4F89" w:rsidP="00137B18">
            <w:pPr>
              <w:spacing w:line="360" w:lineRule="auto"/>
              <w:ind w:right="-540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E41AB" w:rsidRDefault="007E41AB">
      <w:r>
        <w:br w:type="page"/>
      </w:r>
    </w:p>
    <w:tbl>
      <w:tblPr>
        <w:tblW w:w="94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8"/>
      </w:tblGrid>
      <w:tr w:rsidR="00137B18" w:rsidTr="007E41A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7B18" w:rsidRPr="00020881" w:rsidRDefault="009223BA" w:rsidP="00020881">
            <w:pPr>
              <w:spacing w:line="360" w:lineRule="auto"/>
              <w:ind w:right="-686"/>
              <w:jc w:val="both"/>
              <w:rPr>
                <w:rFonts w:ascii="Cambria" w:hAnsi="Cambria"/>
                <w:bCs/>
                <w:sz w:val="22"/>
                <w:szCs w:val="22"/>
              </w:rPr>
            </w:pPr>
            <w:r w:rsidRPr="00020881">
              <w:rPr>
                <w:rFonts w:ascii="Cambria" w:hAnsi="Cambria"/>
                <w:b/>
                <w:sz w:val="22"/>
                <w:szCs w:val="22"/>
              </w:rPr>
              <w:t xml:space="preserve">6. Calculation: </w:t>
            </w:r>
            <w:r w:rsidR="00137B18" w:rsidRPr="00020881">
              <w:rPr>
                <w:rFonts w:ascii="Cambria" w:hAnsi="Cambria"/>
                <w:bCs/>
                <w:sz w:val="22"/>
                <w:szCs w:val="22"/>
              </w:rPr>
              <w:t xml:space="preserve">                                              </w:t>
            </w:r>
          </w:p>
          <w:p w:rsidR="00137B18" w:rsidRPr="00020881" w:rsidRDefault="00137B18" w:rsidP="00020881">
            <w:pPr>
              <w:ind w:right="-686"/>
              <w:rPr>
                <w:rFonts w:ascii="Cambria" w:hAnsi="Cambria"/>
                <w:sz w:val="22"/>
                <w:szCs w:val="22"/>
              </w:rPr>
            </w:pPr>
            <w:r w:rsidRPr="00020881">
              <w:rPr>
                <w:rFonts w:ascii="Cambria" w:hAnsi="Cambria"/>
                <w:sz w:val="22"/>
                <w:szCs w:val="22"/>
              </w:rPr>
              <w:t xml:space="preserve">Tricyclazole content,             </w:t>
            </w:r>
            <w:r w:rsidR="00347798" w:rsidRPr="00020881">
              <w:rPr>
                <w:rFonts w:ascii="Cambria" w:hAnsi="Cambria"/>
                <w:sz w:val="22"/>
                <w:szCs w:val="22"/>
              </w:rPr>
              <w:t xml:space="preserve">                 </w:t>
            </w:r>
            <w:r w:rsidRPr="00020881">
              <w:rPr>
                <w:rFonts w:ascii="Cambria" w:hAnsi="Cambria"/>
                <w:bCs/>
                <w:sz w:val="22"/>
                <w:szCs w:val="22"/>
              </w:rPr>
              <w:t>A</w:t>
            </w:r>
            <w:r w:rsidRPr="00020881">
              <w:rPr>
                <w:rFonts w:ascii="Cambria" w:hAnsi="Cambria"/>
                <w:bCs/>
                <w:sz w:val="22"/>
                <w:szCs w:val="22"/>
                <w:vertAlign w:val="subscript"/>
              </w:rPr>
              <w:t>2</w:t>
            </w:r>
            <w:r w:rsidRPr="00020881">
              <w:rPr>
                <w:rFonts w:ascii="Cambria" w:hAnsi="Cambria"/>
                <w:bCs/>
                <w:sz w:val="22"/>
                <w:szCs w:val="22"/>
              </w:rPr>
              <w:t xml:space="preserve"> x A</w:t>
            </w:r>
            <w:r w:rsidRPr="00020881">
              <w:rPr>
                <w:rFonts w:ascii="Cambria" w:hAnsi="Cambria"/>
                <w:bCs/>
                <w:sz w:val="22"/>
                <w:szCs w:val="22"/>
                <w:vertAlign w:val="subscript"/>
              </w:rPr>
              <w:t>3</w:t>
            </w:r>
            <w:r w:rsidRPr="00020881">
              <w:rPr>
                <w:rFonts w:ascii="Cambria" w:hAnsi="Cambria"/>
                <w:bCs/>
                <w:sz w:val="22"/>
                <w:szCs w:val="22"/>
              </w:rPr>
              <w:t xml:space="preserve"> x M</w:t>
            </w:r>
            <w:r w:rsidRPr="00020881">
              <w:rPr>
                <w:rFonts w:ascii="Cambria" w:hAnsi="Cambria"/>
                <w:bCs/>
                <w:sz w:val="22"/>
                <w:szCs w:val="22"/>
                <w:vertAlign w:val="subscript"/>
              </w:rPr>
              <w:t>1</w:t>
            </w:r>
            <w:r w:rsidRPr="00020881">
              <w:rPr>
                <w:rFonts w:ascii="Cambria" w:hAnsi="Cambria"/>
                <w:bCs/>
                <w:sz w:val="22"/>
                <w:szCs w:val="22"/>
              </w:rPr>
              <w:t xml:space="preserve">                     </w:t>
            </w:r>
            <w:r w:rsidRPr="00020881">
              <w:rPr>
                <w:rFonts w:ascii="Cambria" w:hAnsi="Cambria"/>
                <w:sz w:val="22"/>
                <w:szCs w:val="22"/>
              </w:rPr>
              <w:br/>
              <w:t xml:space="preserve">% by mass = </w:t>
            </w:r>
            <w:r w:rsidR="00347798" w:rsidRPr="00020881">
              <w:rPr>
                <w:rFonts w:ascii="Cambria" w:hAnsi="Cambria"/>
                <w:sz w:val="22"/>
                <w:szCs w:val="22"/>
              </w:rPr>
              <w:t xml:space="preserve">                                       </w:t>
            </w:r>
            <w:r w:rsidRPr="00020881">
              <w:rPr>
                <w:rFonts w:ascii="Cambria" w:hAnsi="Cambria"/>
                <w:sz w:val="22"/>
                <w:szCs w:val="22"/>
              </w:rPr>
              <w:t xml:space="preserve">  -------------------  x P</w:t>
            </w:r>
          </w:p>
          <w:p w:rsidR="00137B18" w:rsidRPr="00020881" w:rsidRDefault="00137B18" w:rsidP="00020881">
            <w:pPr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  <w:r w:rsidRPr="00020881">
              <w:rPr>
                <w:rFonts w:ascii="Cambria" w:hAnsi="Cambria"/>
                <w:sz w:val="22"/>
                <w:szCs w:val="22"/>
              </w:rPr>
              <w:t xml:space="preserve">                             </w:t>
            </w:r>
            <w:r w:rsidR="00347798" w:rsidRPr="00020881">
              <w:rPr>
                <w:rFonts w:ascii="Cambria" w:hAnsi="Cambria"/>
                <w:sz w:val="22"/>
                <w:szCs w:val="22"/>
              </w:rPr>
              <w:t xml:space="preserve">                                         </w:t>
            </w:r>
            <w:r w:rsidRPr="00020881">
              <w:rPr>
                <w:rFonts w:ascii="Cambria" w:hAnsi="Cambria"/>
                <w:sz w:val="22"/>
                <w:szCs w:val="22"/>
              </w:rPr>
              <w:t xml:space="preserve">  A</w:t>
            </w:r>
            <w:r w:rsidRPr="00020881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020881">
              <w:rPr>
                <w:rFonts w:ascii="Cambria" w:hAnsi="Cambria"/>
                <w:sz w:val="22"/>
                <w:szCs w:val="22"/>
              </w:rPr>
              <w:t xml:space="preserve"> x A</w:t>
            </w:r>
            <w:r w:rsidRPr="00020881">
              <w:rPr>
                <w:rFonts w:ascii="Cambria" w:hAnsi="Cambria"/>
                <w:sz w:val="22"/>
                <w:szCs w:val="22"/>
                <w:vertAlign w:val="subscript"/>
              </w:rPr>
              <w:t>4</w:t>
            </w:r>
            <w:r w:rsidRPr="00020881">
              <w:rPr>
                <w:rFonts w:ascii="Cambria" w:hAnsi="Cambria"/>
                <w:sz w:val="22"/>
                <w:szCs w:val="22"/>
              </w:rPr>
              <w:t xml:space="preserve"> x M</w:t>
            </w:r>
            <w:r w:rsidRPr="00020881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</w:p>
          <w:p w:rsidR="00137B18" w:rsidRPr="00020881" w:rsidRDefault="00137B18" w:rsidP="00020881">
            <w:pPr>
              <w:tabs>
                <w:tab w:val="left" w:pos="8130"/>
              </w:tabs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020881">
              <w:rPr>
                <w:rFonts w:ascii="Cambria" w:hAnsi="Cambria"/>
                <w:b/>
                <w:sz w:val="22"/>
                <w:szCs w:val="22"/>
              </w:rPr>
              <w:t>Where,</w:t>
            </w:r>
          </w:p>
          <w:p w:rsidR="00137B18" w:rsidRPr="00020881" w:rsidRDefault="00137B18" w:rsidP="00020881">
            <w:pPr>
              <w:tabs>
                <w:tab w:val="left" w:pos="8130"/>
              </w:tabs>
              <w:ind w:right="-686"/>
              <w:rPr>
                <w:rFonts w:ascii="Cambria" w:hAnsi="Cambria"/>
                <w:sz w:val="22"/>
                <w:szCs w:val="22"/>
              </w:rPr>
            </w:pPr>
            <w:r w:rsidRPr="00020881">
              <w:rPr>
                <w:rFonts w:ascii="Cambria" w:hAnsi="Cambria"/>
                <w:b/>
                <w:sz w:val="22"/>
                <w:szCs w:val="22"/>
              </w:rPr>
              <w:t xml:space="preserve">    </w:t>
            </w:r>
            <w:r w:rsidRPr="00020881">
              <w:rPr>
                <w:rFonts w:ascii="Cambria" w:hAnsi="Cambria"/>
                <w:sz w:val="22"/>
                <w:szCs w:val="22"/>
              </w:rPr>
              <w:t>M</w:t>
            </w:r>
            <w:r w:rsidRPr="00020881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020881">
              <w:rPr>
                <w:rFonts w:ascii="Cambria" w:hAnsi="Cambria"/>
                <w:sz w:val="22"/>
                <w:szCs w:val="22"/>
              </w:rPr>
              <w:t xml:space="preserve"> =Mass in ‘g’ of Tricyclazole standard</w:t>
            </w:r>
          </w:p>
          <w:p w:rsidR="00137B18" w:rsidRPr="00020881" w:rsidRDefault="00137B18" w:rsidP="00020881">
            <w:pPr>
              <w:tabs>
                <w:tab w:val="left" w:pos="8130"/>
              </w:tabs>
              <w:ind w:right="-686"/>
              <w:rPr>
                <w:rFonts w:ascii="Cambria" w:hAnsi="Cambria"/>
                <w:sz w:val="22"/>
                <w:szCs w:val="22"/>
              </w:rPr>
            </w:pPr>
            <w:r w:rsidRPr="00020881">
              <w:rPr>
                <w:rFonts w:ascii="Cambria" w:hAnsi="Cambria"/>
                <w:sz w:val="22"/>
                <w:szCs w:val="22"/>
              </w:rPr>
              <w:t xml:space="preserve">    M</w:t>
            </w:r>
            <w:r w:rsidRPr="00020881">
              <w:rPr>
                <w:rFonts w:ascii="Cambria" w:hAnsi="Cambria"/>
                <w:sz w:val="22"/>
                <w:szCs w:val="22"/>
                <w:vertAlign w:val="subscript"/>
              </w:rPr>
              <w:t xml:space="preserve">2 </w:t>
            </w:r>
            <w:r w:rsidRPr="00020881">
              <w:rPr>
                <w:rFonts w:ascii="Cambria" w:hAnsi="Cambria"/>
                <w:sz w:val="22"/>
                <w:szCs w:val="22"/>
              </w:rPr>
              <w:t>=</w:t>
            </w:r>
            <w:r w:rsidRPr="00020881">
              <w:rPr>
                <w:rFonts w:ascii="Cambria" w:hAnsi="Cambria"/>
                <w:sz w:val="22"/>
                <w:szCs w:val="22"/>
                <w:vertAlign w:val="subscript"/>
              </w:rPr>
              <w:t xml:space="preserve"> </w:t>
            </w:r>
            <w:r w:rsidRPr="00020881">
              <w:rPr>
                <w:rFonts w:ascii="Cambria" w:hAnsi="Cambria"/>
                <w:sz w:val="22"/>
                <w:szCs w:val="22"/>
              </w:rPr>
              <w:t xml:space="preserve">Mass in ‘g’ of sample taken for test           </w:t>
            </w:r>
            <w:r w:rsidRPr="00020881">
              <w:rPr>
                <w:rFonts w:ascii="Cambria" w:hAnsi="Cambria"/>
                <w:sz w:val="22"/>
                <w:szCs w:val="22"/>
              </w:rPr>
              <w:tab/>
            </w:r>
            <w:r w:rsidRPr="00020881">
              <w:rPr>
                <w:rFonts w:ascii="Cambria" w:hAnsi="Cambria"/>
                <w:sz w:val="22"/>
                <w:szCs w:val="22"/>
              </w:rPr>
              <w:tab/>
            </w:r>
          </w:p>
          <w:p w:rsidR="004010EA" w:rsidRDefault="00137B18" w:rsidP="00020881">
            <w:pPr>
              <w:tabs>
                <w:tab w:val="left" w:pos="630"/>
              </w:tabs>
              <w:ind w:right="-686"/>
              <w:rPr>
                <w:rFonts w:ascii="Cambria" w:hAnsi="Cambria"/>
                <w:b/>
                <w:sz w:val="22"/>
                <w:szCs w:val="22"/>
              </w:rPr>
            </w:pPr>
            <w:r w:rsidRPr="00020881">
              <w:rPr>
                <w:rFonts w:ascii="Cambria" w:hAnsi="Cambria"/>
                <w:sz w:val="22"/>
                <w:szCs w:val="22"/>
              </w:rPr>
              <w:t xml:space="preserve">    A</w:t>
            </w:r>
            <w:r w:rsidRPr="00020881">
              <w:rPr>
                <w:rFonts w:ascii="Cambria" w:hAnsi="Cambria"/>
                <w:sz w:val="22"/>
                <w:szCs w:val="22"/>
                <w:vertAlign w:val="subscript"/>
              </w:rPr>
              <w:t>1</w:t>
            </w:r>
            <w:r w:rsidRPr="00020881">
              <w:rPr>
                <w:rFonts w:ascii="Cambria" w:hAnsi="Cambria"/>
                <w:sz w:val="22"/>
                <w:szCs w:val="22"/>
              </w:rPr>
              <w:t xml:space="preserve"> = Peak area of Tricyclazole in the standard </w:t>
            </w:r>
            <w:r w:rsidR="003B184D">
              <w:rPr>
                <w:rFonts w:ascii="Cambria" w:hAnsi="Cambria"/>
                <w:sz w:val="22"/>
                <w:szCs w:val="22"/>
              </w:rPr>
              <w:t>s</w:t>
            </w:r>
            <w:r w:rsidRPr="00020881">
              <w:rPr>
                <w:rFonts w:ascii="Cambria" w:hAnsi="Cambria"/>
                <w:sz w:val="22"/>
                <w:szCs w:val="22"/>
              </w:rPr>
              <w:t>olution</w:t>
            </w:r>
            <w:r w:rsidRPr="00020881">
              <w:rPr>
                <w:rFonts w:ascii="Cambria" w:hAnsi="Cambria"/>
                <w:b/>
                <w:sz w:val="22"/>
                <w:szCs w:val="22"/>
              </w:rPr>
              <w:br/>
            </w:r>
            <w:r w:rsidR="004010EA">
              <w:rPr>
                <w:rFonts w:ascii="Cambria" w:hAnsi="Cambria"/>
                <w:sz w:val="22"/>
                <w:szCs w:val="22"/>
              </w:rPr>
              <w:t xml:space="preserve">    </w:t>
            </w:r>
            <w:r w:rsidR="004010EA" w:rsidRPr="00020881">
              <w:rPr>
                <w:rFonts w:ascii="Cambria" w:hAnsi="Cambria"/>
                <w:sz w:val="22"/>
                <w:szCs w:val="22"/>
              </w:rPr>
              <w:t>A</w:t>
            </w:r>
            <w:r w:rsidR="004010EA">
              <w:rPr>
                <w:rFonts w:ascii="Cambria" w:hAnsi="Cambria"/>
                <w:sz w:val="22"/>
                <w:szCs w:val="22"/>
                <w:vertAlign w:val="subscript"/>
              </w:rPr>
              <w:t>2</w:t>
            </w:r>
            <w:r w:rsidR="004010EA" w:rsidRPr="00020881">
              <w:rPr>
                <w:rFonts w:ascii="Cambria" w:hAnsi="Cambria"/>
                <w:sz w:val="22"/>
                <w:szCs w:val="22"/>
              </w:rPr>
              <w:t xml:space="preserve"> = </w:t>
            </w:r>
            <w:r w:rsidR="00D75145" w:rsidRPr="00020881">
              <w:rPr>
                <w:rFonts w:ascii="Cambria" w:hAnsi="Cambria"/>
                <w:sz w:val="22"/>
                <w:szCs w:val="22"/>
              </w:rPr>
              <w:t>Peak area of Tricyclazole in the sample solution</w:t>
            </w:r>
          </w:p>
          <w:p w:rsidR="00137B18" w:rsidRPr="00020881" w:rsidRDefault="004010EA" w:rsidP="00020881">
            <w:pPr>
              <w:tabs>
                <w:tab w:val="left" w:pos="630"/>
              </w:tabs>
              <w:ind w:right="-686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  </w:t>
            </w:r>
            <w:r w:rsidR="00137B18" w:rsidRPr="00020881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137B18" w:rsidRPr="00020881">
              <w:rPr>
                <w:rFonts w:ascii="Cambria" w:hAnsi="Cambria"/>
                <w:sz w:val="22"/>
                <w:szCs w:val="22"/>
              </w:rPr>
              <w:t>A</w:t>
            </w:r>
            <w:r w:rsidR="00E02BB3">
              <w:rPr>
                <w:rFonts w:ascii="Cambria" w:hAnsi="Cambria"/>
                <w:sz w:val="22"/>
                <w:szCs w:val="22"/>
                <w:vertAlign w:val="subscript"/>
              </w:rPr>
              <w:t>3</w:t>
            </w:r>
            <w:r w:rsidR="00137B18" w:rsidRPr="00020881">
              <w:rPr>
                <w:rFonts w:ascii="Cambria" w:hAnsi="Cambria"/>
                <w:sz w:val="22"/>
                <w:szCs w:val="22"/>
              </w:rPr>
              <w:t xml:space="preserve"> = </w:t>
            </w:r>
            <w:r w:rsidR="00D75145" w:rsidRPr="00020881">
              <w:rPr>
                <w:rFonts w:ascii="Cambria" w:hAnsi="Cambria"/>
                <w:sz w:val="22"/>
                <w:szCs w:val="22"/>
              </w:rPr>
              <w:t>Peak area of internal sta</w:t>
            </w:r>
            <w:r w:rsidR="00D75145">
              <w:rPr>
                <w:rFonts w:ascii="Cambria" w:hAnsi="Cambria"/>
                <w:sz w:val="22"/>
                <w:szCs w:val="22"/>
              </w:rPr>
              <w:t>ndard in the standard solution</w:t>
            </w:r>
          </w:p>
          <w:p w:rsidR="00137B18" w:rsidRPr="00020881" w:rsidRDefault="004010EA" w:rsidP="00020881">
            <w:pPr>
              <w:tabs>
                <w:tab w:val="left" w:pos="630"/>
              </w:tabs>
              <w:ind w:right="-686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37B18" w:rsidRPr="00020881">
              <w:rPr>
                <w:rFonts w:ascii="Cambria" w:hAnsi="Cambria"/>
                <w:sz w:val="22"/>
                <w:szCs w:val="22"/>
              </w:rPr>
              <w:t xml:space="preserve">   A</w:t>
            </w:r>
            <w:r w:rsidR="00137B18" w:rsidRPr="00020881">
              <w:rPr>
                <w:rFonts w:ascii="Cambria" w:hAnsi="Cambria"/>
                <w:sz w:val="22"/>
                <w:szCs w:val="22"/>
                <w:vertAlign w:val="subscript"/>
              </w:rPr>
              <w:t>4</w:t>
            </w:r>
            <w:r w:rsidR="00137B18" w:rsidRPr="00020881">
              <w:rPr>
                <w:rFonts w:ascii="Cambria" w:hAnsi="Cambria"/>
                <w:sz w:val="22"/>
                <w:szCs w:val="22"/>
              </w:rPr>
              <w:t xml:space="preserve"> = Peak area of internal standard in the sample solution  </w:t>
            </w:r>
            <w:r w:rsidR="00137B18" w:rsidRPr="00020881">
              <w:rPr>
                <w:rFonts w:ascii="Cambria" w:hAnsi="Cambria"/>
                <w:sz w:val="22"/>
                <w:szCs w:val="22"/>
              </w:rPr>
              <w:br/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137B18" w:rsidRPr="00020881">
              <w:rPr>
                <w:rFonts w:ascii="Cambria" w:hAnsi="Cambria"/>
                <w:sz w:val="22"/>
                <w:szCs w:val="22"/>
              </w:rPr>
              <w:t xml:space="preserve">  P   = Percent purity of Tricyclazole standard</w:t>
            </w:r>
          </w:p>
          <w:p w:rsidR="00137B18" w:rsidRPr="00020881" w:rsidRDefault="00137B18" w:rsidP="00020881">
            <w:pPr>
              <w:spacing w:line="360" w:lineRule="auto"/>
              <w:ind w:right="-686"/>
              <w:rPr>
                <w:rFonts w:ascii="Cambria" w:hAnsi="Cambria"/>
                <w:sz w:val="22"/>
                <w:szCs w:val="22"/>
              </w:rPr>
            </w:pPr>
          </w:p>
          <w:p w:rsidR="00137B18" w:rsidRPr="00020881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37B18" w:rsidRPr="00020881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37B18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1013A" w:rsidRDefault="0001013A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1013A" w:rsidRDefault="0001013A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5B3" w:rsidRDefault="000915B3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5B3" w:rsidRDefault="000915B3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0915B3" w:rsidRPr="00020881" w:rsidRDefault="000915B3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  <w:p w:rsidR="00137B18" w:rsidRPr="00020881" w:rsidRDefault="00137B18" w:rsidP="00020881">
            <w:pPr>
              <w:spacing w:line="360" w:lineRule="auto"/>
              <w:ind w:right="-686"/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4010EA" w:rsidTr="007E41AB">
        <w:tc>
          <w:tcPr>
            <w:tcW w:w="9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10EA" w:rsidRPr="00020881" w:rsidRDefault="004010EA" w:rsidP="00020881">
            <w:pPr>
              <w:spacing w:line="360" w:lineRule="auto"/>
              <w:ind w:right="-686"/>
              <w:jc w:val="both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E30081" w:rsidRPr="008C2D88" w:rsidRDefault="00E30081" w:rsidP="00137B18">
      <w:pPr>
        <w:spacing w:line="360" w:lineRule="auto"/>
        <w:ind w:left="-540"/>
        <w:rPr>
          <w:rFonts w:ascii="Cambria" w:hAnsi="Cambria"/>
          <w:sz w:val="22"/>
          <w:szCs w:val="22"/>
        </w:rPr>
      </w:pPr>
      <w:r w:rsidRPr="008C2D88">
        <w:rPr>
          <w:rFonts w:ascii="Cambria" w:hAnsi="Cambria"/>
          <w:b/>
          <w:sz w:val="22"/>
          <w:szCs w:val="22"/>
        </w:rPr>
        <w:t>Result:</w:t>
      </w:r>
    </w:p>
    <w:tbl>
      <w:tblPr>
        <w:tblW w:w="10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686"/>
        <w:gridCol w:w="1618"/>
        <w:gridCol w:w="1078"/>
        <w:gridCol w:w="3775"/>
      </w:tblGrid>
      <w:tr w:rsidR="00E30081" w:rsidRPr="008C2D88" w:rsidTr="0058149E">
        <w:trPr>
          <w:trHeight w:val="438"/>
        </w:trPr>
        <w:tc>
          <w:tcPr>
            <w:tcW w:w="1361" w:type="dxa"/>
          </w:tcPr>
          <w:p w:rsidR="00E30081" w:rsidRPr="008C2D88" w:rsidRDefault="00E30081" w:rsidP="007E4F6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S</w:t>
            </w:r>
            <w:r w:rsidR="007E4F6E">
              <w:rPr>
                <w:rFonts w:ascii="Cambria" w:hAnsi="Cambria"/>
                <w:b/>
                <w:sz w:val="22"/>
                <w:szCs w:val="22"/>
              </w:rPr>
              <w:t>l</w:t>
            </w:r>
            <w:r w:rsidRPr="008C2D88">
              <w:rPr>
                <w:rFonts w:ascii="Cambria" w:hAnsi="Cambria"/>
                <w:b/>
                <w:sz w:val="22"/>
                <w:szCs w:val="22"/>
              </w:rPr>
              <w:t>.No.</w:t>
            </w:r>
          </w:p>
        </w:tc>
        <w:tc>
          <w:tcPr>
            <w:tcW w:w="2686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Name of test</w:t>
            </w:r>
          </w:p>
        </w:tc>
        <w:tc>
          <w:tcPr>
            <w:tcW w:w="1618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Result</w:t>
            </w:r>
          </w:p>
        </w:tc>
        <w:tc>
          <w:tcPr>
            <w:tcW w:w="1078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>Unit</w:t>
            </w:r>
          </w:p>
        </w:tc>
        <w:tc>
          <w:tcPr>
            <w:tcW w:w="3775" w:type="dxa"/>
          </w:tcPr>
          <w:p w:rsidR="00E30081" w:rsidRPr="008C2D88" w:rsidRDefault="00E30081" w:rsidP="007E4F6E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b/>
                <w:sz w:val="22"/>
                <w:szCs w:val="22"/>
              </w:rPr>
              <w:t xml:space="preserve">Method of Analysis </w:t>
            </w:r>
          </w:p>
        </w:tc>
      </w:tr>
      <w:tr w:rsidR="00E30081" w:rsidRPr="008C2D88" w:rsidTr="0058149E">
        <w:trPr>
          <w:trHeight w:val="438"/>
        </w:trPr>
        <w:tc>
          <w:tcPr>
            <w:tcW w:w="1361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686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Active ingredient</w:t>
            </w:r>
          </w:p>
        </w:tc>
        <w:tc>
          <w:tcPr>
            <w:tcW w:w="1618" w:type="dxa"/>
          </w:tcPr>
          <w:p w:rsidR="00E30081" w:rsidRPr="008C2D88" w:rsidRDefault="00E30081" w:rsidP="00137B1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78" w:type="dxa"/>
          </w:tcPr>
          <w:p w:rsidR="00E30081" w:rsidRPr="008C2D88" w:rsidRDefault="00E30081" w:rsidP="00137B18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%</w:t>
            </w:r>
          </w:p>
        </w:tc>
        <w:tc>
          <w:tcPr>
            <w:tcW w:w="3775" w:type="dxa"/>
          </w:tcPr>
          <w:p w:rsidR="00137B18" w:rsidRPr="008C2D88" w:rsidRDefault="0001013A" w:rsidP="0001013A">
            <w:pPr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Customer method</w:t>
            </w:r>
          </w:p>
        </w:tc>
      </w:tr>
      <w:tr w:rsidR="00E30081" w:rsidRPr="008C2D88" w:rsidTr="0058149E">
        <w:trPr>
          <w:trHeight w:val="483"/>
        </w:trPr>
        <w:tc>
          <w:tcPr>
            <w:tcW w:w="10518" w:type="dxa"/>
            <w:gridSpan w:val="5"/>
          </w:tcPr>
          <w:p w:rsidR="00E30081" w:rsidRPr="008C2D88" w:rsidRDefault="00E30081" w:rsidP="00137B18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Remark / Reference :</w:t>
            </w:r>
          </w:p>
        </w:tc>
      </w:tr>
    </w:tbl>
    <w:p w:rsidR="0058149E" w:rsidRDefault="0058149E"/>
    <w:tbl>
      <w:tblPr>
        <w:tblW w:w="105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E30081" w:rsidRPr="008C2D88" w:rsidTr="00A74EE4">
        <w:trPr>
          <w:trHeight w:val="197"/>
        </w:trPr>
        <w:tc>
          <w:tcPr>
            <w:tcW w:w="2181" w:type="dxa"/>
            <w:vMerge w:val="restart"/>
            <w:vAlign w:val="center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Analyzed by</w:t>
            </w: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347798" w:rsidRPr="008C2D88" w:rsidRDefault="00347798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081" w:rsidRPr="008C2D88" w:rsidTr="00A74EE4">
        <w:tc>
          <w:tcPr>
            <w:tcW w:w="2181" w:type="dxa"/>
            <w:vMerge/>
            <w:vAlign w:val="center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081" w:rsidRPr="008C2D88" w:rsidTr="00A74EE4">
        <w:tc>
          <w:tcPr>
            <w:tcW w:w="2181" w:type="dxa"/>
            <w:vMerge w:val="restart"/>
            <w:vAlign w:val="center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Checked by</w:t>
            </w: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 xml:space="preserve">Name </w:t>
            </w:r>
          </w:p>
        </w:tc>
        <w:tc>
          <w:tcPr>
            <w:tcW w:w="6192" w:type="dxa"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E30081" w:rsidRPr="008C2D88" w:rsidTr="00A74EE4">
        <w:tc>
          <w:tcPr>
            <w:tcW w:w="2181" w:type="dxa"/>
            <w:vMerge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E30081" w:rsidRPr="008C2D88" w:rsidRDefault="00E30081" w:rsidP="0058149E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8C2D88">
              <w:rPr>
                <w:rFonts w:ascii="Cambria" w:hAnsi="Cambria"/>
                <w:sz w:val="22"/>
                <w:szCs w:val="22"/>
              </w:rPr>
              <w:t>Dated signature</w:t>
            </w:r>
          </w:p>
        </w:tc>
        <w:tc>
          <w:tcPr>
            <w:tcW w:w="6192" w:type="dxa"/>
          </w:tcPr>
          <w:p w:rsidR="00E30081" w:rsidRPr="008C2D88" w:rsidRDefault="00E30081" w:rsidP="0058149E">
            <w:pPr>
              <w:spacing w:line="48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7773D6" w:rsidRDefault="007773D6" w:rsidP="00137B18">
      <w:pPr>
        <w:spacing w:line="360" w:lineRule="auto"/>
      </w:pPr>
    </w:p>
    <w:sectPr w:rsidR="007773D6" w:rsidSect="00E30081">
      <w:headerReference w:type="default" r:id="rId8"/>
      <w:footerReference w:type="default" r:id="rId9"/>
      <w:pgSz w:w="11906" w:h="16838"/>
      <w:pgMar w:top="1440" w:right="1440" w:bottom="1440" w:left="144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6F" w:rsidRDefault="00A8156F" w:rsidP="009223BA">
      <w:r>
        <w:separator/>
      </w:r>
    </w:p>
  </w:endnote>
  <w:endnote w:type="continuationSeparator" w:id="0">
    <w:p w:rsidR="00A8156F" w:rsidRDefault="00A8156F" w:rsidP="0092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53"/>
      <w:gridCol w:w="284"/>
      <w:gridCol w:w="1560"/>
      <w:gridCol w:w="566"/>
      <w:gridCol w:w="2126"/>
      <w:gridCol w:w="284"/>
      <w:gridCol w:w="622"/>
      <w:gridCol w:w="3437"/>
    </w:tblGrid>
    <w:tr w:rsidR="009223BA" w:rsidRPr="00575F63" w:rsidTr="005B23CF">
      <w:trPr>
        <w:cantSplit/>
        <w:trHeight w:val="154"/>
      </w:trPr>
      <w:tc>
        <w:tcPr>
          <w:tcW w:w="10632" w:type="dxa"/>
          <w:gridSpan w:val="8"/>
          <w:vAlign w:val="center"/>
        </w:tcPr>
        <w:p w:rsidR="009223BA" w:rsidRPr="00575F63" w:rsidRDefault="009223BA" w:rsidP="00057FA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 xml:space="preserve">Name of the Laboratory :    </w:t>
          </w:r>
          <w:r w:rsidRPr="00575F63">
            <w:rPr>
              <w:rFonts w:ascii="Cambria" w:hAnsi="Cambria"/>
              <w:b/>
            </w:rPr>
            <w:t>Pesticide Formulation &amp; Residue Analytical Centre, PMD, NIPHM, Hyderabad</w:t>
          </w:r>
        </w:p>
      </w:tc>
    </w:tr>
    <w:tr w:rsidR="009223BA" w:rsidRPr="00575F63" w:rsidTr="005B23CF">
      <w:trPr>
        <w:cantSplit/>
        <w:trHeight w:val="154"/>
      </w:trPr>
      <w:tc>
        <w:tcPr>
          <w:tcW w:w="17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Document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212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575F63" w:rsidRDefault="00A74EE4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FC-PF-263</w:t>
          </w:r>
        </w:p>
      </w:tc>
      <w:tc>
        <w:tcPr>
          <w:tcW w:w="21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405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575F63" w:rsidRDefault="008E1115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Flow Chart for Analysis of Tricyclazole in Formulation Sample</w:t>
          </w:r>
        </w:p>
      </w:tc>
    </w:tr>
    <w:tr w:rsidR="009223BA" w:rsidRPr="00575F63" w:rsidTr="005B23CF">
      <w:trPr>
        <w:cantSplit/>
        <w:trHeight w:val="154"/>
      </w:trPr>
      <w:tc>
        <w:tcPr>
          <w:tcW w:w="17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Revision No.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212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575F63" w:rsidRDefault="00A74EE4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00</w:t>
          </w:r>
        </w:p>
      </w:tc>
      <w:tc>
        <w:tcPr>
          <w:tcW w:w="21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405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575F63" w:rsidRDefault="00A74EE4" w:rsidP="00653AFE">
          <w:pPr>
            <w:pStyle w:val="CommentText"/>
            <w:jc w:val="center"/>
            <w:rPr>
              <w:rFonts w:ascii="Cambria" w:hAnsi="Cambria"/>
            </w:rPr>
          </w:pPr>
          <w:r w:rsidRPr="00A74EE4">
            <w:rPr>
              <w:rFonts w:ascii="Cambria" w:hAnsi="Cambria"/>
            </w:rPr>
            <w:t>28/01/2014</w:t>
          </w:r>
        </w:p>
      </w:tc>
    </w:tr>
    <w:tr w:rsidR="009223BA" w:rsidRPr="00575F63" w:rsidTr="005B23CF">
      <w:trPr>
        <w:cantSplit/>
        <w:trHeight w:val="154"/>
      </w:trPr>
      <w:tc>
        <w:tcPr>
          <w:tcW w:w="17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2126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575F63" w:rsidRDefault="00A74EE4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--</w:t>
          </w:r>
        </w:p>
      </w:tc>
      <w:tc>
        <w:tcPr>
          <w:tcW w:w="2126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223BA" w:rsidRPr="00575F63" w:rsidRDefault="009223BA" w:rsidP="00653AFE">
          <w:pPr>
            <w:pStyle w:val="CommentText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:</w:t>
          </w:r>
        </w:p>
      </w:tc>
      <w:tc>
        <w:tcPr>
          <w:tcW w:w="4059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9223BA" w:rsidRPr="00575F63" w:rsidRDefault="00A74EE4" w:rsidP="00653AFE">
          <w:pPr>
            <w:pStyle w:val="CommentText"/>
            <w:jc w:val="center"/>
            <w:rPr>
              <w:rFonts w:ascii="Cambria" w:hAnsi="Cambria"/>
            </w:rPr>
          </w:pPr>
          <w:r>
            <w:rPr>
              <w:rFonts w:ascii="Cambria" w:hAnsi="Cambria"/>
            </w:rPr>
            <w:t>28/01/2016</w:t>
          </w:r>
        </w:p>
      </w:tc>
    </w:tr>
    <w:tr w:rsidR="009223BA" w:rsidRPr="00575F63" w:rsidTr="005B23CF">
      <w:trPr>
        <w:cantSplit/>
        <w:trHeight w:val="69"/>
      </w:trPr>
      <w:tc>
        <w:tcPr>
          <w:tcW w:w="3597" w:type="dxa"/>
          <w:gridSpan w:val="3"/>
          <w:vAlign w:val="center"/>
        </w:tcPr>
        <w:p w:rsidR="009223BA" w:rsidRPr="00575F63" w:rsidRDefault="009223BA" w:rsidP="00653AFE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 xml:space="preserve">Prepared  By </w:t>
          </w:r>
        </w:p>
      </w:tc>
      <w:tc>
        <w:tcPr>
          <w:tcW w:w="3598" w:type="dxa"/>
          <w:gridSpan w:val="4"/>
          <w:vAlign w:val="center"/>
        </w:tcPr>
        <w:p w:rsidR="009223BA" w:rsidRPr="00575F63" w:rsidRDefault="009223BA" w:rsidP="00653AFE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Checked By</w:t>
          </w:r>
        </w:p>
      </w:tc>
      <w:tc>
        <w:tcPr>
          <w:tcW w:w="3437" w:type="dxa"/>
          <w:vAlign w:val="center"/>
        </w:tcPr>
        <w:p w:rsidR="009223BA" w:rsidRPr="00575F63" w:rsidRDefault="009223BA" w:rsidP="00653AFE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Approved &amp; Issued By</w:t>
          </w:r>
        </w:p>
      </w:tc>
    </w:tr>
    <w:tr w:rsidR="009223BA" w:rsidRPr="00575F63" w:rsidTr="005B23CF">
      <w:trPr>
        <w:cantSplit/>
        <w:trHeight w:val="989"/>
      </w:trPr>
      <w:tc>
        <w:tcPr>
          <w:tcW w:w="3597" w:type="dxa"/>
          <w:gridSpan w:val="3"/>
          <w:vAlign w:val="center"/>
        </w:tcPr>
        <w:p w:rsidR="001B3D8B" w:rsidRPr="00575F63" w:rsidRDefault="001B3D8B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1B3D8B" w:rsidRPr="00575F63" w:rsidRDefault="001B3D8B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9223BA" w:rsidRPr="00575F63" w:rsidRDefault="009223BA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Ms. T. Sridevi</w:t>
          </w:r>
        </w:p>
        <w:p w:rsidR="009223BA" w:rsidRPr="00575F63" w:rsidRDefault="009223BA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(Deputy Technical Manager)</w:t>
          </w:r>
        </w:p>
      </w:tc>
      <w:tc>
        <w:tcPr>
          <w:tcW w:w="3598" w:type="dxa"/>
          <w:gridSpan w:val="4"/>
          <w:vAlign w:val="center"/>
        </w:tcPr>
        <w:p w:rsidR="00E30081" w:rsidRPr="00575F63" w:rsidRDefault="00E30081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E30081" w:rsidRPr="00575F63" w:rsidRDefault="00E30081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9223BA" w:rsidRPr="00575F63" w:rsidRDefault="009223BA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Mr. C.V. Rao</w:t>
          </w:r>
        </w:p>
        <w:p w:rsidR="009223BA" w:rsidRPr="00575F63" w:rsidRDefault="009223BA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(Technical Manager)</w:t>
          </w:r>
        </w:p>
      </w:tc>
      <w:tc>
        <w:tcPr>
          <w:tcW w:w="3437" w:type="dxa"/>
          <w:vAlign w:val="center"/>
        </w:tcPr>
        <w:p w:rsidR="009223BA" w:rsidRPr="00575F63" w:rsidRDefault="009223BA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9223BA" w:rsidRPr="00575F63" w:rsidRDefault="009223BA" w:rsidP="001B0EB8">
          <w:pPr>
            <w:pStyle w:val="CommentText"/>
            <w:jc w:val="center"/>
            <w:rPr>
              <w:rFonts w:ascii="Cambria" w:hAnsi="Cambria"/>
            </w:rPr>
          </w:pPr>
        </w:p>
        <w:p w:rsidR="009223BA" w:rsidRPr="00575F63" w:rsidRDefault="009223BA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Dr. Abhay Ekbote</w:t>
          </w:r>
        </w:p>
        <w:p w:rsidR="009223BA" w:rsidRPr="00575F63" w:rsidRDefault="009223BA" w:rsidP="001B0EB8">
          <w:pPr>
            <w:pStyle w:val="CommentText"/>
            <w:jc w:val="center"/>
            <w:rPr>
              <w:rFonts w:ascii="Cambria" w:hAnsi="Cambria"/>
            </w:rPr>
          </w:pPr>
          <w:r w:rsidRPr="00575F63">
            <w:rPr>
              <w:rFonts w:ascii="Cambria" w:hAnsi="Cambria"/>
            </w:rPr>
            <w:t>(Director PM &amp; Quality Manager)</w:t>
          </w:r>
        </w:p>
      </w:tc>
    </w:tr>
  </w:tbl>
  <w:p w:rsidR="009223BA" w:rsidRDefault="00922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6F" w:rsidRDefault="00A8156F" w:rsidP="009223BA">
      <w:r>
        <w:separator/>
      </w:r>
    </w:p>
  </w:footnote>
  <w:footnote w:type="continuationSeparator" w:id="0">
    <w:p w:rsidR="00A8156F" w:rsidRDefault="00A8156F" w:rsidP="00922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BA" w:rsidRPr="00575F63" w:rsidRDefault="009223BA" w:rsidP="002517C1">
    <w:pPr>
      <w:ind w:left="-567" w:right="-1080" w:hanging="90"/>
      <w:rPr>
        <w:rFonts w:ascii="Cambria" w:hAnsi="Cambria"/>
        <w:b/>
        <w:sz w:val="24"/>
        <w:szCs w:val="24"/>
      </w:rPr>
    </w:pPr>
    <w:r w:rsidRPr="00575F63">
      <w:rPr>
        <w:rFonts w:ascii="Cambria" w:hAnsi="Cambria"/>
        <w:sz w:val="22"/>
        <w:szCs w:val="22"/>
      </w:rPr>
      <w:t xml:space="preserve">   Page No. </w:t>
    </w:r>
    <w:r w:rsidRPr="00575F63">
      <w:rPr>
        <w:rStyle w:val="PageNumber"/>
        <w:rFonts w:ascii="Cambria" w:hAnsi="Cambria"/>
      </w:rPr>
      <w:fldChar w:fldCharType="begin"/>
    </w:r>
    <w:r w:rsidRPr="00575F63">
      <w:rPr>
        <w:rStyle w:val="PageNumber"/>
        <w:rFonts w:ascii="Cambria" w:hAnsi="Cambria"/>
      </w:rPr>
      <w:instrText xml:space="preserve"> PAGE </w:instrText>
    </w:r>
    <w:r w:rsidRPr="00575F63">
      <w:rPr>
        <w:rStyle w:val="PageNumber"/>
        <w:rFonts w:ascii="Cambria" w:hAnsi="Cambria"/>
      </w:rPr>
      <w:fldChar w:fldCharType="separate"/>
    </w:r>
    <w:r w:rsidR="00A8156F">
      <w:rPr>
        <w:rStyle w:val="PageNumber"/>
        <w:rFonts w:ascii="Cambria" w:hAnsi="Cambria"/>
        <w:noProof/>
      </w:rPr>
      <w:t>1</w:t>
    </w:r>
    <w:r w:rsidRPr="00575F63">
      <w:rPr>
        <w:rStyle w:val="PageNumber"/>
        <w:rFonts w:ascii="Cambria" w:hAnsi="Cambria"/>
      </w:rPr>
      <w:fldChar w:fldCharType="end"/>
    </w:r>
    <w:r w:rsidRPr="00575F63">
      <w:rPr>
        <w:rStyle w:val="PageNumber"/>
        <w:rFonts w:ascii="Cambria" w:hAnsi="Cambria"/>
      </w:rPr>
      <w:t>/</w:t>
    </w:r>
    <w:r w:rsidRPr="00575F63">
      <w:rPr>
        <w:rStyle w:val="PageNumber"/>
        <w:rFonts w:ascii="Cambria" w:hAnsi="Cambria"/>
      </w:rPr>
      <w:fldChar w:fldCharType="begin"/>
    </w:r>
    <w:r w:rsidRPr="00575F63">
      <w:rPr>
        <w:rStyle w:val="PageNumber"/>
        <w:rFonts w:ascii="Cambria" w:hAnsi="Cambria"/>
      </w:rPr>
      <w:instrText xml:space="preserve"> NUMPAGES </w:instrText>
    </w:r>
    <w:r w:rsidRPr="00575F63">
      <w:rPr>
        <w:rStyle w:val="PageNumber"/>
        <w:rFonts w:ascii="Cambria" w:hAnsi="Cambria"/>
      </w:rPr>
      <w:fldChar w:fldCharType="separate"/>
    </w:r>
    <w:r w:rsidR="00A8156F">
      <w:rPr>
        <w:rStyle w:val="PageNumber"/>
        <w:rFonts w:ascii="Cambria" w:hAnsi="Cambria"/>
        <w:noProof/>
      </w:rPr>
      <w:t>1</w:t>
    </w:r>
    <w:r w:rsidRPr="00575F63">
      <w:rPr>
        <w:rStyle w:val="PageNumber"/>
        <w:rFonts w:ascii="Cambria" w:hAnsi="Cambria"/>
      </w:rPr>
      <w:fldChar w:fldCharType="end"/>
    </w:r>
    <w:r w:rsidRPr="00575F63">
      <w:rPr>
        <w:rFonts w:ascii="Cambria" w:hAnsi="Cambria"/>
        <w:b/>
        <w:sz w:val="24"/>
        <w:szCs w:val="24"/>
      </w:rPr>
      <w:t xml:space="preserve">    </w:t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</w:r>
    <w:r w:rsidRPr="00575F63">
      <w:rPr>
        <w:rFonts w:ascii="Cambria" w:hAnsi="Cambria"/>
        <w:b/>
        <w:sz w:val="24"/>
        <w:szCs w:val="24"/>
      </w:rPr>
      <w:tab/>
      <w:t xml:space="preserve">      </w:t>
    </w:r>
    <w:r w:rsidRPr="00575F63">
      <w:rPr>
        <w:rFonts w:ascii="Cambria" w:hAnsi="Cambria"/>
        <w:b/>
        <w:sz w:val="24"/>
        <w:szCs w:val="24"/>
      </w:rPr>
      <w:tab/>
      <w:t xml:space="preserve">    </w:t>
    </w:r>
    <w:r w:rsidRPr="00575F63">
      <w:rPr>
        <w:rFonts w:ascii="Cambria" w:hAnsi="Cambria"/>
        <w:b/>
        <w:sz w:val="22"/>
        <w:szCs w:val="22"/>
        <w:bdr w:val="single" w:sz="4" w:space="0" w:color="auto"/>
      </w:rPr>
      <w:t>FC-PF-</w:t>
    </w:r>
    <w:r w:rsidR="00CC0463" w:rsidRPr="00575F63">
      <w:rPr>
        <w:rFonts w:ascii="Cambria" w:hAnsi="Cambria"/>
        <w:b/>
        <w:sz w:val="22"/>
        <w:szCs w:val="22"/>
        <w:bdr w:val="single" w:sz="4" w:space="0" w:color="auto"/>
      </w:rPr>
      <w:t>263</w:t>
    </w:r>
  </w:p>
  <w:p w:rsidR="00646096" w:rsidRPr="00575F63" w:rsidRDefault="009223BA" w:rsidP="009223BA">
    <w:pPr>
      <w:ind w:left="-1620" w:right="-1080"/>
      <w:jc w:val="center"/>
      <w:rPr>
        <w:rFonts w:ascii="Cambria" w:hAnsi="Cambria"/>
        <w:b/>
        <w:sz w:val="28"/>
        <w:szCs w:val="22"/>
      </w:rPr>
    </w:pPr>
    <w:r w:rsidRPr="00575F63">
      <w:rPr>
        <w:rFonts w:ascii="Cambria" w:hAnsi="Cambria"/>
        <w:b/>
        <w:sz w:val="32"/>
        <w:szCs w:val="24"/>
      </w:rPr>
      <w:t xml:space="preserve">        </w:t>
    </w:r>
    <w:r w:rsidRPr="00575F63">
      <w:rPr>
        <w:rFonts w:ascii="Cambria" w:hAnsi="Cambria"/>
        <w:b/>
        <w:sz w:val="28"/>
        <w:szCs w:val="22"/>
      </w:rPr>
      <w:t xml:space="preserve">PESTICIDE FORMULATION &amp; RESIDUE ANALYTICAL CENTRE, </w:t>
    </w:r>
  </w:p>
  <w:p w:rsidR="009223BA" w:rsidRPr="00A92646" w:rsidRDefault="009223BA" w:rsidP="009223BA">
    <w:pPr>
      <w:ind w:left="-1620" w:right="-1080"/>
      <w:jc w:val="center"/>
      <w:rPr>
        <w:sz w:val="24"/>
        <w:szCs w:val="24"/>
      </w:rPr>
    </w:pPr>
    <w:r w:rsidRPr="00575F63">
      <w:rPr>
        <w:rFonts w:ascii="Cambria" w:hAnsi="Cambria"/>
        <w:b/>
        <w:sz w:val="28"/>
        <w:szCs w:val="22"/>
      </w:rPr>
      <w:t>PMD, NIPHM, HYDERABAD</w:t>
    </w:r>
  </w:p>
  <w:p w:rsidR="009223BA" w:rsidRPr="009223BA" w:rsidRDefault="009223BA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DD"/>
    <w:rsid w:val="000063A2"/>
    <w:rsid w:val="00006F08"/>
    <w:rsid w:val="0001013A"/>
    <w:rsid w:val="00020881"/>
    <w:rsid w:val="00057FAE"/>
    <w:rsid w:val="0007572E"/>
    <w:rsid w:val="000915B3"/>
    <w:rsid w:val="000A7B8A"/>
    <w:rsid w:val="000F5AF1"/>
    <w:rsid w:val="00137B18"/>
    <w:rsid w:val="001841C2"/>
    <w:rsid w:val="001A65AA"/>
    <w:rsid w:val="001B0EB8"/>
    <w:rsid w:val="001B3D8B"/>
    <w:rsid w:val="001C03D7"/>
    <w:rsid w:val="001E6FF9"/>
    <w:rsid w:val="00211DDD"/>
    <w:rsid w:val="00214DA8"/>
    <w:rsid w:val="002311F4"/>
    <w:rsid w:val="002517C1"/>
    <w:rsid w:val="002A48B5"/>
    <w:rsid w:val="002B4714"/>
    <w:rsid w:val="002C204C"/>
    <w:rsid w:val="00326198"/>
    <w:rsid w:val="00347798"/>
    <w:rsid w:val="00397E1E"/>
    <w:rsid w:val="003B184D"/>
    <w:rsid w:val="003C0002"/>
    <w:rsid w:val="003E20EA"/>
    <w:rsid w:val="004010EA"/>
    <w:rsid w:val="004063F3"/>
    <w:rsid w:val="00433C26"/>
    <w:rsid w:val="00486026"/>
    <w:rsid w:val="004A4558"/>
    <w:rsid w:val="004A4B4D"/>
    <w:rsid w:val="004D2C7C"/>
    <w:rsid w:val="005100EB"/>
    <w:rsid w:val="00575F63"/>
    <w:rsid w:val="0058149E"/>
    <w:rsid w:val="00597CAC"/>
    <w:rsid w:val="005B23CF"/>
    <w:rsid w:val="005B7CA2"/>
    <w:rsid w:val="00646096"/>
    <w:rsid w:val="00653AFE"/>
    <w:rsid w:val="006848D2"/>
    <w:rsid w:val="006A007A"/>
    <w:rsid w:val="006F6AC9"/>
    <w:rsid w:val="007773D6"/>
    <w:rsid w:val="007C1B32"/>
    <w:rsid w:val="007D0596"/>
    <w:rsid w:val="007E41AB"/>
    <w:rsid w:val="007E4F6E"/>
    <w:rsid w:val="00824063"/>
    <w:rsid w:val="008B2FD3"/>
    <w:rsid w:val="008C7E8C"/>
    <w:rsid w:val="008E1115"/>
    <w:rsid w:val="008E6FE9"/>
    <w:rsid w:val="008F535D"/>
    <w:rsid w:val="009063BB"/>
    <w:rsid w:val="009223BA"/>
    <w:rsid w:val="0092350C"/>
    <w:rsid w:val="009507B2"/>
    <w:rsid w:val="0097269B"/>
    <w:rsid w:val="009D35FA"/>
    <w:rsid w:val="009D5008"/>
    <w:rsid w:val="009D68EA"/>
    <w:rsid w:val="00A74EE4"/>
    <w:rsid w:val="00A8156F"/>
    <w:rsid w:val="00AF4F89"/>
    <w:rsid w:val="00B37C6D"/>
    <w:rsid w:val="00BE3AB4"/>
    <w:rsid w:val="00C02A64"/>
    <w:rsid w:val="00C1469B"/>
    <w:rsid w:val="00C215EE"/>
    <w:rsid w:val="00CC0463"/>
    <w:rsid w:val="00CC3231"/>
    <w:rsid w:val="00D75145"/>
    <w:rsid w:val="00DB3BF6"/>
    <w:rsid w:val="00DF1D38"/>
    <w:rsid w:val="00E02BB3"/>
    <w:rsid w:val="00E30081"/>
    <w:rsid w:val="00E762C4"/>
    <w:rsid w:val="00EE4617"/>
    <w:rsid w:val="00F24A82"/>
    <w:rsid w:val="00F345F1"/>
    <w:rsid w:val="00F600F4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rPr>
      <w:rFonts w:ascii="Times New Roman" w:eastAsia="Times New Roman" w:hAnsi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BA"/>
    <w:rPr>
      <w:rFonts w:ascii="Times New Roman" w:eastAsia="Times New Roman" w:hAnsi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223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223B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23BA"/>
    <w:rPr>
      <w:rFonts w:ascii="Tahoma" w:eastAsia="Times New Roman" w:hAnsi="Tahoma" w:cs="Tahoma"/>
      <w:sz w:val="16"/>
      <w:szCs w:val="16"/>
      <w:lang w:val="en-US"/>
    </w:rPr>
  </w:style>
  <w:style w:type="character" w:styleId="PageNumber">
    <w:name w:val="page number"/>
    <w:basedOn w:val="DefaultParagraphFont"/>
    <w:rsid w:val="009223BA"/>
  </w:style>
  <w:style w:type="paragraph" w:styleId="CommentText">
    <w:name w:val="annotation text"/>
    <w:basedOn w:val="Normal"/>
    <w:link w:val="CommentTextChar"/>
    <w:semiHidden/>
    <w:rsid w:val="009223BA"/>
  </w:style>
  <w:style w:type="character" w:customStyle="1" w:styleId="CommentTextChar">
    <w:name w:val="Comment Text Char"/>
    <w:link w:val="CommentText"/>
    <w:semiHidden/>
    <w:rsid w:val="009223BA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E3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75ADE-D6A3-4668-B741-46B5BE7E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DBA</cp:lastModifiedBy>
  <cp:revision>2</cp:revision>
  <cp:lastPrinted>2014-01-31T04:37:00Z</cp:lastPrinted>
  <dcterms:created xsi:type="dcterms:W3CDTF">2015-04-08T06:37:00Z</dcterms:created>
  <dcterms:modified xsi:type="dcterms:W3CDTF">2015-04-08T06:37:00Z</dcterms:modified>
</cp:coreProperties>
</file>