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BA" w:rsidRPr="00ED3FD5" w:rsidRDefault="009223BA" w:rsidP="00906C02">
      <w:pPr>
        <w:spacing w:line="276" w:lineRule="auto"/>
        <w:ind w:left="-720" w:right="-540"/>
        <w:jc w:val="center"/>
        <w:rPr>
          <w:rFonts w:ascii="Arial Narrow" w:hAnsi="Arial Narrow"/>
          <w:b/>
          <w:sz w:val="32"/>
          <w:szCs w:val="26"/>
          <w:u w:val="single"/>
        </w:rPr>
      </w:pP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Flow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Chart </w:t>
      </w:r>
      <w:r w:rsidR="00FC2264" w:rsidRPr="00ED3FD5">
        <w:rPr>
          <w:rFonts w:ascii="Arial Narrow" w:hAnsi="Arial Narrow"/>
          <w:b/>
          <w:sz w:val="32"/>
          <w:szCs w:val="26"/>
          <w:u w:val="single"/>
        </w:rPr>
        <w:t xml:space="preserve">for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Analysis </w:t>
      </w:r>
      <w:r w:rsidR="00A253A9">
        <w:rPr>
          <w:rFonts w:ascii="Arial Narrow" w:hAnsi="Arial Narrow"/>
          <w:b/>
          <w:sz w:val="32"/>
          <w:szCs w:val="26"/>
          <w:u w:val="single"/>
        </w:rPr>
        <w:t>of Isoproturon</w:t>
      </w: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 xml:space="preserve">Content </w:t>
      </w:r>
      <w:r w:rsidRPr="00ED3FD5">
        <w:rPr>
          <w:rFonts w:ascii="Arial Narrow" w:hAnsi="Arial Narrow"/>
          <w:b/>
          <w:sz w:val="32"/>
          <w:szCs w:val="26"/>
          <w:u w:val="single"/>
        </w:rPr>
        <w:t xml:space="preserve">in </w:t>
      </w:r>
      <w:r w:rsidR="00C357CE" w:rsidRPr="00ED3FD5">
        <w:rPr>
          <w:rFonts w:ascii="Arial Narrow" w:hAnsi="Arial Narrow"/>
          <w:b/>
          <w:sz w:val="32"/>
          <w:szCs w:val="26"/>
          <w:u w:val="single"/>
        </w:rPr>
        <w:t>Formulation Sample</w:t>
      </w: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87"/>
        <w:gridCol w:w="1552"/>
        <w:gridCol w:w="1552"/>
        <w:gridCol w:w="1149"/>
      </w:tblGrid>
      <w:tr w:rsidR="009223BA" w:rsidRPr="00ED3FD5" w:rsidTr="000443B4">
        <w:trPr>
          <w:gridBefore w:val="2"/>
          <w:wBefore w:w="6237" w:type="dxa"/>
        </w:trPr>
        <w:tc>
          <w:tcPr>
            <w:tcW w:w="1552" w:type="dxa"/>
          </w:tcPr>
          <w:p w:rsidR="009223BA" w:rsidRPr="00ED3FD5" w:rsidRDefault="009223BA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2701" w:type="dxa"/>
            <w:gridSpan w:val="2"/>
          </w:tcPr>
          <w:p w:rsidR="009223BA" w:rsidRPr="00ED3FD5" w:rsidRDefault="009223BA" w:rsidP="00906C02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1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Executed by </w:t>
            </w:r>
          </w:p>
        </w:tc>
      </w:tr>
      <w:tr w:rsidR="00ED3FD5" w:rsidRPr="00ED3FD5" w:rsidTr="00ED3FD5">
        <w:trPr>
          <w:trHeight w:val="287"/>
        </w:trPr>
        <w:tc>
          <w:tcPr>
            <w:tcW w:w="850" w:type="dxa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R1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R2</w:t>
            </w: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32"/>
        </w:trPr>
        <w:tc>
          <w:tcPr>
            <w:tcW w:w="850" w:type="dxa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23"/>
        </w:trPr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Procedure</w:t>
            </w: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ED3FD5" w:rsidRPr="00ED3FD5" w:rsidRDefault="00ED3FD5" w:rsidP="00906C02">
            <w:pPr>
              <w:spacing w:line="276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3.1.1.</w:t>
            </w:r>
          </w:p>
        </w:tc>
        <w:tc>
          <w:tcPr>
            <w:tcW w:w="5387" w:type="dxa"/>
          </w:tcPr>
          <w:p w:rsidR="00ED3FD5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Mix Cyclo Hexane and Isopropyl alcohol</w:t>
            </w:r>
            <w:r w:rsidR="00ED3FD5" w:rsidRPr="00ED3FD5">
              <w:rPr>
                <w:rFonts w:ascii="Arial Narrow" w:hAnsi="Arial Narrow" w:cs="Calibri"/>
                <w:sz w:val="22"/>
                <w:szCs w:val="22"/>
              </w:rPr>
              <w:t xml:space="preserve"> in the proportion of  9</w:t>
            </w: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ED3FD5" w:rsidRPr="00ED3FD5">
              <w:rPr>
                <w:rFonts w:ascii="Arial Narrow" w:hAnsi="Arial Narrow" w:cs="Calibri"/>
                <w:sz w:val="22"/>
                <w:szCs w:val="22"/>
              </w:rPr>
              <w:t>:</w:t>
            </w:r>
            <w:r>
              <w:rPr>
                <w:rFonts w:ascii="Arial Narrow" w:hAnsi="Arial Narrow" w:cs="Calibri"/>
                <w:sz w:val="22"/>
                <w:szCs w:val="22"/>
              </w:rPr>
              <w:t>10</w:t>
            </w:r>
            <w:r w:rsidR="00ED3FD5" w:rsidRPr="00ED3FD5">
              <w:rPr>
                <w:rFonts w:ascii="Arial Narrow" w:hAnsi="Arial Narrow" w:cs="Calibri"/>
                <w:sz w:val="22"/>
                <w:szCs w:val="22"/>
              </w:rPr>
              <w:t xml:space="preserve"> (v/v)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3.1.2.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Pass through the 0.45 µm membrane filter under vaccum.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3.1.3.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Homogenize the mixture using the magnetic stirrer.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3.1.4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3A9" w:rsidRPr="00ED3FD5" w:rsidTr="00ED3FD5">
        <w:tc>
          <w:tcPr>
            <w:tcW w:w="850" w:type="dxa"/>
            <w:shd w:val="clear" w:color="auto" w:fill="auto"/>
            <w:vAlign w:val="center"/>
          </w:tcPr>
          <w:p w:rsidR="00A253A9" w:rsidRPr="00ED3FD5" w:rsidRDefault="00A253A9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A253A9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Preparation of Internal Standard Solution:</w:t>
            </w: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3A9" w:rsidRPr="00ED3FD5" w:rsidTr="00ED3FD5">
        <w:tc>
          <w:tcPr>
            <w:tcW w:w="850" w:type="dxa"/>
            <w:shd w:val="clear" w:color="auto" w:fill="auto"/>
            <w:vAlign w:val="center"/>
          </w:tcPr>
          <w:p w:rsidR="00A253A9" w:rsidRPr="00ED3FD5" w:rsidRDefault="00A253A9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3.2.1</w:t>
            </w:r>
          </w:p>
        </w:tc>
        <w:tc>
          <w:tcPr>
            <w:tcW w:w="5387" w:type="dxa"/>
          </w:tcPr>
          <w:p w:rsidR="00A253A9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Weigh 0.25 g of acetanilide in 100 mL volumetric flask.</w:t>
            </w: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3A9" w:rsidRPr="00ED3FD5" w:rsidTr="00ED3FD5">
        <w:tc>
          <w:tcPr>
            <w:tcW w:w="850" w:type="dxa"/>
            <w:shd w:val="clear" w:color="auto" w:fill="auto"/>
            <w:vAlign w:val="center"/>
          </w:tcPr>
          <w:p w:rsidR="00A253A9" w:rsidRPr="00ED3FD5" w:rsidRDefault="00A253A9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3.2.2</w:t>
            </w:r>
          </w:p>
        </w:tc>
        <w:tc>
          <w:tcPr>
            <w:tcW w:w="5387" w:type="dxa"/>
          </w:tcPr>
          <w:p w:rsidR="00A253A9" w:rsidRPr="00906C02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906C02">
              <w:rPr>
                <w:rFonts w:ascii="Arial Narrow" w:hAnsi="Arial Narrow" w:cs="Calibri"/>
                <w:i/>
                <w:sz w:val="22"/>
                <w:szCs w:val="22"/>
              </w:rPr>
              <w:t>Note down the S.No. of balance log book.</w:t>
            </w: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3A9" w:rsidRPr="00ED3FD5" w:rsidTr="00ED3FD5">
        <w:tc>
          <w:tcPr>
            <w:tcW w:w="850" w:type="dxa"/>
            <w:shd w:val="clear" w:color="auto" w:fill="auto"/>
            <w:vAlign w:val="center"/>
          </w:tcPr>
          <w:p w:rsidR="00A253A9" w:rsidRPr="00ED3FD5" w:rsidRDefault="00A253A9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3.2.3</w:t>
            </w:r>
          </w:p>
        </w:tc>
        <w:tc>
          <w:tcPr>
            <w:tcW w:w="5387" w:type="dxa"/>
          </w:tcPr>
          <w:p w:rsidR="00A253A9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Dissolve and make up to the mark with mobile phase(3.1.4)</w:t>
            </w: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A253A9" w:rsidRPr="00ED3FD5" w:rsidRDefault="00A253A9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A253A9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3.3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</w:t>
            </w:r>
            <w:r w:rsidR="00A253A9">
              <w:rPr>
                <w:rFonts w:ascii="Arial Narrow" w:hAnsi="Arial Narrow" w:cs="Calibri"/>
                <w:smallCaps/>
                <w:sz w:val="22"/>
                <w:szCs w:val="22"/>
              </w:rPr>
              <w:t>3</w:t>
            </w: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Note the purity of the standard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</w:t>
            </w:r>
            <w:r w:rsidR="00A253A9">
              <w:rPr>
                <w:rFonts w:ascii="Arial Narrow" w:hAnsi="Arial Narrow" w:cs="Calibri"/>
                <w:smallCaps/>
                <w:sz w:val="22"/>
                <w:szCs w:val="22"/>
              </w:rPr>
              <w:t>3</w:t>
            </w: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ED3FD5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Weigh 0.5</w:t>
            </w:r>
            <w:r w:rsidR="00ED3FD5" w:rsidRPr="00ED3FD5">
              <w:rPr>
                <w:rFonts w:ascii="Arial Narrow" w:hAnsi="Arial Narrow"/>
                <w:sz w:val="22"/>
                <w:szCs w:val="22"/>
              </w:rPr>
              <w:t xml:space="preserve"> g a. i. of Standard in a </w:t>
            </w: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ED3FD5" w:rsidRPr="00ED3FD5">
              <w:rPr>
                <w:rFonts w:ascii="Arial Narrow" w:hAnsi="Arial Narrow"/>
                <w:sz w:val="22"/>
                <w:szCs w:val="22"/>
              </w:rPr>
              <w:t xml:space="preserve"> ml volumetric flask 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3.</w:t>
            </w:r>
            <w:r w:rsidR="00A253A9">
              <w:rPr>
                <w:rFonts w:ascii="Arial Narrow" w:hAnsi="Arial Narrow"/>
                <w:sz w:val="22"/>
                <w:szCs w:val="22"/>
              </w:rPr>
              <w:t>3</w:t>
            </w:r>
            <w:r w:rsidRPr="00ED3FD5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95"/>
        </w:trPr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  <w:r w:rsidR="00A253A9">
              <w:rPr>
                <w:rFonts w:ascii="Arial Narrow" w:hAnsi="Arial Narrow"/>
                <w:sz w:val="22"/>
                <w:szCs w:val="22"/>
              </w:rPr>
              <w:t>3</w:t>
            </w:r>
            <w:r w:rsidRPr="00ED3FD5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Dissolve </w:t>
            </w:r>
            <w:r w:rsidR="00A253A9">
              <w:rPr>
                <w:rFonts w:ascii="Arial Narrow" w:hAnsi="Arial Narrow" w:cs="CenturySchoolbook"/>
                <w:sz w:val="22"/>
                <w:szCs w:val="22"/>
              </w:rPr>
              <w:t xml:space="preserve"> in 25 mL of Isopropyl alcohol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and make</w:t>
            </w:r>
            <w:r w:rsidR="00A253A9">
              <w:rPr>
                <w:rFonts w:ascii="Arial Narrow" w:hAnsi="Arial Narrow" w:cs="CenturySchoolbook"/>
                <w:sz w:val="22"/>
                <w:szCs w:val="22"/>
              </w:rPr>
              <w:t xml:space="preserve"> up to the mark with cyclohexane.</w:t>
            </w:r>
            <w:r w:rsidR="003F1895">
              <w:rPr>
                <w:rFonts w:ascii="Arial Narrow" w:hAnsi="Arial Narrow" w:cs="CenturySchoolbook"/>
                <w:sz w:val="22"/>
                <w:szCs w:val="22"/>
              </w:rPr>
              <w:t>(Stock A)</w:t>
            </w:r>
          </w:p>
        </w:tc>
        <w:tc>
          <w:tcPr>
            <w:tcW w:w="1552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rPr>
          <w:trHeight w:val="95"/>
        </w:trPr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3.3.5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Pipette out 5 mL of Stock A (3.3.4) in to a 50 mL volumetric flask.</w:t>
            </w: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rPr>
          <w:trHeight w:val="95"/>
        </w:trPr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3.3.6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Add 5 mL of internal standard solution (3.2.3) and mix well.</w:t>
            </w: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rPr>
          <w:trHeight w:val="95"/>
        </w:trPr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3.3.7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Make up to the mark with mobile phase (3.1.4).</w:t>
            </w: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3.</w:t>
            </w:r>
            <w:r w:rsidR="00A253A9"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3.</w:t>
            </w:r>
            <w:r w:rsidR="003F1895">
              <w:rPr>
                <w:rFonts w:ascii="Arial Narrow" w:hAnsi="Arial Narrow" w:cs="Calibri"/>
                <w:smallCaps/>
                <w:sz w:val="22"/>
                <w:szCs w:val="22"/>
              </w:rPr>
              <w:t>4</w:t>
            </w:r>
            <w:r w:rsidRPr="00ED3FD5">
              <w:rPr>
                <w:rFonts w:ascii="Arial Narrow" w:hAnsi="Arial Narrow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Note down the percent active ingredient declared on the sample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  <w:r w:rsidR="003F1895">
              <w:rPr>
                <w:rFonts w:ascii="Arial Narrow" w:hAnsi="Arial Narrow"/>
                <w:sz w:val="22"/>
                <w:szCs w:val="22"/>
              </w:rPr>
              <w:t>4</w:t>
            </w:r>
            <w:r w:rsidRPr="00ED3FD5">
              <w:rPr>
                <w:rFonts w:ascii="Arial Narrow" w:hAnsi="Arial Narrow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ED3FD5" w:rsidRPr="00ED3FD5" w:rsidRDefault="00A253A9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Weigh 0.5 </w:t>
            </w:r>
            <w:r w:rsidR="00ED3FD5" w:rsidRPr="00ED3FD5">
              <w:rPr>
                <w:rFonts w:ascii="Arial Narrow" w:hAnsi="Arial Narrow"/>
                <w:sz w:val="22"/>
                <w:szCs w:val="22"/>
              </w:rPr>
              <w:t xml:space="preserve">g a. i. of Sample in a </w:t>
            </w: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ED3FD5" w:rsidRPr="00ED3FD5">
              <w:rPr>
                <w:rFonts w:ascii="Arial Narrow" w:hAnsi="Arial Narrow"/>
                <w:sz w:val="22"/>
                <w:szCs w:val="22"/>
              </w:rPr>
              <w:t xml:space="preserve"> ml volumetric flask 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  <w:r w:rsidR="003F1895">
              <w:rPr>
                <w:rFonts w:ascii="Arial Narrow" w:hAnsi="Arial Narrow"/>
                <w:sz w:val="22"/>
                <w:szCs w:val="22"/>
              </w:rPr>
              <w:t>4</w:t>
            </w:r>
            <w:r w:rsidRPr="00ED3FD5">
              <w:rPr>
                <w:rFonts w:ascii="Arial Narrow" w:hAnsi="Arial Narrow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ED3FD5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3.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D3FD5">
              <w:rPr>
                <w:rFonts w:ascii="Arial Narrow" w:hAnsi="Arial Narrow"/>
                <w:sz w:val="22"/>
                <w:szCs w:val="22"/>
              </w:rPr>
              <w:t>.4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Dissolve </w:t>
            </w:r>
            <w:r>
              <w:rPr>
                <w:rFonts w:ascii="Arial Narrow" w:hAnsi="Arial Narrow" w:cs="CenturySchoolbook"/>
                <w:sz w:val="22"/>
                <w:szCs w:val="22"/>
              </w:rPr>
              <w:t xml:space="preserve"> in 25 mL of Isopropyl alcohol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and make</w:t>
            </w:r>
            <w:r>
              <w:rPr>
                <w:rFonts w:ascii="Arial Narrow" w:hAnsi="Arial Narrow" w:cs="CenturySchoolbook"/>
                <w:sz w:val="22"/>
                <w:szCs w:val="22"/>
              </w:rPr>
              <w:t xml:space="preserve"> up to the mark with cyclohexane.(Stock B)</w:t>
            </w: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ml</w:t>
            </w:r>
          </w:p>
        </w:tc>
        <w:tc>
          <w:tcPr>
            <w:tcW w:w="1149" w:type="dxa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3.4.5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Pipette out 5 mL of Stock B (3.4.4) in to a 50 mL volumetric flask.</w:t>
            </w: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3.4.6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Add 5 mL of internal standard solution (3.2.3) and mix well.</w:t>
            </w: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1895" w:rsidRPr="00ED3FD5" w:rsidTr="00ED3FD5">
        <w:tc>
          <w:tcPr>
            <w:tcW w:w="850" w:type="dxa"/>
            <w:shd w:val="clear" w:color="auto" w:fill="auto"/>
            <w:vAlign w:val="center"/>
          </w:tcPr>
          <w:p w:rsidR="003F1895" w:rsidRPr="00ED3FD5" w:rsidRDefault="003F189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3.4.7</w:t>
            </w:r>
          </w:p>
        </w:tc>
        <w:tc>
          <w:tcPr>
            <w:tcW w:w="5387" w:type="dxa"/>
          </w:tcPr>
          <w:p w:rsidR="003F189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Make up to the mark with mobile phase (3.1.4).</w:t>
            </w: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3F1895" w:rsidRPr="00ED3FD5" w:rsidRDefault="003F189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3F1895" w:rsidRPr="00ED3FD5" w:rsidRDefault="003F189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40F7" w:rsidRPr="00ED3FD5" w:rsidTr="00ED3FD5">
        <w:tc>
          <w:tcPr>
            <w:tcW w:w="850" w:type="dxa"/>
            <w:shd w:val="clear" w:color="auto" w:fill="auto"/>
            <w:vAlign w:val="center"/>
          </w:tcPr>
          <w:p w:rsidR="00C640F7" w:rsidRDefault="00C640F7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3.4.8</w:t>
            </w:r>
          </w:p>
        </w:tc>
        <w:tc>
          <w:tcPr>
            <w:tcW w:w="5387" w:type="dxa"/>
          </w:tcPr>
          <w:p w:rsidR="00C640F7" w:rsidRDefault="00C640F7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Filter the sample through 0.45µm filter paper and inject.</w:t>
            </w:r>
          </w:p>
        </w:tc>
        <w:tc>
          <w:tcPr>
            <w:tcW w:w="1552" w:type="dxa"/>
          </w:tcPr>
          <w:p w:rsidR="00C640F7" w:rsidRPr="00ED3FD5" w:rsidRDefault="00C640F7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C640F7" w:rsidRPr="00ED3FD5" w:rsidRDefault="00C640F7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C640F7" w:rsidRPr="00ED3FD5" w:rsidRDefault="00C640F7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Silica, Particle Size:      5µ 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4.1.2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rPr>
          <w:trHeight w:val="350"/>
        </w:trPr>
        <w:tc>
          <w:tcPr>
            <w:tcW w:w="850" w:type="dxa"/>
            <w:shd w:val="clear" w:color="auto" w:fill="auto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4.1.3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  <w:lang w:val="sv-SE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  <w:lang w:val="sv-SE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4.2.1</w:t>
            </w:r>
          </w:p>
        </w:tc>
        <w:tc>
          <w:tcPr>
            <w:tcW w:w="5387" w:type="dxa"/>
          </w:tcPr>
          <w:p w:rsidR="00ED3FD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 xml:space="preserve">Cyclo </w:t>
            </w:r>
            <w:r w:rsidR="00ED3FD5" w:rsidRPr="00ED3FD5">
              <w:rPr>
                <w:rFonts w:ascii="Arial Narrow" w:hAnsi="Arial Narrow" w:cs="CenturySchoolbook"/>
                <w:sz w:val="22"/>
                <w:szCs w:val="22"/>
              </w:rPr>
              <w:t xml:space="preserve">Hexane : </w:t>
            </w:r>
            <w:r>
              <w:rPr>
                <w:rFonts w:ascii="Arial Narrow" w:hAnsi="Arial Narrow" w:cs="CenturySchoolbook"/>
                <w:sz w:val="22"/>
                <w:szCs w:val="22"/>
              </w:rPr>
              <w:t>Isopropyl alcohol</w:t>
            </w:r>
            <w:r w:rsidR="00ED3FD5" w:rsidRPr="00ED3FD5">
              <w:rPr>
                <w:rFonts w:ascii="Arial Narrow" w:hAnsi="Arial Narrow" w:cs="CenturySchoolbook"/>
                <w:sz w:val="22"/>
                <w:szCs w:val="22"/>
              </w:rPr>
              <w:t xml:space="preserve"> (9</w:t>
            </w:r>
            <w:r>
              <w:rPr>
                <w:rFonts w:ascii="Arial Narrow" w:hAnsi="Arial Narrow" w:cs="CenturySchoolbook"/>
                <w:sz w:val="22"/>
                <w:szCs w:val="22"/>
              </w:rPr>
              <w:t>0: 10</w:t>
            </w:r>
            <w:r w:rsidR="00ED3FD5" w:rsidRPr="00ED3FD5">
              <w:rPr>
                <w:rFonts w:ascii="Arial Narrow" w:hAnsi="Arial Narrow" w:cs="CenturySchoolbook"/>
                <w:sz w:val="22"/>
                <w:szCs w:val="22"/>
              </w:rPr>
              <w:t>, v/v)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>4.2.2</w:t>
            </w:r>
          </w:p>
        </w:tc>
        <w:tc>
          <w:tcPr>
            <w:tcW w:w="5387" w:type="dxa"/>
          </w:tcPr>
          <w:p w:rsidR="00ED3FD5" w:rsidRPr="00ED3FD5" w:rsidRDefault="003F189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>
              <w:rPr>
                <w:rFonts w:ascii="Arial Narrow" w:hAnsi="Arial Narrow" w:cs="CenturySchoolbook"/>
                <w:sz w:val="22"/>
                <w:szCs w:val="22"/>
              </w:rPr>
              <w:t>Flow Rate               : 1.5</w:t>
            </w:r>
            <w:r w:rsidR="00ED3FD5" w:rsidRPr="00ED3FD5">
              <w:rPr>
                <w:rFonts w:ascii="Arial Narrow" w:hAnsi="Arial Narrow" w:cs="CenturySchoolbook"/>
                <w:sz w:val="22"/>
                <w:szCs w:val="22"/>
              </w:rPr>
              <w:t xml:space="preserve"> ml/min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4.3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Detector:                     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UV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4.4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  </w:t>
            </w: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Wave Length</w:t>
            </w:r>
            <w:r w:rsidR="003F1895">
              <w:rPr>
                <w:rFonts w:ascii="Arial Narrow" w:hAnsi="Arial Narrow" w:cs="CenturySchoolbook"/>
                <w:sz w:val="22"/>
                <w:szCs w:val="22"/>
              </w:rPr>
              <w:t>:             25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4 nm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shd w:val="clear" w:color="auto" w:fill="auto"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Injection Volume:        </w:t>
            </w:r>
            <w:r w:rsidRPr="00ED3FD5">
              <w:rPr>
                <w:rFonts w:ascii="Arial Narrow" w:hAnsi="Arial Narrow" w:cs="CenturySchoolbook"/>
                <w:sz w:val="22"/>
                <w:szCs w:val="22"/>
              </w:rPr>
              <w:t>20</w:t>
            </w: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/>
                <w:sz w:val="22"/>
                <w:szCs w:val="22"/>
              </w:rPr>
              <w:t>µl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 w:val="restart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2" w:type="dxa"/>
          </w:tcPr>
          <w:p w:rsidR="00ED3FD5" w:rsidRPr="00ED3FD5" w:rsidRDefault="00ED3FD5" w:rsidP="00906C02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/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3FD5" w:rsidRPr="00ED3FD5" w:rsidTr="00ED3FD5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D3FD5" w:rsidRPr="00ED3FD5" w:rsidRDefault="00ED3FD5" w:rsidP="00906C0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ED3FD5">
              <w:rPr>
                <w:rFonts w:ascii="Arial Narrow" w:hAnsi="Arial Narrow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ED3FD5" w:rsidRPr="00ED3FD5" w:rsidRDefault="00ED3FD5" w:rsidP="00906C02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137B18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137B18" w:rsidRPr="00ED3FD5" w:rsidRDefault="009223BA" w:rsidP="00906C02">
            <w:pPr>
              <w:spacing w:line="276" w:lineRule="auto"/>
              <w:ind w:right="-686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6. Calculation: </w:t>
            </w:r>
            <w:r w:rsidR="00137B18"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15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23"/>
            </w:tblGrid>
            <w:tr w:rsidR="005A005C" w:rsidTr="005A005C">
              <w:tc>
                <w:tcPr>
                  <w:tcW w:w="3964" w:type="dxa"/>
                </w:tcPr>
                <w:p w:rsidR="005A005C" w:rsidRDefault="002D2A40" w:rsidP="00906C02">
                  <w:pPr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                           </w:t>
                  </w:r>
                  <w:r w:rsidR="005A005C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                          </w:t>
                  </w:r>
                </w:p>
                <w:p w:rsidR="005A005C" w:rsidRPr="00ED3FD5" w:rsidRDefault="00172628" w:rsidP="00906C02">
                  <w:pPr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Isoproturon</w:t>
                  </w:r>
                  <w:r w:rsidR="005A005C"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content,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</w:t>
                  </w:r>
                  <w:r w:rsidR="005A005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5A005C" w:rsidRPr="00ED3FD5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A</w:t>
                  </w:r>
                  <w:r w:rsidR="005A005C">
                    <w:rPr>
                      <w:rFonts w:ascii="Arial Narrow" w:hAnsi="Arial Narrow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="005A005C" w:rsidRPr="00ED3FD5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r w:rsidR="005A005C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X A</w:t>
                  </w:r>
                  <w:r w:rsidR="005A005C">
                    <w:rPr>
                      <w:rFonts w:ascii="Arial Narrow" w:hAnsi="Arial Narrow"/>
                      <w:bCs/>
                      <w:sz w:val="22"/>
                      <w:szCs w:val="22"/>
                      <w:vertAlign w:val="subscript"/>
                    </w:rPr>
                    <w:t>4</w:t>
                  </w:r>
                  <w:r w:rsidR="005A005C" w:rsidRPr="00ED3FD5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r w:rsidR="005A005C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X </w:t>
                  </w:r>
                  <w:r w:rsidR="005A005C" w:rsidRPr="00ED3FD5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M</w:t>
                  </w:r>
                  <w:r w:rsidR="005A005C" w:rsidRPr="00ED3FD5">
                    <w:rPr>
                      <w:rFonts w:ascii="Arial Narrow" w:hAnsi="Arial Narrow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="005A005C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="005A005C"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% by mass = </w:t>
                  </w:r>
                  <w:r w:rsidR="005A005C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-------------------------</w:t>
                  </w:r>
                  <w:r w:rsidR="005A005C"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x P          </w:t>
                  </w:r>
                </w:p>
                <w:p w:rsidR="005A005C" w:rsidRDefault="005A005C" w:rsidP="00906C02">
                  <w:pPr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3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X A </w:t>
                  </w:r>
                  <w:r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X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M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5223" w:type="dxa"/>
                </w:tcPr>
                <w:p w:rsidR="005A005C" w:rsidRPr="00ED3FD5" w:rsidRDefault="005A005C" w:rsidP="00906C02">
                  <w:pPr>
                    <w:tabs>
                      <w:tab w:val="left" w:pos="8130"/>
                    </w:tabs>
                    <w:spacing w:line="276" w:lineRule="auto"/>
                    <w:ind w:right="-686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Where,</w:t>
                  </w:r>
                </w:p>
                <w:p w:rsidR="005A005C" w:rsidRPr="00ED3FD5" w:rsidRDefault="005A005C" w:rsidP="00906C02">
                  <w:pPr>
                    <w:tabs>
                      <w:tab w:val="left" w:pos="8130"/>
                    </w:tabs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M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1</w:t>
                  </w:r>
                  <w:r w:rsidR="00172628">
                    <w:rPr>
                      <w:rFonts w:ascii="Arial Narrow" w:hAnsi="Arial Narrow"/>
                      <w:sz w:val="22"/>
                      <w:szCs w:val="22"/>
                    </w:rPr>
                    <w:t xml:space="preserve"> =Mass in ‘g’ of Isoproturon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standard</w:t>
                  </w:r>
                </w:p>
                <w:p w:rsidR="005A005C" w:rsidRPr="00ED3FD5" w:rsidRDefault="005A005C" w:rsidP="00906C02">
                  <w:pPr>
                    <w:tabs>
                      <w:tab w:val="left" w:pos="8130"/>
                    </w:tabs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   M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 xml:space="preserve">2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=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Mass in ‘g’ of sample taken for test          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  <w:p w:rsidR="005A005C" w:rsidRDefault="005A005C" w:rsidP="00906C02">
                  <w:pPr>
                    <w:tabs>
                      <w:tab w:val="left" w:pos="630"/>
                    </w:tabs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   A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1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= Peak area of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Isoproturon in the sample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solution</w:t>
                  </w:r>
                  <w:r w:rsidRPr="00ED3FD5">
                    <w:rPr>
                      <w:rFonts w:ascii="Arial Narrow" w:hAnsi="Arial Narrow"/>
                      <w:b/>
                      <w:sz w:val="22"/>
                      <w:szCs w:val="22"/>
                    </w:rPr>
                    <w:br/>
                    <w:t xml:space="preserve">  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2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= Peak area of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internal standard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in the sample solution</w:t>
                  </w:r>
                </w:p>
                <w:p w:rsidR="005A005C" w:rsidRPr="00C30499" w:rsidRDefault="005A005C" w:rsidP="00906C02">
                  <w:pPr>
                    <w:tabs>
                      <w:tab w:val="left" w:pos="630"/>
                    </w:tabs>
                    <w:spacing w:line="276" w:lineRule="auto"/>
                    <w:ind w:right="-686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A</w:t>
                  </w:r>
                  <w:r w:rsidRPr="00C30499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3</w:t>
                  </w:r>
                  <w:r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 xml:space="preserve">  </w:t>
                  </w:r>
                  <w:r w:rsidRPr="00C30499">
                    <w:rPr>
                      <w:rFonts w:ascii="Arial Narrow" w:hAnsi="Arial Narrow"/>
                      <w:sz w:val="22"/>
                      <w:szCs w:val="22"/>
                    </w:rPr>
                    <w:t>=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Peak area of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Isoproturon in the standard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solution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br/>
                    <w:t xml:space="preserve">   A</w:t>
                  </w:r>
                  <w:r w:rsidRPr="00C30499"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>4</w:t>
                  </w:r>
                  <w:r>
                    <w:rPr>
                      <w:rFonts w:ascii="Arial Narrow" w:hAnsi="Arial Narrow"/>
                      <w:sz w:val="22"/>
                      <w:szCs w:val="22"/>
                      <w:vertAlign w:val="subscript"/>
                    </w:rPr>
                    <w:t xml:space="preserve">  </w:t>
                  </w:r>
                  <w:r w:rsidRPr="00C30499">
                    <w:rPr>
                      <w:rFonts w:ascii="Arial Narrow" w:hAnsi="Arial Narrow"/>
                      <w:sz w:val="22"/>
                      <w:szCs w:val="22"/>
                    </w:rPr>
                    <w:t>=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Peak area of Internal standard in the standard solution.</w:t>
                  </w:r>
                </w:p>
                <w:p w:rsidR="005A005C" w:rsidRPr="00ED3FD5" w:rsidRDefault="005A005C" w:rsidP="00906C02">
                  <w:pPr>
                    <w:tabs>
                      <w:tab w:val="left" w:pos="630"/>
                    </w:tabs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 xml:space="preserve">   P   = Percent purity of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Isoproturon </w:t>
                  </w:r>
                  <w:r w:rsidRPr="00ED3FD5">
                    <w:rPr>
                      <w:rFonts w:ascii="Arial Narrow" w:hAnsi="Arial Narrow"/>
                      <w:sz w:val="22"/>
                      <w:szCs w:val="22"/>
                    </w:rPr>
                    <w:t>standard</w:t>
                  </w:r>
                </w:p>
                <w:p w:rsidR="005A005C" w:rsidRDefault="005A005C" w:rsidP="00906C02">
                  <w:pPr>
                    <w:spacing w:line="276" w:lineRule="auto"/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137B18" w:rsidRPr="00ED3FD5" w:rsidRDefault="00442B44" w:rsidP="00906C02">
            <w:pPr>
              <w:spacing w:line="276" w:lineRule="auto"/>
              <w:ind w:right="-686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w:r w:rsidR="00C30499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Pr="00ED3FD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A40" w:rsidRPr="00ED3FD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137B18" w:rsidRPr="00ED3FD5">
              <w:rPr>
                <w:rFonts w:ascii="Arial Narrow" w:hAnsi="Arial Narrow"/>
                <w:sz w:val="22"/>
                <w:szCs w:val="22"/>
              </w:rPr>
              <w:br/>
            </w:r>
          </w:p>
          <w:p w:rsidR="00137B18" w:rsidRPr="00ED3FD5" w:rsidRDefault="00137B18" w:rsidP="00906C02">
            <w:pPr>
              <w:tabs>
                <w:tab w:val="left" w:pos="630"/>
              </w:tabs>
              <w:spacing w:line="276" w:lineRule="auto"/>
              <w:ind w:right="-68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A40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2D2A40" w:rsidRDefault="002D2A40" w:rsidP="00906C02">
            <w:pPr>
              <w:spacing w:line="276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A005C" w:rsidRPr="00ED3FD5" w:rsidRDefault="005A005C" w:rsidP="00906C02">
            <w:pPr>
              <w:spacing w:line="276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2A40" w:rsidRPr="00ED3FD5" w:rsidTr="0034779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2D2A40" w:rsidRPr="00ED3FD5" w:rsidRDefault="002D2A40" w:rsidP="00906C02">
            <w:pPr>
              <w:spacing w:line="276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C05C7" w:rsidRPr="00ED3FD5" w:rsidRDefault="006C05C7" w:rsidP="00906C02">
      <w:pPr>
        <w:spacing w:line="276" w:lineRule="auto"/>
        <w:ind w:left="-540"/>
        <w:rPr>
          <w:rFonts w:ascii="Arial Narrow" w:hAnsi="Arial Narrow"/>
          <w:b/>
          <w:sz w:val="22"/>
          <w:szCs w:val="22"/>
        </w:rPr>
      </w:pPr>
    </w:p>
    <w:p w:rsidR="00042F1B" w:rsidRDefault="00042F1B" w:rsidP="00906C02">
      <w:pPr>
        <w:spacing w:line="276" w:lineRule="auto"/>
        <w:ind w:left="-540"/>
        <w:rPr>
          <w:rFonts w:ascii="Arial Narrow" w:hAnsi="Arial Narrow"/>
          <w:b/>
          <w:sz w:val="22"/>
          <w:szCs w:val="22"/>
        </w:rPr>
      </w:pPr>
    </w:p>
    <w:p w:rsidR="00E30081" w:rsidRPr="00ED3FD5" w:rsidRDefault="00E30081" w:rsidP="00906C02">
      <w:pPr>
        <w:spacing w:line="276" w:lineRule="auto"/>
        <w:ind w:left="-540"/>
        <w:rPr>
          <w:rFonts w:ascii="Arial Narrow" w:hAnsi="Arial Narrow"/>
          <w:sz w:val="22"/>
          <w:szCs w:val="22"/>
        </w:rPr>
      </w:pPr>
      <w:r w:rsidRPr="00ED3FD5">
        <w:rPr>
          <w:rFonts w:ascii="Arial Narrow" w:hAnsi="Arial Narrow"/>
          <w:b/>
          <w:sz w:val="22"/>
          <w:szCs w:val="22"/>
        </w:rPr>
        <w:t>Result: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054"/>
        <w:gridCol w:w="2332"/>
        <w:gridCol w:w="1559"/>
        <w:gridCol w:w="2552"/>
      </w:tblGrid>
      <w:tr w:rsidR="00E30081" w:rsidRPr="00ED3FD5" w:rsidTr="005E6B04">
        <w:trPr>
          <w:trHeight w:val="438"/>
        </w:trPr>
        <w:tc>
          <w:tcPr>
            <w:tcW w:w="993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E1572E" w:rsidRPr="00ED3FD5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1572E" w:rsidRPr="00ED3FD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D3FD5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054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Name of test</w:t>
            </w:r>
          </w:p>
        </w:tc>
        <w:tc>
          <w:tcPr>
            <w:tcW w:w="2332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Result</w:t>
            </w:r>
          </w:p>
        </w:tc>
        <w:tc>
          <w:tcPr>
            <w:tcW w:w="1559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>Unit</w:t>
            </w:r>
          </w:p>
        </w:tc>
        <w:tc>
          <w:tcPr>
            <w:tcW w:w="2552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b/>
                <w:sz w:val="22"/>
                <w:szCs w:val="22"/>
              </w:rPr>
              <w:t xml:space="preserve">Method of Analysis </w:t>
            </w:r>
          </w:p>
        </w:tc>
      </w:tr>
      <w:tr w:rsidR="00E30081" w:rsidRPr="00ED3FD5" w:rsidTr="005E6B04">
        <w:trPr>
          <w:trHeight w:val="438"/>
        </w:trPr>
        <w:tc>
          <w:tcPr>
            <w:tcW w:w="993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54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Active ingredient</w:t>
            </w:r>
          </w:p>
        </w:tc>
        <w:tc>
          <w:tcPr>
            <w:tcW w:w="2332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552" w:type="dxa"/>
          </w:tcPr>
          <w:p w:rsidR="00137B18" w:rsidRPr="00ED3FD5" w:rsidRDefault="00042F1B" w:rsidP="00906C0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IS- 1200</w:t>
            </w:r>
            <w:r w:rsidR="008C066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-1987</w:t>
            </w:r>
            <w:r>
              <w:rPr>
                <w:rFonts w:ascii="Arial Narrow" w:hAnsi="Arial Narrow"/>
                <w:sz w:val="22"/>
                <w:szCs w:val="22"/>
              </w:rPr>
              <w:br/>
              <w:t>(Reaffirmed 2007)</w:t>
            </w:r>
          </w:p>
        </w:tc>
      </w:tr>
      <w:tr w:rsidR="00E30081" w:rsidRPr="00ED3FD5" w:rsidTr="005E6B04">
        <w:trPr>
          <w:trHeight w:val="483"/>
        </w:trPr>
        <w:tc>
          <w:tcPr>
            <w:tcW w:w="10490" w:type="dxa"/>
            <w:gridSpan w:val="5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Remark / Reference :</w:t>
            </w:r>
          </w:p>
        </w:tc>
      </w:tr>
    </w:tbl>
    <w:p w:rsidR="001025D7" w:rsidRPr="00ED3FD5" w:rsidRDefault="001025D7" w:rsidP="00906C02">
      <w:pPr>
        <w:spacing w:line="276" w:lineRule="auto"/>
        <w:rPr>
          <w:rFonts w:ascii="Arial Narrow" w:hAnsi="Arial Narrow"/>
          <w:sz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49"/>
      </w:tblGrid>
      <w:tr w:rsidR="00E30081" w:rsidRPr="00ED3FD5" w:rsidTr="005E6B04">
        <w:trPr>
          <w:trHeight w:val="197"/>
        </w:trPr>
        <w:tc>
          <w:tcPr>
            <w:tcW w:w="2181" w:type="dxa"/>
            <w:vMerge w:val="restart"/>
            <w:vAlign w:val="center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149" w:type="dxa"/>
          </w:tcPr>
          <w:p w:rsidR="00347798" w:rsidRPr="00ED3FD5" w:rsidRDefault="00347798" w:rsidP="00906C0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/>
            <w:vAlign w:val="center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149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 w:val="restart"/>
            <w:vAlign w:val="center"/>
          </w:tcPr>
          <w:p w:rsidR="00E30081" w:rsidRPr="00ED3FD5" w:rsidRDefault="005A005C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6149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0081" w:rsidRPr="00ED3FD5" w:rsidTr="005E6B04">
        <w:tc>
          <w:tcPr>
            <w:tcW w:w="2181" w:type="dxa"/>
            <w:vMerge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ED3FD5" w:rsidRDefault="00E30081" w:rsidP="00906C02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D3FD5">
              <w:rPr>
                <w:rFonts w:ascii="Arial Narrow" w:hAnsi="Arial Narrow"/>
                <w:sz w:val="22"/>
                <w:szCs w:val="22"/>
              </w:rPr>
              <w:t>Dated signature</w:t>
            </w:r>
          </w:p>
        </w:tc>
        <w:tc>
          <w:tcPr>
            <w:tcW w:w="6149" w:type="dxa"/>
          </w:tcPr>
          <w:p w:rsidR="00E30081" w:rsidRPr="00ED3FD5" w:rsidRDefault="00E30081" w:rsidP="00906C0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773D6" w:rsidRPr="008C0663" w:rsidRDefault="007773D6" w:rsidP="00906C02">
      <w:pPr>
        <w:tabs>
          <w:tab w:val="left" w:pos="7065"/>
        </w:tabs>
        <w:spacing w:line="276" w:lineRule="auto"/>
        <w:rPr>
          <w:rFonts w:ascii="Arial Narrow" w:hAnsi="Arial Narrow"/>
          <w:sz w:val="2"/>
        </w:rPr>
      </w:pPr>
    </w:p>
    <w:sectPr w:rsidR="007773D6" w:rsidRPr="008C0663" w:rsidSect="00A80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6A" w:rsidRDefault="0016746A" w:rsidP="009223BA">
      <w:r>
        <w:separator/>
      </w:r>
    </w:p>
  </w:endnote>
  <w:endnote w:type="continuationSeparator" w:id="0">
    <w:p w:rsidR="0016746A" w:rsidRDefault="0016746A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F" w:rsidRDefault="00952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283"/>
      <w:gridCol w:w="2126"/>
      <w:gridCol w:w="2127"/>
      <w:gridCol w:w="283"/>
      <w:gridCol w:w="3119"/>
    </w:tblGrid>
    <w:tr w:rsidR="009223BA" w:rsidRPr="001025D7" w:rsidTr="005E6B04">
      <w:trPr>
        <w:cantSplit/>
        <w:trHeight w:val="154"/>
      </w:trPr>
      <w:tc>
        <w:tcPr>
          <w:tcW w:w="10490" w:type="dxa"/>
          <w:gridSpan w:val="6"/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Name of the Laboratory :           </w:t>
          </w:r>
          <w:r w:rsidRPr="001025D7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9223BA" w:rsidRPr="001025D7" w:rsidTr="00F04B9A">
      <w:trPr>
        <w:cantSplit/>
        <w:trHeight w:val="154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95276F" w:rsidP="00FC3F01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FC-PF-276</w:t>
          </w:r>
        </w:p>
      </w:tc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B442A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Flow chart for Analysis of </w:t>
          </w:r>
          <w:r w:rsidR="00FB442A">
            <w:rPr>
              <w:rFonts w:ascii="Arial Narrow" w:hAnsi="Arial Narrow"/>
            </w:rPr>
            <w:t>Isoproturon</w:t>
          </w:r>
          <w:r w:rsidRPr="001025D7">
            <w:rPr>
              <w:rFonts w:ascii="Arial Narrow" w:hAnsi="Arial Narrow"/>
            </w:rPr>
            <w:t xml:space="preserve"> Content in formulation sample</w:t>
          </w:r>
        </w:p>
      </w:tc>
    </w:tr>
    <w:tr w:rsidR="009223BA" w:rsidRPr="001025D7" w:rsidTr="00F04B9A">
      <w:trPr>
        <w:cantSplit/>
        <w:trHeight w:val="154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00</w:t>
          </w:r>
        </w:p>
      </w:tc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C640F7" w:rsidP="00212988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01</w:t>
          </w:r>
          <w:r w:rsidR="001025D7" w:rsidRPr="001025D7">
            <w:rPr>
              <w:rFonts w:ascii="Arial Narrow" w:hAnsi="Arial Narrow"/>
            </w:rPr>
            <w:t>/0</w:t>
          </w:r>
          <w:r w:rsidR="00212988">
            <w:rPr>
              <w:rFonts w:ascii="Arial Narrow" w:hAnsi="Arial Narrow"/>
            </w:rPr>
            <w:t>7</w:t>
          </w:r>
          <w:r w:rsidR="001025D7" w:rsidRPr="001025D7">
            <w:rPr>
              <w:rFonts w:ascii="Arial Narrow" w:hAnsi="Arial Narrow"/>
            </w:rPr>
            <w:t>/2014</w:t>
          </w:r>
        </w:p>
      </w:tc>
    </w:tr>
    <w:tr w:rsidR="009223BA" w:rsidRPr="001025D7" w:rsidTr="00F04B9A">
      <w:trPr>
        <w:cantSplit/>
        <w:trHeight w:val="154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1025D7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--</w:t>
          </w:r>
        </w:p>
      </w:tc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1025D7" w:rsidRDefault="009223BA" w:rsidP="00FC3F01">
          <w:pPr>
            <w:pStyle w:val="CommentText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:</w:t>
          </w:r>
        </w:p>
      </w:tc>
      <w:tc>
        <w:tcPr>
          <w:tcW w:w="31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1025D7" w:rsidRDefault="00212988" w:rsidP="00C640F7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  <w:r w:rsidR="00C640F7">
            <w:rPr>
              <w:rFonts w:ascii="Arial Narrow" w:hAnsi="Arial Narrow"/>
            </w:rPr>
            <w:t>1</w:t>
          </w:r>
          <w:r w:rsidR="001025D7" w:rsidRPr="001025D7">
            <w:rPr>
              <w:rFonts w:ascii="Arial Narrow" w:hAnsi="Arial Narrow"/>
            </w:rPr>
            <w:t>/0</w:t>
          </w:r>
          <w:r>
            <w:rPr>
              <w:rFonts w:ascii="Arial Narrow" w:hAnsi="Arial Narrow"/>
            </w:rPr>
            <w:t>7</w:t>
          </w:r>
          <w:r w:rsidR="001025D7" w:rsidRPr="001025D7">
            <w:rPr>
              <w:rFonts w:ascii="Arial Narrow" w:hAnsi="Arial Narrow"/>
            </w:rPr>
            <w:t>/2016</w:t>
          </w:r>
        </w:p>
      </w:tc>
    </w:tr>
    <w:tr w:rsidR="00D25C0D" w:rsidRPr="001025D7" w:rsidTr="00F04B9A">
      <w:trPr>
        <w:cantSplit/>
        <w:trHeight w:val="69"/>
      </w:trPr>
      <w:tc>
        <w:tcPr>
          <w:tcW w:w="2552" w:type="dxa"/>
          <w:vAlign w:val="center"/>
        </w:tcPr>
        <w:p w:rsidR="00D25C0D" w:rsidRPr="001025D7" w:rsidRDefault="00D25C0D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Prepared  By </w:t>
          </w:r>
        </w:p>
      </w:tc>
      <w:tc>
        <w:tcPr>
          <w:tcW w:w="2409" w:type="dxa"/>
          <w:gridSpan w:val="2"/>
          <w:vAlign w:val="center"/>
        </w:tcPr>
        <w:p w:rsidR="00D25C0D" w:rsidRPr="001025D7" w:rsidRDefault="00D25C0D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Checked By</w:t>
          </w:r>
        </w:p>
      </w:tc>
      <w:tc>
        <w:tcPr>
          <w:tcW w:w="2410" w:type="dxa"/>
          <w:gridSpan w:val="2"/>
          <w:vAlign w:val="center"/>
        </w:tcPr>
        <w:p w:rsidR="00D25C0D" w:rsidRPr="001025D7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Approved </w:t>
          </w:r>
        </w:p>
      </w:tc>
      <w:tc>
        <w:tcPr>
          <w:tcW w:w="3119" w:type="dxa"/>
          <w:vAlign w:val="center"/>
        </w:tcPr>
        <w:p w:rsidR="00D25C0D" w:rsidRPr="001025D7" w:rsidRDefault="00D25C0D" w:rsidP="00FC3F01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 Issued By</w:t>
          </w:r>
        </w:p>
      </w:tc>
    </w:tr>
    <w:tr w:rsidR="00D25C0D" w:rsidRPr="001025D7" w:rsidTr="00F04B9A">
      <w:trPr>
        <w:cantSplit/>
        <w:trHeight w:val="989"/>
      </w:trPr>
      <w:tc>
        <w:tcPr>
          <w:tcW w:w="2552" w:type="dxa"/>
          <w:vAlign w:val="center"/>
        </w:tcPr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Ms. T. Sridevi</w:t>
          </w:r>
        </w:p>
        <w:p w:rsidR="00D25C0D" w:rsidRPr="001025D7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(Deputy Quality</w:t>
          </w:r>
          <w:r w:rsidRPr="001025D7">
            <w:rPr>
              <w:rFonts w:ascii="Arial Narrow" w:hAnsi="Arial Narrow"/>
            </w:rPr>
            <w:t xml:space="preserve"> Manager)</w:t>
          </w:r>
        </w:p>
      </w:tc>
      <w:tc>
        <w:tcPr>
          <w:tcW w:w="2409" w:type="dxa"/>
          <w:gridSpan w:val="2"/>
          <w:vAlign w:val="center"/>
        </w:tcPr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Dr. Nirmali Saikia</w:t>
          </w: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 (Technical Manager)</w:t>
          </w:r>
        </w:p>
      </w:tc>
      <w:tc>
        <w:tcPr>
          <w:tcW w:w="2410" w:type="dxa"/>
          <w:gridSpan w:val="2"/>
          <w:vAlign w:val="center"/>
        </w:tcPr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Dr. Abhay Ekbote</w:t>
          </w:r>
        </w:p>
        <w:p w:rsidR="00D25C0D" w:rsidRPr="001025D7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>(Director PM</w:t>
          </w:r>
          <w:r>
            <w:rPr>
              <w:rFonts w:ascii="Arial Narrow" w:hAnsi="Arial Narrow"/>
            </w:rPr>
            <w:t>)</w:t>
          </w:r>
          <w:r w:rsidRPr="001025D7">
            <w:rPr>
              <w:rFonts w:ascii="Arial Narrow" w:hAnsi="Arial Narrow"/>
            </w:rPr>
            <w:t xml:space="preserve"> </w:t>
          </w:r>
        </w:p>
      </w:tc>
      <w:tc>
        <w:tcPr>
          <w:tcW w:w="3119" w:type="dxa"/>
          <w:vAlign w:val="center"/>
        </w:tcPr>
        <w:p w:rsidR="00D25C0D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</w:p>
        <w:p w:rsidR="00D25C0D" w:rsidRPr="001025D7" w:rsidRDefault="00D25C0D" w:rsidP="00D25C0D">
          <w:pPr>
            <w:pStyle w:val="CommentText"/>
            <w:jc w:val="center"/>
            <w:rPr>
              <w:rFonts w:ascii="Arial Narrow" w:hAnsi="Arial Narrow"/>
            </w:rPr>
          </w:pPr>
          <w:r w:rsidRPr="001025D7">
            <w:rPr>
              <w:rFonts w:ascii="Arial Narrow" w:hAnsi="Arial Narrow"/>
            </w:rPr>
            <w:t xml:space="preserve"> Mr. C.V. Rao</w:t>
          </w:r>
        </w:p>
        <w:p w:rsidR="00D25C0D" w:rsidRPr="001025D7" w:rsidRDefault="00D25C0D" w:rsidP="001025D7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(Quality Manager)</w:t>
          </w:r>
        </w:p>
      </w:tc>
    </w:tr>
  </w:tbl>
  <w:p w:rsidR="009223BA" w:rsidRDefault="00922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F" w:rsidRDefault="00952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6A" w:rsidRDefault="0016746A" w:rsidP="009223BA">
      <w:r>
        <w:separator/>
      </w:r>
    </w:p>
  </w:footnote>
  <w:footnote w:type="continuationSeparator" w:id="0">
    <w:p w:rsidR="0016746A" w:rsidRDefault="0016746A" w:rsidP="0092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F" w:rsidRDefault="00952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A" w:rsidRPr="00204EC4" w:rsidRDefault="009223BA" w:rsidP="001025D7">
    <w:pPr>
      <w:ind w:left="-851" w:right="-1080" w:hanging="90"/>
      <w:jc w:val="center"/>
      <w:rPr>
        <w:rFonts w:asciiTheme="majorHAnsi" w:hAnsiTheme="majorHAnsi"/>
        <w:b/>
        <w:sz w:val="24"/>
        <w:szCs w:val="24"/>
      </w:rPr>
    </w:pPr>
    <w:r w:rsidRPr="00204EC4">
      <w:rPr>
        <w:rFonts w:asciiTheme="majorHAnsi" w:hAnsiTheme="majorHAnsi"/>
        <w:sz w:val="22"/>
        <w:szCs w:val="22"/>
      </w:rPr>
      <w:t xml:space="preserve">Page No. </w:t>
    </w:r>
    <w:r w:rsidRPr="00204EC4">
      <w:rPr>
        <w:rStyle w:val="PageNumber"/>
        <w:rFonts w:asciiTheme="majorHAnsi" w:hAnsiTheme="majorHAnsi"/>
      </w:rPr>
      <w:fldChar w:fldCharType="begin"/>
    </w:r>
    <w:r w:rsidRPr="00204EC4">
      <w:rPr>
        <w:rStyle w:val="PageNumber"/>
        <w:rFonts w:asciiTheme="majorHAnsi" w:hAnsiTheme="majorHAnsi"/>
      </w:rPr>
      <w:instrText xml:space="preserve"> PAGE </w:instrText>
    </w:r>
    <w:r w:rsidRPr="00204EC4">
      <w:rPr>
        <w:rStyle w:val="PageNumber"/>
        <w:rFonts w:asciiTheme="majorHAnsi" w:hAnsiTheme="majorHAnsi"/>
      </w:rPr>
      <w:fldChar w:fldCharType="separate"/>
    </w:r>
    <w:r w:rsidR="0016746A">
      <w:rPr>
        <w:rStyle w:val="PageNumber"/>
        <w:rFonts w:asciiTheme="majorHAnsi" w:hAnsiTheme="majorHAnsi"/>
        <w:noProof/>
      </w:rPr>
      <w:t>1</w:t>
    </w:r>
    <w:r w:rsidRPr="00204EC4">
      <w:rPr>
        <w:rStyle w:val="PageNumber"/>
        <w:rFonts w:asciiTheme="majorHAnsi" w:hAnsiTheme="majorHAnsi"/>
      </w:rPr>
      <w:fldChar w:fldCharType="end"/>
    </w:r>
    <w:r w:rsidRPr="00204EC4">
      <w:rPr>
        <w:rStyle w:val="PageNumber"/>
        <w:rFonts w:asciiTheme="majorHAnsi" w:hAnsiTheme="majorHAnsi"/>
      </w:rPr>
      <w:t>/</w:t>
    </w:r>
    <w:r w:rsidRPr="00204EC4">
      <w:rPr>
        <w:rStyle w:val="PageNumber"/>
        <w:rFonts w:asciiTheme="majorHAnsi" w:hAnsiTheme="majorHAnsi"/>
      </w:rPr>
      <w:fldChar w:fldCharType="begin"/>
    </w:r>
    <w:r w:rsidRPr="00204EC4">
      <w:rPr>
        <w:rStyle w:val="PageNumber"/>
        <w:rFonts w:asciiTheme="majorHAnsi" w:hAnsiTheme="majorHAnsi"/>
      </w:rPr>
      <w:instrText xml:space="preserve"> NUMPAGES </w:instrText>
    </w:r>
    <w:r w:rsidRPr="00204EC4">
      <w:rPr>
        <w:rStyle w:val="PageNumber"/>
        <w:rFonts w:asciiTheme="majorHAnsi" w:hAnsiTheme="majorHAnsi"/>
      </w:rPr>
      <w:fldChar w:fldCharType="separate"/>
    </w:r>
    <w:r w:rsidR="0016746A">
      <w:rPr>
        <w:rStyle w:val="PageNumber"/>
        <w:rFonts w:asciiTheme="majorHAnsi" w:hAnsiTheme="majorHAnsi"/>
        <w:noProof/>
      </w:rPr>
      <w:t>1</w:t>
    </w:r>
    <w:r w:rsidRPr="00204EC4">
      <w:rPr>
        <w:rStyle w:val="PageNumber"/>
        <w:rFonts w:asciiTheme="majorHAnsi" w:hAnsiTheme="majorHAnsi"/>
      </w:rPr>
      <w:fldChar w:fldCharType="end"/>
    </w:r>
    <w:r w:rsidRPr="00204EC4">
      <w:rPr>
        <w:rFonts w:asciiTheme="majorHAnsi" w:hAnsiTheme="majorHAnsi"/>
        <w:b/>
        <w:sz w:val="24"/>
        <w:szCs w:val="24"/>
      </w:rPr>
      <w:t xml:space="preserve">    </w:t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</w:r>
    <w:r w:rsidRPr="00204EC4">
      <w:rPr>
        <w:rFonts w:asciiTheme="majorHAnsi" w:hAnsiTheme="majorHAnsi"/>
        <w:b/>
        <w:sz w:val="24"/>
        <w:szCs w:val="24"/>
      </w:rPr>
      <w:tab/>
      <w:t xml:space="preserve">      </w:t>
    </w:r>
    <w:r w:rsidRPr="00204EC4">
      <w:rPr>
        <w:rFonts w:asciiTheme="majorHAnsi" w:hAnsiTheme="majorHAnsi"/>
        <w:b/>
        <w:sz w:val="24"/>
        <w:szCs w:val="24"/>
      </w:rPr>
      <w:tab/>
      <w:t xml:space="preserve">    </w:t>
    </w:r>
    <w:r w:rsidRPr="00204EC4">
      <w:rPr>
        <w:rFonts w:asciiTheme="majorHAnsi" w:hAnsiTheme="majorHAnsi"/>
        <w:b/>
        <w:sz w:val="22"/>
        <w:szCs w:val="22"/>
        <w:bdr w:val="single" w:sz="4" w:space="0" w:color="auto"/>
      </w:rPr>
      <w:t>FC-PF-</w:t>
    </w:r>
    <w:r w:rsidR="003F7851">
      <w:rPr>
        <w:rFonts w:asciiTheme="majorHAnsi" w:hAnsiTheme="majorHAnsi"/>
        <w:b/>
        <w:sz w:val="22"/>
        <w:szCs w:val="22"/>
        <w:bdr w:val="single" w:sz="4" w:space="0" w:color="auto"/>
      </w:rPr>
      <w:t>27</w:t>
    </w:r>
    <w:r w:rsidR="0095276F">
      <w:rPr>
        <w:rFonts w:asciiTheme="majorHAnsi" w:hAnsiTheme="majorHAnsi"/>
        <w:b/>
        <w:sz w:val="22"/>
        <w:szCs w:val="22"/>
        <w:bdr w:val="single" w:sz="4" w:space="0" w:color="auto"/>
      </w:rPr>
      <w:t>6</w:t>
    </w:r>
  </w:p>
  <w:p w:rsidR="009223BA" w:rsidRPr="002D2A40" w:rsidRDefault="009223BA" w:rsidP="009223BA">
    <w:pPr>
      <w:ind w:left="-1620" w:right="-1080"/>
      <w:jc w:val="center"/>
      <w:rPr>
        <w:b/>
        <w:sz w:val="10"/>
        <w:szCs w:val="24"/>
      </w:rPr>
    </w:pPr>
  </w:p>
  <w:p w:rsidR="002D2A40" w:rsidRDefault="009223BA" w:rsidP="001025D7">
    <w:pPr>
      <w:ind w:left="-851" w:right="-1080"/>
      <w:jc w:val="center"/>
      <w:rPr>
        <w:rFonts w:asciiTheme="majorHAnsi" w:hAnsiTheme="majorHAnsi"/>
        <w:b/>
        <w:sz w:val="32"/>
        <w:szCs w:val="22"/>
      </w:rPr>
    </w:pPr>
    <w:r w:rsidRPr="002D2A40">
      <w:rPr>
        <w:rFonts w:asciiTheme="majorHAnsi" w:hAnsiTheme="majorHAnsi"/>
        <w:b/>
        <w:sz w:val="32"/>
        <w:szCs w:val="22"/>
      </w:rPr>
      <w:t xml:space="preserve">PESTICIDE FORMULATION &amp; RESIDUE ANALYTICAL CENTRE, </w:t>
    </w:r>
  </w:p>
  <w:p w:rsidR="009223BA" w:rsidRPr="00A92646" w:rsidRDefault="009223BA" w:rsidP="002D2A40">
    <w:pPr>
      <w:ind w:left="-851" w:right="-1080"/>
      <w:jc w:val="center"/>
      <w:rPr>
        <w:sz w:val="24"/>
        <w:szCs w:val="24"/>
      </w:rPr>
    </w:pPr>
    <w:r w:rsidRPr="002D2A40">
      <w:rPr>
        <w:rFonts w:asciiTheme="majorHAnsi" w:hAnsiTheme="majorHAnsi"/>
        <w:b/>
        <w:sz w:val="32"/>
        <w:szCs w:val="22"/>
      </w:rPr>
      <w:t>PMD, NIPHM, HYDERABAD</w:t>
    </w:r>
  </w:p>
  <w:p w:rsidR="009223BA" w:rsidRPr="009223BA" w:rsidRDefault="009223BA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F" w:rsidRDefault="00952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D"/>
    <w:rsid w:val="00006F08"/>
    <w:rsid w:val="00042F1B"/>
    <w:rsid w:val="000443B4"/>
    <w:rsid w:val="000860F7"/>
    <w:rsid w:val="000F5AF1"/>
    <w:rsid w:val="001025D7"/>
    <w:rsid w:val="00137B18"/>
    <w:rsid w:val="0016746A"/>
    <w:rsid w:val="00172628"/>
    <w:rsid w:val="001C03D7"/>
    <w:rsid w:val="00204EC4"/>
    <w:rsid w:val="00211DDD"/>
    <w:rsid w:val="00212988"/>
    <w:rsid w:val="002261B7"/>
    <w:rsid w:val="00255A19"/>
    <w:rsid w:val="002A48B5"/>
    <w:rsid w:val="002D2A40"/>
    <w:rsid w:val="003459C9"/>
    <w:rsid w:val="00347798"/>
    <w:rsid w:val="00355127"/>
    <w:rsid w:val="003F1895"/>
    <w:rsid w:val="003F655E"/>
    <w:rsid w:val="003F7851"/>
    <w:rsid w:val="00433C26"/>
    <w:rsid w:val="00442B44"/>
    <w:rsid w:val="00477CB4"/>
    <w:rsid w:val="0049276E"/>
    <w:rsid w:val="004A4B4D"/>
    <w:rsid w:val="00505A83"/>
    <w:rsid w:val="005A005C"/>
    <w:rsid w:val="005E6B04"/>
    <w:rsid w:val="006B3D9A"/>
    <w:rsid w:val="006C05C7"/>
    <w:rsid w:val="006C3FB0"/>
    <w:rsid w:val="007773D6"/>
    <w:rsid w:val="00816C8C"/>
    <w:rsid w:val="00824063"/>
    <w:rsid w:val="008C0663"/>
    <w:rsid w:val="008D0C84"/>
    <w:rsid w:val="008E6FE9"/>
    <w:rsid w:val="008F535D"/>
    <w:rsid w:val="00906C02"/>
    <w:rsid w:val="009223BA"/>
    <w:rsid w:val="0092350C"/>
    <w:rsid w:val="009507B2"/>
    <w:rsid w:val="0095276F"/>
    <w:rsid w:val="009D5008"/>
    <w:rsid w:val="009F4EC5"/>
    <w:rsid w:val="00A253A9"/>
    <w:rsid w:val="00A80500"/>
    <w:rsid w:val="00AC472D"/>
    <w:rsid w:val="00B02F1B"/>
    <w:rsid w:val="00C1469B"/>
    <w:rsid w:val="00C30499"/>
    <w:rsid w:val="00C357CE"/>
    <w:rsid w:val="00C640F7"/>
    <w:rsid w:val="00D2544D"/>
    <w:rsid w:val="00D25C0D"/>
    <w:rsid w:val="00D61ED0"/>
    <w:rsid w:val="00D726C4"/>
    <w:rsid w:val="00D96BCC"/>
    <w:rsid w:val="00DB3BF6"/>
    <w:rsid w:val="00E1572E"/>
    <w:rsid w:val="00E30081"/>
    <w:rsid w:val="00ED3FD5"/>
    <w:rsid w:val="00F04B9A"/>
    <w:rsid w:val="00F24A82"/>
    <w:rsid w:val="00F31699"/>
    <w:rsid w:val="00FB442A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basedOn w:val="DefaultParagraphFont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basedOn w:val="DefaultParagraphFont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74EB-2BCC-4979-B52E-D799E573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2014-07-15T07:38:00Z</cp:lastPrinted>
  <dcterms:created xsi:type="dcterms:W3CDTF">2015-04-08T07:08:00Z</dcterms:created>
  <dcterms:modified xsi:type="dcterms:W3CDTF">2015-04-08T07:08:00Z</dcterms:modified>
</cp:coreProperties>
</file>