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8460"/>
        <w:gridCol w:w="2259"/>
      </w:tblGrid>
      <w:tr w:rsidR="00FB4CB1" w:rsidRPr="00FF0963" w:rsidTr="003E0B8F">
        <w:tc>
          <w:tcPr>
            <w:tcW w:w="8460" w:type="dxa"/>
            <w:tcBorders>
              <w:right w:val="single" w:sz="4" w:space="0" w:color="auto"/>
            </w:tcBorders>
          </w:tcPr>
          <w:p w:rsidR="00FB4CB1" w:rsidRPr="00FF0963" w:rsidRDefault="00FB4CB1" w:rsidP="00784B02">
            <w:pPr>
              <w:pStyle w:val="Header"/>
              <w:spacing w:line="360" w:lineRule="auto"/>
              <w:ind w:left="-630" w:firstLine="522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 Sr. No. in Scope   </w:t>
            </w:r>
            <w:bookmarkStart w:id="0" w:name="_GoBack"/>
            <w:bookmarkEnd w:id="0"/>
            <w:r w:rsidRPr="00FF0963">
              <w:rPr>
                <w:rFonts w:ascii="Cambria" w:hAnsi="Cambria"/>
                <w:b/>
              </w:rPr>
              <w:t xml:space="preserve">                                                                                      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1" w:rsidRPr="00FF0963" w:rsidRDefault="00387425" w:rsidP="00784B02">
            <w:pPr>
              <w:spacing w:line="360" w:lineRule="auto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NABL / NON NABL</w:t>
            </w:r>
          </w:p>
        </w:tc>
      </w:tr>
    </w:tbl>
    <w:p w:rsidR="002C5DAC" w:rsidRPr="0056416F" w:rsidRDefault="002C5DAC" w:rsidP="00784B02">
      <w:pPr>
        <w:spacing w:line="360" w:lineRule="auto"/>
        <w:ind w:left="-720" w:right="-540"/>
        <w:jc w:val="center"/>
        <w:rPr>
          <w:rFonts w:ascii="Cambria" w:hAnsi="Cambria"/>
          <w:b/>
          <w:sz w:val="24"/>
          <w:szCs w:val="24"/>
          <w:u w:val="single"/>
        </w:rPr>
      </w:pPr>
      <w:r w:rsidRPr="0056416F">
        <w:rPr>
          <w:rFonts w:ascii="Cambria" w:hAnsi="Cambria"/>
          <w:b/>
          <w:sz w:val="24"/>
          <w:szCs w:val="24"/>
          <w:u w:val="single"/>
        </w:rPr>
        <w:t xml:space="preserve">Flow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>c</w:t>
      </w:r>
      <w:r w:rsidR="00F34AD8" w:rsidRPr="0056416F">
        <w:rPr>
          <w:rFonts w:ascii="Cambria" w:hAnsi="Cambria"/>
          <w:b/>
          <w:sz w:val="24"/>
          <w:szCs w:val="24"/>
          <w:u w:val="single"/>
        </w:rPr>
        <w:t xml:space="preserve">hart </w:t>
      </w:r>
      <w:r w:rsidRPr="0056416F">
        <w:rPr>
          <w:rFonts w:ascii="Cambria" w:hAnsi="Cambria"/>
          <w:b/>
          <w:sz w:val="24"/>
          <w:szCs w:val="24"/>
          <w:u w:val="single"/>
        </w:rPr>
        <w:t xml:space="preserve">for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 xml:space="preserve">analysis of </w:t>
      </w:r>
      <w:r w:rsidR="0072276A" w:rsidRPr="0056416F">
        <w:rPr>
          <w:rFonts w:ascii="Cambria" w:hAnsi="Cambria"/>
          <w:b/>
          <w:sz w:val="24"/>
          <w:szCs w:val="24"/>
          <w:u w:val="single"/>
        </w:rPr>
        <w:t>Fenvalerate</w:t>
      </w:r>
      <w:r w:rsidRPr="0056416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 xml:space="preserve">in </w:t>
      </w:r>
      <w:r w:rsidR="00AC6E93">
        <w:rPr>
          <w:rFonts w:ascii="Cambria" w:hAnsi="Cambria"/>
          <w:b/>
          <w:sz w:val="24"/>
          <w:szCs w:val="24"/>
          <w:u w:val="single"/>
        </w:rPr>
        <w:t xml:space="preserve">Dusting Powder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>f</w:t>
      </w:r>
      <w:r w:rsidRPr="0056416F">
        <w:rPr>
          <w:rFonts w:ascii="Cambria" w:hAnsi="Cambria"/>
          <w:b/>
          <w:sz w:val="24"/>
          <w:szCs w:val="24"/>
          <w:u w:val="single"/>
        </w:rPr>
        <w:t xml:space="preserve">ormulation </w:t>
      </w:r>
      <w:r w:rsidR="007E0CD3" w:rsidRPr="0056416F">
        <w:rPr>
          <w:rFonts w:ascii="Cambria" w:hAnsi="Cambria"/>
          <w:b/>
          <w:sz w:val="24"/>
          <w:szCs w:val="24"/>
          <w:u w:val="single"/>
        </w:rPr>
        <w:t>s</w:t>
      </w:r>
      <w:r w:rsidRPr="0056416F">
        <w:rPr>
          <w:rFonts w:ascii="Cambria" w:hAnsi="Cambria"/>
          <w:b/>
          <w:sz w:val="24"/>
          <w:szCs w:val="24"/>
          <w:u w:val="single"/>
        </w:rPr>
        <w:t>ample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812"/>
        <w:gridCol w:w="204"/>
        <w:gridCol w:w="1214"/>
        <w:gridCol w:w="425"/>
        <w:gridCol w:w="850"/>
        <w:gridCol w:w="1134"/>
      </w:tblGrid>
      <w:tr w:rsidR="00784B02" w:rsidRPr="00FF0963" w:rsidTr="00983809">
        <w:trPr>
          <w:gridBefore w:val="3"/>
          <w:wBefore w:w="6867" w:type="dxa"/>
        </w:trPr>
        <w:tc>
          <w:tcPr>
            <w:tcW w:w="1639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Date of Analysis </w:t>
            </w:r>
          </w:p>
        </w:tc>
        <w:tc>
          <w:tcPr>
            <w:tcW w:w="1984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rPr>
          <w:trHeight w:val="234"/>
        </w:trPr>
        <w:tc>
          <w:tcPr>
            <w:tcW w:w="851" w:type="dxa"/>
            <w:vMerge w:val="restart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S.</w:t>
            </w:r>
            <w:r w:rsidRPr="00FF0963">
              <w:rPr>
                <w:rFonts w:ascii="Cambria" w:hAnsi="Cambria"/>
                <w:b/>
              </w:rPr>
              <w:t>No.</w:t>
            </w:r>
          </w:p>
        </w:tc>
        <w:tc>
          <w:tcPr>
            <w:tcW w:w="5812" w:type="dxa"/>
            <w:vMerge w:val="restart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Step </w:t>
            </w:r>
          </w:p>
        </w:tc>
        <w:tc>
          <w:tcPr>
            <w:tcW w:w="2693" w:type="dxa"/>
            <w:gridSpan w:val="4"/>
          </w:tcPr>
          <w:p w:rsidR="00784B02" w:rsidRPr="00FF0963" w:rsidRDefault="00784B02" w:rsidP="00784B02">
            <w:pPr>
              <w:spacing w:line="360" w:lineRule="auto"/>
              <w:ind w:right="-540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Execution</w:t>
            </w:r>
          </w:p>
        </w:tc>
        <w:tc>
          <w:tcPr>
            <w:tcW w:w="1134" w:type="dxa"/>
            <w:vMerge w:val="restart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Executed </w:t>
            </w:r>
          </w:p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      By </w:t>
            </w:r>
          </w:p>
        </w:tc>
      </w:tr>
      <w:tr w:rsidR="00784B02" w:rsidRPr="00FF0963" w:rsidTr="00983809">
        <w:trPr>
          <w:trHeight w:val="233"/>
        </w:trPr>
        <w:tc>
          <w:tcPr>
            <w:tcW w:w="851" w:type="dxa"/>
            <w:vMerge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R1</w:t>
            </w: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R2</w:t>
            </w:r>
          </w:p>
        </w:tc>
        <w:tc>
          <w:tcPr>
            <w:tcW w:w="1134" w:type="dxa"/>
            <w:vMerge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rPr>
          <w:trHeight w:val="314"/>
        </w:trPr>
        <w:tc>
          <w:tcPr>
            <w:tcW w:w="851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1.</w:t>
            </w:r>
          </w:p>
        </w:tc>
        <w:tc>
          <w:tcPr>
            <w:tcW w:w="5812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Sample No.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rPr>
          <w:trHeight w:val="314"/>
        </w:trPr>
        <w:tc>
          <w:tcPr>
            <w:tcW w:w="851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2.</w:t>
            </w:r>
          </w:p>
        </w:tc>
        <w:tc>
          <w:tcPr>
            <w:tcW w:w="5812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Name of Sample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rPr>
          <w:trHeight w:val="323"/>
        </w:trPr>
        <w:tc>
          <w:tcPr>
            <w:tcW w:w="851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3.</w:t>
            </w:r>
          </w:p>
        </w:tc>
        <w:tc>
          <w:tcPr>
            <w:tcW w:w="5812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Procedure</w:t>
            </w:r>
          </w:p>
        </w:tc>
        <w:tc>
          <w:tcPr>
            <w:tcW w:w="1418" w:type="dxa"/>
            <w:gridSpan w:val="2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784B02" w:rsidRPr="00FF0963" w:rsidRDefault="00784B02" w:rsidP="00784B02">
            <w:pPr>
              <w:spacing w:line="360" w:lineRule="auto"/>
              <w:ind w:left="-65" w:right="-540" w:firstLine="65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rPr>
          <w:trHeight w:val="323"/>
        </w:trPr>
        <w:tc>
          <w:tcPr>
            <w:tcW w:w="851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3.1</w:t>
            </w:r>
          </w:p>
        </w:tc>
        <w:tc>
          <w:tcPr>
            <w:tcW w:w="5812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 w:cs="Calibri"/>
                <w:b/>
              </w:rPr>
              <w:t>Preparation of Internal Standard</w:t>
            </w:r>
          </w:p>
        </w:tc>
        <w:tc>
          <w:tcPr>
            <w:tcW w:w="1418" w:type="dxa"/>
            <w:gridSpan w:val="2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rPr>
          <w:trHeight w:val="323"/>
        </w:trPr>
        <w:tc>
          <w:tcPr>
            <w:tcW w:w="851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mallCaps/>
              </w:rPr>
            </w:pPr>
            <w:r w:rsidRPr="00FF0963">
              <w:rPr>
                <w:rFonts w:ascii="Cambria" w:hAnsi="Cambria" w:cs="Calibri"/>
                <w:smallCaps/>
              </w:rPr>
              <w:t>3.1.1</w:t>
            </w:r>
          </w:p>
        </w:tc>
        <w:tc>
          <w:tcPr>
            <w:tcW w:w="5812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Weigh 0.6 g</w:t>
            </w:r>
            <w:r w:rsidRPr="00FF0963">
              <w:rPr>
                <w:rFonts w:ascii="Cambria" w:hAnsi="Cambria" w:cs="Calibri"/>
              </w:rPr>
              <w:t xml:space="preserve"> of Di (2-ethylhe</w:t>
            </w:r>
            <w:r>
              <w:rPr>
                <w:rFonts w:ascii="Cambria" w:hAnsi="Cambria" w:cs="Calibri"/>
              </w:rPr>
              <w:t>xyl) Phthalate (DOP)  in a 100</w:t>
            </w:r>
            <w:r w:rsidRPr="00FF0963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mL</w:t>
            </w:r>
            <w:r w:rsidRPr="00FF0963">
              <w:rPr>
                <w:rFonts w:ascii="Cambria" w:hAnsi="Cambria" w:cs="Calibri"/>
              </w:rPr>
              <w:t xml:space="preserve"> volumetric flask</w:t>
            </w:r>
            <w:r>
              <w:rPr>
                <w:rFonts w:ascii="Cambria" w:hAnsi="Cambria" w:cs="Calibri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672C1D" w:rsidRPr="00FF0963" w:rsidRDefault="00672C1D" w:rsidP="00784B02">
            <w:pPr>
              <w:tabs>
                <w:tab w:val="left" w:pos="70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                  g</w:t>
            </w:r>
          </w:p>
        </w:tc>
        <w:tc>
          <w:tcPr>
            <w:tcW w:w="1275" w:type="dxa"/>
            <w:gridSpan w:val="2"/>
            <w:vAlign w:val="center"/>
          </w:tcPr>
          <w:p w:rsidR="00672C1D" w:rsidRPr="00FF0963" w:rsidRDefault="00672C1D" w:rsidP="007F002C">
            <w:pPr>
              <w:tabs>
                <w:tab w:val="left" w:pos="70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                  g</w:t>
            </w:r>
          </w:p>
        </w:tc>
        <w:tc>
          <w:tcPr>
            <w:tcW w:w="1134" w:type="dxa"/>
            <w:vAlign w:val="center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</w:p>
        </w:tc>
      </w:tr>
      <w:tr w:rsidR="00672C1D" w:rsidRPr="00FF0963" w:rsidTr="00983809">
        <w:trPr>
          <w:trHeight w:val="323"/>
        </w:trPr>
        <w:tc>
          <w:tcPr>
            <w:tcW w:w="851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3.1.2</w:t>
            </w:r>
          </w:p>
        </w:tc>
        <w:tc>
          <w:tcPr>
            <w:tcW w:w="5812" w:type="dxa"/>
          </w:tcPr>
          <w:p w:rsidR="00672C1D" w:rsidRPr="00832E00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i/>
              </w:rPr>
            </w:pPr>
            <w:r w:rsidRPr="00832E00">
              <w:rPr>
                <w:rFonts w:ascii="Cambria" w:hAnsi="Cambria" w:cs="Calibri"/>
                <w:i/>
              </w:rPr>
              <w:t>Note down the S.No. of balance log book</w:t>
            </w:r>
          </w:p>
        </w:tc>
        <w:tc>
          <w:tcPr>
            <w:tcW w:w="1418" w:type="dxa"/>
            <w:gridSpan w:val="2"/>
            <w:vAlign w:val="center"/>
          </w:tcPr>
          <w:p w:rsidR="00672C1D" w:rsidRPr="00FF0963" w:rsidRDefault="00672C1D" w:rsidP="00784B02">
            <w:pPr>
              <w:tabs>
                <w:tab w:val="left" w:pos="70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2C1D" w:rsidRPr="00FF0963" w:rsidRDefault="00672C1D" w:rsidP="007F002C">
            <w:pPr>
              <w:tabs>
                <w:tab w:val="left" w:pos="70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vAlign w:val="center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</w:p>
        </w:tc>
      </w:tr>
      <w:tr w:rsidR="00672C1D" w:rsidRPr="00FF0963" w:rsidTr="00983809">
        <w:trPr>
          <w:trHeight w:val="323"/>
        </w:trPr>
        <w:tc>
          <w:tcPr>
            <w:tcW w:w="851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3.1.3</w:t>
            </w:r>
          </w:p>
        </w:tc>
        <w:tc>
          <w:tcPr>
            <w:tcW w:w="5812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Dissolve and dilute up to the mark  with </w:t>
            </w:r>
            <w:r w:rsidRPr="00FF0963">
              <w:rPr>
                <w:rFonts w:ascii="Cambria" w:hAnsi="Cambria" w:cs="CenturySchoolbook"/>
              </w:rPr>
              <w:t>chloroform</w:t>
            </w:r>
          </w:p>
        </w:tc>
        <w:tc>
          <w:tcPr>
            <w:tcW w:w="1418" w:type="dxa"/>
            <w:gridSpan w:val="2"/>
            <w:vAlign w:val="center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2C1D" w:rsidRPr="00FF0963" w:rsidRDefault="00672C1D" w:rsidP="007F002C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</w:p>
        </w:tc>
        <w:tc>
          <w:tcPr>
            <w:tcW w:w="1134" w:type="dxa"/>
            <w:vAlign w:val="center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</w:p>
        </w:tc>
      </w:tr>
      <w:tr w:rsidR="00672C1D" w:rsidRPr="00FF0963" w:rsidTr="00983809">
        <w:trPr>
          <w:trHeight w:val="323"/>
        </w:trPr>
        <w:tc>
          <w:tcPr>
            <w:tcW w:w="851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3.2</w:t>
            </w:r>
          </w:p>
        </w:tc>
        <w:tc>
          <w:tcPr>
            <w:tcW w:w="5812" w:type="dxa"/>
            <w:vAlign w:val="center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  <w:r w:rsidRPr="00FF0963">
              <w:rPr>
                <w:rFonts w:ascii="Cambria" w:hAnsi="Cambria" w:cs="Calibri"/>
                <w:b/>
              </w:rPr>
              <w:t xml:space="preserve">Preparation of Standard </w:t>
            </w:r>
            <w:r>
              <w:rPr>
                <w:rFonts w:ascii="Cambria" w:hAnsi="Cambria" w:cs="Calibri"/>
                <w:b/>
              </w:rPr>
              <w:t>Solution</w:t>
            </w:r>
            <w:r w:rsidRPr="00FF0963">
              <w:rPr>
                <w:rFonts w:ascii="Cambria" w:hAnsi="Cambria" w:cs="Calibri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2C1D" w:rsidRPr="00FF0963" w:rsidRDefault="00672C1D" w:rsidP="007F002C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rPr>
          <w:trHeight w:val="323"/>
        </w:trPr>
        <w:tc>
          <w:tcPr>
            <w:tcW w:w="851" w:type="dxa"/>
          </w:tcPr>
          <w:p w:rsidR="00672C1D" w:rsidRPr="00832E00" w:rsidRDefault="00672C1D" w:rsidP="00784B02">
            <w:pPr>
              <w:spacing w:line="360" w:lineRule="auto"/>
              <w:ind w:right="-540"/>
              <w:rPr>
                <w:rFonts w:ascii="Cambria" w:hAnsi="Cambria" w:cs="Calibri"/>
              </w:rPr>
            </w:pPr>
            <w:r w:rsidRPr="00832E00">
              <w:rPr>
                <w:rFonts w:ascii="Cambria" w:hAnsi="Cambria" w:cs="Calibri"/>
              </w:rPr>
              <w:t>3.2.1</w:t>
            </w:r>
          </w:p>
        </w:tc>
        <w:tc>
          <w:tcPr>
            <w:tcW w:w="5812" w:type="dxa"/>
            <w:vAlign w:val="center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 w:cs="Calibri"/>
                <w:b/>
              </w:rPr>
            </w:pPr>
            <w:r w:rsidRPr="00FF0963">
              <w:rPr>
                <w:rFonts w:ascii="Cambria" w:hAnsi="Cambria"/>
              </w:rPr>
              <w:t>Purity of standard</w:t>
            </w:r>
          </w:p>
        </w:tc>
        <w:tc>
          <w:tcPr>
            <w:tcW w:w="1418" w:type="dxa"/>
            <w:gridSpan w:val="2"/>
            <w:vAlign w:val="center"/>
          </w:tcPr>
          <w:p w:rsidR="00672C1D" w:rsidRPr="00CE375A" w:rsidRDefault="00672C1D" w:rsidP="00784B02">
            <w:pPr>
              <w:spacing w:line="360" w:lineRule="auto"/>
              <w:ind w:right="-54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                        </w:t>
            </w:r>
            <w:r w:rsidRPr="00CE375A">
              <w:rPr>
                <w:rFonts w:ascii="Cambria" w:hAnsi="Cambria" w:cs="Calibri"/>
              </w:rPr>
              <w:t>%</w:t>
            </w:r>
          </w:p>
        </w:tc>
        <w:tc>
          <w:tcPr>
            <w:tcW w:w="1275" w:type="dxa"/>
            <w:gridSpan w:val="2"/>
            <w:vAlign w:val="center"/>
          </w:tcPr>
          <w:p w:rsidR="00672C1D" w:rsidRPr="00CE375A" w:rsidRDefault="00233CB3" w:rsidP="007F002C">
            <w:pPr>
              <w:spacing w:line="360" w:lineRule="auto"/>
              <w:ind w:right="-54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                   </w:t>
            </w:r>
            <w:r w:rsidR="00672C1D">
              <w:rPr>
                <w:rFonts w:ascii="Cambria" w:hAnsi="Cambria" w:cs="Calibri"/>
                <w:b/>
              </w:rPr>
              <w:t xml:space="preserve">  </w:t>
            </w:r>
            <w:r w:rsidR="00672C1D" w:rsidRPr="00CE375A">
              <w:rPr>
                <w:rFonts w:ascii="Cambria" w:hAnsi="Cambria" w:cs="Calibri"/>
              </w:rPr>
              <w:t>%</w:t>
            </w:r>
          </w:p>
        </w:tc>
        <w:tc>
          <w:tcPr>
            <w:tcW w:w="1134" w:type="dxa"/>
            <w:vAlign w:val="center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 w:cs="Calibri"/>
                <w:b/>
              </w:rPr>
            </w:pPr>
          </w:p>
        </w:tc>
      </w:tr>
      <w:tr w:rsidR="00672C1D" w:rsidRPr="00FF0963" w:rsidTr="00983809">
        <w:tc>
          <w:tcPr>
            <w:tcW w:w="851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 w:rsidRPr="00FF0963">
              <w:rPr>
                <w:rFonts w:ascii="Cambria" w:hAnsi="Cambria" w:cs="CenturySchoolbook"/>
                <w:smallCaps/>
              </w:rPr>
              <w:t>3.2.</w:t>
            </w:r>
            <w:r>
              <w:rPr>
                <w:rFonts w:ascii="Cambria" w:hAnsi="Cambria" w:cs="CenturySchoolbook"/>
                <w:smallCaps/>
              </w:rPr>
              <w:t>2</w:t>
            </w:r>
          </w:p>
        </w:tc>
        <w:tc>
          <w:tcPr>
            <w:tcW w:w="5812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/>
              </w:rPr>
              <w:t>Weight 0.080 g a.i. of standard</w:t>
            </w:r>
            <w:r w:rsidRPr="00FF0963">
              <w:rPr>
                <w:rFonts w:ascii="Cambria" w:hAnsi="Cambria"/>
              </w:rPr>
              <w:t xml:space="preserve"> in</w:t>
            </w:r>
            <w:r>
              <w:rPr>
                <w:rFonts w:ascii="Cambria" w:hAnsi="Cambria"/>
              </w:rPr>
              <w:t xml:space="preserve"> a</w:t>
            </w:r>
            <w:r w:rsidRPr="00FF0963">
              <w:rPr>
                <w:rFonts w:ascii="Cambria" w:hAnsi="Cambria"/>
              </w:rPr>
              <w:t xml:space="preserve"> 50 </w:t>
            </w:r>
            <w:r>
              <w:rPr>
                <w:rFonts w:ascii="Cambria" w:hAnsi="Cambria"/>
              </w:rPr>
              <w:t>mL</w:t>
            </w:r>
            <w:r w:rsidRPr="00FF0963">
              <w:rPr>
                <w:rFonts w:ascii="Cambria" w:hAnsi="Cambria"/>
              </w:rPr>
              <w:t xml:space="preserve"> volumetric flask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  g</w:t>
            </w: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  g</w:t>
            </w: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c>
          <w:tcPr>
            <w:tcW w:w="851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3.2.3</w:t>
            </w:r>
          </w:p>
        </w:tc>
        <w:tc>
          <w:tcPr>
            <w:tcW w:w="5812" w:type="dxa"/>
          </w:tcPr>
          <w:p w:rsidR="00672C1D" w:rsidRPr="00832E00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i/>
              </w:rPr>
            </w:pPr>
            <w:r w:rsidRPr="00832E00">
              <w:rPr>
                <w:rFonts w:ascii="Cambria" w:hAnsi="Cambria" w:cs="Calibri"/>
                <w:i/>
              </w:rPr>
              <w:t>Note down the S.No. of balance log book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 xml:space="preserve">       </w:t>
            </w: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 xml:space="preserve">       </w:t>
            </w: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c>
          <w:tcPr>
            <w:tcW w:w="851" w:type="dxa"/>
          </w:tcPr>
          <w:p w:rsidR="00672C1D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3.2.4</w:t>
            </w:r>
          </w:p>
        </w:tc>
        <w:tc>
          <w:tcPr>
            <w:tcW w:w="5812" w:type="dxa"/>
          </w:tcPr>
          <w:p w:rsidR="00672C1D" w:rsidRPr="007B3C1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Add 10 mL of internal standard solution (3.1.3)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mL</w:t>
            </w: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mL</w:t>
            </w: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c>
          <w:tcPr>
            <w:tcW w:w="851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3.2.5</w:t>
            </w:r>
          </w:p>
        </w:tc>
        <w:tc>
          <w:tcPr>
            <w:tcW w:w="5812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Make up to the mark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>
              <w:rPr>
                <w:rFonts w:ascii="Cambria" w:hAnsi="Cambria" w:cs="CenturySchoolbook"/>
              </w:rPr>
              <w:t>with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>
              <w:rPr>
                <w:rFonts w:ascii="Cambria" w:hAnsi="Cambria" w:cs="CenturySchoolbook"/>
              </w:rPr>
              <w:t>chloroform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</w:t>
            </w: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</w:t>
            </w: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c>
          <w:tcPr>
            <w:tcW w:w="851" w:type="dxa"/>
            <w:vAlign w:val="center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3.3</w:t>
            </w:r>
          </w:p>
        </w:tc>
        <w:tc>
          <w:tcPr>
            <w:tcW w:w="5812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 w:rsidRPr="00FF0963">
              <w:rPr>
                <w:rFonts w:ascii="Cambria" w:hAnsi="Cambria" w:cs="Calibri"/>
                <w:b/>
              </w:rPr>
              <w:t>Preparation of Sample</w:t>
            </w:r>
            <w:r>
              <w:rPr>
                <w:rFonts w:ascii="Cambria" w:hAnsi="Cambria" w:cs="Calibri"/>
                <w:b/>
              </w:rPr>
              <w:t xml:space="preserve"> Solution</w:t>
            </w:r>
            <w:r w:rsidRPr="00FF0963">
              <w:rPr>
                <w:rFonts w:ascii="Cambria" w:hAnsi="Cambria" w:cs="Calibri"/>
                <w:b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c>
          <w:tcPr>
            <w:tcW w:w="851" w:type="dxa"/>
            <w:vAlign w:val="center"/>
          </w:tcPr>
          <w:p w:rsidR="00672C1D" w:rsidRPr="00B820D6" w:rsidRDefault="00672C1D" w:rsidP="00784B02">
            <w:pPr>
              <w:spacing w:line="360" w:lineRule="auto"/>
              <w:ind w:right="-540"/>
              <w:rPr>
                <w:rFonts w:ascii="Cambria" w:hAnsi="Cambria" w:cs="Calibri"/>
              </w:rPr>
            </w:pPr>
            <w:r w:rsidRPr="00B820D6">
              <w:rPr>
                <w:rFonts w:ascii="Cambria" w:hAnsi="Cambria" w:cs="Calibri"/>
              </w:rPr>
              <w:t>3.3.1</w:t>
            </w:r>
          </w:p>
        </w:tc>
        <w:tc>
          <w:tcPr>
            <w:tcW w:w="5812" w:type="dxa"/>
          </w:tcPr>
          <w:p w:rsidR="00672C1D" w:rsidRPr="00B820D6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B820D6">
              <w:rPr>
                <w:rFonts w:ascii="Cambria" w:hAnsi="Cambria" w:cs="Calibri"/>
              </w:rPr>
              <w:t>Note down the per</w:t>
            </w:r>
            <w:r>
              <w:rPr>
                <w:rFonts w:ascii="Cambria" w:hAnsi="Cambria" w:cs="Calibri"/>
              </w:rPr>
              <w:t>c</w:t>
            </w:r>
            <w:r w:rsidRPr="00B820D6">
              <w:rPr>
                <w:rFonts w:ascii="Cambria" w:hAnsi="Cambria" w:cs="Calibri"/>
              </w:rPr>
              <w:t>ent active ingredient content de</w:t>
            </w:r>
            <w:r>
              <w:rPr>
                <w:rFonts w:ascii="Cambria" w:hAnsi="Cambria" w:cs="Calibri"/>
              </w:rPr>
              <w:t>c</w:t>
            </w:r>
            <w:r w:rsidRPr="00B820D6">
              <w:rPr>
                <w:rFonts w:ascii="Cambria" w:hAnsi="Cambria" w:cs="Calibri"/>
              </w:rPr>
              <w:t>lared on the sample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%</w:t>
            </w: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%</w:t>
            </w: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c>
          <w:tcPr>
            <w:tcW w:w="851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3.3.2</w:t>
            </w:r>
          </w:p>
        </w:tc>
        <w:tc>
          <w:tcPr>
            <w:tcW w:w="5812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 xml:space="preserve"> Weigh</w:t>
            </w:r>
            <w:r w:rsidRPr="00FF0963">
              <w:rPr>
                <w:rFonts w:ascii="Cambria" w:hAnsi="Cambria" w:cs="CenturySchoolbook"/>
              </w:rPr>
              <w:t xml:space="preserve"> sample</w:t>
            </w:r>
            <w:r>
              <w:rPr>
                <w:rFonts w:ascii="Cambria" w:hAnsi="Cambria" w:cs="CenturySchoolbook"/>
              </w:rPr>
              <w:t xml:space="preserve"> so as to contain 0.080 g a.i. (20 g of DP) </w:t>
            </w:r>
            <w:r w:rsidRPr="00FF0963">
              <w:rPr>
                <w:rFonts w:ascii="Cambria" w:hAnsi="Cambria" w:cs="CenturySchoolbook"/>
              </w:rPr>
              <w:t xml:space="preserve"> in</w:t>
            </w:r>
            <w:r>
              <w:rPr>
                <w:rFonts w:ascii="Cambria" w:hAnsi="Cambria" w:cs="CenturySchoolbook"/>
              </w:rPr>
              <w:t xml:space="preserve"> a 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>
              <w:rPr>
                <w:rFonts w:ascii="Cambria" w:hAnsi="Cambria" w:cs="CenturySchoolbook"/>
              </w:rPr>
              <w:t>2</w:t>
            </w:r>
            <w:r w:rsidRPr="00FF0963">
              <w:rPr>
                <w:rFonts w:ascii="Cambria" w:hAnsi="Cambria"/>
              </w:rPr>
              <w:t xml:space="preserve">50 </w:t>
            </w:r>
            <w:r>
              <w:rPr>
                <w:rFonts w:ascii="Cambria" w:hAnsi="Cambria"/>
              </w:rPr>
              <w:t>mL</w:t>
            </w:r>
            <w:r>
              <w:rPr>
                <w:rFonts w:ascii="Cambria" w:hAnsi="Cambria" w:cs="CenturySchoolbook"/>
              </w:rPr>
              <w:t xml:space="preserve"> beaker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   g</w:t>
            </w: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            g</w:t>
            </w: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c>
          <w:tcPr>
            <w:tcW w:w="851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3.3.3</w:t>
            </w:r>
          </w:p>
        </w:tc>
        <w:tc>
          <w:tcPr>
            <w:tcW w:w="5812" w:type="dxa"/>
          </w:tcPr>
          <w:p w:rsidR="00672C1D" w:rsidRPr="00832E00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i/>
              </w:rPr>
            </w:pPr>
            <w:r w:rsidRPr="00FF0963">
              <w:rPr>
                <w:rFonts w:ascii="Cambria" w:hAnsi="Cambria" w:cs="CenturySchoolbook"/>
              </w:rPr>
              <w:t xml:space="preserve"> </w:t>
            </w:r>
            <w:r w:rsidRPr="00832E00">
              <w:rPr>
                <w:rFonts w:ascii="Cambria" w:hAnsi="Cambria" w:cs="Calibri"/>
                <w:i/>
              </w:rPr>
              <w:t>Note down the S.No. of balance log book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672C1D" w:rsidRPr="00FF0963" w:rsidTr="00983809">
        <w:tc>
          <w:tcPr>
            <w:tcW w:w="851" w:type="dxa"/>
          </w:tcPr>
          <w:p w:rsidR="00672C1D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3.3.4</w:t>
            </w:r>
          </w:p>
        </w:tc>
        <w:tc>
          <w:tcPr>
            <w:tcW w:w="5812" w:type="dxa"/>
          </w:tcPr>
          <w:p w:rsidR="00672C1D" w:rsidRPr="00FF0963" w:rsidRDefault="00672C1D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Add 40 mL of acetone, stir intermittently and set it aside for 30 minutes.</w:t>
            </w:r>
          </w:p>
        </w:tc>
        <w:tc>
          <w:tcPr>
            <w:tcW w:w="1418" w:type="dxa"/>
            <w:gridSpan w:val="2"/>
          </w:tcPr>
          <w:p w:rsidR="00672C1D" w:rsidRPr="00FF0963" w:rsidRDefault="00672C1D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672C1D" w:rsidRPr="00FF0963" w:rsidRDefault="00672C1D" w:rsidP="007F002C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672C1D" w:rsidRPr="00FF0963" w:rsidRDefault="00672C1D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3.3.5</w:t>
            </w:r>
          </w:p>
        </w:tc>
        <w:tc>
          <w:tcPr>
            <w:tcW w:w="5812" w:type="dxa"/>
          </w:tcPr>
          <w:p w:rsidR="00784B02" w:rsidRPr="00FF0963" w:rsidRDefault="00784B02" w:rsidP="00926FE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 xml:space="preserve">Filter </w:t>
            </w:r>
            <w:r w:rsidR="00926FE8">
              <w:rPr>
                <w:rFonts w:ascii="Cambria" w:hAnsi="Cambria" w:cs="CenturySchoolbook"/>
              </w:rPr>
              <w:t>the sample under</w:t>
            </w:r>
            <w:r>
              <w:rPr>
                <w:rFonts w:ascii="Cambria" w:hAnsi="Cambria" w:cs="CenturySchoolbook"/>
              </w:rPr>
              <w:t xml:space="preserve"> suction through G4 sintered funnel.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3.3.6</w:t>
            </w:r>
          </w:p>
        </w:tc>
        <w:tc>
          <w:tcPr>
            <w:tcW w:w="5812" w:type="dxa"/>
          </w:tcPr>
          <w:p w:rsidR="00784B02" w:rsidRPr="00FF0963" w:rsidRDefault="00C11A01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 xml:space="preserve">Repeat the extraction from the </w:t>
            </w:r>
            <w:r w:rsidR="00784B02">
              <w:rPr>
                <w:rFonts w:ascii="Cambria" w:hAnsi="Cambria" w:cs="CenturySchoolbook"/>
              </w:rPr>
              <w:t xml:space="preserve">residue 5 times using 10 mL of </w:t>
            </w:r>
            <w:r w:rsidR="00784B02">
              <w:rPr>
                <w:rFonts w:ascii="Cambria" w:hAnsi="Cambria" w:cs="CenturySchoolbook"/>
              </w:rPr>
              <w:lastRenderedPageBreak/>
              <w:t>acetone each time.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lastRenderedPageBreak/>
              <w:t>3.3.7</w:t>
            </w:r>
          </w:p>
        </w:tc>
        <w:tc>
          <w:tcPr>
            <w:tcW w:w="5812" w:type="dxa"/>
          </w:tcPr>
          <w:p w:rsidR="00784B02" w:rsidRPr="00FF0963" w:rsidRDefault="00784B02" w:rsidP="00926FE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Collect the filtrate into a 250 mL filteration flask</w:t>
            </w:r>
            <w:r w:rsidR="00A124FE">
              <w:rPr>
                <w:rFonts w:ascii="Cambria" w:hAnsi="Cambria" w:cs="CenturySchoolbook"/>
              </w:rPr>
              <w:t xml:space="preserve">, </w:t>
            </w:r>
            <w:r>
              <w:rPr>
                <w:rFonts w:ascii="Cambria" w:hAnsi="Cambria" w:cs="CenturySchoolbook"/>
              </w:rPr>
              <w:t xml:space="preserve"> and evopate the sample on a water bath to near dryness.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Default="00417043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3.3.8</w:t>
            </w:r>
          </w:p>
        </w:tc>
        <w:tc>
          <w:tcPr>
            <w:tcW w:w="5812" w:type="dxa"/>
          </w:tcPr>
          <w:p w:rsidR="00784B02" w:rsidRDefault="00417043" w:rsidP="00417043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 xml:space="preserve">Transfer the </w:t>
            </w:r>
            <w:r w:rsidR="00784B02">
              <w:rPr>
                <w:rFonts w:ascii="Cambria" w:hAnsi="Cambria" w:cs="CenturySchoolbook"/>
              </w:rPr>
              <w:t>sample quantitatively to a 50 mL volumetric flask using 25-30 mL of chloroform.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Default="00417043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3.3.9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Add 10 mL of internal standard solution (3.1.3)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417043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mallCaps/>
              </w:rPr>
            </w:pPr>
            <w:r>
              <w:rPr>
                <w:rFonts w:ascii="Cambria" w:hAnsi="Cambria" w:cs="CenturySchoolbook"/>
                <w:smallCaps/>
              </w:rPr>
              <w:t>3.3.10</w:t>
            </w:r>
            <w:r w:rsidR="00784B02">
              <w:rPr>
                <w:rFonts w:ascii="Cambria" w:hAnsi="Cambria" w:cs="CenturySchoolbook"/>
                <w:smallCaps/>
              </w:rPr>
              <w:t xml:space="preserve"> 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Make up to the mark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>
              <w:rPr>
                <w:rFonts w:ascii="Cambria" w:hAnsi="Cambria" w:cs="CenturySchoolbook"/>
              </w:rPr>
              <w:t>with</w:t>
            </w:r>
            <w:r w:rsidRPr="00FF0963">
              <w:rPr>
                <w:rFonts w:ascii="Cambria" w:hAnsi="Cambria" w:cs="CenturySchoolbook"/>
              </w:rPr>
              <w:t xml:space="preserve"> </w:t>
            </w:r>
            <w:r>
              <w:rPr>
                <w:rFonts w:ascii="Cambria" w:hAnsi="Cambria" w:cs="CenturySchoolbook"/>
              </w:rPr>
              <w:t>chloroform.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4.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  <w:b/>
              </w:rPr>
              <w:t>GC  Parameters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4.1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b/>
              </w:rPr>
            </w:pPr>
            <w:r w:rsidRPr="00FF0963">
              <w:rPr>
                <w:rFonts w:ascii="Cambria" w:hAnsi="Cambria" w:cs="Calibri"/>
                <w:b/>
              </w:rPr>
              <w:t>Column</w:t>
            </w:r>
            <w:r>
              <w:rPr>
                <w:rFonts w:ascii="Cambria" w:hAnsi="Cambria" w:cs="Calibri"/>
                <w:b/>
              </w:rPr>
              <w:t xml:space="preserve"> : </w:t>
            </w:r>
            <w:r>
              <w:rPr>
                <w:rFonts w:ascii="Cambria" w:hAnsi="Cambria" w:cs="Calibri"/>
              </w:rPr>
              <w:t>SS</w:t>
            </w:r>
            <w:r w:rsidRPr="00FF0963">
              <w:rPr>
                <w:rFonts w:ascii="Cambria" w:hAnsi="Cambria" w:cs="Calibri"/>
              </w:rPr>
              <w:t xml:space="preserve"> packed with 5 % OV 101 on chromosorb WHP (80-100) mesh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4.1.1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Length:                   50 cm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4.1.2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I.D:                       </w:t>
            </w:r>
            <w:r>
              <w:rPr>
                <w:rFonts w:ascii="Cambria" w:hAnsi="Cambria" w:cs="Calibri"/>
              </w:rPr>
              <w:t xml:space="preserve">  </w:t>
            </w:r>
            <w:r w:rsidRPr="00FF0963">
              <w:rPr>
                <w:rFonts w:ascii="Cambria" w:hAnsi="Cambria" w:cs="Calibri"/>
              </w:rPr>
              <w:t xml:space="preserve"> 0.3 mm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4.2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alibri"/>
                <w:b/>
              </w:rPr>
              <w:t>Gas</w:t>
            </w:r>
            <w:r w:rsidR="002562A3">
              <w:rPr>
                <w:rFonts w:ascii="Cambria" w:hAnsi="Cambria" w:cs="Calibri"/>
                <w:b/>
              </w:rPr>
              <w:t xml:space="preserve"> Flow: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4.2.1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Carrier:</w:t>
            </w:r>
            <w:r w:rsidRPr="00FF0963">
              <w:rPr>
                <w:rFonts w:ascii="Cambria" w:hAnsi="Cambria" w:cs="Calibri"/>
                <w:b/>
              </w:rPr>
              <w:t xml:space="preserve">            </w:t>
            </w:r>
            <w:r w:rsidRPr="00FF0963">
              <w:rPr>
                <w:rFonts w:ascii="Cambria" w:hAnsi="Cambria" w:cs="Calibri"/>
              </w:rPr>
              <w:t xml:space="preserve">Nitrogen:  30 </w:t>
            </w:r>
            <w:r>
              <w:rPr>
                <w:rFonts w:ascii="Cambria" w:hAnsi="Cambria" w:cs="Calibri"/>
              </w:rPr>
              <w:t>mL</w:t>
            </w:r>
            <w:r w:rsidRPr="00FF0963">
              <w:rPr>
                <w:rFonts w:ascii="Cambria" w:hAnsi="Cambria" w:cs="Calibri"/>
              </w:rPr>
              <w:t>/min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4.2.2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 xml:space="preserve">                      </w:t>
            </w:r>
            <w:r>
              <w:rPr>
                <w:rFonts w:ascii="Cambria" w:hAnsi="Cambria" w:cs="Calibri"/>
              </w:rPr>
              <w:t xml:space="preserve">     </w:t>
            </w:r>
            <w:r w:rsidRPr="00FF0963">
              <w:rPr>
                <w:rFonts w:ascii="Cambria" w:hAnsi="Cambria" w:cs="Calibri"/>
              </w:rPr>
              <w:t xml:space="preserve">Hydrogen: 45 </w:t>
            </w:r>
            <w:r>
              <w:rPr>
                <w:rFonts w:ascii="Cambria" w:hAnsi="Cambria" w:cs="Calibri"/>
              </w:rPr>
              <w:t>mL</w:t>
            </w:r>
            <w:r w:rsidRPr="00FF0963">
              <w:rPr>
                <w:rFonts w:ascii="Cambria" w:hAnsi="Cambria" w:cs="Calibri"/>
              </w:rPr>
              <w:t>/min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4.2.3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                   </w:t>
            </w:r>
            <w:r w:rsidRPr="00FF0963">
              <w:rPr>
                <w:rFonts w:ascii="Cambria" w:hAnsi="Cambria" w:cs="Calibri"/>
              </w:rPr>
              <w:t xml:space="preserve">   Air: </w:t>
            </w:r>
            <w:r>
              <w:rPr>
                <w:rFonts w:ascii="Cambria" w:hAnsi="Cambria" w:cs="Calibri"/>
              </w:rPr>
              <w:t xml:space="preserve">          </w:t>
            </w:r>
            <w:r w:rsidRPr="00FF0963">
              <w:rPr>
                <w:rFonts w:ascii="Cambria" w:hAnsi="Cambria" w:cs="Calibri"/>
              </w:rPr>
              <w:t xml:space="preserve">450 </w:t>
            </w:r>
            <w:r>
              <w:rPr>
                <w:rFonts w:ascii="Cambria" w:hAnsi="Cambria" w:cs="Calibri"/>
              </w:rPr>
              <w:t>mL</w:t>
            </w:r>
            <w:r w:rsidRPr="00FF0963">
              <w:rPr>
                <w:rFonts w:ascii="Cambria" w:hAnsi="Cambria" w:cs="Calibri"/>
              </w:rPr>
              <w:t>/min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b/>
              </w:rPr>
              <w:t>4.3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</w:rPr>
            </w:pPr>
            <w:r w:rsidRPr="00FF0963">
              <w:rPr>
                <w:rFonts w:ascii="Cambria" w:hAnsi="Cambria" w:cs="Calibri"/>
                <w:b/>
              </w:rPr>
              <w:t>Temperatures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4.3.1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  <w:lang w:val="sv-SE"/>
              </w:rPr>
              <w:t xml:space="preserve">Oven:                                 </w:t>
            </w:r>
            <w:r>
              <w:rPr>
                <w:rFonts w:ascii="Cambria" w:hAnsi="Cambria" w:cs="Calibri"/>
                <w:lang w:val="sv-SE"/>
              </w:rPr>
              <w:t>24</w:t>
            </w:r>
            <w:r w:rsidRPr="00FF0963">
              <w:rPr>
                <w:rFonts w:ascii="Cambria" w:hAnsi="Cambria" w:cs="Calibri"/>
                <w:lang w:val="sv-SE"/>
              </w:rPr>
              <w:t>0</w:t>
            </w:r>
            <w:r w:rsidRPr="00FF0963">
              <w:rPr>
                <w:rFonts w:ascii="Cambria" w:hAnsi="Cambria" w:cs="Calibri"/>
                <w:vertAlign w:val="superscript"/>
                <w:lang w:val="sv-SE"/>
              </w:rPr>
              <w:t>0</w:t>
            </w:r>
            <w:r w:rsidRPr="00FF0963">
              <w:rPr>
                <w:rFonts w:ascii="Cambria" w:hAnsi="Cambria" w:cs="Calibri"/>
                <w:lang w:val="sv-SE"/>
              </w:rPr>
              <w:t xml:space="preserve">C 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</w:rPr>
              <w:t>4.3.2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</w:rPr>
            </w:pPr>
            <w:r w:rsidRPr="00FF0963">
              <w:rPr>
                <w:rFonts w:ascii="Cambria" w:hAnsi="Cambria" w:cs="Calibri"/>
                <w:lang w:val="sv-SE"/>
              </w:rPr>
              <w:t>Inject</w:t>
            </w:r>
            <w:r>
              <w:rPr>
                <w:rFonts w:ascii="Cambria" w:hAnsi="Cambria" w:cs="Calibri"/>
                <w:lang w:val="sv-SE"/>
              </w:rPr>
              <w:t xml:space="preserve">er:                            </w:t>
            </w:r>
            <w:r w:rsidRPr="00FF0963">
              <w:rPr>
                <w:rFonts w:ascii="Cambria" w:hAnsi="Cambria" w:cs="Calibri"/>
                <w:lang w:val="sv-SE"/>
              </w:rPr>
              <w:t>260</w:t>
            </w:r>
            <w:r w:rsidRPr="00FF0963">
              <w:rPr>
                <w:rFonts w:ascii="Cambria" w:hAnsi="Cambria" w:cs="Calibri"/>
                <w:vertAlign w:val="superscript"/>
                <w:lang w:val="sv-SE"/>
              </w:rPr>
              <w:t>0</w:t>
            </w:r>
            <w:r w:rsidRPr="00FF0963">
              <w:rPr>
                <w:rFonts w:ascii="Cambria" w:hAnsi="Cambria" w:cs="Calibri"/>
                <w:lang w:val="sv-SE"/>
              </w:rPr>
              <w:t>C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lang w:val="sv-SE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alibri"/>
                <w:lang w:val="sv-SE"/>
              </w:rPr>
              <w:t>4.3.3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lang w:val="sv-SE"/>
              </w:rPr>
            </w:pPr>
            <w:r w:rsidRPr="00FF0963">
              <w:rPr>
                <w:rFonts w:ascii="Cambria" w:hAnsi="Cambria" w:cs="Calibri"/>
                <w:lang w:val="sv-SE"/>
              </w:rPr>
              <w:t>Detec</w:t>
            </w:r>
            <w:r>
              <w:rPr>
                <w:rFonts w:ascii="Cambria" w:hAnsi="Cambria" w:cs="Calibri"/>
                <w:lang w:val="sv-SE"/>
              </w:rPr>
              <w:t xml:space="preserve">tor:                          </w:t>
            </w:r>
            <w:r w:rsidRPr="00FF0963">
              <w:rPr>
                <w:rFonts w:ascii="Cambria" w:hAnsi="Cambria" w:cs="Calibri"/>
                <w:lang w:val="sv-SE"/>
              </w:rPr>
              <w:t>280</w:t>
            </w:r>
            <w:r w:rsidRPr="00FF0963">
              <w:rPr>
                <w:rFonts w:ascii="Cambria" w:hAnsi="Cambria" w:cs="Calibri"/>
                <w:vertAlign w:val="superscript"/>
                <w:lang w:val="sv-SE"/>
              </w:rPr>
              <w:t>0</w:t>
            </w:r>
            <w:r w:rsidRPr="00FF0963">
              <w:rPr>
                <w:rFonts w:ascii="Cambria" w:hAnsi="Cambria" w:cs="Calibri"/>
                <w:lang w:val="sv-SE"/>
              </w:rPr>
              <w:t>C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lang w:val="sv-SE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  <w:vAlign w:val="center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  <w:r w:rsidRPr="00FF0963">
              <w:rPr>
                <w:rFonts w:ascii="Cambria" w:hAnsi="Cambria" w:cs="CenturySchoolbook"/>
                <w:b/>
              </w:rPr>
              <w:t>4.4</w:t>
            </w: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  <w:b/>
              </w:rPr>
              <w:t xml:space="preserve">Injection  Volume:                        </w:t>
            </w:r>
            <w:r w:rsidRPr="00FF0963">
              <w:rPr>
                <w:rFonts w:ascii="Cambria" w:hAnsi="Cambria" w:cs="CenturySchoolbook"/>
              </w:rPr>
              <w:t>1 µl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  <w:vMerge w:val="restart"/>
          </w:tcPr>
          <w:p w:rsidR="00784B02" w:rsidRPr="00FF0963" w:rsidRDefault="00784B02" w:rsidP="00784B02">
            <w:pPr>
              <w:spacing w:line="360" w:lineRule="auto"/>
              <w:ind w:right="-547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5.</w:t>
            </w:r>
          </w:p>
        </w:tc>
        <w:tc>
          <w:tcPr>
            <w:tcW w:w="5812" w:type="dxa"/>
          </w:tcPr>
          <w:p w:rsidR="00784B02" w:rsidRPr="00FF0963" w:rsidRDefault="00260634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</w:rPr>
            </w:pPr>
            <w:r>
              <w:rPr>
                <w:rFonts w:ascii="Cambria" w:hAnsi="Cambria" w:cs="CenturySchoolbook"/>
                <w:b/>
              </w:rPr>
              <w:t>Data: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  <w:vMerge/>
          </w:tcPr>
          <w:p w:rsidR="00784B02" w:rsidRPr="00FF0963" w:rsidRDefault="00784B02" w:rsidP="00784B02">
            <w:pPr>
              <w:spacing w:line="360" w:lineRule="auto"/>
              <w:ind w:right="-547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</w:rPr>
              <w:t>Sample chromatogram no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  <w:tr w:rsidR="00784B02" w:rsidRPr="00FF0963" w:rsidTr="00983809">
        <w:tc>
          <w:tcPr>
            <w:tcW w:w="851" w:type="dxa"/>
            <w:vMerge/>
          </w:tcPr>
          <w:p w:rsidR="00784B02" w:rsidRPr="00FF0963" w:rsidRDefault="00784B02" w:rsidP="00784B02">
            <w:pPr>
              <w:spacing w:line="360" w:lineRule="auto"/>
              <w:ind w:right="-547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:rsidR="00784B02" w:rsidRPr="00FF0963" w:rsidRDefault="00784B02" w:rsidP="00784B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</w:rPr>
            </w:pPr>
            <w:r w:rsidRPr="00FF0963">
              <w:rPr>
                <w:rFonts w:ascii="Cambria" w:hAnsi="Cambria" w:cs="CenturySchoolbook"/>
              </w:rPr>
              <w:t>Standard chromatogram no</w:t>
            </w:r>
          </w:p>
        </w:tc>
        <w:tc>
          <w:tcPr>
            <w:tcW w:w="1418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784B02" w:rsidRPr="00FF0963" w:rsidRDefault="00784B02" w:rsidP="00784B02">
            <w:pPr>
              <w:spacing w:line="360" w:lineRule="auto"/>
              <w:ind w:right="-540"/>
              <w:rPr>
                <w:rFonts w:ascii="Cambria" w:hAnsi="Cambria"/>
                <w:b/>
              </w:rPr>
            </w:pPr>
          </w:p>
        </w:tc>
      </w:tr>
    </w:tbl>
    <w:p w:rsidR="00425FDB" w:rsidRPr="00FF0963" w:rsidRDefault="00425FDB" w:rsidP="00784B02">
      <w:pPr>
        <w:spacing w:line="360" w:lineRule="auto"/>
        <w:rPr>
          <w:rFonts w:ascii="Cambria" w:hAnsi="Cambria"/>
        </w:rPr>
      </w:pPr>
    </w:p>
    <w:p w:rsidR="00784B02" w:rsidRDefault="00784B02" w:rsidP="00784B02">
      <w:pPr>
        <w:spacing w:line="360" w:lineRule="auto"/>
        <w:ind w:left="-709"/>
        <w:rPr>
          <w:rFonts w:ascii="Cambria" w:hAnsi="Cambria" w:cs="Calibri"/>
          <w:b/>
        </w:rPr>
      </w:pPr>
    </w:p>
    <w:p w:rsidR="00784B02" w:rsidRDefault="00784B02" w:rsidP="00784B02">
      <w:pPr>
        <w:spacing w:line="360" w:lineRule="auto"/>
        <w:ind w:left="-709"/>
        <w:rPr>
          <w:rFonts w:ascii="Cambria" w:hAnsi="Cambria" w:cs="Calibri"/>
          <w:b/>
        </w:rPr>
      </w:pPr>
    </w:p>
    <w:p w:rsidR="00784B02" w:rsidRDefault="00784B02" w:rsidP="00784B02">
      <w:pPr>
        <w:spacing w:line="360" w:lineRule="auto"/>
        <w:ind w:left="-709"/>
        <w:rPr>
          <w:rFonts w:ascii="Cambria" w:hAnsi="Cambria" w:cs="Calibri"/>
          <w:b/>
        </w:rPr>
      </w:pPr>
    </w:p>
    <w:p w:rsidR="00784B02" w:rsidRDefault="00784B02" w:rsidP="00784B02">
      <w:pPr>
        <w:spacing w:line="360" w:lineRule="auto"/>
        <w:ind w:left="-709"/>
        <w:rPr>
          <w:rFonts w:ascii="Cambria" w:hAnsi="Cambria" w:cs="Calibri"/>
          <w:b/>
        </w:rPr>
      </w:pPr>
    </w:p>
    <w:p w:rsidR="003D47A8" w:rsidRDefault="003D47A8" w:rsidP="00784B02">
      <w:pPr>
        <w:spacing w:line="360" w:lineRule="auto"/>
        <w:ind w:left="-709"/>
        <w:rPr>
          <w:rFonts w:ascii="Cambria" w:hAnsi="Cambria" w:cs="Calibri"/>
          <w:b/>
        </w:rPr>
      </w:pPr>
    </w:p>
    <w:p w:rsidR="003D47A8" w:rsidRDefault="003D47A8" w:rsidP="00784B02">
      <w:pPr>
        <w:spacing w:line="360" w:lineRule="auto"/>
        <w:ind w:left="-709"/>
        <w:rPr>
          <w:rFonts w:ascii="Cambria" w:hAnsi="Cambria" w:cs="Calibri"/>
          <w:b/>
        </w:rPr>
      </w:pPr>
    </w:p>
    <w:p w:rsidR="00784B02" w:rsidRDefault="00B9779D" w:rsidP="00784B02">
      <w:pPr>
        <w:spacing w:line="360" w:lineRule="auto"/>
        <w:ind w:left="-709"/>
        <w:rPr>
          <w:rFonts w:ascii="Cambria" w:hAnsi="Cambria" w:cs="Calibri"/>
          <w:b/>
        </w:rPr>
      </w:pPr>
      <w:r w:rsidRPr="00FF0963">
        <w:rPr>
          <w:rFonts w:ascii="Cambria" w:hAnsi="Cambria" w:cs="Calibri"/>
          <w:b/>
        </w:rPr>
        <w:t>6</w:t>
      </w:r>
      <w:r w:rsidR="00701CB9" w:rsidRPr="00FF0963">
        <w:rPr>
          <w:rFonts w:ascii="Cambria" w:hAnsi="Cambria" w:cs="Calibri"/>
          <w:b/>
        </w:rPr>
        <w:t>. CALCULATION:</w:t>
      </w:r>
    </w:p>
    <w:tbl>
      <w:tblPr>
        <w:tblW w:w="98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6254"/>
      </w:tblGrid>
      <w:tr w:rsidR="00784B02" w:rsidRPr="00F13F93" w:rsidTr="00F13F93">
        <w:trPr>
          <w:trHeight w:val="2945"/>
        </w:trPr>
        <w:tc>
          <w:tcPr>
            <w:tcW w:w="3558" w:type="dxa"/>
            <w:shd w:val="clear" w:color="auto" w:fill="auto"/>
          </w:tcPr>
          <w:p w:rsidR="00784B02" w:rsidRPr="00F13F93" w:rsidRDefault="00784B02" w:rsidP="00F13F93">
            <w:pPr>
              <w:spacing w:line="360" w:lineRule="auto"/>
              <w:rPr>
                <w:rFonts w:ascii="Cambria" w:hAnsi="Cambria"/>
                <w:bCs/>
                <w:iCs/>
              </w:rPr>
            </w:pPr>
            <w:r w:rsidRPr="00F13F93">
              <w:rPr>
                <w:rFonts w:ascii="Cambria" w:hAnsi="Cambria"/>
                <w:bCs/>
                <w:iCs/>
              </w:rPr>
              <w:t>Fenvalerate content, % by mass =</w:t>
            </w:r>
          </w:p>
          <w:p w:rsidR="00784B02" w:rsidRPr="00F13F93" w:rsidRDefault="00784B02" w:rsidP="00F13F93">
            <w:pPr>
              <w:spacing w:line="360" w:lineRule="auto"/>
              <w:rPr>
                <w:rFonts w:ascii="Cambria" w:hAnsi="Cambria"/>
              </w:rPr>
            </w:pPr>
            <w:r w:rsidRPr="00F13F93">
              <w:rPr>
                <w:rFonts w:ascii="Cambria" w:hAnsi="Cambria"/>
              </w:rPr>
              <w:t xml:space="preserve">                          </w:t>
            </w:r>
          </w:p>
          <w:p w:rsidR="00784B02" w:rsidRPr="00F13F93" w:rsidRDefault="00784B02" w:rsidP="00F13F93">
            <w:pPr>
              <w:spacing w:line="360" w:lineRule="auto"/>
              <w:rPr>
                <w:rFonts w:ascii="Cambria" w:hAnsi="Cambria"/>
                <w:vertAlign w:val="subscript"/>
              </w:rPr>
            </w:pPr>
            <w:r w:rsidRPr="00F13F93">
              <w:rPr>
                <w:rFonts w:ascii="Cambria" w:hAnsi="Cambria"/>
              </w:rPr>
              <w:t xml:space="preserve">                            A</w:t>
            </w:r>
            <w:r w:rsidRPr="00F13F93">
              <w:rPr>
                <w:rFonts w:ascii="Cambria" w:hAnsi="Cambria"/>
                <w:vertAlign w:val="subscript"/>
              </w:rPr>
              <w:t>1</w:t>
            </w:r>
            <w:r w:rsidRPr="00F13F93">
              <w:rPr>
                <w:rFonts w:ascii="Cambria" w:hAnsi="Cambria"/>
              </w:rPr>
              <w:t xml:space="preserve"> x A’IS’</w:t>
            </w:r>
            <w:r w:rsidRPr="00F13F93">
              <w:rPr>
                <w:rFonts w:ascii="Cambria" w:hAnsi="Cambria"/>
                <w:vertAlign w:val="subscript"/>
              </w:rPr>
              <w:t>2</w:t>
            </w:r>
            <w:r w:rsidRPr="00F13F93">
              <w:rPr>
                <w:rFonts w:ascii="Cambria" w:hAnsi="Cambria"/>
              </w:rPr>
              <w:t xml:space="preserve"> x M</w:t>
            </w:r>
            <w:r w:rsidRPr="00F13F93">
              <w:rPr>
                <w:rFonts w:ascii="Cambria" w:hAnsi="Cambria"/>
                <w:vertAlign w:val="subscript"/>
              </w:rPr>
              <w:t>1</w:t>
            </w:r>
          </w:p>
          <w:p w:rsidR="00784B02" w:rsidRPr="00F13F93" w:rsidRDefault="00784B02" w:rsidP="00F13F93">
            <w:pPr>
              <w:spacing w:line="360" w:lineRule="auto"/>
              <w:rPr>
                <w:rFonts w:ascii="Cambria" w:hAnsi="Cambria"/>
                <w:vertAlign w:val="subscript"/>
              </w:rPr>
            </w:pPr>
            <w:r w:rsidRPr="00F13F93">
              <w:rPr>
                <w:rFonts w:ascii="Cambria" w:hAnsi="Cambria"/>
                <w:bCs/>
                <w:iCs/>
              </w:rPr>
              <w:t xml:space="preserve">                       ------------------------  X P</w:t>
            </w:r>
          </w:p>
          <w:p w:rsidR="00784B02" w:rsidRPr="00F13F93" w:rsidRDefault="00784B02" w:rsidP="00F13F93">
            <w:pPr>
              <w:spacing w:line="360" w:lineRule="auto"/>
              <w:ind w:left="-840" w:right="-566"/>
              <w:jc w:val="both"/>
              <w:rPr>
                <w:rFonts w:ascii="Cambria" w:hAnsi="Cambria"/>
              </w:rPr>
            </w:pPr>
            <w:r w:rsidRPr="00F13F93">
              <w:rPr>
                <w:rFonts w:ascii="Cambria" w:hAnsi="Cambria" w:cs="Calibri"/>
                <w:b/>
              </w:rPr>
              <w:t xml:space="preserve">                                                </w:t>
            </w:r>
            <w:r w:rsidRPr="00F13F93">
              <w:rPr>
                <w:rFonts w:ascii="Cambria" w:hAnsi="Cambria"/>
              </w:rPr>
              <w:t>A’IS’</w:t>
            </w:r>
            <w:r w:rsidRPr="00F13F93">
              <w:rPr>
                <w:rFonts w:ascii="Cambria" w:hAnsi="Cambria"/>
                <w:vertAlign w:val="subscript"/>
              </w:rPr>
              <w:t xml:space="preserve">1 </w:t>
            </w:r>
            <w:r w:rsidRPr="00F13F93">
              <w:rPr>
                <w:rFonts w:ascii="Cambria" w:hAnsi="Cambria"/>
              </w:rPr>
              <w:t>x A</w:t>
            </w:r>
            <w:r w:rsidRPr="00F13F93">
              <w:rPr>
                <w:rFonts w:ascii="Cambria" w:hAnsi="Cambria"/>
                <w:vertAlign w:val="subscript"/>
              </w:rPr>
              <w:t>2</w:t>
            </w:r>
            <w:r w:rsidRPr="00F13F93">
              <w:rPr>
                <w:rFonts w:ascii="Cambria" w:hAnsi="Cambria"/>
              </w:rPr>
              <w:t xml:space="preserve"> x M</w:t>
            </w:r>
            <w:r w:rsidRPr="00F13F93">
              <w:rPr>
                <w:rFonts w:ascii="Cambria" w:hAnsi="Cambria"/>
                <w:vertAlign w:val="subscript"/>
              </w:rPr>
              <w:t>2</w:t>
            </w:r>
            <w:r w:rsidRPr="00F13F93">
              <w:rPr>
                <w:rFonts w:ascii="Cambria" w:hAnsi="Cambria"/>
              </w:rPr>
              <w:t xml:space="preserve">  </w:t>
            </w:r>
          </w:p>
          <w:p w:rsidR="00784B02" w:rsidRPr="00F13F93" w:rsidRDefault="00784B02" w:rsidP="00F13F93">
            <w:pPr>
              <w:spacing w:line="36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6254" w:type="dxa"/>
            <w:shd w:val="clear" w:color="auto" w:fill="auto"/>
          </w:tcPr>
          <w:p w:rsidR="00784B02" w:rsidRPr="00F13F93" w:rsidRDefault="00784B02" w:rsidP="00F13F93">
            <w:pPr>
              <w:spacing w:line="360" w:lineRule="auto"/>
              <w:ind w:left="317" w:right="-566"/>
              <w:rPr>
                <w:rFonts w:ascii="Cambria" w:hAnsi="Cambria"/>
                <w:b/>
                <w:bCs/>
              </w:rPr>
            </w:pPr>
            <w:r w:rsidRPr="00F13F93">
              <w:rPr>
                <w:rFonts w:ascii="Cambria" w:hAnsi="Cambria"/>
                <w:b/>
                <w:bCs/>
              </w:rPr>
              <w:t xml:space="preserve">Where,  </w:t>
            </w:r>
          </w:p>
          <w:p w:rsidR="00784B02" w:rsidRPr="00F13F93" w:rsidRDefault="00784B02" w:rsidP="00F13F93">
            <w:pPr>
              <w:spacing w:line="360" w:lineRule="auto"/>
              <w:ind w:left="317" w:right="-566"/>
              <w:rPr>
                <w:rFonts w:ascii="Cambria" w:hAnsi="Cambria"/>
              </w:rPr>
            </w:pPr>
            <w:r w:rsidRPr="00F13F93">
              <w:rPr>
                <w:rFonts w:ascii="Cambria" w:hAnsi="Cambria"/>
              </w:rPr>
              <w:t>A</w:t>
            </w:r>
            <w:r w:rsidRPr="00F13F93">
              <w:rPr>
                <w:rFonts w:ascii="Cambria" w:hAnsi="Cambria"/>
                <w:vertAlign w:val="subscript"/>
              </w:rPr>
              <w:t xml:space="preserve">1         </w:t>
            </w:r>
            <w:r w:rsidRPr="00F13F93">
              <w:rPr>
                <w:rFonts w:ascii="Cambria" w:hAnsi="Cambria"/>
              </w:rPr>
              <w:t>= Peak area of fenvalerate in the sample solution</w:t>
            </w:r>
          </w:p>
          <w:p w:rsidR="00784B02" w:rsidRPr="00F13F93" w:rsidRDefault="00784B02" w:rsidP="00F13F93">
            <w:pPr>
              <w:spacing w:line="360" w:lineRule="auto"/>
              <w:ind w:left="317" w:right="-566"/>
              <w:rPr>
                <w:rFonts w:ascii="Cambria" w:hAnsi="Cambria"/>
              </w:rPr>
            </w:pPr>
            <w:r w:rsidRPr="00F13F93">
              <w:rPr>
                <w:rFonts w:ascii="Cambria" w:hAnsi="Cambria"/>
              </w:rPr>
              <w:t>A’IS’</w:t>
            </w:r>
            <w:r w:rsidRPr="00F13F93">
              <w:rPr>
                <w:rFonts w:ascii="Cambria" w:hAnsi="Cambria"/>
                <w:vertAlign w:val="subscript"/>
              </w:rPr>
              <w:t xml:space="preserve">1 </w:t>
            </w:r>
            <w:r w:rsidRPr="00F13F93">
              <w:rPr>
                <w:rFonts w:ascii="Cambria" w:hAnsi="Cambria"/>
              </w:rPr>
              <w:t xml:space="preserve">= Peak area of internal standard in the sample </w:t>
            </w:r>
          </w:p>
          <w:p w:rsidR="00784B02" w:rsidRPr="00F13F93" w:rsidRDefault="00784B02" w:rsidP="00F13F93">
            <w:pPr>
              <w:spacing w:line="360" w:lineRule="auto"/>
              <w:ind w:left="317" w:right="-566"/>
              <w:rPr>
                <w:rFonts w:ascii="Cambria" w:hAnsi="Cambria"/>
              </w:rPr>
            </w:pPr>
            <w:r w:rsidRPr="00F13F93">
              <w:rPr>
                <w:rFonts w:ascii="Cambria" w:hAnsi="Cambria"/>
              </w:rPr>
              <w:t xml:space="preserve"> A’IS’</w:t>
            </w:r>
            <w:r w:rsidRPr="00F13F93">
              <w:rPr>
                <w:rFonts w:ascii="Cambria" w:hAnsi="Cambria"/>
                <w:vertAlign w:val="subscript"/>
              </w:rPr>
              <w:t xml:space="preserve">2 </w:t>
            </w:r>
            <w:r w:rsidRPr="00F13F93">
              <w:rPr>
                <w:rFonts w:ascii="Cambria" w:hAnsi="Cambria"/>
              </w:rPr>
              <w:t>= Peak area of internal standard in the standard solution</w:t>
            </w:r>
          </w:p>
          <w:p w:rsidR="00784B02" w:rsidRPr="00F13F93" w:rsidRDefault="00784B02" w:rsidP="00F13F93">
            <w:pPr>
              <w:spacing w:line="360" w:lineRule="auto"/>
              <w:ind w:left="317" w:right="-566"/>
              <w:rPr>
                <w:rFonts w:ascii="Cambria" w:hAnsi="Cambria"/>
              </w:rPr>
            </w:pPr>
            <w:r w:rsidRPr="00F13F93">
              <w:rPr>
                <w:rFonts w:ascii="Cambria" w:hAnsi="Cambria"/>
              </w:rPr>
              <w:t>A</w:t>
            </w:r>
            <w:r w:rsidRPr="00F13F93">
              <w:rPr>
                <w:rFonts w:ascii="Cambria" w:hAnsi="Cambria"/>
                <w:vertAlign w:val="subscript"/>
              </w:rPr>
              <w:t>2</w:t>
            </w:r>
            <w:r w:rsidRPr="00F13F93">
              <w:rPr>
                <w:rFonts w:ascii="Cambria" w:hAnsi="Cambria"/>
              </w:rPr>
              <w:t xml:space="preserve">      = Peak area of fenvalerate in the standard solution</w:t>
            </w:r>
          </w:p>
          <w:p w:rsidR="00784B02" w:rsidRPr="00F13F93" w:rsidRDefault="00784B02" w:rsidP="00F13F93">
            <w:pPr>
              <w:spacing w:line="360" w:lineRule="auto"/>
              <w:ind w:left="317" w:right="-566"/>
              <w:rPr>
                <w:rFonts w:ascii="Cambria" w:hAnsi="Cambria"/>
              </w:rPr>
            </w:pPr>
            <w:r w:rsidRPr="00F13F93">
              <w:rPr>
                <w:rFonts w:ascii="Cambria" w:hAnsi="Cambria"/>
              </w:rPr>
              <w:t>M</w:t>
            </w:r>
            <w:r w:rsidRPr="00F13F93">
              <w:rPr>
                <w:rFonts w:ascii="Cambria" w:hAnsi="Cambria"/>
                <w:vertAlign w:val="subscript"/>
              </w:rPr>
              <w:t>1</w:t>
            </w:r>
            <w:r w:rsidRPr="00F13F93">
              <w:rPr>
                <w:rFonts w:ascii="Cambria" w:hAnsi="Cambria"/>
              </w:rPr>
              <w:t xml:space="preserve">    = Mass in ‘g’ of standard fenvalerate in the standard solution                      M</w:t>
            </w:r>
            <w:r w:rsidRPr="00F13F93">
              <w:rPr>
                <w:rFonts w:ascii="Cambria" w:hAnsi="Cambria"/>
                <w:vertAlign w:val="subscript"/>
              </w:rPr>
              <w:t xml:space="preserve">2       </w:t>
            </w:r>
            <w:r w:rsidRPr="00F13F93">
              <w:rPr>
                <w:rFonts w:ascii="Cambria" w:hAnsi="Cambria"/>
              </w:rPr>
              <w:t>= Mass in ‘g’ of fenvalerate sample taken for test</w:t>
            </w:r>
          </w:p>
          <w:p w:rsidR="00784B02" w:rsidRPr="00F13F93" w:rsidRDefault="00784B02" w:rsidP="00F13F93">
            <w:pPr>
              <w:spacing w:line="360" w:lineRule="auto"/>
              <w:ind w:left="317" w:right="-566"/>
              <w:rPr>
                <w:rFonts w:ascii="Cambria" w:hAnsi="Cambria" w:cs="Calibri"/>
                <w:b/>
              </w:rPr>
            </w:pPr>
            <w:r w:rsidRPr="00F13F93">
              <w:rPr>
                <w:rFonts w:ascii="Cambria" w:hAnsi="Cambria"/>
              </w:rPr>
              <w:t>P       = Percent purity of fenvalerate standard</w:t>
            </w:r>
          </w:p>
        </w:tc>
      </w:tr>
    </w:tbl>
    <w:p w:rsidR="00701CB9" w:rsidRPr="00FF0963" w:rsidRDefault="00701CB9" w:rsidP="00784B02">
      <w:pPr>
        <w:spacing w:line="360" w:lineRule="auto"/>
        <w:ind w:left="-180"/>
        <w:rPr>
          <w:rFonts w:ascii="Cambria" w:hAnsi="Cambria" w:cs="Calibri"/>
          <w:b/>
        </w:rPr>
      </w:pPr>
    </w:p>
    <w:p w:rsidR="00976549" w:rsidRPr="00FF0963" w:rsidRDefault="00701CB9" w:rsidP="00784B02">
      <w:pPr>
        <w:spacing w:line="360" w:lineRule="auto"/>
        <w:ind w:left="-840" w:right="-562"/>
        <w:jc w:val="both"/>
        <w:rPr>
          <w:rFonts w:ascii="Cambria" w:hAnsi="Cambria"/>
          <w:bCs/>
        </w:rPr>
      </w:pPr>
      <w:r w:rsidRPr="00FF0963">
        <w:rPr>
          <w:rFonts w:ascii="Cambria" w:hAnsi="Cambria" w:cs="Calibri"/>
        </w:rPr>
        <w:t xml:space="preserve">         </w:t>
      </w:r>
      <w:r w:rsidRPr="00FF0963">
        <w:rPr>
          <w:rFonts w:ascii="Cambria" w:hAnsi="Cambria" w:cs="Calibri"/>
        </w:rPr>
        <w:tab/>
        <w:t xml:space="preserve">    </w:t>
      </w:r>
      <w:r w:rsidR="00976549" w:rsidRPr="00FF0963">
        <w:rPr>
          <w:rFonts w:ascii="Cambria" w:hAnsi="Cambria"/>
          <w:b/>
          <w:bCs/>
        </w:rPr>
        <w:t xml:space="preserve">                                       </w:t>
      </w:r>
      <w:r w:rsidR="00881DCA" w:rsidRPr="00FF0963">
        <w:rPr>
          <w:rFonts w:ascii="Cambria" w:hAnsi="Cambria"/>
          <w:bCs/>
        </w:rPr>
        <w:t xml:space="preserve">           </w:t>
      </w:r>
      <w:r w:rsidR="00CE1EB9">
        <w:rPr>
          <w:rFonts w:ascii="Cambria" w:hAnsi="Cambria"/>
          <w:bCs/>
        </w:rPr>
        <w:t xml:space="preserve">                 </w:t>
      </w:r>
      <w:r w:rsidR="00976549" w:rsidRPr="00FF0963">
        <w:rPr>
          <w:rFonts w:ascii="Cambria" w:hAnsi="Cambria"/>
          <w:bCs/>
        </w:rPr>
        <w:t xml:space="preserve"> </w:t>
      </w:r>
    </w:p>
    <w:p w:rsidR="00976549" w:rsidRPr="00FF0963" w:rsidRDefault="00976549" w:rsidP="00784B02">
      <w:pPr>
        <w:spacing w:line="360" w:lineRule="auto"/>
        <w:ind w:left="-840" w:right="-562"/>
        <w:jc w:val="both"/>
        <w:rPr>
          <w:rFonts w:ascii="Cambria" w:hAnsi="Cambria"/>
          <w:bCs/>
          <w:iCs/>
        </w:rPr>
      </w:pPr>
    </w:p>
    <w:p w:rsidR="00976549" w:rsidRPr="00FF0963" w:rsidRDefault="00976549" w:rsidP="00784B02">
      <w:pPr>
        <w:spacing w:line="360" w:lineRule="auto"/>
        <w:ind w:left="-840" w:right="-566"/>
        <w:jc w:val="both"/>
        <w:rPr>
          <w:rFonts w:ascii="Cambria" w:hAnsi="Cambria"/>
        </w:rPr>
      </w:pPr>
      <w:r w:rsidRPr="00FF0963">
        <w:rPr>
          <w:rFonts w:ascii="Cambria" w:hAnsi="Cambria"/>
          <w:bCs/>
        </w:rPr>
        <w:t xml:space="preserve">                                                            </w:t>
      </w:r>
      <w:r w:rsidR="00CE1EB9">
        <w:rPr>
          <w:rFonts w:ascii="Cambria" w:hAnsi="Cambria"/>
          <w:bCs/>
        </w:rPr>
        <w:t xml:space="preserve">            </w:t>
      </w:r>
      <w:r w:rsidRPr="00FF0963">
        <w:rPr>
          <w:rFonts w:ascii="Cambria" w:hAnsi="Cambria"/>
          <w:bCs/>
        </w:rPr>
        <w:t xml:space="preserve">   </w:t>
      </w:r>
      <w:r w:rsidR="00CE1EB9">
        <w:rPr>
          <w:rFonts w:ascii="Cambria" w:hAnsi="Cambria"/>
          <w:bCs/>
        </w:rPr>
        <w:t xml:space="preserve">               </w:t>
      </w:r>
    </w:p>
    <w:p w:rsidR="00976549" w:rsidRPr="00FF0963" w:rsidRDefault="00976549" w:rsidP="00784B02">
      <w:pPr>
        <w:spacing w:line="360" w:lineRule="auto"/>
        <w:ind w:left="-840" w:right="-562"/>
        <w:jc w:val="both"/>
        <w:rPr>
          <w:rFonts w:ascii="Cambria" w:hAnsi="Cambria"/>
          <w:b/>
          <w:bCs/>
        </w:rPr>
      </w:pPr>
      <w:r w:rsidRPr="00FF0963">
        <w:rPr>
          <w:rFonts w:ascii="Cambria" w:hAnsi="Cambria"/>
          <w:b/>
          <w:bCs/>
        </w:rPr>
        <w:t xml:space="preserve">         </w:t>
      </w:r>
    </w:p>
    <w:p w:rsidR="00976549" w:rsidRDefault="00976549" w:rsidP="00784B02">
      <w:pPr>
        <w:spacing w:line="360" w:lineRule="auto"/>
        <w:ind w:left="-840" w:right="-562"/>
        <w:jc w:val="both"/>
        <w:rPr>
          <w:rFonts w:ascii="Cambria" w:hAnsi="Cambria"/>
          <w:b/>
          <w:bCs/>
        </w:rPr>
      </w:pPr>
    </w:p>
    <w:p w:rsidR="007157CA" w:rsidRDefault="007157CA" w:rsidP="00784B02">
      <w:pPr>
        <w:spacing w:line="360" w:lineRule="auto"/>
        <w:ind w:left="-840" w:right="-562"/>
        <w:jc w:val="both"/>
        <w:rPr>
          <w:rFonts w:ascii="Cambria" w:hAnsi="Cambria"/>
          <w:b/>
          <w:bCs/>
        </w:rPr>
      </w:pPr>
    </w:p>
    <w:p w:rsidR="007157CA" w:rsidRDefault="007157CA" w:rsidP="00784B02">
      <w:pPr>
        <w:spacing w:line="360" w:lineRule="auto"/>
        <w:ind w:left="-840" w:right="-562"/>
        <w:jc w:val="both"/>
        <w:rPr>
          <w:rFonts w:ascii="Cambria" w:hAnsi="Cambria"/>
          <w:b/>
          <w:bCs/>
        </w:rPr>
      </w:pPr>
    </w:p>
    <w:p w:rsidR="00FC0742" w:rsidRDefault="00FC0742" w:rsidP="00784B02">
      <w:pPr>
        <w:tabs>
          <w:tab w:val="left" w:pos="1284"/>
        </w:tabs>
        <w:spacing w:line="360" w:lineRule="auto"/>
        <w:ind w:left="-567" w:right="-562"/>
        <w:jc w:val="both"/>
        <w:rPr>
          <w:rFonts w:ascii="Cambria" w:hAnsi="Cambria" w:cs="Calibri"/>
          <w:b/>
        </w:rPr>
      </w:pPr>
    </w:p>
    <w:p w:rsidR="00E92EA3" w:rsidRDefault="00E92EA3" w:rsidP="00784B02">
      <w:pPr>
        <w:tabs>
          <w:tab w:val="left" w:pos="1284"/>
        </w:tabs>
        <w:spacing w:line="360" w:lineRule="auto"/>
        <w:ind w:left="-567" w:right="-562"/>
        <w:jc w:val="both"/>
        <w:rPr>
          <w:rFonts w:ascii="Cambria" w:hAnsi="Cambria" w:cs="Calibri"/>
          <w:b/>
        </w:rPr>
      </w:pPr>
    </w:p>
    <w:p w:rsidR="00701CB9" w:rsidRPr="00784B02" w:rsidRDefault="00ED365F" w:rsidP="00784B02">
      <w:pPr>
        <w:tabs>
          <w:tab w:val="left" w:pos="1284"/>
        </w:tabs>
        <w:spacing w:line="360" w:lineRule="auto"/>
        <w:ind w:left="-567" w:right="-562"/>
        <w:jc w:val="both"/>
        <w:rPr>
          <w:rFonts w:ascii="Cambria" w:hAnsi="Cambria"/>
          <w:b/>
          <w:bCs/>
        </w:rPr>
      </w:pPr>
      <w:r w:rsidRPr="00FF0963">
        <w:rPr>
          <w:rFonts w:ascii="Cambria" w:hAnsi="Cambria" w:cs="Calibri"/>
          <w:b/>
        </w:rPr>
        <w:t>Result: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818"/>
        <w:gridCol w:w="1872"/>
        <w:gridCol w:w="288"/>
        <w:gridCol w:w="1332"/>
        <w:gridCol w:w="1080"/>
        <w:gridCol w:w="3879"/>
      </w:tblGrid>
      <w:tr w:rsidR="00B9779D" w:rsidRPr="00FF0963" w:rsidTr="00B9779D">
        <w:tc>
          <w:tcPr>
            <w:tcW w:w="1221" w:type="dxa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S1 No.</w:t>
            </w:r>
          </w:p>
        </w:tc>
        <w:tc>
          <w:tcPr>
            <w:tcW w:w="2690" w:type="dxa"/>
            <w:gridSpan w:val="2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Name of test</w:t>
            </w:r>
          </w:p>
        </w:tc>
        <w:tc>
          <w:tcPr>
            <w:tcW w:w="1620" w:type="dxa"/>
            <w:gridSpan w:val="2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Result</w:t>
            </w:r>
          </w:p>
        </w:tc>
        <w:tc>
          <w:tcPr>
            <w:tcW w:w="1080" w:type="dxa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>Unit</w:t>
            </w:r>
          </w:p>
        </w:tc>
        <w:tc>
          <w:tcPr>
            <w:tcW w:w="3879" w:type="dxa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  <w:b/>
              </w:rPr>
              <w:t xml:space="preserve">Method of Analysis </w:t>
            </w:r>
          </w:p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B9779D" w:rsidRPr="00FF0963" w:rsidTr="00B9779D">
        <w:tc>
          <w:tcPr>
            <w:tcW w:w="1221" w:type="dxa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1.</w:t>
            </w:r>
          </w:p>
        </w:tc>
        <w:tc>
          <w:tcPr>
            <w:tcW w:w="2690" w:type="dxa"/>
            <w:gridSpan w:val="2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Active ingredient</w:t>
            </w:r>
          </w:p>
        </w:tc>
        <w:tc>
          <w:tcPr>
            <w:tcW w:w="1620" w:type="dxa"/>
            <w:gridSpan w:val="2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%</w:t>
            </w:r>
          </w:p>
        </w:tc>
        <w:tc>
          <w:tcPr>
            <w:tcW w:w="3879" w:type="dxa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IS: 12003 – 1987 </w:t>
            </w:r>
            <w:r w:rsidR="007D27A5">
              <w:rPr>
                <w:rFonts w:ascii="Cambria" w:hAnsi="Cambria"/>
              </w:rPr>
              <w:t>(Tech.)&amp;</w:t>
            </w:r>
            <w:r w:rsidR="007D27A5">
              <w:rPr>
                <w:rFonts w:ascii="Cambria" w:hAnsi="Cambria"/>
              </w:rPr>
              <w:br/>
              <w:t>IS- 15341-2003(DP)</w:t>
            </w:r>
          </w:p>
        </w:tc>
      </w:tr>
      <w:tr w:rsidR="00B9779D" w:rsidRPr="00FF0963" w:rsidTr="00B9779D">
        <w:trPr>
          <w:trHeight w:val="530"/>
        </w:trPr>
        <w:tc>
          <w:tcPr>
            <w:tcW w:w="10490" w:type="dxa"/>
            <w:gridSpan w:val="7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Remark / Reference</w:t>
            </w:r>
            <w:r w:rsidR="007157CA">
              <w:rPr>
                <w:rFonts w:ascii="Cambria" w:hAnsi="Cambria"/>
              </w:rPr>
              <w:t>:</w:t>
            </w:r>
          </w:p>
        </w:tc>
      </w:tr>
      <w:tr w:rsidR="00B9779D" w:rsidRPr="00FF0963" w:rsidTr="00B9779D">
        <w:trPr>
          <w:trHeight w:val="197"/>
        </w:trPr>
        <w:tc>
          <w:tcPr>
            <w:tcW w:w="2039" w:type="dxa"/>
            <w:gridSpan w:val="2"/>
            <w:vMerge w:val="restart"/>
            <w:vAlign w:val="center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Analyzed by</w:t>
            </w:r>
          </w:p>
        </w:tc>
        <w:tc>
          <w:tcPr>
            <w:tcW w:w="2160" w:type="dxa"/>
            <w:gridSpan w:val="2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Name </w:t>
            </w:r>
          </w:p>
        </w:tc>
        <w:tc>
          <w:tcPr>
            <w:tcW w:w="6291" w:type="dxa"/>
            <w:gridSpan w:val="3"/>
          </w:tcPr>
          <w:p w:rsidR="00B9779D" w:rsidRPr="00FF0963" w:rsidRDefault="00B9779D" w:rsidP="00E92EA3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B9779D" w:rsidRPr="00FF0963" w:rsidTr="00B9779D">
        <w:tc>
          <w:tcPr>
            <w:tcW w:w="2039" w:type="dxa"/>
            <w:gridSpan w:val="2"/>
            <w:vMerge/>
            <w:vAlign w:val="center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160" w:type="dxa"/>
            <w:gridSpan w:val="2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Dated signature</w:t>
            </w:r>
          </w:p>
        </w:tc>
        <w:tc>
          <w:tcPr>
            <w:tcW w:w="6291" w:type="dxa"/>
            <w:gridSpan w:val="3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B9779D" w:rsidRPr="00FF0963" w:rsidTr="00B9779D">
        <w:tc>
          <w:tcPr>
            <w:tcW w:w="2039" w:type="dxa"/>
            <w:gridSpan w:val="2"/>
            <w:vMerge w:val="restart"/>
            <w:vAlign w:val="center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>Checked by</w:t>
            </w:r>
          </w:p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160" w:type="dxa"/>
            <w:gridSpan w:val="2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</w:rPr>
            </w:pPr>
            <w:r w:rsidRPr="00FF0963">
              <w:rPr>
                <w:rFonts w:ascii="Cambria" w:hAnsi="Cambria"/>
              </w:rPr>
              <w:t xml:space="preserve">Name </w:t>
            </w:r>
          </w:p>
        </w:tc>
        <w:tc>
          <w:tcPr>
            <w:tcW w:w="6291" w:type="dxa"/>
            <w:gridSpan w:val="3"/>
          </w:tcPr>
          <w:p w:rsidR="00B9779D" w:rsidRPr="00FF0963" w:rsidRDefault="00B9779D" w:rsidP="00E92EA3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B9779D" w:rsidRPr="00FF0963" w:rsidTr="00B9779D">
        <w:tc>
          <w:tcPr>
            <w:tcW w:w="2039" w:type="dxa"/>
            <w:gridSpan w:val="2"/>
            <w:vMerge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60" w:type="dxa"/>
            <w:gridSpan w:val="2"/>
          </w:tcPr>
          <w:p w:rsidR="00B9779D" w:rsidRPr="00FF0963" w:rsidRDefault="00B9779D" w:rsidP="00784B02">
            <w:pPr>
              <w:spacing w:line="276" w:lineRule="auto"/>
              <w:rPr>
                <w:rFonts w:ascii="Cambria" w:hAnsi="Cambria"/>
                <w:b/>
              </w:rPr>
            </w:pPr>
            <w:r w:rsidRPr="00FF0963">
              <w:rPr>
                <w:rFonts w:ascii="Cambria" w:hAnsi="Cambria"/>
              </w:rPr>
              <w:t>Dated signature</w:t>
            </w:r>
          </w:p>
        </w:tc>
        <w:tc>
          <w:tcPr>
            <w:tcW w:w="6291" w:type="dxa"/>
            <w:gridSpan w:val="3"/>
          </w:tcPr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B9779D" w:rsidRPr="00FF0963" w:rsidRDefault="00B9779D" w:rsidP="00784B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2C5DAC" w:rsidRPr="00FF0963" w:rsidRDefault="00701CB9" w:rsidP="007157CA">
      <w:pPr>
        <w:spacing w:line="276" w:lineRule="auto"/>
        <w:ind w:right="-566"/>
        <w:jc w:val="both"/>
        <w:rPr>
          <w:rFonts w:ascii="Cambria" w:hAnsi="Cambria"/>
        </w:rPr>
      </w:pPr>
      <w:r w:rsidRPr="00FF0963">
        <w:rPr>
          <w:rFonts w:ascii="Cambria" w:hAnsi="Cambria" w:cs="Calibri"/>
        </w:rPr>
        <w:t xml:space="preserve">   </w:t>
      </w:r>
    </w:p>
    <w:sectPr w:rsidR="002C5DAC" w:rsidRPr="00FF0963" w:rsidSect="00DA62D2">
      <w:headerReference w:type="default" r:id="rId8"/>
      <w:footerReference w:type="default" r:id="rId9"/>
      <w:pgSz w:w="12240" w:h="15840"/>
      <w:pgMar w:top="1440" w:right="1260" w:bottom="1440" w:left="1800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AB" w:rsidRDefault="002720AB">
      <w:r>
        <w:separator/>
      </w:r>
    </w:p>
  </w:endnote>
  <w:endnote w:type="continuationSeparator" w:id="0">
    <w:p w:rsidR="002720AB" w:rsidRDefault="0027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283"/>
      <w:gridCol w:w="1985"/>
      <w:gridCol w:w="708"/>
      <w:gridCol w:w="1276"/>
      <w:gridCol w:w="284"/>
      <w:gridCol w:w="992"/>
      <w:gridCol w:w="2551"/>
    </w:tblGrid>
    <w:tr w:rsidR="00643F56" w:rsidRPr="0039669E" w:rsidTr="003E0B8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90" w:type="dxa"/>
          <w:gridSpan w:val="8"/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Name of the Laboratory :</w:t>
          </w:r>
          <w:r>
            <w:t xml:space="preserve">   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643F56" w:rsidRPr="0039669E" w:rsidTr="003E0B8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:</w:t>
          </w:r>
        </w:p>
      </w:tc>
      <w:tc>
        <w:tcPr>
          <w:tcW w:w="198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FC-PF</w:t>
          </w:r>
          <w:r>
            <w:t>-279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:</w:t>
          </w:r>
        </w:p>
      </w:tc>
      <w:tc>
        <w:tcPr>
          <w:tcW w:w="354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3F56" w:rsidRDefault="00643F56" w:rsidP="006C318E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>
            <w:t xml:space="preserve">Fenvalerate </w:t>
          </w:r>
          <w:r w:rsidRPr="00A104AB">
            <w:t>content,</w:t>
          </w:r>
          <w:r>
            <w:t xml:space="preserve"> in Dusting Powder formulation,</w:t>
          </w:r>
        </w:p>
        <w:p w:rsidR="00643F56" w:rsidRPr="00A104AB" w:rsidRDefault="00643F56" w:rsidP="006C318E">
          <w:pPr>
            <w:pStyle w:val="CommentText"/>
          </w:pPr>
          <w:r w:rsidRPr="00A104AB">
            <w:t xml:space="preserve"> % by mass</w:t>
          </w:r>
        </w:p>
      </w:tc>
    </w:tr>
    <w:tr w:rsidR="00643F56" w:rsidRPr="0039669E" w:rsidTr="003E0B8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:</w:t>
          </w:r>
        </w:p>
      </w:tc>
      <w:tc>
        <w:tcPr>
          <w:tcW w:w="198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:</w:t>
          </w:r>
        </w:p>
      </w:tc>
      <w:tc>
        <w:tcPr>
          <w:tcW w:w="354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3F56" w:rsidRPr="00A104AB" w:rsidRDefault="00643F56" w:rsidP="00FC0742">
          <w:pPr>
            <w:pStyle w:val="CommentText"/>
            <w:jc w:val="center"/>
          </w:pPr>
          <w:r>
            <w:t>15</w:t>
          </w:r>
          <w:r w:rsidRPr="00A104AB">
            <w:t>/0</w:t>
          </w:r>
          <w:r>
            <w:t>9</w:t>
          </w:r>
          <w:r w:rsidRPr="00A104AB">
            <w:t>/201</w:t>
          </w:r>
          <w:r>
            <w:t>4</w:t>
          </w:r>
        </w:p>
      </w:tc>
    </w:tr>
    <w:tr w:rsidR="00643F56" w:rsidRPr="0039669E" w:rsidTr="003E0B8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:</w:t>
          </w:r>
        </w:p>
      </w:tc>
      <w:tc>
        <w:tcPr>
          <w:tcW w:w="198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3F56" w:rsidRPr="00A104AB" w:rsidRDefault="00643F56" w:rsidP="00AD498A">
          <w:pPr>
            <w:pStyle w:val="CommentText"/>
          </w:pPr>
          <w:r>
            <w:t>--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3F56" w:rsidRPr="00A104AB" w:rsidRDefault="00643F56" w:rsidP="0051225F">
          <w:pPr>
            <w:pStyle w:val="CommentText"/>
          </w:pPr>
          <w:r w:rsidRPr="00A104AB">
            <w:t>:</w:t>
          </w:r>
        </w:p>
      </w:tc>
      <w:tc>
        <w:tcPr>
          <w:tcW w:w="354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43F56" w:rsidRPr="00A104AB" w:rsidRDefault="00643F56" w:rsidP="00FC0742">
          <w:pPr>
            <w:pStyle w:val="CommentText"/>
            <w:jc w:val="center"/>
          </w:pPr>
          <w:r>
            <w:t>15</w:t>
          </w:r>
          <w:r w:rsidRPr="00A104AB">
            <w:t>/0</w:t>
          </w:r>
          <w:r>
            <w:t>9</w:t>
          </w:r>
          <w:r w:rsidRPr="00A104AB">
            <w:t>/201</w:t>
          </w:r>
          <w:r>
            <w:t>6</w:t>
          </w:r>
        </w:p>
      </w:tc>
    </w:tr>
    <w:tr w:rsidR="00643F56" w:rsidRPr="0039669E" w:rsidTr="00CF7E92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2694" w:type="dxa"/>
          <w:gridSpan w:val="2"/>
          <w:vAlign w:val="center"/>
        </w:tcPr>
        <w:p w:rsidR="00643F56" w:rsidRPr="00A104AB" w:rsidRDefault="00643F56" w:rsidP="0051225F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693" w:type="dxa"/>
          <w:gridSpan w:val="2"/>
          <w:vAlign w:val="center"/>
        </w:tcPr>
        <w:p w:rsidR="00643F56" w:rsidRPr="00A104AB" w:rsidRDefault="00643F56" w:rsidP="0051225F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2552" w:type="dxa"/>
          <w:gridSpan w:val="3"/>
          <w:vAlign w:val="center"/>
        </w:tcPr>
        <w:p w:rsidR="00643F56" w:rsidRPr="00A104AB" w:rsidRDefault="00643F56" w:rsidP="00CF7E92">
          <w:pPr>
            <w:pStyle w:val="CommentText"/>
            <w:jc w:val="center"/>
          </w:pPr>
          <w:r w:rsidRPr="00A104AB">
            <w:t>Appr</w:t>
          </w:r>
          <w:r>
            <w:t xml:space="preserve">oved By </w:t>
          </w:r>
        </w:p>
      </w:tc>
      <w:tc>
        <w:tcPr>
          <w:tcW w:w="2551" w:type="dxa"/>
          <w:vAlign w:val="center"/>
        </w:tcPr>
        <w:p w:rsidR="00643F56" w:rsidRPr="00A104AB" w:rsidRDefault="00643F56" w:rsidP="00361C93">
          <w:pPr>
            <w:pStyle w:val="CommentText"/>
            <w:jc w:val="center"/>
          </w:pPr>
          <w:r w:rsidRPr="00A104AB">
            <w:t>Issued By</w:t>
          </w:r>
        </w:p>
      </w:tc>
    </w:tr>
    <w:tr w:rsidR="00643F56" w:rsidRPr="0039669E" w:rsidTr="00CF7E92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2694" w:type="dxa"/>
          <w:gridSpan w:val="2"/>
          <w:vAlign w:val="center"/>
        </w:tcPr>
        <w:p w:rsidR="00643F56" w:rsidRPr="00A104AB" w:rsidRDefault="00643F56" w:rsidP="0051225F">
          <w:pPr>
            <w:pStyle w:val="CommentText"/>
            <w:jc w:val="center"/>
          </w:pPr>
        </w:p>
        <w:p w:rsidR="00643F56" w:rsidRPr="00A104AB" w:rsidRDefault="00643F56" w:rsidP="0051225F">
          <w:pPr>
            <w:pStyle w:val="CommentText"/>
            <w:jc w:val="center"/>
          </w:pPr>
        </w:p>
        <w:p w:rsidR="00643F56" w:rsidRPr="00A104AB" w:rsidRDefault="00643F56" w:rsidP="0051225F">
          <w:pPr>
            <w:pStyle w:val="CommentText"/>
            <w:jc w:val="center"/>
          </w:pPr>
          <w:r>
            <w:t>Mrs. T. Sridevi</w:t>
          </w:r>
        </w:p>
        <w:p w:rsidR="00643F56" w:rsidRPr="00A104AB" w:rsidRDefault="00643F56" w:rsidP="0051225F">
          <w:pPr>
            <w:pStyle w:val="CommentText"/>
          </w:pPr>
          <w:r w:rsidRPr="00A104AB">
            <w:t xml:space="preserve"> </w:t>
          </w:r>
          <w:r>
            <w:t xml:space="preserve"> </w:t>
          </w:r>
          <w:r w:rsidR="00E57FB1">
            <w:t>(Deputy Quality</w:t>
          </w:r>
          <w:r w:rsidRPr="00A104AB">
            <w:t xml:space="preserve"> Manager)</w:t>
          </w:r>
        </w:p>
      </w:tc>
      <w:tc>
        <w:tcPr>
          <w:tcW w:w="2693" w:type="dxa"/>
          <w:gridSpan w:val="2"/>
          <w:vAlign w:val="center"/>
        </w:tcPr>
        <w:p w:rsidR="00643F56" w:rsidRPr="00A104AB" w:rsidRDefault="00643F56" w:rsidP="0051225F">
          <w:pPr>
            <w:pStyle w:val="CommentText"/>
            <w:jc w:val="center"/>
          </w:pPr>
        </w:p>
        <w:p w:rsidR="00643F56" w:rsidRPr="00A104AB" w:rsidRDefault="00643F56" w:rsidP="0051225F">
          <w:pPr>
            <w:pStyle w:val="CommentText"/>
            <w:jc w:val="center"/>
          </w:pPr>
        </w:p>
        <w:p w:rsidR="00643F56" w:rsidRPr="00A104AB" w:rsidRDefault="00643F56" w:rsidP="0051225F">
          <w:pPr>
            <w:pStyle w:val="CommentText"/>
            <w:jc w:val="center"/>
          </w:pPr>
          <w:r>
            <w:t>Dr</w:t>
          </w:r>
          <w:r w:rsidR="0062619B">
            <w:t>. Rahmath Shaik</w:t>
          </w:r>
          <w:r w:rsidR="007F29A4">
            <w:t>h</w:t>
          </w:r>
        </w:p>
        <w:p w:rsidR="00643F56" w:rsidRPr="00A104AB" w:rsidRDefault="00643F56" w:rsidP="0051225F">
          <w:pPr>
            <w:pStyle w:val="CommentText"/>
            <w:jc w:val="center"/>
          </w:pPr>
          <w:r w:rsidRPr="00A104AB">
            <w:t>(</w:t>
          </w:r>
          <w:r w:rsidR="0062619B">
            <w:t xml:space="preserve">Dep. </w:t>
          </w:r>
          <w:r w:rsidRPr="00A104AB">
            <w:t>Technical Manager)</w:t>
          </w:r>
        </w:p>
      </w:tc>
      <w:tc>
        <w:tcPr>
          <w:tcW w:w="2552" w:type="dxa"/>
          <w:gridSpan w:val="3"/>
          <w:vAlign w:val="center"/>
        </w:tcPr>
        <w:p w:rsidR="00643F56" w:rsidRPr="00A104AB" w:rsidRDefault="00643F56" w:rsidP="0051225F">
          <w:pPr>
            <w:pStyle w:val="CommentText"/>
            <w:jc w:val="center"/>
          </w:pPr>
        </w:p>
        <w:p w:rsidR="00643F56" w:rsidRPr="00A104AB" w:rsidRDefault="00643F56" w:rsidP="0051225F">
          <w:pPr>
            <w:pStyle w:val="CommentText"/>
            <w:jc w:val="center"/>
          </w:pPr>
        </w:p>
        <w:p w:rsidR="00643F56" w:rsidRPr="00A104AB" w:rsidRDefault="00643F56" w:rsidP="0051225F">
          <w:pPr>
            <w:pStyle w:val="CommentText"/>
            <w:jc w:val="center"/>
          </w:pPr>
          <w:r w:rsidRPr="00A104AB">
            <w:t>Dr. Abhay Ekbote</w:t>
          </w:r>
        </w:p>
        <w:p w:rsidR="00643F56" w:rsidRPr="00A104AB" w:rsidRDefault="00643F56" w:rsidP="00CF7E92">
          <w:pPr>
            <w:pStyle w:val="CommentText"/>
            <w:jc w:val="center"/>
          </w:pPr>
          <w:r>
            <w:t>(Director PM</w:t>
          </w:r>
          <w:r w:rsidRPr="00A104AB">
            <w:t>)</w:t>
          </w:r>
        </w:p>
      </w:tc>
      <w:tc>
        <w:tcPr>
          <w:tcW w:w="2551" w:type="dxa"/>
          <w:vAlign w:val="center"/>
        </w:tcPr>
        <w:p w:rsidR="00643F56" w:rsidRDefault="00643F56" w:rsidP="00CF7E92">
          <w:pPr>
            <w:pStyle w:val="CommentText"/>
            <w:jc w:val="center"/>
          </w:pPr>
        </w:p>
        <w:p w:rsidR="00643F56" w:rsidRDefault="00643F56" w:rsidP="00CF7E92">
          <w:pPr>
            <w:pStyle w:val="CommentText"/>
            <w:jc w:val="center"/>
          </w:pPr>
        </w:p>
        <w:p w:rsidR="00643F56" w:rsidRPr="00A104AB" w:rsidRDefault="00643F56" w:rsidP="00CF7E92">
          <w:pPr>
            <w:pStyle w:val="CommentText"/>
            <w:jc w:val="center"/>
          </w:pPr>
          <w:r w:rsidRPr="00A104AB">
            <w:t>Mr. C.V. Rao</w:t>
          </w:r>
        </w:p>
        <w:p w:rsidR="00643F56" w:rsidRPr="00A104AB" w:rsidRDefault="00643F56" w:rsidP="00CF7E92">
          <w:pPr>
            <w:pStyle w:val="CommentText"/>
            <w:jc w:val="center"/>
          </w:pPr>
          <w:r>
            <w:t>(Quality</w:t>
          </w:r>
          <w:r w:rsidRPr="00A104AB">
            <w:t xml:space="preserve"> Manager)</w:t>
          </w:r>
        </w:p>
      </w:tc>
    </w:tr>
  </w:tbl>
  <w:p w:rsidR="00643F56" w:rsidRDefault="00643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AB" w:rsidRDefault="002720AB">
      <w:r>
        <w:separator/>
      </w:r>
    </w:p>
  </w:footnote>
  <w:footnote w:type="continuationSeparator" w:id="0">
    <w:p w:rsidR="002720AB" w:rsidRDefault="0027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56" w:rsidRDefault="00643F56" w:rsidP="00D458C8">
    <w:pPr>
      <w:ind w:left="-360" w:right="-720"/>
      <w:jc w:val="center"/>
    </w:pPr>
  </w:p>
  <w:p w:rsidR="00643F56" w:rsidRDefault="00643F56" w:rsidP="00D458C8">
    <w:pPr>
      <w:ind w:left="-360" w:right="-720"/>
      <w:jc w:val="center"/>
    </w:pPr>
  </w:p>
  <w:tbl>
    <w:tblPr>
      <w:tblW w:w="10710" w:type="dxa"/>
      <w:tblInd w:w="-1062" w:type="dxa"/>
      <w:tblLook w:val="01E0" w:firstRow="1" w:lastRow="1" w:firstColumn="1" w:lastColumn="1" w:noHBand="0" w:noVBand="0"/>
    </w:tblPr>
    <w:tblGrid>
      <w:gridCol w:w="9250"/>
      <w:gridCol w:w="1460"/>
    </w:tblGrid>
    <w:tr w:rsidR="00643F56" w:rsidRPr="00151885" w:rsidTr="003E0B8F">
      <w:tc>
        <w:tcPr>
          <w:tcW w:w="9250" w:type="dxa"/>
          <w:tcBorders>
            <w:right w:val="single" w:sz="4" w:space="0" w:color="auto"/>
          </w:tcBorders>
        </w:tcPr>
        <w:p w:rsidR="00643F56" w:rsidRPr="002B4371" w:rsidRDefault="00643F56" w:rsidP="00A57A5C">
          <w:pPr>
            <w:pStyle w:val="Header"/>
            <w:rPr>
              <w:sz w:val="22"/>
              <w:szCs w:val="22"/>
            </w:rPr>
          </w:pPr>
          <w:r w:rsidRPr="002B4371">
            <w:rPr>
              <w:sz w:val="22"/>
              <w:szCs w:val="22"/>
            </w:rPr>
            <w:t xml:space="preserve">Page </w:t>
          </w:r>
          <w:r w:rsidRPr="002B4371">
            <w:rPr>
              <w:sz w:val="22"/>
              <w:szCs w:val="22"/>
            </w:rPr>
            <w:fldChar w:fldCharType="begin"/>
          </w:r>
          <w:r w:rsidRPr="002B4371">
            <w:rPr>
              <w:sz w:val="22"/>
              <w:szCs w:val="22"/>
            </w:rPr>
            <w:instrText xml:space="preserve"> PAGE </w:instrText>
          </w:r>
          <w:r w:rsidRPr="002B4371">
            <w:rPr>
              <w:sz w:val="22"/>
              <w:szCs w:val="22"/>
            </w:rPr>
            <w:fldChar w:fldCharType="separate"/>
          </w:r>
          <w:r w:rsidR="002720AB">
            <w:rPr>
              <w:noProof/>
              <w:sz w:val="22"/>
              <w:szCs w:val="22"/>
            </w:rPr>
            <w:t>1</w:t>
          </w:r>
          <w:r w:rsidRPr="002B4371">
            <w:rPr>
              <w:sz w:val="22"/>
              <w:szCs w:val="22"/>
            </w:rPr>
            <w:fldChar w:fldCharType="end"/>
          </w:r>
          <w:r w:rsidRPr="002B4371">
            <w:rPr>
              <w:sz w:val="22"/>
              <w:szCs w:val="22"/>
            </w:rPr>
            <w:t xml:space="preserve"> / </w:t>
          </w:r>
          <w:r w:rsidRPr="002B4371">
            <w:rPr>
              <w:sz w:val="22"/>
              <w:szCs w:val="22"/>
            </w:rPr>
            <w:fldChar w:fldCharType="begin"/>
          </w:r>
          <w:r w:rsidRPr="002B4371">
            <w:rPr>
              <w:sz w:val="22"/>
              <w:szCs w:val="22"/>
            </w:rPr>
            <w:instrText xml:space="preserve"> NUMPAGES </w:instrText>
          </w:r>
          <w:r w:rsidRPr="002B4371">
            <w:rPr>
              <w:sz w:val="22"/>
              <w:szCs w:val="22"/>
            </w:rPr>
            <w:fldChar w:fldCharType="separate"/>
          </w:r>
          <w:r w:rsidR="002720AB">
            <w:rPr>
              <w:noProof/>
              <w:sz w:val="22"/>
              <w:szCs w:val="22"/>
            </w:rPr>
            <w:t>1</w:t>
          </w:r>
          <w:r w:rsidRPr="002B4371">
            <w:rPr>
              <w:sz w:val="22"/>
              <w:szCs w:val="22"/>
            </w:rPr>
            <w:fldChar w:fldCharType="end"/>
          </w:r>
        </w:p>
      </w:tc>
      <w:tc>
        <w:tcPr>
          <w:tcW w:w="1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3F56" w:rsidRPr="00151885" w:rsidRDefault="00643F56" w:rsidP="003E0B8F">
          <w:pPr>
            <w:rPr>
              <w:b/>
              <w:sz w:val="22"/>
              <w:szCs w:val="22"/>
            </w:rPr>
          </w:pPr>
          <w:r w:rsidRPr="00151885">
            <w:rPr>
              <w:b/>
              <w:sz w:val="22"/>
              <w:szCs w:val="22"/>
            </w:rPr>
            <w:t>FC-</w:t>
          </w:r>
          <w:r>
            <w:rPr>
              <w:b/>
              <w:sz w:val="22"/>
              <w:szCs w:val="22"/>
            </w:rPr>
            <w:t>P</w:t>
          </w:r>
          <w:r w:rsidRPr="00151885">
            <w:rPr>
              <w:b/>
              <w:sz w:val="22"/>
              <w:szCs w:val="22"/>
            </w:rPr>
            <w:t>F-</w:t>
          </w:r>
          <w:r>
            <w:rPr>
              <w:b/>
              <w:sz w:val="22"/>
              <w:szCs w:val="22"/>
            </w:rPr>
            <w:t>279</w:t>
          </w:r>
        </w:p>
      </w:tc>
    </w:tr>
  </w:tbl>
  <w:p w:rsidR="00643F56" w:rsidRDefault="00643F56" w:rsidP="00CC3EC9">
    <w:pPr>
      <w:ind w:left="-1080" w:right="-720"/>
      <w:rPr>
        <w:b/>
        <w:sz w:val="24"/>
      </w:rPr>
    </w:pPr>
  </w:p>
  <w:p w:rsidR="00643F56" w:rsidRPr="006C318E" w:rsidRDefault="00643F56" w:rsidP="006C318E">
    <w:pPr>
      <w:ind w:left="-1080" w:right="-720"/>
      <w:jc w:val="center"/>
      <w:rPr>
        <w:b/>
        <w:sz w:val="22"/>
        <w:szCs w:val="22"/>
      </w:rPr>
    </w:pPr>
    <w:r w:rsidRPr="006C318E">
      <w:rPr>
        <w:b/>
        <w:sz w:val="22"/>
        <w:szCs w:val="22"/>
      </w:rPr>
      <w:t>PESTICIDE FORMULATION &amp; RESIDUE ANALYTICAL CENTRE, PMD, NIPHM, HYDERABAD</w:t>
    </w:r>
  </w:p>
  <w:p w:rsidR="00643F56" w:rsidRDefault="00643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4DF3"/>
    <w:rsid w:val="00025DE8"/>
    <w:rsid w:val="00035259"/>
    <w:rsid w:val="00044335"/>
    <w:rsid w:val="0007211D"/>
    <w:rsid w:val="000E30EC"/>
    <w:rsid w:val="000E39B5"/>
    <w:rsid w:val="00142B0A"/>
    <w:rsid w:val="00142F9B"/>
    <w:rsid w:val="00151885"/>
    <w:rsid w:val="00156887"/>
    <w:rsid w:val="00166D94"/>
    <w:rsid w:val="00176E4B"/>
    <w:rsid w:val="00180BCE"/>
    <w:rsid w:val="001B1CAC"/>
    <w:rsid w:val="001B7A1A"/>
    <w:rsid w:val="001C06BD"/>
    <w:rsid w:val="001C4AB1"/>
    <w:rsid w:val="001D0BE5"/>
    <w:rsid w:val="001E40A5"/>
    <w:rsid w:val="001F55EB"/>
    <w:rsid w:val="00202B01"/>
    <w:rsid w:val="002065D8"/>
    <w:rsid w:val="00221D55"/>
    <w:rsid w:val="002259E2"/>
    <w:rsid w:val="00233CB3"/>
    <w:rsid w:val="00254474"/>
    <w:rsid w:val="002562A3"/>
    <w:rsid w:val="00260634"/>
    <w:rsid w:val="00264ADA"/>
    <w:rsid w:val="002720AB"/>
    <w:rsid w:val="00296C2A"/>
    <w:rsid w:val="002B4371"/>
    <w:rsid w:val="002C42FE"/>
    <w:rsid w:val="002C5DAC"/>
    <w:rsid w:val="002D00DA"/>
    <w:rsid w:val="002D0362"/>
    <w:rsid w:val="002E31A7"/>
    <w:rsid w:val="00313A4D"/>
    <w:rsid w:val="00320E9C"/>
    <w:rsid w:val="003255B3"/>
    <w:rsid w:val="00330296"/>
    <w:rsid w:val="00334028"/>
    <w:rsid w:val="00356742"/>
    <w:rsid w:val="00361C93"/>
    <w:rsid w:val="003620BF"/>
    <w:rsid w:val="00362D02"/>
    <w:rsid w:val="003650AD"/>
    <w:rsid w:val="00365FCD"/>
    <w:rsid w:val="00387425"/>
    <w:rsid w:val="0039560A"/>
    <w:rsid w:val="003A4BEA"/>
    <w:rsid w:val="003B5613"/>
    <w:rsid w:val="003D47A8"/>
    <w:rsid w:val="003E0B8F"/>
    <w:rsid w:val="003F6989"/>
    <w:rsid w:val="00401120"/>
    <w:rsid w:val="00415F5E"/>
    <w:rsid w:val="00417043"/>
    <w:rsid w:val="00425FDB"/>
    <w:rsid w:val="004451F5"/>
    <w:rsid w:val="00450120"/>
    <w:rsid w:val="00455ABA"/>
    <w:rsid w:val="004636E7"/>
    <w:rsid w:val="004C0D63"/>
    <w:rsid w:val="004E0DE5"/>
    <w:rsid w:val="004E30ED"/>
    <w:rsid w:val="004F3BA2"/>
    <w:rsid w:val="005042A6"/>
    <w:rsid w:val="0050651B"/>
    <w:rsid w:val="005120A4"/>
    <w:rsid w:val="0051225F"/>
    <w:rsid w:val="00512588"/>
    <w:rsid w:val="005307EE"/>
    <w:rsid w:val="00543D8D"/>
    <w:rsid w:val="0056416F"/>
    <w:rsid w:val="00564445"/>
    <w:rsid w:val="00566EA3"/>
    <w:rsid w:val="0057581D"/>
    <w:rsid w:val="0057761F"/>
    <w:rsid w:val="00583955"/>
    <w:rsid w:val="00594432"/>
    <w:rsid w:val="00595C4E"/>
    <w:rsid w:val="005E78A5"/>
    <w:rsid w:val="00614835"/>
    <w:rsid w:val="0062619B"/>
    <w:rsid w:val="006326D3"/>
    <w:rsid w:val="00643F56"/>
    <w:rsid w:val="00650C88"/>
    <w:rsid w:val="00672C1D"/>
    <w:rsid w:val="00680946"/>
    <w:rsid w:val="00682B50"/>
    <w:rsid w:val="0068783E"/>
    <w:rsid w:val="006C318E"/>
    <w:rsid w:val="006D1D91"/>
    <w:rsid w:val="006D25EE"/>
    <w:rsid w:val="00701CB9"/>
    <w:rsid w:val="0070215B"/>
    <w:rsid w:val="007030A1"/>
    <w:rsid w:val="007157CA"/>
    <w:rsid w:val="007225F3"/>
    <w:rsid w:val="0072276A"/>
    <w:rsid w:val="00734AA0"/>
    <w:rsid w:val="007541BF"/>
    <w:rsid w:val="007609B5"/>
    <w:rsid w:val="00761DF8"/>
    <w:rsid w:val="00784B02"/>
    <w:rsid w:val="007B3C13"/>
    <w:rsid w:val="007D27A5"/>
    <w:rsid w:val="007E0CD3"/>
    <w:rsid w:val="007E3950"/>
    <w:rsid w:val="007F002C"/>
    <w:rsid w:val="007F0347"/>
    <w:rsid w:val="007F29A4"/>
    <w:rsid w:val="007F5368"/>
    <w:rsid w:val="00823B47"/>
    <w:rsid w:val="00832E00"/>
    <w:rsid w:val="00846D75"/>
    <w:rsid w:val="008514AF"/>
    <w:rsid w:val="00867067"/>
    <w:rsid w:val="00881DCA"/>
    <w:rsid w:val="008A7943"/>
    <w:rsid w:val="008D2750"/>
    <w:rsid w:val="008F7A8B"/>
    <w:rsid w:val="00921171"/>
    <w:rsid w:val="00926FE8"/>
    <w:rsid w:val="00935F07"/>
    <w:rsid w:val="00965F20"/>
    <w:rsid w:val="00970958"/>
    <w:rsid w:val="00975660"/>
    <w:rsid w:val="00976549"/>
    <w:rsid w:val="00983809"/>
    <w:rsid w:val="009933B6"/>
    <w:rsid w:val="009B0A94"/>
    <w:rsid w:val="009C14D1"/>
    <w:rsid w:val="009D0B5B"/>
    <w:rsid w:val="009E6F0C"/>
    <w:rsid w:val="009F4535"/>
    <w:rsid w:val="00A124FE"/>
    <w:rsid w:val="00A2430F"/>
    <w:rsid w:val="00A26B09"/>
    <w:rsid w:val="00A27094"/>
    <w:rsid w:val="00A41EBF"/>
    <w:rsid w:val="00A42C24"/>
    <w:rsid w:val="00A526D0"/>
    <w:rsid w:val="00A564C9"/>
    <w:rsid w:val="00A57A5C"/>
    <w:rsid w:val="00A9589C"/>
    <w:rsid w:val="00AB4D32"/>
    <w:rsid w:val="00AB684B"/>
    <w:rsid w:val="00AC3262"/>
    <w:rsid w:val="00AC54DC"/>
    <w:rsid w:val="00AC6E93"/>
    <w:rsid w:val="00AC772B"/>
    <w:rsid w:val="00AD1DD8"/>
    <w:rsid w:val="00AD498A"/>
    <w:rsid w:val="00AD5C43"/>
    <w:rsid w:val="00B025CB"/>
    <w:rsid w:val="00B1070A"/>
    <w:rsid w:val="00B2068B"/>
    <w:rsid w:val="00B25EFF"/>
    <w:rsid w:val="00B330C7"/>
    <w:rsid w:val="00B35B19"/>
    <w:rsid w:val="00B70CB4"/>
    <w:rsid w:val="00B820D6"/>
    <w:rsid w:val="00B9779D"/>
    <w:rsid w:val="00BB12CD"/>
    <w:rsid w:val="00BB3103"/>
    <w:rsid w:val="00BC0493"/>
    <w:rsid w:val="00BC7463"/>
    <w:rsid w:val="00BD7075"/>
    <w:rsid w:val="00BF212A"/>
    <w:rsid w:val="00BF6EE6"/>
    <w:rsid w:val="00C01716"/>
    <w:rsid w:val="00C11A01"/>
    <w:rsid w:val="00C12162"/>
    <w:rsid w:val="00C2776D"/>
    <w:rsid w:val="00C3238D"/>
    <w:rsid w:val="00C567AA"/>
    <w:rsid w:val="00C6364A"/>
    <w:rsid w:val="00C65395"/>
    <w:rsid w:val="00C6706E"/>
    <w:rsid w:val="00C7766E"/>
    <w:rsid w:val="00C85B32"/>
    <w:rsid w:val="00CA01EA"/>
    <w:rsid w:val="00CA0266"/>
    <w:rsid w:val="00CB121B"/>
    <w:rsid w:val="00CC3EC9"/>
    <w:rsid w:val="00CC6A08"/>
    <w:rsid w:val="00CE1EB9"/>
    <w:rsid w:val="00CE375A"/>
    <w:rsid w:val="00CF7E92"/>
    <w:rsid w:val="00D1782D"/>
    <w:rsid w:val="00D23CD1"/>
    <w:rsid w:val="00D35B55"/>
    <w:rsid w:val="00D413AB"/>
    <w:rsid w:val="00D458C8"/>
    <w:rsid w:val="00D55268"/>
    <w:rsid w:val="00D578E6"/>
    <w:rsid w:val="00D57965"/>
    <w:rsid w:val="00D670E3"/>
    <w:rsid w:val="00DA62D2"/>
    <w:rsid w:val="00DC316C"/>
    <w:rsid w:val="00DD12F1"/>
    <w:rsid w:val="00DE57A3"/>
    <w:rsid w:val="00DE7AFB"/>
    <w:rsid w:val="00DF6C7D"/>
    <w:rsid w:val="00E1186B"/>
    <w:rsid w:val="00E147D0"/>
    <w:rsid w:val="00E15717"/>
    <w:rsid w:val="00E30903"/>
    <w:rsid w:val="00E41A9B"/>
    <w:rsid w:val="00E57452"/>
    <w:rsid w:val="00E57FB1"/>
    <w:rsid w:val="00E60923"/>
    <w:rsid w:val="00E6458B"/>
    <w:rsid w:val="00E744CA"/>
    <w:rsid w:val="00E92EA3"/>
    <w:rsid w:val="00E9458F"/>
    <w:rsid w:val="00E96DA2"/>
    <w:rsid w:val="00EA072D"/>
    <w:rsid w:val="00EB6958"/>
    <w:rsid w:val="00ED365F"/>
    <w:rsid w:val="00EF531C"/>
    <w:rsid w:val="00F13F93"/>
    <w:rsid w:val="00F34AD8"/>
    <w:rsid w:val="00F3681C"/>
    <w:rsid w:val="00F44738"/>
    <w:rsid w:val="00F53A4D"/>
    <w:rsid w:val="00F7004B"/>
    <w:rsid w:val="00F73F2E"/>
    <w:rsid w:val="00F741E5"/>
    <w:rsid w:val="00F7629D"/>
    <w:rsid w:val="00F97659"/>
    <w:rsid w:val="00FA04F1"/>
    <w:rsid w:val="00FA3067"/>
    <w:rsid w:val="00FB4CB1"/>
    <w:rsid w:val="00FC0742"/>
    <w:rsid w:val="00FD5876"/>
    <w:rsid w:val="00FF0963"/>
    <w:rsid w:val="00FF439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C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58C8"/>
  </w:style>
  <w:style w:type="character" w:styleId="PageNumber">
    <w:name w:val="page number"/>
    <w:basedOn w:val="DefaultParagraphFont"/>
    <w:rsid w:val="00E15717"/>
  </w:style>
  <w:style w:type="paragraph" w:styleId="BalloonText">
    <w:name w:val="Balloon Text"/>
    <w:basedOn w:val="Normal"/>
    <w:link w:val="BalloonTextChar"/>
    <w:rsid w:val="006D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D9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C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58C8"/>
  </w:style>
  <w:style w:type="character" w:styleId="PageNumber">
    <w:name w:val="page number"/>
    <w:basedOn w:val="DefaultParagraphFont"/>
    <w:rsid w:val="00E15717"/>
  </w:style>
  <w:style w:type="paragraph" w:styleId="BalloonText">
    <w:name w:val="Balloon Text"/>
    <w:basedOn w:val="Normal"/>
    <w:link w:val="BalloonTextChar"/>
    <w:rsid w:val="006D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D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2014-10-27T12:23:00Z</cp:lastPrinted>
  <dcterms:created xsi:type="dcterms:W3CDTF">2015-04-08T07:17:00Z</dcterms:created>
  <dcterms:modified xsi:type="dcterms:W3CDTF">2015-04-08T07:17:00Z</dcterms:modified>
</cp:coreProperties>
</file>