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65.75pt" o:ole="">
                  <v:imagedata r:id="rId7" o:title=""/>
                </v:shape>
                <o:OLEObject Type="Embed" ProgID="PBrush" ShapeID="_x0000_i1025" DrawAspect="Content" ObjectID="_1554045844" r:id="rId8"/>
              </w:object>
            </w:r>
          </w:p>
        </w:tc>
        <w:tc>
          <w:tcPr>
            <w:tcW w:w="6208" w:type="dxa"/>
            <w:tcBorders>
              <w:top w:val="nil"/>
              <w:left w:val="nil"/>
              <w:bottom w:val="nil"/>
              <w:right w:val="nil"/>
            </w:tcBorders>
            <w:hideMark/>
          </w:tcPr>
          <w:p w:rsidR="00224AA6" w:rsidRDefault="00224AA6" w:rsidP="003E7168">
            <w:pPr>
              <w:jc w:val="center"/>
              <w:rPr>
                <w:b/>
                <w:bCs/>
                <w:color w:val="000000" w:themeColor="text1"/>
                <w:sz w:val="28"/>
                <w:szCs w:val="28"/>
              </w:rPr>
            </w:pPr>
            <w:r>
              <w:rPr>
                <w:rFonts w:ascii="Mangal" w:hAnsi="Mangal" w:cs="Mangal" w:hint="cs"/>
                <w:b/>
                <w:bCs/>
                <w:color w:val="000000" w:themeColor="text1"/>
                <w:sz w:val="28"/>
                <w:szCs w:val="28"/>
                <w:cs/>
                <w:lang w:bidi="hi-IN"/>
              </w:rPr>
              <w:t>राष्</w:t>
            </w:r>
            <w:r>
              <w:rPr>
                <w:rFonts w:hint="cs"/>
                <w:b/>
                <w:bCs/>
                <w:color w:val="000000" w:themeColor="text1"/>
                <w:sz w:val="28"/>
                <w:szCs w:val="28"/>
                <w:rtl/>
                <w:cs/>
              </w:rPr>
              <w:t>‍</w:t>
            </w:r>
            <w:r>
              <w:rPr>
                <w:rFonts w:ascii="Mangal" w:hAnsi="Mangal" w:cs="Mangal" w:hint="cs"/>
                <w:b/>
                <w:bCs/>
                <w:color w:val="000000" w:themeColor="text1"/>
                <w:sz w:val="28"/>
                <w:szCs w:val="28"/>
                <w:cs/>
                <w:lang w:bidi="hi-IN"/>
              </w:rPr>
              <w:t>ट्रीय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वनस्</w:t>
            </w:r>
            <w:r>
              <w:rPr>
                <w:rFonts w:hint="cs"/>
                <w:b/>
                <w:bCs/>
                <w:color w:val="000000" w:themeColor="text1"/>
                <w:sz w:val="28"/>
                <w:szCs w:val="28"/>
                <w:rtl/>
                <w:cs/>
              </w:rPr>
              <w:t>‍</w:t>
            </w:r>
            <w:r>
              <w:rPr>
                <w:rFonts w:ascii="Mangal" w:hAnsi="Mangal" w:cs="Mangal" w:hint="cs"/>
                <w:b/>
                <w:bCs/>
                <w:color w:val="000000" w:themeColor="text1"/>
                <w:sz w:val="28"/>
                <w:szCs w:val="28"/>
                <w:cs/>
                <w:lang w:bidi="hi-IN"/>
              </w:rPr>
              <w:t>पति</w:t>
            </w:r>
            <w:r>
              <w:rPr>
                <w:b/>
                <w:bCs/>
                <w:color w:val="000000" w:themeColor="text1"/>
                <w:sz w:val="28"/>
                <w:szCs w:val="28"/>
                <w:rtl/>
                <w:cs/>
              </w:rPr>
              <w:t xml:space="preserve"> </w:t>
            </w:r>
            <w:r>
              <w:rPr>
                <w:rFonts w:ascii="Mangal" w:hAnsi="Mangal" w:cs="Mangal" w:hint="cs"/>
                <w:b/>
                <w:bCs/>
                <w:color w:val="000000" w:themeColor="text1"/>
                <w:sz w:val="28"/>
                <w:szCs w:val="28"/>
                <w:cs/>
                <w:lang w:bidi="hi-IN"/>
              </w:rPr>
              <w:t>स्</w:t>
            </w:r>
            <w:r>
              <w:rPr>
                <w:rFonts w:hint="cs"/>
                <w:b/>
                <w:bCs/>
                <w:color w:val="000000" w:themeColor="text1"/>
                <w:sz w:val="28"/>
                <w:szCs w:val="28"/>
                <w:rtl/>
                <w:cs/>
              </w:rPr>
              <w:t>‍</w:t>
            </w:r>
            <w:r>
              <w:rPr>
                <w:rFonts w:ascii="Mangal" w:hAnsi="Mangal" w:cs="Mangal" w:hint="cs"/>
                <w:b/>
                <w:bCs/>
                <w:color w:val="000000" w:themeColor="text1"/>
                <w:sz w:val="28"/>
                <w:szCs w:val="28"/>
                <w:cs/>
                <w:lang w:bidi="hi-IN"/>
              </w:rPr>
              <w:t>वास्</w:t>
            </w:r>
            <w:r>
              <w:rPr>
                <w:rFonts w:hint="cs"/>
                <w:b/>
                <w:bCs/>
                <w:color w:val="000000" w:themeColor="text1"/>
                <w:sz w:val="28"/>
                <w:szCs w:val="28"/>
                <w:rtl/>
                <w:cs/>
              </w:rPr>
              <w:t>‍</w:t>
            </w:r>
            <w:r>
              <w:rPr>
                <w:rFonts w:ascii="Mangal" w:hAnsi="Mangal" w:cs="Mangal" w:hint="cs"/>
                <w:b/>
                <w:bCs/>
                <w:color w:val="000000" w:themeColor="text1"/>
                <w:sz w:val="28"/>
                <w:szCs w:val="28"/>
                <w:cs/>
                <w:lang w:bidi="hi-IN"/>
              </w:rPr>
              <w:t>थ्</w:t>
            </w:r>
            <w:r>
              <w:rPr>
                <w:rFonts w:hint="cs"/>
                <w:b/>
                <w:bCs/>
                <w:color w:val="000000" w:themeColor="text1"/>
                <w:sz w:val="28"/>
                <w:szCs w:val="28"/>
                <w:rtl/>
                <w:cs/>
              </w:rPr>
              <w:t>‍</w:t>
            </w:r>
            <w:r>
              <w:rPr>
                <w:rFonts w:ascii="Mangal" w:hAnsi="Mangal" w:cs="Mangal" w:hint="cs"/>
                <w:b/>
                <w:bCs/>
                <w:color w:val="000000" w:themeColor="text1"/>
                <w:sz w:val="28"/>
                <w:szCs w:val="28"/>
                <w:cs/>
                <w:lang w:bidi="hi-IN"/>
              </w:rPr>
              <w:t>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प्रबंधन</w:t>
            </w:r>
            <w:r>
              <w:rPr>
                <w:b/>
                <w:bCs/>
                <w:color w:val="000000" w:themeColor="text1"/>
                <w:sz w:val="28"/>
                <w:szCs w:val="28"/>
                <w:rtl/>
                <w:cs/>
              </w:rPr>
              <w:t xml:space="preserve"> </w:t>
            </w:r>
            <w:r>
              <w:rPr>
                <w:rFonts w:ascii="Mangal" w:hAnsi="Mangal" w:cs="Mangal" w:hint="cs"/>
                <w:b/>
                <w:bCs/>
                <w:color w:val="000000" w:themeColor="text1"/>
                <w:sz w:val="28"/>
                <w:szCs w:val="28"/>
                <w:cs/>
                <w:lang w:bidi="hi-IN"/>
              </w:rPr>
              <w:t>संस्</w:t>
            </w:r>
            <w:r>
              <w:rPr>
                <w:rFonts w:hint="cs"/>
                <w:b/>
                <w:bCs/>
                <w:color w:val="000000" w:themeColor="text1"/>
                <w:sz w:val="28"/>
                <w:szCs w:val="28"/>
                <w:rtl/>
                <w:cs/>
              </w:rPr>
              <w:t>‍</w:t>
            </w:r>
            <w:r>
              <w:rPr>
                <w:rFonts w:ascii="Mangal" w:hAnsi="Mangal" w:cs="Mangal" w:hint="cs"/>
                <w:b/>
                <w:bCs/>
                <w:color w:val="000000" w:themeColor="text1"/>
                <w:sz w:val="28"/>
                <w:szCs w:val="28"/>
                <w:cs/>
                <w:lang w:bidi="hi-IN"/>
              </w:rPr>
              <w:t>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proofErr w:type="spellStart"/>
            <w:r>
              <w:rPr>
                <w:sz w:val="20"/>
              </w:rPr>
              <w:t>Rajendra</w:t>
            </w:r>
            <w:proofErr w:type="spellEnd"/>
            <w:r>
              <w:rPr>
                <w:sz w:val="20"/>
              </w:rPr>
              <w:t xml:space="preserve">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Default="00224AA6" w:rsidP="00224AA6">
      <w:pPr>
        <w:rPr>
          <w:b/>
        </w:rPr>
      </w:pPr>
      <w:proofErr w:type="spellStart"/>
      <w:r>
        <w:rPr>
          <w:b/>
        </w:rPr>
        <w:t>F.No</w:t>
      </w:r>
      <w:proofErr w:type="spellEnd"/>
      <w:r>
        <w:rPr>
          <w:b/>
        </w:rPr>
        <w:t xml:space="preserve">: </w:t>
      </w:r>
      <w:proofErr w:type="gramStart"/>
      <w:r>
        <w:rPr>
          <w:b/>
        </w:rPr>
        <w:t>2(238)/201</w:t>
      </w:r>
      <w:r w:rsidR="00AD3FFB">
        <w:rPr>
          <w:b/>
        </w:rPr>
        <w:t>6</w:t>
      </w:r>
      <w:r>
        <w:rPr>
          <w:b/>
        </w:rPr>
        <w:t>-Estt</w:t>
      </w:r>
      <w:proofErr w:type="gramEnd"/>
      <w:r>
        <w:rPr>
          <w:b/>
        </w:rPr>
        <w:t xml:space="preserve">.                                                                                                   Date: </w:t>
      </w:r>
      <w:r w:rsidR="00827126">
        <w:rPr>
          <w:b/>
        </w:rPr>
        <w:t>11</w:t>
      </w:r>
      <w:r>
        <w:rPr>
          <w:b/>
        </w:rPr>
        <w:t>-</w:t>
      </w:r>
      <w:r w:rsidR="00EC2E3F">
        <w:rPr>
          <w:b/>
        </w:rPr>
        <w:t>4</w:t>
      </w:r>
      <w:r>
        <w:rPr>
          <w:b/>
        </w:rPr>
        <w:t>-201</w:t>
      </w:r>
      <w:r w:rsidR="00703E8F">
        <w:rPr>
          <w:b/>
        </w:rPr>
        <w:t>7</w:t>
      </w:r>
    </w:p>
    <w:p w:rsidR="002A5B7C" w:rsidRDefault="002A5B7C" w:rsidP="00224AA6">
      <w:pPr>
        <w:pStyle w:val="ListParagraph"/>
        <w:spacing w:after="0" w:line="240" w:lineRule="auto"/>
        <w:ind w:left="0"/>
        <w:jc w:val="center"/>
        <w:rPr>
          <w:rFonts w:ascii="Times New Roman" w:hAnsi="Times New Roman" w:cs="Times New Roman"/>
          <w:b/>
          <w:bCs/>
          <w:iCs/>
          <w:sz w:val="24"/>
          <w:szCs w:val="24"/>
          <w:lang w:val="en-GB"/>
        </w:rPr>
      </w:pPr>
    </w:p>
    <w:p w:rsidR="00224AA6" w:rsidRDefault="002A5B7C" w:rsidP="00250756">
      <w:pPr>
        <w:pStyle w:val="ListParagraph"/>
        <w:numPr>
          <w:ilvl w:val="0"/>
          <w:numId w:val="34"/>
        </w:numPr>
        <w:spacing w:after="0" w:line="240" w:lineRule="auto"/>
        <w:ind w:left="567" w:hanging="567"/>
        <w:rPr>
          <w:rFonts w:ascii="Times New Roman" w:hAnsi="Times New Roman" w:cs="Times New Roman"/>
          <w:b/>
          <w:bCs/>
          <w:iCs/>
          <w:sz w:val="24"/>
          <w:szCs w:val="24"/>
          <w:lang w:val="en-GB"/>
        </w:rPr>
      </w:pPr>
      <w:r>
        <w:rPr>
          <w:rFonts w:ascii="Times New Roman" w:hAnsi="Times New Roman" w:cs="Times New Roman"/>
          <w:b/>
          <w:bCs/>
          <w:iCs/>
          <w:sz w:val="24"/>
          <w:szCs w:val="24"/>
          <w:lang w:val="en-GB"/>
        </w:rPr>
        <w:t>NOTIFICATION FOR ENGAGEMENT OF CONTRACTUAL POSITIONS</w:t>
      </w:r>
    </w:p>
    <w:p w:rsidR="00703E8F" w:rsidRPr="00174A55" w:rsidRDefault="00703E8F" w:rsidP="00224AA6">
      <w:pPr>
        <w:ind w:firstLine="720"/>
        <w:jc w:val="both"/>
        <w:rPr>
          <w:sz w:val="18"/>
          <w:szCs w:val="18"/>
        </w:rPr>
      </w:pPr>
    </w:p>
    <w:p w:rsidR="00224AA6" w:rsidRDefault="00224AA6" w:rsidP="00224AA6">
      <w:pPr>
        <w:ind w:firstLine="720"/>
        <w:jc w:val="both"/>
      </w:pPr>
      <w:r>
        <w:t xml:space="preserve">National Institute of Plant Health Management, </w:t>
      </w:r>
      <w:proofErr w:type="spellStart"/>
      <w:r>
        <w:t>Rajendranagar</w:t>
      </w:r>
      <w:proofErr w:type="spellEnd"/>
      <w:r>
        <w:t xml:space="preserve">, </w:t>
      </w:r>
      <w:proofErr w:type="gramStart"/>
      <w:r>
        <w:t>Hyderabad</w:t>
      </w:r>
      <w:proofErr w:type="gramEnd"/>
      <w:r>
        <w:t xml:space="preserve"> </w:t>
      </w:r>
      <w:r w:rsidR="00703E8F">
        <w:t xml:space="preserve">invites applications in the prescribed format </w:t>
      </w:r>
      <w:r>
        <w:t xml:space="preserve">for engagement of following positions on contractual basis.  The engagement will be initially for a period of One year or till requirement </w:t>
      </w:r>
      <w:r w:rsidR="00AD3FFB">
        <w:t xml:space="preserve">of project </w:t>
      </w:r>
      <w:r>
        <w:t xml:space="preserve">whichever is earlier. The details of educational qualifications, experience, age and other eligibility criteria, along with </w:t>
      </w:r>
      <w:r w:rsidRPr="0083087A">
        <w:rPr>
          <w:bCs/>
        </w:rPr>
        <w:t xml:space="preserve">application </w:t>
      </w:r>
      <w:proofErr w:type="spellStart"/>
      <w:r w:rsidRPr="0083087A">
        <w:rPr>
          <w:bCs/>
        </w:rPr>
        <w:t>proforma</w:t>
      </w:r>
      <w:proofErr w:type="spellEnd"/>
      <w:r>
        <w:t xml:space="preserve"> are given below.  The eligible candidates for the below mentioned contractual posts will be  required to make a  power point presentation  for 15 minutes duration (on the topic of their f</w:t>
      </w:r>
      <w:r w:rsidR="00174A55">
        <w:t>ield) followed by interview. All the candidates should carry the presentation (in CD or Pen drive) while coming for walk in interview.</w:t>
      </w:r>
    </w:p>
    <w:p w:rsidR="00497D98" w:rsidRDefault="00497D98" w:rsidP="00497D98">
      <w:pPr>
        <w:jc w:val="both"/>
      </w:pPr>
    </w:p>
    <w:p w:rsidR="00350A5E" w:rsidRPr="003C67EB" w:rsidRDefault="00350A5E" w:rsidP="003C67EB">
      <w:pPr>
        <w:pStyle w:val="ListParagraph"/>
        <w:numPr>
          <w:ilvl w:val="0"/>
          <w:numId w:val="33"/>
        </w:numPr>
        <w:spacing w:line="240" w:lineRule="auto"/>
        <w:ind w:left="284" w:hanging="284"/>
        <w:jc w:val="both"/>
        <w:rPr>
          <w:rFonts w:ascii="Times New Roman" w:hAnsi="Times New Roman" w:cs="Times New Roman"/>
          <w:b/>
          <w:bCs/>
          <w:sz w:val="24"/>
          <w:szCs w:val="24"/>
        </w:rPr>
      </w:pPr>
      <w:r w:rsidRPr="003C67EB">
        <w:rPr>
          <w:rFonts w:ascii="Times New Roman" w:hAnsi="Times New Roman" w:cs="Times New Roman"/>
          <w:b/>
          <w:bCs/>
          <w:sz w:val="24"/>
          <w:szCs w:val="24"/>
        </w:rPr>
        <w:t xml:space="preserve">The desirous applicants may submit the filled-in application which is made available below along with </w:t>
      </w:r>
      <w:r w:rsidRPr="003C67EB">
        <w:rPr>
          <w:rFonts w:ascii="Times New Roman" w:hAnsi="Times New Roman" w:cs="Times New Roman"/>
          <w:b/>
          <w:bCs/>
          <w:sz w:val="24"/>
          <w:szCs w:val="24"/>
          <w:u w:val="single"/>
        </w:rPr>
        <w:t>self-attested photocopies</w:t>
      </w:r>
      <w:r w:rsidRPr="003C67EB">
        <w:rPr>
          <w:rFonts w:ascii="Times New Roman" w:hAnsi="Times New Roman" w:cs="Times New Roman"/>
          <w:b/>
          <w:bCs/>
          <w:sz w:val="24"/>
          <w:szCs w:val="24"/>
        </w:rPr>
        <w:t xml:space="preserve"> of all the relevant documents pertaining to educational qualifications, experience, research, training, projects, testimonials, etc., and a recent passport size photograph. </w:t>
      </w:r>
    </w:p>
    <w:tbl>
      <w:tblPr>
        <w:tblStyle w:val="TableGrid"/>
        <w:tblW w:w="10288" w:type="dxa"/>
        <w:jc w:val="center"/>
        <w:tblInd w:w="-120" w:type="dxa"/>
        <w:tblLayout w:type="fixed"/>
        <w:tblLook w:val="04A0" w:firstRow="1" w:lastRow="0" w:firstColumn="1" w:lastColumn="0" w:noHBand="0" w:noVBand="1"/>
      </w:tblPr>
      <w:tblGrid>
        <w:gridCol w:w="833"/>
        <w:gridCol w:w="5310"/>
        <w:gridCol w:w="1019"/>
        <w:gridCol w:w="3126"/>
      </w:tblGrid>
      <w:tr w:rsidR="003C67EB" w:rsidRPr="003C67EB" w:rsidTr="005E16DC">
        <w:trPr>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7EB" w:rsidRPr="003C67EB" w:rsidRDefault="003C67EB" w:rsidP="005E16DC">
            <w:pPr>
              <w:tabs>
                <w:tab w:val="left" w:pos="0"/>
                <w:tab w:val="left" w:pos="950"/>
              </w:tabs>
              <w:jc w:val="center"/>
              <w:rPr>
                <w:b/>
                <w:bCs/>
              </w:rPr>
            </w:pPr>
            <w:r w:rsidRPr="003C67EB">
              <w:rPr>
                <w:b/>
                <w:bCs/>
              </w:rPr>
              <w:t>Sl.</w:t>
            </w:r>
          </w:p>
          <w:p w:rsidR="003C67EB" w:rsidRPr="003C67EB" w:rsidRDefault="003C67EB" w:rsidP="005E16DC">
            <w:pPr>
              <w:tabs>
                <w:tab w:val="left" w:pos="0"/>
                <w:tab w:val="left" w:pos="950"/>
              </w:tabs>
              <w:jc w:val="center"/>
              <w:rPr>
                <w:b/>
                <w:bCs/>
              </w:rPr>
            </w:pPr>
            <w:r w:rsidRPr="003C67EB">
              <w:rPr>
                <w:b/>
                <w:bCs/>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7EB" w:rsidRPr="003C67EB" w:rsidRDefault="003C67EB" w:rsidP="005E16DC">
            <w:pPr>
              <w:tabs>
                <w:tab w:val="left" w:pos="0"/>
              </w:tabs>
              <w:jc w:val="center"/>
              <w:rPr>
                <w:b/>
                <w:bCs/>
              </w:rPr>
            </w:pPr>
            <w:r w:rsidRPr="003C67EB">
              <w:rPr>
                <w:b/>
                <w:bCs/>
              </w:rPr>
              <w:t>Name of the Position</w:t>
            </w:r>
            <w:r>
              <w:rPr>
                <w:b/>
                <w:bCs/>
              </w:rPr>
              <w:t xml:space="preserve"> &amp; Qualifications etc.</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7EB" w:rsidRPr="003C67EB" w:rsidRDefault="003C67EB" w:rsidP="005E16DC">
            <w:pPr>
              <w:tabs>
                <w:tab w:val="left" w:pos="0"/>
              </w:tabs>
              <w:jc w:val="center"/>
              <w:rPr>
                <w:b/>
                <w:bCs/>
              </w:rPr>
            </w:pPr>
            <w:r w:rsidRPr="003C67EB">
              <w:rPr>
                <w:b/>
                <w:bCs/>
              </w:rPr>
              <w:t>No. of</w:t>
            </w:r>
          </w:p>
          <w:p w:rsidR="003C67EB" w:rsidRPr="003C67EB" w:rsidRDefault="003C67EB" w:rsidP="005E16DC">
            <w:pPr>
              <w:tabs>
                <w:tab w:val="left" w:pos="0"/>
              </w:tabs>
              <w:jc w:val="center"/>
              <w:rPr>
                <w:b/>
                <w:bCs/>
              </w:rPr>
            </w:pPr>
            <w:r w:rsidRPr="003C67EB">
              <w:rPr>
                <w:b/>
                <w:bCs/>
              </w:rPr>
              <w:t>Posts</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7EB" w:rsidRPr="003C67EB" w:rsidRDefault="003C67EB" w:rsidP="005E16DC">
            <w:pPr>
              <w:tabs>
                <w:tab w:val="left" w:pos="0"/>
              </w:tabs>
              <w:jc w:val="center"/>
              <w:rPr>
                <w:b/>
                <w:bCs/>
              </w:rPr>
            </w:pPr>
            <w:r w:rsidRPr="003C67EB">
              <w:rPr>
                <w:b/>
                <w:bCs/>
              </w:rPr>
              <w:t>Last date for submission of application</w:t>
            </w:r>
          </w:p>
        </w:tc>
      </w:tr>
      <w:tr w:rsidR="003C67EB" w:rsidRPr="003C67EB" w:rsidTr="005E16DC">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7EB" w:rsidRPr="003C67EB" w:rsidRDefault="003C67EB" w:rsidP="005E16DC">
            <w:pPr>
              <w:pStyle w:val="ListParagraph"/>
              <w:spacing w:after="0" w:line="240" w:lineRule="auto"/>
              <w:ind w:left="0"/>
              <w:jc w:val="center"/>
              <w:rPr>
                <w:rFonts w:ascii="Times New Roman" w:hAnsi="Times New Roman" w:cs="Times New Roman"/>
                <w:sz w:val="24"/>
                <w:szCs w:val="24"/>
              </w:rPr>
            </w:pPr>
            <w:r w:rsidRPr="003C67EB">
              <w:rPr>
                <w:rFonts w:ascii="Times New Roman" w:hAnsi="Times New Roman" w:cs="Times New Roman"/>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7EB" w:rsidRPr="003C67EB" w:rsidRDefault="003C67EB" w:rsidP="005E16DC">
            <w:pPr>
              <w:tabs>
                <w:tab w:val="left" w:pos="0"/>
              </w:tabs>
              <w:jc w:val="both"/>
              <w:rPr>
                <w:b/>
                <w:bCs/>
              </w:rPr>
            </w:pPr>
            <w:r w:rsidRPr="003C67EB">
              <w:rPr>
                <w:b/>
                <w:bCs/>
              </w:rPr>
              <w:t>Research Associate (Pesticide Management)</w:t>
            </w:r>
          </w:p>
          <w:p w:rsidR="003C67EB" w:rsidRPr="003C67EB" w:rsidRDefault="003C67EB" w:rsidP="005E16DC">
            <w:pPr>
              <w:tabs>
                <w:tab w:val="left" w:pos="0"/>
              </w:tabs>
            </w:pPr>
            <w:r w:rsidRPr="003C67EB">
              <w:t>Pesticide Management Division</w:t>
            </w:r>
          </w:p>
          <w:p w:rsidR="003C67EB" w:rsidRPr="003C67EB" w:rsidRDefault="003C67EB" w:rsidP="00350A5E">
            <w:pPr>
              <w:spacing w:line="276" w:lineRule="auto"/>
              <w:jc w:val="both"/>
              <w:rPr>
                <w:b/>
                <w:u w:val="single"/>
              </w:rPr>
            </w:pPr>
            <w:r w:rsidRPr="003C67EB">
              <w:rPr>
                <w:b/>
                <w:u w:val="single"/>
              </w:rPr>
              <w:t>Essential Qualifications:</w:t>
            </w:r>
          </w:p>
          <w:p w:rsidR="003C67EB" w:rsidRPr="003C67EB" w:rsidRDefault="003C67EB" w:rsidP="00350A5E">
            <w:pPr>
              <w:pStyle w:val="ListParagraph"/>
              <w:numPr>
                <w:ilvl w:val="0"/>
                <w:numId w:val="27"/>
              </w:numPr>
              <w:spacing w:after="0" w:line="240" w:lineRule="auto"/>
              <w:ind w:left="279" w:hanging="279"/>
              <w:jc w:val="both"/>
              <w:rPr>
                <w:rFonts w:ascii="Times New Roman" w:hAnsi="Times New Roman" w:cs="Times New Roman"/>
                <w:sz w:val="24"/>
                <w:szCs w:val="24"/>
              </w:rPr>
            </w:pPr>
            <w:r w:rsidRPr="003C67EB">
              <w:rPr>
                <w:rFonts w:ascii="Times New Roman" w:hAnsi="Times New Roman" w:cs="Times New Roman"/>
                <w:sz w:val="24"/>
                <w:szCs w:val="24"/>
              </w:rPr>
              <w:t xml:space="preserve">Ph.D. in Agricultural Chemicals / Agricultural Chemistry / Organic Chemistry / Analytical Chemistry / Environmental Science / Environmental Chemistry / Biochemistry / Entomology / Plant Pathology </w:t>
            </w:r>
            <w:r w:rsidRPr="003C67EB">
              <w:rPr>
                <w:rFonts w:ascii="Times New Roman" w:hAnsi="Times New Roman" w:cs="Times New Roman"/>
                <w:b/>
                <w:bCs/>
                <w:sz w:val="24"/>
                <w:szCs w:val="24"/>
              </w:rPr>
              <w:t>OR</w:t>
            </w:r>
          </w:p>
          <w:p w:rsidR="003C67EB" w:rsidRPr="003C67EB" w:rsidRDefault="003C67EB" w:rsidP="00350A5E">
            <w:pPr>
              <w:pStyle w:val="ListParagraph"/>
              <w:numPr>
                <w:ilvl w:val="0"/>
                <w:numId w:val="27"/>
              </w:numPr>
              <w:spacing w:after="0" w:line="240" w:lineRule="auto"/>
              <w:ind w:left="279" w:hanging="279"/>
              <w:jc w:val="both"/>
              <w:rPr>
                <w:rFonts w:ascii="Times New Roman" w:hAnsi="Times New Roman" w:cs="Times New Roman"/>
                <w:sz w:val="24"/>
                <w:szCs w:val="24"/>
              </w:rPr>
            </w:pPr>
            <w:r w:rsidRPr="003C67EB">
              <w:rPr>
                <w:rFonts w:ascii="Times New Roman" w:hAnsi="Times New Roman" w:cs="Times New Roman"/>
                <w:sz w:val="24"/>
                <w:szCs w:val="24"/>
              </w:rPr>
              <w:t xml:space="preserve">Master’s Degree holders in the above subjects with </w:t>
            </w:r>
            <w:r w:rsidRPr="003C67EB">
              <w:rPr>
                <w:rFonts w:ascii="Times New Roman" w:hAnsi="Times New Roman" w:cs="Times New Roman"/>
                <w:b/>
                <w:bCs/>
                <w:i/>
                <w:iCs/>
                <w:sz w:val="24"/>
                <w:szCs w:val="24"/>
              </w:rPr>
              <w:t xml:space="preserve">4 years / 5 years of Bachelor’s degree </w:t>
            </w:r>
            <w:r w:rsidRPr="003C67EB">
              <w:rPr>
                <w:rFonts w:ascii="Times New Roman" w:hAnsi="Times New Roman" w:cs="Times New Roman"/>
                <w:sz w:val="24"/>
                <w:szCs w:val="24"/>
              </w:rPr>
              <w:t>having 1</w:t>
            </w:r>
            <w:r w:rsidRPr="003C67EB">
              <w:rPr>
                <w:rFonts w:ascii="Times New Roman" w:hAnsi="Times New Roman" w:cs="Times New Roman"/>
                <w:sz w:val="24"/>
                <w:szCs w:val="24"/>
                <w:vertAlign w:val="superscript"/>
              </w:rPr>
              <w:t>st</w:t>
            </w:r>
            <w:r w:rsidRPr="003C67EB">
              <w:rPr>
                <w:rFonts w:ascii="Times New Roman" w:hAnsi="Times New Roman" w:cs="Times New Roman"/>
                <w:sz w:val="24"/>
                <w:szCs w:val="24"/>
              </w:rPr>
              <w:t xml:space="preserve"> division (or) 60% of marks (or) equivalent grade point average with at least </w:t>
            </w:r>
            <w:r w:rsidRPr="003C67EB">
              <w:rPr>
                <w:rFonts w:ascii="Times New Roman" w:hAnsi="Times New Roman" w:cs="Times New Roman"/>
                <w:b/>
                <w:bCs/>
                <w:i/>
                <w:iCs/>
                <w:sz w:val="24"/>
                <w:szCs w:val="24"/>
              </w:rPr>
              <w:t>02 years of research experience in the field of Chemical analysis</w:t>
            </w:r>
            <w:r w:rsidRPr="003C67EB">
              <w:rPr>
                <w:rFonts w:ascii="Times New Roman" w:hAnsi="Times New Roman" w:cs="Times New Roman"/>
                <w:sz w:val="24"/>
                <w:szCs w:val="24"/>
              </w:rPr>
              <w:t xml:space="preserve"> as evident from fellowship / Associateship / Training / other engagement etc.  </w:t>
            </w:r>
          </w:p>
          <w:p w:rsidR="003C67EB" w:rsidRPr="003C67EB" w:rsidRDefault="003C67EB" w:rsidP="00350A5E">
            <w:pPr>
              <w:tabs>
                <w:tab w:val="left" w:pos="0"/>
              </w:tabs>
              <w:jc w:val="both"/>
              <w:rPr>
                <w:i/>
                <w:iCs/>
                <w:u w:val="single"/>
              </w:rPr>
            </w:pPr>
            <w:r w:rsidRPr="003C67EB">
              <w:rPr>
                <w:b/>
                <w:bCs/>
                <w:i/>
                <w:iCs/>
              </w:rPr>
              <w:t>Note:</w:t>
            </w:r>
            <w:r w:rsidRPr="003C67EB">
              <w:rPr>
                <w:i/>
                <w:iCs/>
              </w:rPr>
              <w:t xml:space="preserve"> </w:t>
            </w:r>
            <w:r w:rsidRPr="003C67EB">
              <w:rPr>
                <w:i/>
                <w:iCs/>
                <w:u w:val="single"/>
              </w:rPr>
              <w:t>In case of candidates applied are not suitable for RA position, the institution may covert the position to SRF. Hence, candidate with above educational qualifications not fulfilling the experience requirements may also apply.</w:t>
            </w:r>
          </w:p>
          <w:p w:rsidR="003C67EB" w:rsidRPr="003C67EB" w:rsidRDefault="003C67EB" w:rsidP="00DD1A42">
            <w:pPr>
              <w:rPr>
                <w:b/>
                <w:bCs/>
              </w:rPr>
            </w:pPr>
            <w:r w:rsidRPr="003C67EB">
              <w:rPr>
                <w:b/>
                <w:bCs/>
              </w:rPr>
              <w:t>Maximum Age limit :</w:t>
            </w:r>
            <w:r w:rsidRPr="003C67EB">
              <w:t xml:space="preserve"> 40 for Men &amp; 45 for Women</w:t>
            </w:r>
          </w:p>
          <w:p w:rsidR="003C67EB" w:rsidRPr="003C67EB" w:rsidRDefault="003C67EB" w:rsidP="00DD1A42">
            <w:pPr>
              <w:tabs>
                <w:tab w:val="left" w:pos="0"/>
              </w:tabs>
              <w:jc w:val="both"/>
            </w:pPr>
            <w:r w:rsidRPr="003C67EB">
              <w:rPr>
                <w:b/>
                <w:bCs/>
              </w:rPr>
              <w:t>(as on the date for submission of application)</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7EB" w:rsidRPr="003C67EB" w:rsidRDefault="003C67EB" w:rsidP="005E16DC">
            <w:pPr>
              <w:tabs>
                <w:tab w:val="left" w:pos="0"/>
              </w:tabs>
              <w:jc w:val="center"/>
            </w:pPr>
            <w:r w:rsidRPr="003C67EB">
              <w:t>01</w:t>
            </w:r>
          </w:p>
        </w:tc>
        <w:tc>
          <w:tcPr>
            <w:tcW w:w="3126" w:type="dxa"/>
            <w:tcBorders>
              <w:left w:val="single" w:sz="4" w:space="0" w:color="000000" w:themeColor="text1"/>
              <w:right w:val="single" w:sz="4" w:space="0" w:color="000000" w:themeColor="text1"/>
            </w:tcBorders>
            <w:vAlign w:val="center"/>
          </w:tcPr>
          <w:p w:rsidR="003C67EB" w:rsidRPr="003C67EB" w:rsidRDefault="003C67EB" w:rsidP="005E16DC">
            <w:pPr>
              <w:jc w:val="center"/>
              <w:rPr>
                <w:b/>
                <w:bCs/>
              </w:rPr>
            </w:pPr>
            <w:r w:rsidRPr="003C67EB">
              <w:rPr>
                <w:b/>
                <w:bCs/>
              </w:rPr>
              <w:t>Before 5.00 p.m. on</w:t>
            </w:r>
          </w:p>
          <w:p w:rsidR="003C67EB" w:rsidRPr="003C67EB" w:rsidRDefault="00250756" w:rsidP="00250756">
            <w:pPr>
              <w:jc w:val="center"/>
              <w:rPr>
                <w:b/>
                <w:bCs/>
              </w:rPr>
            </w:pPr>
            <w:r>
              <w:rPr>
                <w:b/>
                <w:bCs/>
              </w:rPr>
              <w:t>08</w:t>
            </w:r>
            <w:r w:rsidR="003C67EB" w:rsidRPr="003C67EB">
              <w:rPr>
                <w:b/>
                <w:bCs/>
              </w:rPr>
              <w:t>-</w:t>
            </w:r>
            <w:r>
              <w:rPr>
                <w:b/>
                <w:bCs/>
              </w:rPr>
              <w:t>5</w:t>
            </w:r>
            <w:r w:rsidR="003C67EB" w:rsidRPr="003C67EB">
              <w:rPr>
                <w:b/>
                <w:bCs/>
              </w:rPr>
              <w:t>-2017</w:t>
            </w:r>
          </w:p>
        </w:tc>
      </w:tr>
    </w:tbl>
    <w:p w:rsidR="003C67EB" w:rsidRPr="003C67EB" w:rsidRDefault="003C67EB" w:rsidP="003C67EB">
      <w:pPr>
        <w:rPr>
          <w:b/>
          <w:bCs/>
          <w:i/>
          <w:iCs/>
        </w:rPr>
      </w:pPr>
      <w:r w:rsidRPr="003C67EB">
        <w:t xml:space="preserve">Note: </w:t>
      </w:r>
      <w:r w:rsidRPr="003C67EB">
        <w:rPr>
          <w:b/>
          <w:bCs/>
          <w:i/>
          <w:iCs/>
        </w:rPr>
        <w:t>The above vacancies are indicative and may vary as per actual requirement</w:t>
      </w:r>
    </w:p>
    <w:p w:rsidR="00350A5E" w:rsidRPr="003C67EB" w:rsidRDefault="00350A5E" w:rsidP="00350A5E">
      <w:pPr>
        <w:jc w:val="both"/>
        <w:rPr>
          <w:b/>
          <w:bCs/>
        </w:rPr>
      </w:pPr>
    </w:p>
    <w:p w:rsidR="00350A5E" w:rsidRPr="003C67EB" w:rsidRDefault="00350A5E" w:rsidP="00350A5E">
      <w:pPr>
        <w:jc w:val="both"/>
      </w:pPr>
      <w:r w:rsidRPr="003C67EB">
        <w:t xml:space="preserve">The applications </w:t>
      </w:r>
      <w:r w:rsidR="00DD1A42" w:rsidRPr="003C67EB">
        <w:t xml:space="preserve">for Research Associate (Pesticide Management) </w:t>
      </w:r>
      <w:r w:rsidRPr="003C67EB">
        <w:t xml:space="preserve">should reach the Registrar, </w:t>
      </w:r>
      <w:r w:rsidRPr="003C67EB">
        <w:rPr>
          <w:bCs/>
        </w:rPr>
        <w:t>National Institute of Plant Health Management</w:t>
      </w:r>
      <w:r w:rsidRPr="003C67EB">
        <w:t xml:space="preserve">, </w:t>
      </w:r>
      <w:proofErr w:type="spellStart"/>
      <w:r w:rsidRPr="003C67EB">
        <w:t>Rajendranagar</w:t>
      </w:r>
      <w:proofErr w:type="spellEnd"/>
      <w:r w:rsidRPr="003C67EB">
        <w:t xml:space="preserve">, Hyderabad 500 030, </w:t>
      </w:r>
      <w:proofErr w:type="spellStart"/>
      <w:r w:rsidRPr="003C67EB">
        <w:t>Telangana</w:t>
      </w:r>
      <w:proofErr w:type="spellEnd"/>
      <w:r w:rsidRPr="003C67EB">
        <w:t xml:space="preserve">, </w:t>
      </w:r>
      <w:r w:rsidRPr="003C67EB">
        <w:rPr>
          <w:b/>
        </w:rPr>
        <w:t xml:space="preserve">before 5.00 p.m. on </w:t>
      </w:r>
      <w:r w:rsidR="00250756">
        <w:rPr>
          <w:b/>
        </w:rPr>
        <w:t>08</w:t>
      </w:r>
      <w:r w:rsidRPr="003C67EB">
        <w:rPr>
          <w:b/>
        </w:rPr>
        <w:t>-</w:t>
      </w:r>
      <w:r w:rsidR="00250756">
        <w:rPr>
          <w:b/>
        </w:rPr>
        <w:t>5</w:t>
      </w:r>
      <w:r w:rsidRPr="003C67EB">
        <w:rPr>
          <w:b/>
        </w:rPr>
        <w:t>-2017</w:t>
      </w:r>
      <w:r w:rsidRPr="003C67EB">
        <w:t>.</w:t>
      </w:r>
    </w:p>
    <w:p w:rsidR="00DD1A42" w:rsidRPr="003C67EB" w:rsidRDefault="00DD1A42">
      <w:pPr>
        <w:spacing w:after="200" w:line="276" w:lineRule="auto"/>
        <w:rPr>
          <w:rFonts w:eastAsia="Times New Roman"/>
          <w:lang w:eastAsia="en-US"/>
        </w:rPr>
      </w:pPr>
      <w:r w:rsidRPr="003C67EB">
        <w:br w:type="page"/>
      </w:r>
    </w:p>
    <w:p w:rsidR="00350A5E" w:rsidRDefault="00250756" w:rsidP="00250756">
      <w:pPr>
        <w:pStyle w:val="ListParagraph"/>
        <w:numPr>
          <w:ilvl w:val="0"/>
          <w:numId w:val="34"/>
        </w:numPr>
        <w:spacing w:after="0" w:line="240" w:lineRule="auto"/>
        <w:ind w:left="567" w:hanging="567"/>
        <w:rPr>
          <w:rFonts w:ascii="Times New Roman" w:hAnsi="Times New Roman" w:cs="Times New Roman"/>
          <w:b/>
          <w:bCs/>
          <w:iCs/>
          <w:sz w:val="24"/>
          <w:szCs w:val="24"/>
          <w:lang w:val="en-GB"/>
        </w:rPr>
      </w:pPr>
      <w:r w:rsidRPr="00250756">
        <w:rPr>
          <w:rFonts w:ascii="Times New Roman" w:hAnsi="Times New Roman" w:cs="Times New Roman"/>
          <w:b/>
          <w:bCs/>
          <w:iCs/>
          <w:sz w:val="24"/>
          <w:szCs w:val="24"/>
          <w:lang w:val="en-GB"/>
        </w:rPr>
        <w:lastRenderedPageBreak/>
        <w:t>WALK-IN INTERVIEW:</w:t>
      </w:r>
    </w:p>
    <w:p w:rsidR="00250756" w:rsidRPr="00250756" w:rsidRDefault="00250756" w:rsidP="00250756">
      <w:pPr>
        <w:pStyle w:val="ListParagraph"/>
        <w:spacing w:after="0" w:line="240" w:lineRule="auto"/>
        <w:ind w:left="567"/>
        <w:rPr>
          <w:rFonts w:ascii="Times New Roman" w:hAnsi="Times New Roman" w:cs="Times New Roman"/>
          <w:b/>
          <w:bCs/>
          <w:iCs/>
          <w:sz w:val="24"/>
          <w:szCs w:val="24"/>
          <w:lang w:val="en-GB"/>
        </w:rPr>
      </w:pPr>
    </w:p>
    <w:p w:rsidR="00497D98" w:rsidRPr="003C67EB" w:rsidRDefault="00497D98" w:rsidP="003C67EB">
      <w:pPr>
        <w:pStyle w:val="ListParagraph"/>
        <w:numPr>
          <w:ilvl w:val="0"/>
          <w:numId w:val="33"/>
        </w:numPr>
        <w:spacing w:line="240" w:lineRule="auto"/>
        <w:ind w:left="284" w:hanging="284"/>
        <w:jc w:val="both"/>
        <w:rPr>
          <w:rFonts w:ascii="Times New Roman" w:hAnsi="Times New Roman" w:cs="Times New Roman"/>
          <w:sz w:val="24"/>
          <w:szCs w:val="24"/>
        </w:rPr>
      </w:pPr>
      <w:r w:rsidRPr="003C67EB">
        <w:rPr>
          <w:rFonts w:ascii="Times New Roman" w:hAnsi="Times New Roman" w:cs="Times New Roman"/>
          <w:b/>
          <w:bCs/>
          <w:sz w:val="24"/>
          <w:szCs w:val="24"/>
        </w:rPr>
        <w:t xml:space="preserve">The </w:t>
      </w:r>
      <w:proofErr w:type="gramStart"/>
      <w:r w:rsidRPr="003C67EB">
        <w:rPr>
          <w:rFonts w:ascii="Times New Roman" w:hAnsi="Times New Roman" w:cs="Times New Roman"/>
          <w:b/>
          <w:bCs/>
          <w:sz w:val="24"/>
          <w:szCs w:val="24"/>
        </w:rPr>
        <w:t>desirous</w:t>
      </w:r>
      <w:proofErr w:type="gramEnd"/>
      <w:r w:rsidRPr="003C67EB">
        <w:rPr>
          <w:rFonts w:ascii="Times New Roman" w:hAnsi="Times New Roman" w:cs="Times New Roman"/>
          <w:b/>
          <w:bCs/>
          <w:sz w:val="24"/>
          <w:szCs w:val="24"/>
        </w:rPr>
        <w:t xml:space="preserve"> applicants may appear for a walk-in interview </w:t>
      </w:r>
      <w:r w:rsidR="003C67EB" w:rsidRPr="003C67EB">
        <w:rPr>
          <w:rFonts w:ascii="Times New Roman" w:hAnsi="Times New Roman" w:cs="Times New Roman"/>
          <w:b/>
          <w:bCs/>
          <w:sz w:val="24"/>
          <w:szCs w:val="24"/>
        </w:rPr>
        <w:t xml:space="preserve">for the post of Junior Research Fellow (Plant Biosecurity) post on the date, time and venue specified </w:t>
      </w:r>
      <w:r w:rsidR="003C67EB">
        <w:rPr>
          <w:rFonts w:ascii="Times New Roman" w:hAnsi="Times New Roman" w:cs="Times New Roman"/>
          <w:b/>
          <w:bCs/>
          <w:sz w:val="24"/>
          <w:szCs w:val="24"/>
        </w:rPr>
        <w:t xml:space="preserve">below </w:t>
      </w:r>
      <w:r w:rsidR="003C67EB" w:rsidRPr="003C67EB">
        <w:rPr>
          <w:rFonts w:ascii="Times New Roman" w:hAnsi="Times New Roman" w:cs="Times New Roman"/>
          <w:b/>
          <w:bCs/>
          <w:sz w:val="24"/>
          <w:szCs w:val="24"/>
        </w:rPr>
        <w:t>along with filled in application</w:t>
      </w:r>
      <w:r w:rsidRPr="003C67EB">
        <w:rPr>
          <w:rFonts w:ascii="Times New Roman" w:hAnsi="Times New Roman" w:cs="Times New Roman"/>
          <w:sz w:val="24"/>
          <w:szCs w:val="24"/>
        </w:rPr>
        <w:t xml:space="preserve">. </w:t>
      </w:r>
    </w:p>
    <w:tbl>
      <w:tblPr>
        <w:tblStyle w:val="TableGrid"/>
        <w:tblW w:w="10288" w:type="dxa"/>
        <w:jc w:val="center"/>
        <w:tblInd w:w="-120" w:type="dxa"/>
        <w:tblLayout w:type="fixed"/>
        <w:tblLook w:val="04A0" w:firstRow="1" w:lastRow="0" w:firstColumn="1" w:lastColumn="0" w:noHBand="0" w:noVBand="1"/>
      </w:tblPr>
      <w:tblGrid>
        <w:gridCol w:w="833"/>
        <w:gridCol w:w="5310"/>
        <w:gridCol w:w="1019"/>
        <w:gridCol w:w="3126"/>
      </w:tblGrid>
      <w:tr w:rsidR="00350A5E" w:rsidRPr="003C67EB" w:rsidTr="00350A5E">
        <w:trPr>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0A5E" w:rsidRPr="003C67EB" w:rsidRDefault="00350A5E" w:rsidP="0083087A">
            <w:pPr>
              <w:tabs>
                <w:tab w:val="left" w:pos="0"/>
                <w:tab w:val="left" w:pos="950"/>
              </w:tabs>
              <w:jc w:val="center"/>
              <w:rPr>
                <w:b/>
                <w:bCs/>
              </w:rPr>
            </w:pPr>
            <w:r w:rsidRPr="003C67EB">
              <w:rPr>
                <w:b/>
                <w:bCs/>
              </w:rPr>
              <w:t>Sl.</w:t>
            </w:r>
          </w:p>
          <w:p w:rsidR="00350A5E" w:rsidRPr="003C67EB" w:rsidRDefault="00350A5E" w:rsidP="0083087A">
            <w:pPr>
              <w:tabs>
                <w:tab w:val="left" w:pos="0"/>
                <w:tab w:val="left" w:pos="950"/>
              </w:tabs>
              <w:jc w:val="center"/>
              <w:rPr>
                <w:b/>
                <w:bCs/>
              </w:rPr>
            </w:pPr>
            <w:r w:rsidRPr="003C67EB">
              <w:rPr>
                <w:b/>
                <w:bCs/>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0A5E" w:rsidRPr="003C67EB" w:rsidRDefault="00350A5E" w:rsidP="003C67EB">
            <w:pPr>
              <w:tabs>
                <w:tab w:val="left" w:pos="0"/>
              </w:tabs>
              <w:jc w:val="center"/>
              <w:rPr>
                <w:b/>
                <w:bCs/>
              </w:rPr>
            </w:pPr>
            <w:r w:rsidRPr="003C67EB">
              <w:rPr>
                <w:b/>
                <w:bCs/>
              </w:rPr>
              <w:t>Name of the Position</w:t>
            </w:r>
            <w:r w:rsidR="003C67EB">
              <w:rPr>
                <w:b/>
                <w:bCs/>
              </w:rPr>
              <w:t xml:space="preserve"> &amp; Qualifications etc.</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0A5E" w:rsidRPr="003C67EB" w:rsidRDefault="00350A5E" w:rsidP="0083087A">
            <w:pPr>
              <w:tabs>
                <w:tab w:val="left" w:pos="0"/>
              </w:tabs>
              <w:jc w:val="center"/>
              <w:rPr>
                <w:b/>
                <w:bCs/>
              </w:rPr>
            </w:pPr>
            <w:r w:rsidRPr="003C67EB">
              <w:rPr>
                <w:b/>
                <w:bCs/>
              </w:rPr>
              <w:t>No. of</w:t>
            </w:r>
          </w:p>
          <w:p w:rsidR="00350A5E" w:rsidRPr="003C67EB" w:rsidRDefault="00350A5E" w:rsidP="0083087A">
            <w:pPr>
              <w:tabs>
                <w:tab w:val="left" w:pos="0"/>
              </w:tabs>
              <w:jc w:val="center"/>
              <w:rPr>
                <w:b/>
                <w:bCs/>
              </w:rPr>
            </w:pPr>
            <w:r w:rsidRPr="003C67EB">
              <w:rPr>
                <w:b/>
                <w:bCs/>
              </w:rPr>
              <w:t>Posts</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0A5E" w:rsidRPr="003C67EB" w:rsidRDefault="00350A5E" w:rsidP="005E16DC">
            <w:pPr>
              <w:tabs>
                <w:tab w:val="left" w:pos="0"/>
              </w:tabs>
              <w:jc w:val="center"/>
              <w:rPr>
                <w:b/>
                <w:bCs/>
              </w:rPr>
            </w:pPr>
            <w:r w:rsidRPr="003C67EB">
              <w:rPr>
                <w:b/>
                <w:bCs/>
              </w:rPr>
              <w:t>Tentative</w:t>
            </w:r>
          </w:p>
          <w:p w:rsidR="00350A5E" w:rsidRPr="003C67EB" w:rsidRDefault="00350A5E" w:rsidP="005E16DC">
            <w:pPr>
              <w:tabs>
                <w:tab w:val="left" w:pos="0"/>
              </w:tabs>
              <w:jc w:val="center"/>
              <w:rPr>
                <w:b/>
                <w:bCs/>
              </w:rPr>
            </w:pPr>
            <w:r w:rsidRPr="003C67EB">
              <w:rPr>
                <w:b/>
                <w:bCs/>
              </w:rPr>
              <w:t>Date</w:t>
            </w:r>
            <w:r w:rsidR="003C67EB" w:rsidRPr="003C67EB">
              <w:rPr>
                <w:b/>
                <w:bCs/>
              </w:rPr>
              <w:t>, Time &amp; Venue</w:t>
            </w:r>
            <w:r w:rsidRPr="003C67EB">
              <w:rPr>
                <w:b/>
                <w:bCs/>
              </w:rPr>
              <w:t xml:space="preserve"> of Interview</w:t>
            </w:r>
          </w:p>
        </w:tc>
      </w:tr>
      <w:tr w:rsidR="00350A5E" w:rsidRPr="003C67EB" w:rsidTr="003C67EB">
        <w:trPr>
          <w:trHeight w:val="1102"/>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A5E" w:rsidRPr="003C67EB" w:rsidRDefault="003C67EB" w:rsidP="0067611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A5E" w:rsidRPr="003C67EB" w:rsidRDefault="00350A5E" w:rsidP="005B6EF8">
            <w:pPr>
              <w:tabs>
                <w:tab w:val="left" w:pos="0"/>
              </w:tabs>
              <w:jc w:val="both"/>
              <w:rPr>
                <w:b/>
                <w:bCs/>
              </w:rPr>
            </w:pPr>
            <w:r w:rsidRPr="003C67EB">
              <w:rPr>
                <w:b/>
                <w:bCs/>
              </w:rPr>
              <w:t>Junior Research Fellow (Plant Biosecurity)</w:t>
            </w:r>
          </w:p>
          <w:p w:rsidR="00350A5E" w:rsidRPr="003C67EB" w:rsidRDefault="00350A5E" w:rsidP="005B6EF8">
            <w:pPr>
              <w:tabs>
                <w:tab w:val="left" w:pos="0"/>
              </w:tabs>
            </w:pPr>
            <w:r w:rsidRPr="003C67EB">
              <w:t>Plant Biosecurity Division</w:t>
            </w:r>
          </w:p>
          <w:p w:rsidR="00350A5E" w:rsidRPr="003C67EB" w:rsidRDefault="00350A5E" w:rsidP="00350A5E">
            <w:pPr>
              <w:spacing w:line="276" w:lineRule="auto"/>
              <w:jc w:val="both"/>
              <w:rPr>
                <w:b/>
                <w:u w:val="single"/>
              </w:rPr>
            </w:pPr>
            <w:r w:rsidRPr="003C67EB">
              <w:rPr>
                <w:b/>
                <w:u w:val="single"/>
              </w:rPr>
              <w:t>Essential Qualifications:</w:t>
            </w:r>
          </w:p>
          <w:p w:rsidR="00350A5E" w:rsidRPr="003C67EB" w:rsidRDefault="00350A5E" w:rsidP="00350A5E">
            <w:pPr>
              <w:tabs>
                <w:tab w:val="left" w:pos="0"/>
              </w:tabs>
            </w:pPr>
            <w:r w:rsidRPr="003C67EB">
              <w:t>M.Sc. (Agricultural Entomology)</w:t>
            </w:r>
          </w:p>
          <w:p w:rsidR="00350A5E" w:rsidRPr="003C67EB" w:rsidRDefault="00350A5E" w:rsidP="00350A5E">
            <w:pPr>
              <w:rPr>
                <w:b/>
                <w:bCs/>
              </w:rPr>
            </w:pPr>
            <w:r w:rsidRPr="003C67EB">
              <w:rPr>
                <w:b/>
                <w:bCs/>
              </w:rPr>
              <w:t>Maximum Age limit :</w:t>
            </w:r>
            <w:r w:rsidRPr="003C67EB">
              <w:t xml:space="preserve"> 30 for Men &amp; 35 for Women</w:t>
            </w:r>
          </w:p>
          <w:p w:rsidR="00DD1A42" w:rsidRPr="003C67EB" w:rsidRDefault="00350A5E" w:rsidP="00DD1A42">
            <w:pPr>
              <w:tabs>
                <w:tab w:val="left" w:pos="0"/>
              </w:tabs>
              <w:rPr>
                <w:b/>
                <w:bCs/>
              </w:rPr>
            </w:pPr>
            <w:r w:rsidRPr="003C67EB">
              <w:rPr>
                <w:b/>
                <w:bCs/>
              </w:rPr>
              <w:t xml:space="preserve">(as on the date </w:t>
            </w:r>
            <w:r w:rsidR="00DD1A42" w:rsidRPr="003C67EB">
              <w:rPr>
                <w:b/>
                <w:bCs/>
              </w:rPr>
              <w:t>of interview</w:t>
            </w:r>
            <w:r w:rsidRPr="003C67EB">
              <w:rPr>
                <w:b/>
                <w:bCs/>
              </w:rPr>
              <w:t>)</w:t>
            </w:r>
            <w:r w:rsidR="00DD1A42" w:rsidRPr="003C67EB">
              <w:rPr>
                <w:b/>
                <w:bCs/>
              </w:rPr>
              <w:t xml:space="preserve"> </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A5E" w:rsidRPr="003C67EB" w:rsidRDefault="00350A5E" w:rsidP="003E7168">
            <w:pPr>
              <w:tabs>
                <w:tab w:val="left" w:pos="0"/>
              </w:tabs>
              <w:jc w:val="center"/>
            </w:pPr>
            <w:r w:rsidRPr="003C67EB">
              <w:t>01</w:t>
            </w:r>
          </w:p>
        </w:tc>
        <w:tc>
          <w:tcPr>
            <w:tcW w:w="3126" w:type="dxa"/>
            <w:tcBorders>
              <w:left w:val="single" w:sz="4" w:space="0" w:color="000000" w:themeColor="text1"/>
              <w:bottom w:val="single" w:sz="4" w:space="0" w:color="000000" w:themeColor="text1"/>
              <w:right w:val="single" w:sz="4" w:space="0" w:color="000000" w:themeColor="text1"/>
            </w:tcBorders>
            <w:vAlign w:val="center"/>
          </w:tcPr>
          <w:p w:rsidR="00350A5E" w:rsidRPr="003C67EB" w:rsidRDefault="00250756" w:rsidP="005E16DC">
            <w:pPr>
              <w:jc w:val="center"/>
              <w:rPr>
                <w:b/>
                <w:bCs/>
              </w:rPr>
            </w:pPr>
            <w:bookmarkStart w:id="0" w:name="_GoBack"/>
            <w:r>
              <w:rPr>
                <w:b/>
                <w:bCs/>
              </w:rPr>
              <w:t>26</w:t>
            </w:r>
            <w:r w:rsidR="00350A5E" w:rsidRPr="003C67EB">
              <w:rPr>
                <w:b/>
                <w:bCs/>
              </w:rPr>
              <w:t>-</w:t>
            </w:r>
            <w:r w:rsidR="003C67EB" w:rsidRPr="003C67EB">
              <w:rPr>
                <w:b/>
                <w:bCs/>
              </w:rPr>
              <w:t>4</w:t>
            </w:r>
            <w:r w:rsidR="00350A5E" w:rsidRPr="003C67EB">
              <w:rPr>
                <w:b/>
                <w:bCs/>
              </w:rPr>
              <w:t>-201</w:t>
            </w:r>
            <w:r w:rsidR="003C67EB" w:rsidRPr="003C67EB">
              <w:rPr>
                <w:b/>
                <w:bCs/>
              </w:rPr>
              <w:t>7</w:t>
            </w:r>
          </w:p>
          <w:p w:rsidR="003C67EB" w:rsidRPr="003C67EB" w:rsidRDefault="003C67EB" w:rsidP="005E16DC">
            <w:pPr>
              <w:jc w:val="center"/>
              <w:rPr>
                <w:b/>
                <w:bCs/>
              </w:rPr>
            </w:pPr>
            <w:proofErr w:type="gramStart"/>
            <w:r w:rsidRPr="003C67EB">
              <w:rPr>
                <w:b/>
                <w:bCs/>
              </w:rPr>
              <w:t>at</w:t>
            </w:r>
            <w:proofErr w:type="gramEnd"/>
            <w:r w:rsidRPr="003C67EB">
              <w:rPr>
                <w:b/>
                <w:bCs/>
              </w:rPr>
              <w:t xml:space="preserve"> 9.00 a.m.</w:t>
            </w:r>
          </w:p>
          <w:p w:rsidR="003C67EB" w:rsidRPr="003C67EB" w:rsidRDefault="003C67EB" w:rsidP="003C67EB">
            <w:pPr>
              <w:jc w:val="center"/>
              <w:rPr>
                <w:b/>
                <w:bCs/>
              </w:rPr>
            </w:pPr>
            <w:r w:rsidRPr="003C67EB">
              <w:rPr>
                <w:b/>
                <w:bCs/>
              </w:rPr>
              <w:t xml:space="preserve">National Institute of Plant Health Management (NIPHM), </w:t>
            </w:r>
            <w:proofErr w:type="spellStart"/>
            <w:r w:rsidRPr="003C67EB">
              <w:rPr>
                <w:b/>
                <w:bCs/>
              </w:rPr>
              <w:t>Rajendrangar</w:t>
            </w:r>
            <w:proofErr w:type="spellEnd"/>
            <w:r w:rsidRPr="003C67EB">
              <w:rPr>
                <w:b/>
                <w:bCs/>
              </w:rPr>
              <w:t>, Hyderabad – 500 030</w:t>
            </w:r>
            <w:bookmarkEnd w:id="0"/>
          </w:p>
        </w:tc>
      </w:tr>
    </w:tbl>
    <w:p w:rsidR="00676115" w:rsidRPr="003C67EB" w:rsidRDefault="003C67EB" w:rsidP="00612735">
      <w:pPr>
        <w:rPr>
          <w:b/>
          <w:bCs/>
          <w:i/>
          <w:iCs/>
        </w:rPr>
      </w:pPr>
      <w:r w:rsidRPr="003C67EB">
        <w:t xml:space="preserve">Note: </w:t>
      </w:r>
      <w:r w:rsidRPr="003C67EB">
        <w:rPr>
          <w:b/>
          <w:bCs/>
          <w:i/>
          <w:iCs/>
        </w:rPr>
        <w:t>The above vacancies are indicative and may vary as per actual requirement</w:t>
      </w:r>
    </w:p>
    <w:p w:rsidR="003C67EB" w:rsidRPr="003C67EB" w:rsidRDefault="003C67EB" w:rsidP="00612735"/>
    <w:p w:rsidR="00350A5E" w:rsidRPr="003C67EB" w:rsidRDefault="00350A5E" w:rsidP="00350A5E">
      <w:pPr>
        <w:jc w:val="both"/>
      </w:pPr>
      <w:r w:rsidRPr="00250756">
        <w:rPr>
          <w:b/>
          <w:bCs/>
        </w:rPr>
        <w:t xml:space="preserve">The candidates </w:t>
      </w:r>
      <w:r w:rsidR="003C67EB" w:rsidRPr="00250756">
        <w:rPr>
          <w:b/>
          <w:bCs/>
        </w:rPr>
        <w:t xml:space="preserve">attending walk-in interview for the JRF (PB) </w:t>
      </w:r>
      <w:r w:rsidRPr="00250756">
        <w:rPr>
          <w:b/>
          <w:bCs/>
        </w:rPr>
        <w:t xml:space="preserve">should present themselves for certificate verification at the same venue by 9.00 a.m. </w:t>
      </w:r>
      <w:r w:rsidR="00250756" w:rsidRPr="00250756">
        <w:rPr>
          <w:b/>
          <w:bCs/>
        </w:rPr>
        <w:t>on 26-4-2017</w:t>
      </w:r>
      <w:r w:rsidR="00250756">
        <w:t xml:space="preserve">. </w:t>
      </w:r>
      <w:r w:rsidRPr="003C67EB">
        <w:t xml:space="preserve">The candidates are directed to bring all the relevant original documents pertaining to educational qualifications, experience, research, training, projects, testimonials, etc., along with a set of </w:t>
      </w:r>
      <w:r w:rsidRPr="003C67EB">
        <w:rPr>
          <w:u w:val="single"/>
        </w:rPr>
        <w:t>self-attested photocopies</w:t>
      </w:r>
      <w:r w:rsidRPr="003C67EB">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350A5E" w:rsidRPr="003C67EB" w:rsidRDefault="00350A5E" w:rsidP="00612735"/>
    <w:p w:rsidR="00EF7DE5" w:rsidRPr="00F460D3" w:rsidRDefault="00EF7DE5" w:rsidP="00EF7DE5">
      <w:r>
        <w:rPr>
          <w:b/>
          <w:bCs/>
        </w:rPr>
        <w:t xml:space="preserve">SALARY: </w:t>
      </w:r>
      <w:r w:rsidRPr="00D033E3">
        <w:rPr>
          <w:b/>
          <w:bCs/>
        </w:rPr>
        <w:tab/>
      </w:r>
      <w:r w:rsidRPr="00D033E3">
        <w:rPr>
          <w:b/>
          <w:bCs/>
        </w:rPr>
        <w:tab/>
      </w:r>
    </w:p>
    <w:p w:rsidR="003B115E" w:rsidRDefault="003B115E" w:rsidP="003B115E">
      <w:pPr>
        <w:pStyle w:val="NoSpacing"/>
        <w:numPr>
          <w:ilvl w:val="0"/>
          <w:numId w:val="17"/>
        </w:numPr>
        <w:jc w:val="both"/>
        <w:rPr>
          <w:b/>
          <w:bCs/>
        </w:rPr>
      </w:pPr>
      <w:r w:rsidRPr="00577AE4">
        <w:rPr>
          <w:rFonts w:ascii="Times New Roman" w:hAnsi="Times New Roman" w:cs="Times New Roman"/>
          <w:b/>
          <w:bCs/>
          <w:color w:val="000000"/>
          <w:sz w:val="24"/>
          <w:szCs w:val="24"/>
        </w:rPr>
        <w:t>Research Associates</w:t>
      </w:r>
      <w:r>
        <w:rPr>
          <w:rFonts w:ascii="Times New Roman" w:hAnsi="Times New Roman" w:cs="Times New Roman"/>
          <w:b/>
          <w:bCs/>
          <w:color w:val="000000"/>
          <w:sz w:val="24"/>
          <w:szCs w:val="24"/>
        </w:rPr>
        <w:t>:</w:t>
      </w:r>
    </w:p>
    <w:p w:rsidR="003B115E" w:rsidRPr="003B115E" w:rsidRDefault="003B115E" w:rsidP="003B115E">
      <w:pPr>
        <w:pStyle w:val="NoSpacing"/>
        <w:numPr>
          <w:ilvl w:val="2"/>
          <w:numId w:val="17"/>
        </w:numPr>
        <w:ind w:left="1134" w:hanging="283"/>
        <w:jc w:val="both"/>
        <w:rPr>
          <w:rFonts w:ascii="Times New Roman" w:hAnsi="Times New Roman" w:cs="Times New Roman"/>
          <w:b/>
          <w:bCs/>
          <w:sz w:val="24"/>
          <w:szCs w:val="24"/>
        </w:rPr>
      </w:pPr>
      <w:proofErr w:type="spellStart"/>
      <w:r w:rsidRPr="003B115E">
        <w:rPr>
          <w:rFonts w:ascii="Times New Roman" w:hAnsi="Times New Roman" w:cs="Times New Roman"/>
          <w:color w:val="000000"/>
          <w:sz w:val="24"/>
          <w:szCs w:val="24"/>
        </w:rPr>
        <w:t>Rs</w:t>
      </w:r>
      <w:proofErr w:type="spellEnd"/>
      <w:r w:rsidRPr="003B115E">
        <w:rPr>
          <w:rFonts w:ascii="Times New Roman" w:hAnsi="Times New Roman" w:cs="Times New Roman"/>
          <w:color w:val="000000"/>
          <w:sz w:val="24"/>
          <w:szCs w:val="24"/>
        </w:rPr>
        <w:t xml:space="preserve">. 40,000 per month </w:t>
      </w:r>
      <w:r w:rsidRPr="003B115E">
        <w:rPr>
          <w:rFonts w:ascii="Times New Roman" w:hAnsi="Times New Roman" w:cs="Times New Roman"/>
          <w:sz w:val="24"/>
          <w:szCs w:val="24"/>
        </w:rPr>
        <w:t>+ HRA as applicable,</w:t>
      </w:r>
      <w:r w:rsidRPr="003B115E">
        <w:rPr>
          <w:rFonts w:ascii="Times New Roman" w:hAnsi="Times New Roman" w:cs="Times New Roman"/>
          <w:color w:val="000000"/>
          <w:sz w:val="24"/>
          <w:szCs w:val="24"/>
        </w:rPr>
        <w:t xml:space="preserve"> for candidates possessing </w:t>
      </w:r>
      <w:r w:rsidRPr="003B115E">
        <w:rPr>
          <w:rFonts w:ascii="Times New Roman" w:hAnsi="Times New Roman" w:cs="Times New Roman"/>
          <w:b/>
          <w:bCs/>
          <w:sz w:val="24"/>
          <w:szCs w:val="24"/>
        </w:rPr>
        <w:t>Doctoral Degree</w:t>
      </w:r>
      <w:r w:rsidRPr="003B115E">
        <w:rPr>
          <w:rFonts w:ascii="Times New Roman" w:hAnsi="Times New Roman" w:cs="Times New Roman"/>
          <w:sz w:val="24"/>
          <w:szCs w:val="24"/>
        </w:rPr>
        <w:t>.</w:t>
      </w:r>
    </w:p>
    <w:p w:rsidR="003B115E" w:rsidRPr="003B115E" w:rsidRDefault="003B115E" w:rsidP="003B115E">
      <w:pPr>
        <w:pStyle w:val="NoSpacing"/>
        <w:numPr>
          <w:ilvl w:val="2"/>
          <w:numId w:val="17"/>
        </w:numPr>
        <w:ind w:left="1134" w:hanging="283"/>
        <w:jc w:val="both"/>
        <w:rPr>
          <w:rFonts w:ascii="Times New Roman" w:hAnsi="Times New Roman" w:cs="Times New Roman"/>
          <w:b/>
          <w:bCs/>
          <w:sz w:val="24"/>
          <w:szCs w:val="24"/>
        </w:rPr>
      </w:pPr>
      <w:proofErr w:type="spellStart"/>
      <w:r w:rsidRPr="003B115E">
        <w:rPr>
          <w:rFonts w:ascii="Times New Roman" w:hAnsi="Times New Roman" w:cs="Times New Roman"/>
          <w:color w:val="000000"/>
          <w:sz w:val="24"/>
          <w:szCs w:val="24"/>
        </w:rPr>
        <w:t>Rs</w:t>
      </w:r>
      <w:proofErr w:type="spellEnd"/>
      <w:r w:rsidRPr="003B115E">
        <w:rPr>
          <w:rFonts w:ascii="Times New Roman" w:hAnsi="Times New Roman" w:cs="Times New Roman"/>
          <w:color w:val="000000"/>
          <w:sz w:val="24"/>
          <w:szCs w:val="24"/>
        </w:rPr>
        <w:t xml:space="preserve">. 38,000 per month </w:t>
      </w:r>
      <w:r w:rsidRPr="003B115E">
        <w:rPr>
          <w:rFonts w:ascii="Times New Roman" w:hAnsi="Times New Roman" w:cs="Times New Roman"/>
          <w:sz w:val="24"/>
          <w:szCs w:val="24"/>
        </w:rPr>
        <w:t xml:space="preserve">+ HRA as applicable, </w:t>
      </w:r>
      <w:proofErr w:type="gramStart"/>
      <w:r w:rsidRPr="003B115E">
        <w:rPr>
          <w:rFonts w:ascii="Times New Roman" w:hAnsi="Times New Roman" w:cs="Times New Roman"/>
          <w:color w:val="000000"/>
          <w:sz w:val="24"/>
          <w:szCs w:val="24"/>
        </w:rPr>
        <w:t>For</w:t>
      </w:r>
      <w:proofErr w:type="gramEnd"/>
      <w:r w:rsidRPr="003B115E">
        <w:rPr>
          <w:rFonts w:ascii="Times New Roman" w:hAnsi="Times New Roman" w:cs="Times New Roman"/>
          <w:color w:val="000000"/>
          <w:sz w:val="24"/>
          <w:szCs w:val="24"/>
        </w:rPr>
        <w:t xml:space="preserve"> candidates possessing Master’s degree with</w:t>
      </w:r>
      <w:r>
        <w:rPr>
          <w:rFonts w:ascii="Times New Roman" w:hAnsi="Times New Roman" w:cs="Times New Roman"/>
          <w:sz w:val="24"/>
          <w:szCs w:val="24"/>
        </w:rPr>
        <w:t xml:space="preserve"> 4 </w:t>
      </w:r>
      <w:r w:rsidRPr="003B115E">
        <w:rPr>
          <w:rFonts w:ascii="Times New Roman" w:hAnsi="Times New Roman" w:cs="Times New Roman"/>
          <w:sz w:val="24"/>
          <w:szCs w:val="24"/>
        </w:rPr>
        <w:t>years</w:t>
      </w:r>
      <w:r>
        <w:rPr>
          <w:rFonts w:ascii="Times New Roman" w:hAnsi="Times New Roman" w:cs="Times New Roman"/>
          <w:sz w:val="24"/>
          <w:szCs w:val="24"/>
        </w:rPr>
        <w:t xml:space="preserve"> </w:t>
      </w:r>
      <w:r w:rsidRPr="003B115E">
        <w:rPr>
          <w:rFonts w:ascii="Times New Roman" w:hAnsi="Times New Roman" w:cs="Times New Roman"/>
          <w:sz w:val="24"/>
          <w:szCs w:val="24"/>
        </w:rPr>
        <w:t>/</w:t>
      </w:r>
      <w:r>
        <w:rPr>
          <w:rFonts w:ascii="Times New Roman" w:hAnsi="Times New Roman" w:cs="Times New Roman"/>
          <w:sz w:val="24"/>
          <w:szCs w:val="24"/>
        </w:rPr>
        <w:t xml:space="preserve"> </w:t>
      </w:r>
      <w:r w:rsidRPr="003B115E">
        <w:rPr>
          <w:rFonts w:ascii="Times New Roman" w:hAnsi="Times New Roman" w:cs="Times New Roman"/>
          <w:sz w:val="24"/>
          <w:szCs w:val="24"/>
        </w:rPr>
        <w:t>5 years of Bachelor’s degree</w:t>
      </w:r>
      <w:r>
        <w:rPr>
          <w:rFonts w:ascii="Times New Roman" w:hAnsi="Times New Roman" w:cs="Times New Roman"/>
          <w:sz w:val="24"/>
          <w:szCs w:val="24"/>
        </w:rPr>
        <w:t>.</w:t>
      </w:r>
    </w:p>
    <w:p w:rsidR="003B115E" w:rsidRPr="00EF7DE5" w:rsidRDefault="003B115E" w:rsidP="003B115E">
      <w:pPr>
        <w:pStyle w:val="NoSpacing"/>
        <w:numPr>
          <w:ilvl w:val="0"/>
          <w:numId w:val="17"/>
        </w:numPr>
        <w:jc w:val="both"/>
        <w:rPr>
          <w:b/>
          <w:bCs/>
        </w:rPr>
      </w:pPr>
      <w:r>
        <w:rPr>
          <w:rFonts w:ascii="Times New Roman" w:hAnsi="Times New Roman" w:cs="Times New Roman"/>
          <w:b/>
          <w:bCs/>
          <w:color w:val="000000"/>
          <w:sz w:val="24"/>
          <w:szCs w:val="24"/>
        </w:rPr>
        <w:t xml:space="preserve">Junior Research Fellow: </w:t>
      </w:r>
      <w:proofErr w:type="spellStart"/>
      <w:r w:rsidR="00FD1B68" w:rsidRPr="00FD1B68">
        <w:rPr>
          <w:rFonts w:ascii="Times New Roman" w:hAnsi="Times New Roman" w:cs="Times New Roman"/>
          <w:sz w:val="24"/>
          <w:szCs w:val="24"/>
        </w:rPr>
        <w:t>Rs</w:t>
      </w:r>
      <w:proofErr w:type="spellEnd"/>
      <w:r w:rsidR="00FD1B68" w:rsidRPr="00FD1B68">
        <w:rPr>
          <w:rFonts w:ascii="Times New Roman" w:hAnsi="Times New Roman" w:cs="Times New Roman"/>
          <w:sz w:val="24"/>
          <w:szCs w:val="24"/>
        </w:rPr>
        <w:t xml:space="preserve">. 25,000/- </w:t>
      </w:r>
      <w:r w:rsidR="00FD1B68">
        <w:rPr>
          <w:rFonts w:ascii="Times New Roman" w:hAnsi="Times New Roman" w:cs="Times New Roman"/>
          <w:sz w:val="24"/>
          <w:szCs w:val="24"/>
        </w:rPr>
        <w:t xml:space="preserve">per month </w:t>
      </w:r>
      <w:r w:rsidR="00FD1B68" w:rsidRPr="00FD1B68">
        <w:rPr>
          <w:rFonts w:ascii="Times New Roman" w:hAnsi="Times New Roman" w:cs="Times New Roman"/>
          <w:sz w:val="24"/>
          <w:szCs w:val="24"/>
        </w:rPr>
        <w:t>+ HRA as applicable for candidates possessing Post Graduate Degree with NET qualification. (OR) @</w:t>
      </w:r>
      <w:proofErr w:type="spellStart"/>
      <w:r w:rsidR="00FD1B68" w:rsidRPr="00FD1B68">
        <w:rPr>
          <w:rFonts w:ascii="Times New Roman" w:hAnsi="Times New Roman" w:cs="Times New Roman"/>
          <w:sz w:val="24"/>
          <w:szCs w:val="24"/>
        </w:rPr>
        <w:t>Rs</w:t>
      </w:r>
      <w:proofErr w:type="spellEnd"/>
      <w:r w:rsidR="00FD1B68" w:rsidRPr="00FD1B68">
        <w:rPr>
          <w:rFonts w:ascii="Times New Roman" w:hAnsi="Times New Roman" w:cs="Times New Roman"/>
          <w:sz w:val="24"/>
          <w:szCs w:val="24"/>
        </w:rPr>
        <w:t>. 1</w:t>
      </w:r>
      <w:r w:rsidR="00827126">
        <w:rPr>
          <w:rFonts w:ascii="Times New Roman" w:hAnsi="Times New Roman" w:cs="Times New Roman"/>
          <w:sz w:val="24"/>
          <w:szCs w:val="24"/>
        </w:rPr>
        <w:t>2</w:t>
      </w:r>
      <w:r w:rsidR="00FD1B68" w:rsidRPr="00FD1B68">
        <w:rPr>
          <w:rFonts w:ascii="Times New Roman" w:hAnsi="Times New Roman" w:cs="Times New Roman"/>
          <w:sz w:val="24"/>
          <w:szCs w:val="24"/>
        </w:rPr>
        <w:t xml:space="preserve">,000/- </w:t>
      </w:r>
      <w:r w:rsidR="00FD1B68">
        <w:rPr>
          <w:rFonts w:ascii="Times New Roman" w:hAnsi="Times New Roman" w:cs="Times New Roman"/>
          <w:sz w:val="24"/>
          <w:szCs w:val="24"/>
        </w:rPr>
        <w:t xml:space="preserve">per month </w:t>
      </w:r>
      <w:r w:rsidR="00FD1B68" w:rsidRPr="00FD1B68">
        <w:rPr>
          <w:rFonts w:ascii="Times New Roman" w:hAnsi="Times New Roman" w:cs="Times New Roman"/>
          <w:sz w:val="24"/>
          <w:szCs w:val="24"/>
        </w:rPr>
        <w:t>+ HRA as applicable for candidates posse</w:t>
      </w:r>
      <w:r w:rsidR="00250756">
        <w:rPr>
          <w:rFonts w:ascii="Times New Roman" w:hAnsi="Times New Roman" w:cs="Times New Roman"/>
          <w:sz w:val="24"/>
          <w:szCs w:val="24"/>
        </w:rPr>
        <w:t>ssing only Post Graduate Degree without NET qualification.</w:t>
      </w:r>
    </w:p>
    <w:p w:rsidR="00EF7DE5" w:rsidRPr="00D033E3" w:rsidRDefault="00EF7DE5" w:rsidP="00EF7DE5">
      <w:pPr>
        <w:pStyle w:val="NoSpacing"/>
        <w:ind w:left="810"/>
        <w:jc w:val="both"/>
        <w:rPr>
          <w:b/>
          <w:bCs/>
        </w:rPr>
      </w:pPr>
    </w:p>
    <w:p w:rsidR="00EF7DE5" w:rsidRDefault="00EF7DE5" w:rsidP="003C67EB">
      <w:pPr>
        <w:spacing w:after="200" w:line="276" w:lineRule="auto"/>
        <w:jc w:val="both"/>
        <w:rPr>
          <w:b/>
        </w:rPr>
      </w:pPr>
      <w:r>
        <w:rPr>
          <w:b/>
        </w:rPr>
        <w:t>GENERAL TERMS AND CONDITIONS:</w:t>
      </w:r>
    </w:p>
    <w:p w:rsidR="00E94FFD" w:rsidRDefault="00E94FFD" w:rsidP="00EF7DE5">
      <w:pPr>
        <w:pStyle w:val="NoSpacing"/>
        <w:numPr>
          <w:ilvl w:val="0"/>
          <w:numId w:val="19"/>
        </w:numPr>
        <w:ind w:left="450" w:right="-7" w:hanging="450"/>
        <w:jc w:val="both"/>
        <w:rPr>
          <w:rFonts w:ascii="Times New Roman" w:hAnsi="Times New Roman" w:cs="Times New Roman"/>
          <w:sz w:val="24"/>
          <w:szCs w:val="24"/>
        </w:rPr>
      </w:pPr>
      <w:r w:rsidRPr="00E94FFD">
        <w:rPr>
          <w:rFonts w:ascii="Times New Roman" w:hAnsi="Times New Roman" w:cs="Times New Roman"/>
          <w:sz w:val="24"/>
          <w:szCs w:val="24"/>
        </w:rPr>
        <w:t xml:space="preserve">The position is purely temporary on contractual basis and co-terminus with the project or one year from the date of joining, whichever is earlier.  NIPHM will not be held responsible to give regular appointment after expiry of the term.  </w:t>
      </w:r>
    </w:p>
    <w:p w:rsidR="00E94FFD" w:rsidRDefault="00C45332"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The date &amp; time of Interview will be communicated to the shortlisted candidates through e</w:t>
      </w:r>
      <w:r>
        <w:rPr>
          <w:rFonts w:ascii="Times New Roman" w:hAnsi="Times New Roman" w:cs="Times New Roman"/>
          <w:sz w:val="24"/>
          <w:szCs w:val="24"/>
        </w:rPr>
        <w:noBreakHyphen/>
        <w:t>mail</w:t>
      </w:r>
      <w:r w:rsidR="003C67EB">
        <w:rPr>
          <w:rFonts w:ascii="Times New Roman" w:hAnsi="Times New Roman" w:cs="Times New Roman"/>
          <w:sz w:val="24"/>
          <w:szCs w:val="24"/>
        </w:rPr>
        <w:t xml:space="preserve"> for the post of Research Associate (Pesticide Management)</w:t>
      </w:r>
      <w:r>
        <w:rPr>
          <w:rFonts w:ascii="Times New Roman" w:hAnsi="Times New Roman" w:cs="Times New Roman"/>
          <w:sz w:val="24"/>
          <w:szCs w:val="24"/>
        </w:rPr>
        <w:t>.</w:t>
      </w:r>
    </w:p>
    <w:p w:rsidR="00B23E00" w:rsidRDefault="00B23E00"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 xml:space="preserve">The candidates have to produce all the </w:t>
      </w:r>
      <w:r w:rsidRPr="00B23E00">
        <w:rPr>
          <w:rFonts w:ascii="Times New Roman" w:hAnsi="Times New Roman" w:cs="Times New Roman"/>
          <w:sz w:val="24"/>
          <w:szCs w:val="24"/>
        </w:rPr>
        <w:t xml:space="preserve">original </w:t>
      </w:r>
      <w:r>
        <w:rPr>
          <w:rFonts w:ascii="Times New Roman" w:hAnsi="Times New Roman" w:cs="Times New Roman"/>
          <w:sz w:val="24"/>
          <w:szCs w:val="24"/>
        </w:rPr>
        <w:t xml:space="preserve">certificates / documents </w:t>
      </w:r>
      <w:r w:rsidRPr="00B23E00">
        <w:rPr>
          <w:rFonts w:ascii="Times New Roman" w:hAnsi="Times New Roman" w:cs="Times New Roman"/>
          <w:sz w:val="24"/>
          <w:szCs w:val="24"/>
        </w:rPr>
        <w:t>at the time of Interview.  Failure to bring the same will render ineligible to attend PPT &amp; Interview.</w:t>
      </w:r>
    </w:p>
    <w:p w:rsidR="00E94FFD" w:rsidRDefault="00E94FFD" w:rsidP="00EF7DE5">
      <w:pPr>
        <w:pStyle w:val="NoSpacing"/>
        <w:numPr>
          <w:ilvl w:val="0"/>
          <w:numId w:val="19"/>
        </w:numPr>
        <w:ind w:left="450" w:right="-7" w:hanging="450"/>
        <w:jc w:val="both"/>
        <w:rPr>
          <w:rFonts w:ascii="Times New Roman" w:hAnsi="Times New Roman" w:cs="Times New Roman"/>
          <w:sz w:val="24"/>
          <w:szCs w:val="24"/>
        </w:rPr>
      </w:pPr>
      <w:r w:rsidRPr="00E94FFD">
        <w:rPr>
          <w:rFonts w:ascii="Times New Roman" w:hAnsi="Times New Roman" w:cs="Times New Roman"/>
          <w:sz w:val="24"/>
          <w:szCs w:val="24"/>
        </w:rPr>
        <w:t>No TA/DA will be admissible for attending the interview</w:t>
      </w:r>
      <w:r w:rsidR="00C45332">
        <w:rPr>
          <w:rFonts w:ascii="Times New Roman" w:hAnsi="Times New Roman" w:cs="Times New Roman"/>
          <w:sz w:val="24"/>
          <w:szCs w:val="24"/>
        </w:rPr>
        <w:t>.</w:t>
      </w:r>
    </w:p>
    <w:p w:rsidR="00623AB5" w:rsidRPr="00B23E00" w:rsidRDefault="00EF7DE5" w:rsidP="00EF7DE5">
      <w:pPr>
        <w:pStyle w:val="NoSpacing"/>
        <w:numPr>
          <w:ilvl w:val="0"/>
          <w:numId w:val="19"/>
        </w:numPr>
        <w:ind w:left="450" w:right="-7" w:hanging="450"/>
        <w:jc w:val="both"/>
        <w:rPr>
          <w:rFonts w:ascii="Times New Roman" w:hAnsi="Times New Roman" w:cs="Times New Roman"/>
          <w:sz w:val="24"/>
          <w:szCs w:val="24"/>
        </w:rPr>
      </w:pPr>
      <w:r w:rsidRPr="00623AB5">
        <w:rPr>
          <w:rFonts w:ascii="Times New Roman" w:hAnsi="Times New Roman" w:cs="Times New Roman"/>
          <w:sz w:val="24"/>
          <w:szCs w:val="24"/>
        </w:rPr>
        <w:t>“Relaxation of upper age limit in respect of reserved categories such as SC/ST/OBC/PHE/Ex-servicemen etc., as per GOI orders.  (</w:t>
      </w:r>
      <w:proofErr w:type="gramStart"/>
      <w:r w:rsidRPr="00623AB5">
        <w:rPr>
          <w:rFonts w:ascii="Times New Roman" w:hAnsi="Times New Roman" w:cs="Times New Roman"/>
          <w:sz w:val="24"/>
          <w:szCs w:val="24"/>
        </w:rPr>
        <w:t>in</w:t>
      </w:r>
      <w:proofErr w:type="gramEnd"/>
      <w:r w:rsidRPr="00623AB5">
        <w:rPr>
          <w:rFonts w:ascii="Times New Roman" w:hAnsi="Times New Roman" w:cs="Times New Roman"/>
          <w:sz w:val="24"/>
          <w:szCs w:val="24"/>
        </w:rPr>
        <w:t xml:space="preserve"> terms of G.I., Dept. of Per. &amp; </w:t>
      </w:r>
      <w:proofErr w:type="spellStart"/>
      <w:r w:rsidRPr="00623AB5">
        <w:rPr>
          <w:rFonts w:ascii="Times New Roman" w:hAnsi="Times New Roman" w:cs="Times New Roman"/>
          <w:sz w:val="24"/>
          <w:szCs w:val="24"/>
        </w:rPr>
        <w:t>Trg</w:t>
      </w:r>
      <w:proofErr w:type="spellEnd"/>
      <w:r w:rsidRPr="00623AB5">
        <w:rPr>
          <w:rFonts w:ascii="Times New Roman" w:hAnsi="Times New Roman" w:cs="Times New Roman"/>
          <w:sz w:val="24"/>
          <w:szCs w:val="24"/>
        </w:rPr>
        <w:t xml:space="preserve">., </w:t>
      </w:r>
      <w:proofErr w:type="spellStart"/>
      <w:r w:rsidRPr="00623AB5">
        <w:rPr>
          <w:rFonts w:ascii="Times New Roman" w:hAnsi="Times New Roman" w:cs="Times New Roman"/>
          <w:sz w:val="24"/>
          <w:szCs w:val="24"/>
        </w:rPr>
        <w:t>Notfn</w:t>
      </w:r>
      <w:proofErr w:type="spellEnd"/>
      <w:r w:rsidRPr="00623AB5">
        <w:rPr>
          <w:rFonts w:ascii="Times New Roman" w:hAnsi="Times New Roman" w:cs="Times New Roman"/>
          <w:sz w:val="24"/>
          <w:szCs w:val="24"/>
        </w:rPr>
        <w:t xml:space="preserve">. No. 15012/6/98- </w:t>
      </w:r>
      <w:proofErr w:type="spellStart"/>
      <w:r w:rsidRPr="00623AB5">
        <w:rPr>
          <w:rFonts w:ascii="Times New Roman" w:hAnsi="Times New Roman" w:cs="Times New Roman"/>
          <w:sz w:val="24"/>
          <w:szCs w:val="24"/>
        </w:rPr>
        <w:t>Estt</w:t>
      </w:r>
      <w:proofErr w:type="spellEnd"/>
      <w:r w:rsidRPr="00623AB5">
        <w:rPr>
          <w:rFonts w:ascii="Times New Roman" w:hAnsi="Times New Roman" w:cs="Times New Roman"/>
          <w:sz w:val="24"/>
          <w:szCs w:val="24"/>
        </w:rPr>
        <w:t>. (D), dated 21</w:t>
      </w:r>
      <w:r w:rsidRPr="00623AB5">
        <w:rPr>
          <w:rFonts w:ascii="Times New Roman" w:hAnsi="Times New Roman" w:cs="Times New Roman"/>
          <w:sz w:val="24"/>
          <w:szCs w:val="24"/>
          <w:vertAlign w:val="superscript"/>
        </w:rPr>
        <w:t>st</w:t>
      </w:r>
      <w:r w:rsidRPr="00623AB5">
        <w:rPr>
          <w:rFonts w:ascii="Times New Roman" w:hAnsi="Times New Roman" w:cs="Times New Roman"/>
          <w:sz w:val="24"/>
          <w:szCs w:val="24"/>
        </w:rPr>
        <w:t xml:space="preserve"> December, </w:t>
      </w:r>
      <w:r w:rsidRPr="00B23E00">
        <w:rPr>
          <w:rFonts w:ascii="Times New Roman" w:hAnsi="Times New Roman" w:cs="Times New Roman"/>
          <w:sz w:val="24"/>
          <w:szCs w:val="24"/>
        </w:rPr>
        <w:t>1998.   OBC candidates have to enclose caste certificate as per GOI no</w:t>
      </w:r>
      <w:r w:rsidR="00623AB5" w:rsidRPr="00B23E00">
        <w:rPr>
          <w:rFonts w:ascii="Times New Roman" w:hAnsi="Times New Roman" w:cs="Times New Roman"/>
          <w:sz w:val="24"/>
          <w:szCs w:val="24"/>
        </w:rPr>
        <w:t>rms for claiming age relaxation.</w:t>
      </w:r>
    </w:p>
    <w:p w:rsidR="00EF7DE5" w:rsidRPr="00623AB5" w:rsidRDefault="00EF7DE5" w:rsidP="00EF7DE5">
      <w:pPr>
        <w:pStyle w:val="NoSpacing"/>
        <w:numPr>
          <w:ilvl w:val="0"/>
          <w:numId w:val="19"/>
        </w:numPr>
        <w:ind w:left="450" w:right="-7" w:hanging="450"/>
        <w:jc w:val="both"/>
        <w:rPr>
          <w:rFonts w:ascii="Times New Roman" w:hAnsi="Times New Roman" w:cs="Times New Roman"/>
          <w:sz w:val="24"/>
          <w:szCs w:val="24"/>
        </w:rPr>
      </w:pPr>
      <w:r w:rsidRPr="00B23E00">
        <w:rPr>
          <w:rFonts w:ascii="Times New Roman" w:hAnsi="Times New Roman" w:cs="Times New Roman"/>
          <w:sz w:val="24"/>
          <w:szCs w:val="24"/>
        </w:rPr>
        <w:t>Self-attested copies of all educational qualifications</w:t>
      </w:r>
      <w:r w:rsidRPr="00623AB5">
        <w:rPr>
          <w:rFonts w:ascii="Times New Roman" w:hAnsi="Times New Roman" w:cs="Times New Roman"/>
          <w:sz w:val="24"/>
          <w:szCs w:val="24"/>
        </w:rPr>
        <w:t xml:space="preserve"> along with experience, age relaxation certificates are required to be submitted invariably.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w:t>
      </w:r>
      <w:r w:rsidR="007C4D4F">
        <w:rPr>
          <w:rFonts w:ascii="Times New Roman" w:hAnsi="Times New Roman" w:cs="Times New Roman"/>
          <w:sz w:val="24"/>
          <w:szCs w:val="24"/>
        </w:rPr>
        <w:t> </w:t>
      </w:r>
      <w:r w:rsidRPr="00BB7CA3">
        <w:rPr>
          <w:rFonts w:ascii="Times New Roman" w:hAnsi="Times New Roman" w:cs="Times New Roman"/>
          <w:sz w:val="24"/>
          <w:szCs w:val="24"/>
        </w:rPr>
        <w:t>km radius of NIPHM.</w:t>
      </w:r>
    </w:p>
    <w:p w:rsidR="00FD1B68" w:rsidRDefault="00FD1B68" w:rsidP="00FD1B68">
      <w:pPr>
        <w:pStyle w:val="NoSpacing"/>
        <w:ind w:right="-7"/>
        <w:jc w:val="both"/>
        <w:rPr>
          <w:rFonts w:ascii="Times New Roman" w:hAnsi="Times New Roman" w:cs="Times New Roman"/>
          <w:sz w:val="24"/>
          <w:szCs w:val="24"/>
        </w:rPr>
      </w:pPr>
    </w:p>
    <w:p w:rsidR="00FD1B68" w:rsidRDefault="00FD1B68" w:rsidP="00FD1B68">
      <w:pPr>
        <w:pStyle w:val="NoSpacing"/>
        <w:ind w:right="-7"/>
        <w:jc w:val="both"/>
        <w:rPr>
          <w:rFonts w:ascii="Times New Roman" w:hAnsi="Times New Roman" w:cs="Times New Roman"/>
          <w:sz w:val="24"/>
          <w:szCs w:val="24"/>
        </w:rPr>
      </w:pPr>
    </w:p>
    <w:p w:rsidR="00FD1B68" w:rsidRDefault="00FD1B68" w:rsidP="00FD1B68">
      <w:pPr>
        <w:pStyle w:val="NoSpacing"/>
        <w:ind w:right="-7"/>
        <w:jc w:val="both"/>
        <w:rPr>
          <w:rFonts w:ascii="Times New Roman" w:hAnsi="Times New Roman" w:cs="Times New Roman"/>
          <w:sz w:val="24"/>
          <w:szCs w:val="24"/>
        </w:rPr>
      </w:pPr>
    </w:p>
    <w:p w:rsidR="007D20AF" w:rsidRPr="007D20AF" w:rsidRDefault="007D20AF" w:rsidP="00EF7DE5">
      <w:pPr>
        <w:pStyle w:val="NoSpacing"/>
        <w:numPr>
          <w:ilvl w:val="0"/>
          <w:numId w:val="19"/>
        </w:numPr>
        <w:ind w:left="450" w:right="-7" w:hanging="450"/>
        <w:jc w:val="both"/>
        <w:rPr>
          <w:rFonts w:ascii="Times New Roman" w:hAnsi="Times New Roman" w:cs="Times New Roman"/>
          <w:sz w:val="24"/>
          <w:szCs w:val="24"/>
        </w:rPr>
      </w:pPr>
      <w:r w:rsidRPr="007D20AF">
        <w:rPr>
          <w:rFonts w:ascii="Times New Roman" w:hAnsi="Times New Roman"/>
          <w:sz w:val="24"/>
          <w:szCs w:val="24"/>
        </w:rPr>
        <w:t>An amount equivalent to one month pay will be deducted in three equal installments i.e. @ 1/3</w:t>
      </w:r>
      <w:r w:rsidRPr="007D20AF">
        <w:rPr>
          <w:rFonts w:ascii="Times New Roman" w:hAnsi="Times New Roman"/>
          <w:sz w:val="24"/>
          <w:szCs w:val="24"/>
          <w:vertAlign w:val="superscript"/>
        </w:rPr>
        <w:t>rd</w:t>
      </w:r>
      <w:r w:rsidRPr="007D20AF">
        <w:rPr>
          <w:rFonts w:ascii="Times New Roman" w:hAnsi="Times New Roman"/>
          <w:sz w:val="24"/>
          <w:szCs w:val="24"/>
        </w:rPr>
        <w:t xml:space="preserve"> pay per month from first three months’ salary as caution deposit. This amount will be refunded to the candidate only on successful completion of notice period obligations. The decision of the Competent Authority will be final in this regard.</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EF7DE5" w:rsidRPr="00F2015F" w:rsidRDefault="00EF7DE5" w:rsidP="00EF7DE5">
      <w:pPr>
        <w:pStyle w:val="NoSpacing"/>
        <w:numPr>
          <w:ilvl w:val="0"/>
          <w:numId w:val="19"/>
        </w:numPr>
        <w:spacing w:line="276" w:lineRule="auto"/>
        <w:ind w:left="450" w:right="-7" w:hanging="450"/>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EF7DE5" w:rsidRDefault="00EF7DE5" w:rsidP="00EF7DE5">
      <w:pPr>
        <w:ind w:right="-342"/>
        <w:jc w:val="center"/>
        <w:rPr>
          <w:b/>
          <w:bCs/>
        </w:rPr>
      </w:pPr>
    </w:p>
    <w:p w:rsidR="00224AA6" w:rsidRDefault="00224AA6" w:rsidP="00EF7DE5">
      <w:pPr>
        <w:rPr>
          <w:b/>
          <w:bCs/>
        </w:rPr>
      </w:pPr>
    </w:p>
    <w:p w:rsidR="001F3FAC" w:rsidRDefault="001F3FAC" w:rsidP="00224AA6">
      <w:pPr>
        <w:jc w:val="center"/>
        <w:rPr>
          <w:b/>
          <w:bCs/>
        </w:rPr>
      </w:pPr>
    </w:p>
    <w:p w:rsidR="00224AA6" w:rsidRDefault="005D717F" w:rsidP="00224AA6">
      <w:pPr>
        <w:jc w:val="right"/>
        <w:rPr>
          <w:b/>
          <w:bCs/>
        </w:rPr>
      </w:pPr>
      <w:r>
        <w:rPr>
          <w:b/>
          <w:bCs/>
        </w:rPr>
        <w:t>REGISTRAR</w:t>
      </w:r>
      <w:r>
        <w:rPr>
          <w:b/>
          <w:bCs/>
        </w:rPr>
        <w:tab/>
      </w:r>
      <w:r>
        <w:rPr>
          <w:b/>
          <w:bCs/>
        </w:rPr>
        <w:tab/>
      </w:r>
    </w:p>
    <w:p w:rsidR="00224AA6" w:rsidRDefault="00224AA6" w:rsidP="00224AA6">
      <w:pPr>
        <w:spacing w:after="200" w:line="276" w:lineRule="auto"/>
        <w:rPr>
          <w:b/>
          <w:u w:val="single"/>
        </w:rPr>
      </w:pPr>
      <w:r>
        <w:rPr>
          <w:b/>
          <w:u w:val="single"/>
        </w:rPr>
        <w:br w:type="page"/>
      </w:r>
    </w:p>
    <w:p w:rsidR="00F50463" w:rsidRDefault="00C76554" w:rsidP="00C76554">
      <w:pPr>
        <w:jc w:val="right"/>
        <w:rPr>
          <w:b/>
          <w:u w:val="single"/>
        </w:rPr>
      </w:pPr>
      <w:r>
        <w:rPr>
          <w:b/>
          <w:u w:val="single"/>
        </w:rPr>
        <w:t xml:space="preserve">Advertisement dated </w:t>
      </w:r>
      <w:r w:rsidR="00250756">
        <w:rPr>
          <w:b/>
          <w:u w:val="single"/>
        </w:rPr>
        <w:t>17</w:t>
      </w:r>
      <w:r>
        <w:rPr>
          <w:b/>
          <w:u w:val="single"/>
        </w:rPr>
        <w:t>-04-2017</w:t>
      </w:r>
    </w:p>
    <w:p w:rsidR="00224AA6" w:rsidRDefault="00224AA6" w:rsidP="00224AA6">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8240" behindDoc="0" locked="0" layoutInCell="1" allowOverlap="1" wp14:anchorId="291FE0CC" wp14:editId="46FFAEE0">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224AA6" w:rsidRDefault="00BB731D" w:rsidP="00224AA6">
      <w:pPr>
        <w:autoSpaceDE w:val="0"/>
        <w:autoSpaceDN w:val="0"/>
        <w:adjustRightInd w:val="0"/>
      </w:pPr>
      <w:r>
        <w:t>(</w:t>
      </w:r>
      <w:proofErr w:type="gramStart"/>
      <w:r>
        <w:t>please</w:t>
      </w:r>
      <w:proofErr w:type="gramEnd"/>
      <w:r>
        <w:t xml:space="preserve"> tick appropriate post of applying)</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224AA6">
      <w:pPr>
        <w:numPr>
          <w:ilvl w:val="1"/>
          <w:numId w:val="8"/>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224AA6">
      <w:pPr>
        <w:numPr>
          <w:ilvl w:val="1"/>
          <w:numId w:val="8"/>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224AA6">
      <w:pPr>
        <w:numPr>
          <w:ilvl w:val="1"/>
          <w:numId w:val="8"/>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224AA6">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a</w:t>
      </w:r>
      <w:r w:rsidR="00224AA6">
        <w:rPr>
          <w:szCs w:val="22"/>
        </w:rPr>
        <w:t>) Additional academic qualifications</w:t>
      </w:r>
      <w:r w:rsidR="00224AA6">
        <w:rPr>
          <w:szCs w:val="22"/>
        </w:rPr>
        <w:tab/>
      </w:r>
      <w:r w:rsidR="00224AA6">
        <w:rPr>
          <w:szCs w:val="22"/>
        </w:rPr>
        <w:tab/>
      </w:r>
      <w:r w:rsidR="00224AA6">
        <w:rPr>
          <w:szCs w:val="22"/>
        </w:rPr>
        <w:tab/>
        <w:t>:</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b</w:t>
      </w:r>
      <w:r w:rsidR="00224AA6">
        <w:rPr>
          <w:szCs w:val="22"/>
        </w:rPr>
        <w:t>) Professional training</w:t>
      </w:r>
      <w:r w:rsidR="00224AA6">
        <w:rPr>
          <w:szCs w:val="22"/>
        </w:rPr>
        <w:tab/>
      </w:r>
      <w:r w:rsidR="00224AA6">
        <w:rPr>
          <w:szCs w:val="22"/>
        </w:rPr>
        <w:tab/>
      </w:r>
      <w:r w:rsidR="00224AA6">
        <w:rPr>
          <w:szCs w:val="22"/>
        </w:rPr>
        <w:tab/>
      </w:r>
      <w:r w:rsidR="00224AA6">
        <w:rPr>
          <w:szCs w:val="22"/>
        </w:rPr>
        <w:tab/>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8 (c)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F50463" w:rsidRDefault="00F50463" w:rsidP="00F50463">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t>:</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374AA8"/>
    <w:multiLevelType w:val="hybridMultilevel"/>
    <w:tmpl w:val="28B61988"/>
    <w:lvl w:ilvl="0" w:tplc="F37C626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AC52F8"/>
    <w:multiLevelType w:val="hybridMultilevel"/>
    <w:tmpl w:val="39468CA6"/>
    <w:lvl w:ilvl="0" w:tplc="1F30CD5E">
      <w:start w:val="2"/>
      <w:numFmt w:val="lowerLetter"/>
      <w:lvlText w:val="(%1)"/>
      <w:lvlJc w:val="left"/>
      <w:pPr>
        <w:ind w:left="819" w:hanging="360"/>
      </w:pPr>
      <w:rPr>
        <w:rFonts w:hint="default"/>
        <w:b/>
        <w:bCs/>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511B0F"/>
    <w:multiLevelType w:val="hybridMultilevel"/>
    <w:tmpl w:val="E332804C"/>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691A77B2">
      <w:start w:val="1"/>
      <w:numFmt w:val="lowerRoman"/>
      <w:lvlText w:val="%3."/>
      <w:lvlJc w:val="right"/>
      <w:pPr>
        <w:ind w:left="2250" w:hanging="180"/>
      </w:pPr>
      <w:rPr>
        <w:b w:val="0"/>
        <w:bCs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6">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6330A"/>
    <w:multiLevelType w:val="hybridMultilevel"/>
    <w:tmpl w:val="B9903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D933E53"/>
    <w:multiLevelType w:val="hybridMultilevel"/>
    <w:tmpl w:val="35243128"/>
    <w:lvl w:ilvl="0" w:tplc="826CD0D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407A29"/>
    <w:multiLevelType w:val="hybridMultilevel"/>
    <w:tmpl w:val="19B0C1E8"/>
    <w:lvl w:ilvl="0" w:tplc="F94204E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A2D0C"/>
    <w:multiLevelType w:val="hybridMultilevel"/>
    <w:tmpl w:val="B8F418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20"/>
  </w:num>
  <w:num w:numId="13">
    <w:abstractNumId w:val="1"/>
  </w:num>
  <w:num w:numId="14">
    <w:abstractNumId w:val="14"/>
  </w:num>
  <w:num w:numId="15">
    <w:abstractNumId w:val="10"/>
  </w:num>
  <w:num w:numId="16">
    <w:abstractNumId w:val="28"/>
  </w:num>
  <w:num w:numId="17">
    <w:abstractNumId w:val="13"/>
  </w:num>
  <w:num w:numId="18">
    <w:abstractNumId w:val="9"/>
  </w:num>
  <w:num w:numId="19">
    <w:abstractNumId w:val="18"/>
  </w:num>
  <w:num w:numId="20">
    <w:abstractNumId w:val="23"/>
  </w:num>
  <w:num w:numId="21">
    <w:abstractNumId w:val="11"/>
  </w:num>
  <w:num w:numId="22">
    <w:abstractNumId w:val="12"/>
  </w:num>
  <w:num w:numId="23">
    <w:abstractNumId w:val="0"/>
  </w:num>
  <w:num w:numId="24">
    <w:abstractNumId w:val="26"/>
  </w:num>
  <w:num w:numId="25">
    <w:abstractNumId w:val="2"/>
  </w:num>
  <w:num w:numId="26">
    <w:abstractNumId w:val="8"/>
  </w:num>
  <w:num w:numId="27">
    <w:abstractNumId w:val="19"/>
  </w:num>
  <w:num w:numId="28">
    <w:abstractNumId w:val="7"/>
  </w:num>
  <w:num w:numId="29">
    <w:abstractNumId w:val="24"/>
  </w:num>
  <w:num w:numId="30">
    <w:abstractNumId w:val="6"/>
  </w:num>
  <w:num w:numId="31">
    <w:abstractNumId w:val="27"/>
  </w:num>
  <w:num w:numId="32">
    <w:abstractNumId w:val="21"/>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E19BA"/>
    <w:rsid w:val="00146E45"/>
    <w:rsid w:val="00167439"/>
    <w:rsid w:val="00174A55"/>
    <w:rsid w:val="001D4BA6"/>
    <w:rsid w:val="001F3FAC"/>
    <w:rsid w:val="0021543D"/>
    <w:rsid w:val="00217175"/>
    <w:rsid w:val="00224AA6"/>
    <w:rsid w:val="00250756"/>
    <w:rsid w:val="0029586C"/>
    <w:rsid w:val="002A5B7C"/>
    <w:rsid w:val="002B4FC1"/>
    <w:rsid w:val="002E7FD2"/>
    <w:rsid w:val="00335E6A"/>
    <w:rsid w:val="00341E01"/>
    <w:rsid w:val="00350A5E"/>
    <w:rsid w:val="00352B5E"/>
    <w:rsid w:val="00364306"/>
    <w:rsid w:val="00392903"/>
    <w:rsid w:val="003B115E"/>
    <w:rsid w:val="003C67EB"/>
    <w:rsid w:val="003F6AB9"/>
    <w:rsid w:val="00401CD8"/>
    <w:rsid w:val="00457532"/>
    <w:rsid w:val="00497D98"/>
    <w:rsid w:val="004C3CD8"/>
    <w:rsid w:val="004E32D4"/>
    <w:rsid w:val="004F1B71"/>
    <w:rsid w:val="004F679B"/>
    <w:rsid w:val="0053623A"/>
    <w:rsid w:val="0055265E"/>
    <w:rsid w:val="005646DF"/>
    <w:rsid w:val="005B6EF8"/>
    <w:rsid w:val="005D717F"/>
    <w:rsid w:val="00612735"/>
    <w:rsid w:val="00614122"/>
    <w:rsid w:val="00623AB5"/>
    <w:rsid w:val="00657527"/>
    <w:rsid w:val="00676115"/>
    <w:rsid w:val="006B50C2"/>
    <w:rsid w:val="00703E8F"/>
    <w:rsid w:val="00734A14"/>
    <w:rsid w:val="00740C0D"/>
    <w:rsid w:val="0079395A"/>
    <w:rsid w:val="007C4D4F"/>
    <w:rsid w:val="007D20AF"/>
    <w:rsid w:val="007F6277"/>
    <w:rsid w:val="00811B3F"/>
    <w:rsid w:val="00827126"/>
    <w:rsid w:val="0083087A"/>
    <w:rsid w:val="00852E89"/>
    <w:rsid w:val="00874852"/>
    <w:rsid w:val="008923B5"/>
    <w:rsid w:val="008F19DF"/>
    <w:rsid w:val="009015A7"/>
    <w:rsid w:val="0090617F"/>
    <w:rsid w:val="00954696"/>
    <w:rsid w:val="009607E4"/>
    <w:rsid w:val="009B52D1"/>
    <w:rsid w:val="009E5DB2"/>
    <w:rsid w:val="009F39B1"/>
    <w:rsid w:val="009F458A"/>
    <w:rsid w:val="00A8646B"/>
    <w:rsid w:val="00AB0E9D"/>
    <w:rsid w:val="00AB2FC5"/>
    <w:rsid w:val="00AD3FFB"/>
    <w:rsid w:val="00B23E00"/>
    <w:rsid w:val="00BA234A"/>
    <w:rsid w:val="00BB731D"/>
    <w:rsid w:val="00C21095"/>
    <w:rsid w:val="00C45332"/>
    <w:rsid w:val="00C76554"/>
    <w:rsid w:val="00CE2763"/>
    <w:rsid w:val="00D11608"/>
    <w:rsid w:val="00D74452"/>
    <w:rsid w:val="00DB7FDE"/>
    <w:rsid w:val="00DD1A42"/>
    <w:rsid w:val="00E032E1"/>
    <w:rsid w:val="00E6434B"/>
    <w:rsid w:val="00E80E7F"/>
    <w:rsid w:val="00E94FFD"/>
    <w:rsid w:val="00EA1AF8"/>
    <w:rsid w:val="00EC224B"/>
    <w:rsid w:val="00EC2E3F"/>
    <w:rsid w:val="00EF382F"/>
    <w:rsid w:val="00EF7DE5"/>
    <w:rsid w:val="00F071A0"/>
    <w:rsid w:val="00F50463"/>
    <w:rsid w:val="00F732DE"/>
    <w:rsid w:val="00FA6BA0"/>
    <w:rsid w:val="00FD1B68"/>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9B41-6825-414B-8072-E3E1EBF0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2017-03-10T04:11:00Z</cp:lastPrinted>
  <dcterms:created xsi:type="dcterms:W3CDTF">2017-04-18T13:08:00Z</dcterms:created>
  <dcterms:modified xsi:type="dcterms:W3CDTF">2017-04-18T13:08:00Z</dcterms:modified>
</cp:coreProperties>
</file>