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818" w:type="dxa"/>
        <w:tblLayout w:type="fixed"/>
        <w:tblLook w:val="04A0" w:firstRow="1" w:lastRow="0" w:firstColumn="1" w:lastColumn="0" w:noHBand="0" w:noVBand="1"/>
      </w:tblPr>
      <w:tblGrid>
        <w:gridCol w:w="1116"/>
        <w:gridCol w:w="7452"/>
        <w:gridCol w:w="2250"/>
      </w:tblGrid>
      <w:tr w:rsidR="001818B7" w:rsidRPr="00001D39" w:rsidTr="00932E30">
        <w:trPr>
          <w:trHeight w:val="1080"/>
        </w:trPr>
        <w:tc>
          <w:tcPr>
            <w:tcW w:w="1116" w:type="dxa"/>
            <w:hideMark/>
          </w:tcPr>
          <w:p w:rsidR="001818B7" w:rsidRPr="00001D39" w:rsidRDefault="001818B7" w:rsidP="001818B7">
            <w:pPr>
              <w:spacing w:after="0" w:line="240" w:lineRule="auto"/>
              <w:rPr>
                <w:rFonts w:asciiTheme="minorHAnsi" w:hAnsiTheme="minorHAnsi" w:cstheme="minorHAnsi"/>
                <w:sz w:val="24"/>
                <w:szCs w:val="24"/>
              </w:rPr>
            </w:pPr>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bidi="hi-IN"/>
              </w:rPr>
              <w:drawing>
                <wp:inline distT="0" distB="0" distL="0" distR="0" wp14:anchorId="382C801D" wp14:editId="1E3BB8F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1818B7" w:rsidRPr="00001D39" w:rsidRDefault="001818B7" w:rsidP="00F80D7D">
            <w:pPr>
              <w:pStyle w:val="Heading1"/>
              <w:tabs>
                <w:tab w:val="clear" w:pos="0"/>
              </w:tabs>
              <w:ind w:left="234" w:right="-198"/>
              <w:jc w:val="center"/>
              <w:rPr>
                <w:rFonts w:asciiTheme="minorHAnsi" w:hAnsiTheme="minorHAnsi" w:cstheme="minorHAnsi"/>
                <w:szCs w:val="24"/>
                <w:cs/>
              </w:rPr>
            </w:pPr>
            <w:r w:rsidRPr="00001D39">
              <w:rPr>
                <w:rFonts w:ascii="Mangal" w:hAnsi="Mangal" w:hint="cs"/>
                <w:szCs w:val="24"/>
                <w:cs/>
              </w:rPr>
              <w:t>राष्</w:t>
            </w:r>
            <w:r w:rsidRPr="00001D39">
              <w:rPr>
                <w:rFonts w:ascii="Calibri" w:hAnsi="Calibri" w:cs="Calibri" w:hint="cs"/>
                <w:szCs w:val="24"/>
                <w:cs/>
              </w:rPr>
              <w:t>‍</w:t>
            </w:r>
            <w:r w:rsidRPr="00001D39">
              <w:rPr>
                <w:rFonts w:ascii="Mangal" w:hAnsi="Mangal" w:hint="cs"/>
                <w:szCs w:val="24"/>
                <w:cs/>
              </w:rPr>
              <w:t>ट्रीय</w:t>
            </w:r>
            <w:r w:rsidRPr="00001D39">
              <w:rPr>
                <w:rFonts w:asciiTheme="minorHAnsi" w:hAnsiTheme="minorHAnsi" w:cstheme="minorHAnsi"/>
                <w:szCs w:val="24"/>
                <w:cs/>
              </w:rPr>
              <w:t xml:space="preserve"> </w:t>
            </w:r>
            <w:r w:rsidRPr="00001D39">
              <w:rPr>
                <w:rFonts w:ascii="Mangal" w:hAnsi="Mangal" w:hint="cs"/>
                <w:szCs w:val="24"/>
                <w:cs/>
              </w:rPr>
              <w:t>वनस्</w:t>
            </w:r>
            <w:r w:rsidRPr="00001D39">
              <w:rPr>
                <w:rFonts w:ascii="Calibri" w:hAnsi="Calibri" w:cs="Calibri" w:hint="cs"/>
                <w:szCs w:val="24"/>
                <w:cs/>
              </w:rPr>
              <w:t>‍</w:t>
            </w:r>
            <w:r w:rsidRPr="00001D39">
              <w:rPr>
                <w:rFonts w:ascii="Mangal" w:hAnsi="Mangal" w:hint="cs"/>
                <w:szCs w:val="24"/>
                <w:cs/>
              </w:rPr>
              <w:t>पति</w:t>
            </w:r>
            <w:r w:rsidRPr="00001D39">
              <w:rPr>
                <w:rFonts w:asciiTheme="minorHAnsi" w:hAnsiTheme="minorHAnsi" w:cstheme="minorHAnsi"/>
                <w:szCs w:val="24"/>
                <w:cs/>
              </w:rPr>
              <w:t xml:space="preserve"> </w:t>
            </w:r>
            <w:r w:rsidRPr="00001D39">
              <w:rPr>
                <w:rFonts w:ascii="Mangal" w:hAnsi="Mangal" w:hint="cs"/>
                <w:szCs w:val="24"/>
                <w:cs/>
              </w:rPr>
              <w:t>स्</w:t>
            </w:r>
            <w:r w:rsidRPr="00001D39">
              <w:rPr>
                <w:rFonts w:ascii="Calibri" w:hAnsi="Calibri" w:cs="Calibri" w:hint="cs"/>
                <w:szCs w:val="24"/>
                <w:cs/>
              </w:rPr>
              <w:t>‍</w:t>
            </w:r>
            <w:r w:rsidRPr="00001D39">
              <w:rPr>
                <w:rFonts w:ascii="Mangal" w:hAnsi="Mangal" w:hint="cs"/>
                <w:szCs w:val="24"/>
                <w:cs/>
              </w:rPr>
              <w:t>वास्</w:t>
            </w:r>
            <w:r w:rsidRPr="00001D39">
              <w:rPr>
                <w:rFonts w:ascii="Calibri" w:hAnsi="Calibri" w:cs="Calibri" w:hint="cs"/>
                <w:szCs w:val="24"/>
                <w:cs/>
              </w:rPr>
              <w:t>‍</w:t>
            </w:r>
            <w:r w:rsidRPr="00001D39">
              <w:rPr>
                <w:rFonts w:ascii="Mangal" w:hAnsi="Mangal" w:hint="cs"/>
                <w:szCs w:val="24"/>
                <w:cs/>
              </w:rPr>
              <w:t>थ्</w:t>
            </w:r>
            <w:r w:rsidRPr="00001D39">
              <w:rPr>
                <w:rFonts w:ascii="Calibri" w:hAnsi="Calibri" w:cs="Calibri" w:hint="cs"/>
                <w:szCs w:val="24"/>
                <w:cs/>
              </w:rPr>
              <w:t>‍</w:t>
            </w:r>
            <w:r w:rsidRPr="00001D39">
              <w:rPr>
                <w:rFonts w:ascii="Mangal" w:hAnsi="Mangal" w:hint="cs"/>
                <w:szCs w:val="24"/>
                <w:cs/>
              </w:rPr>
              <w:t>य</w:t>
            </w:r>
            <w:r w:rsidRPr="00001D39">
              <w:rPr>
                <w:rFonts w:asciiTheme="minorHAnsi" w:hAnsiTheme="minorHAnsi" w:cstheme="minorHAnsi"/>
                <w:szCs w:val="24"/>
                <w:cs/>
              </w:rPr>
              <w:t xml:space="preserve"> </w:t>
            </w:r>
            <w:r w:rsidRPr="00001D39">
              <w:rPr>
                <w:rFonts w:ascii="Mangal" w:hAnsi="Mangal" w:hint="cs"/>
                <w:szCs w:val="24"/>
                <w:cs/>
              </w:rPr>
              <w:t>प्रबंधन</w:t>
            </w:r>
            <w:r w:rsidRPr="00001D39">
              <w:rPr>
                <w:rFonts w:asciiTheme="minorHAnsi" w:hAnsiTheme="minorHAnsi" w:cstheme="minorHAnsi"/>
                <w:szCs w:val="24"/>
                <w:cs/>
              </w:rPr>
              <w:t xml:space="preserve"> </w:t>
            </w:r>
            <w:r w:rsidRPr="00001D39">
              <w:rPr>
                <w:rFonts w:ascii="Mangal" w:hAnsi="Mangal" w:hint="cs"/>
                <w:szCs w:val="24"/>
                <w:cs/>
              </w:rPr>
              <w:t>संस्</w:t>
            </w:r>
            <w:r w:rsidRPr="00001D39">
              <w:rPr>
                <w:rFonts w:ascii="Calibri" w:hAnsi="Calibri" w:cs="Calibri" w:hint="cs"/>
                <w:szCs w:val="24"/>
                <w:cs/>
              </w:rPr>
              <w:t>‍</w:t>
            </w:r>
            <w:r w:rsidRPr="00001D39">
              <w:rPr>
                <w:rFonts w:ascii="Mangal" w:hAnsi="Mangal" w:hint="cs"/>
                <w:szCs w:val="24"/>
                <w:cs/>
              </w:rPr>
              <w:t>थान</w:t>
            </w:r>
            <w:r w:rsidRPr="00001D39">
              <w:rPr>
                <w:rFonts w:asciiTheme="minorHAnsi" w:hAnsiTheme="minorHAnsi" w:cstheme="minorHAnsi"/>
                <w:szCs w:val="24"/>
                <w:cs/>
              </w:rPr>
              <w:t xml:space="preserve"> </w:t>
            </w:r>
          </w:p>
          <w:p w:rsidR="001818B7" w:rsidRPr="00001D39" w:rsidRDefault="001818B7" w:rsidP="00F80D7D">
            <w:pPr>
              <w:pStyle w:val="Heading1"/>
              <w:tabs>
                <w:tab w:val="clear" w:pos="0"/>
              </w:tabs>
              <w:ind w:left="234" w:right="-198"/>
              <w:jc w:val="center"/>
              <w:rPr>
                <w:rFonts w:asciiTheme="minorHAnsi" w:hAnsiTheme="minorHAnsi" w:cstheme="minorHAnsi"/>
                <w:szCs w:val="24"/>
              </w:rPr>
            </w:pPr>
            <w:r w:rsidRPr="00001D39">
              <w:rPr>
                <w:rFonts w:asciiTheme="minorHAnsi" w:hAnsiTheme="minorHAnsi" w:cstheme="minorHAnsi"/>
                <w:szCs w:val="24"/>
              </w:rPr>
              <w:t>National Institute of Plant Health Management</w:t>
            </w:r>
          </w:p>
          <w:p w:rsidR="001818B7" w:rsidRPr="00001D39" w:rsidRDefault="001818B7" w:rsidP="00F80D7D">
            <w:pPr>
              <w:spacing w:after="0" w:line="240" w:lineRule="auto"/>
              <w:ind w:left="234" w:right="-198"/>
              <w:jc w:val="center"/>
              <w:rPr>
                <w:rFonts w:asciiTheme="minorHAnsi" w:hAnsiTheme="minorHAnsi" w:cstheme="minorHAnsi"/>
                <w:sz w:val="24"/>
                <w:szCs w:val="24"/>
                <w:lang w:bidi="hi-IN"/>
              </w:rPr>
            </w:pPr>
            <w:r w:rsidRPr="00001D39">
              <w:rPr>
                <w:rFonts w:ascii="Mangal" w:hAnsi="Mangal" w:hint="cs"/>
                <w:sz w:val="24"/>
                <w:szCs w:val="24"/>
                <w:cs/>
                <w:lang w:bidi="hi-IN"/>
              </w:rPr>
              <w:t>कृषि</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सहकारिता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विभाग</w:t>
            </w:r>
            <w:r w:rsidRPr="00001D39">
              <w:rPr>
                <w:rFonts w:asciiTheme="minorHAnsi" w:hAnsiTheme="minorHAnsi" w:cstheme="minorHAnsi"/>
                <w:sz w:val="24"/>
                <w:szCs w:val="24"/>
                <w:lang w:bidi="hi-IN"/>
              </w:rPr>
              <w:t xml:space="preserve">, </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कृषि</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किसान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कल्</w:t>
            </w:r>
            <w:r w:rsidRPr="00001D39">
              <w:rPr>
                <w:rFonts w:cs="Calibri" w:hint="cs"/>
                <w:sz w:val="24"/>
                <w:szCs w:val="24"/>
                <w:cs/>
                <w:lang w:bidi="hi-IN"/>
              </w:rPr>
              <w:t>‍</w:t>
            </w:r>
            <w:r w:rsidRPr="00001D39">
              <w:rPr>
                <w:rFonts w:ascii="Mangal" w:hAnsi="Mangal" w:hint="cs"/>
                <w:sz w:val="24"/>
                <w:szCs w:val="24"/>
                <w:cs/>
                <w:lang w:bidi="hi-IN"/>
              </w:rPr>
              <w:t>याण</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मंत्रालय</w:t>
            </w:r>
            <w:r w:rsidRPr="00001D39">
              <w:rPr>
                <w:rFonts w:asciiTheme="minorHAnsi" w:hAnsiTheme="minorHAnsi" w:cstheme="minorHAnsi"/>
                <w:sz w:val="24"/>
                <w:szCs w:val="24"/>
                <w:lang w:bidi="hi-IN"/>
              </w:rPr>
              <w:t xml:space="preserve">, </w:t>
            </w:r>
            <w:r w:rsidRPr="00001D39">
              <w:rPr>
                <w:rFonts w:ascii="Mangal" w:hAnsi="Mangal" w:hint="cs"/>
                <w:sz w:val="24"/>
                <w:szCs w:val="24"/>
                <w:cs/>
                <w:lang w:bidi="hi-IN"/>
              </w:rPr>
              <w:t>भारत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सरकार</w:t>
            </w:r>
            <w:r w:rsidRPr="00001D39">
              <w:rPr>
                <w:rFonts w:asciiTheme="minorHAnsi" w:hAnsiTheme="minorHAnsi" w:cstheme="minorHAnsi"/>
                <w:sz w:val="24"/>
                <w:szCs w:val="24"/>
                <w:cs/>
                <w:lang w:bidi="hi-IN"/>
              </w:rPr>
              <w:t xml:space="preserve"> </w:t>
            </w:r>
          </w:p>
          <w:p w:rsidR="001818B7" w:rsidRPr="00001D39" w:rsidRDefault="00BD63C5" w:rsidP="00F80D7D">
            <w:pPr>
              <w:spacing w:after="0" w:line="240" w:lineRule="auto"/>
              <w:ind w:left="234" w:right="-198"/>
              <w:jc w:val="center"/>
              <w:rPr>
                <w:rFonts w:asciiTheme="minorHAnsi" w:hAnsiTheme="minorHAnsi" w:cstheme="minorHAnsi"/>
                <w:sz w:val="24"/>
                <w:szCs w:val="24"/>
                <w:lang w:val="en-GB" w:eastAsia="ar-SA" w:bidi="hi-IN"/>
              </w:rPr>
            </w:pPr>
            <w:r w:rsidRPr="00001D39">
              <w:rPr>
                <w:rFonts w:asciiTheme="minorHAnsi" w:hAnsiTheme="minorHAnsi" w:cstheme="minorHAnsi"/>
                <w:sz w:val="24"/>
                <w:szCs w:val="24"/>
                <w:lang w:val="en-GB" w:eastAsia="ar-SA" w:bidi="hi-IN"/>
              </w:rPr>
              <w:t xml:space="preserve">Department of Agriculture, </w:t>
            </w:r>
            <w:r w:rsidR="001818B7" w:rsidRPr="00001D39">
              <w:rPr>
                <w:rFonts w:asciiTheme="minorHAnsi" w:hAnsiTheme="minorHAnsi" w:cstheme="minorHAnsi"/>
                <w:sz w:val="24"/>
                <w:szCs w:val="24"/>
                <w:lang w:val="en-GB" w:eastAsia="ar-SA" w:bidi="hi-IN"/>
              </w:rPr>
              <w:t>Cooperation</w:t>
            </w:r>
            <w:r w:rsidRPr="00001D39">
              <w:rPr>
                <w:rFonts w:asciiTheme="minorHAnsi" w:hAnsiTheme="minorHAnsi" w:cstheme="minorHAnsi"/>
                <w:sz w:val="24"/>
                <w:szCs w:val="24"/>
                <w:lang w:val="en-GB" w:eastAsia="ar-SA" w:bidi="hi-IN"/>
              </w:rPr>
              <w:t xml:space="preserve"> </w:t>
            </w:r>
            <w:r w:rsidRPr="00001D39">
              <w:rPr>
                <w:rFonts w:asciiTheme="minorHAnsi" w:hAnsiTheme="minorHAnsi" w:cstheme="minorHAnsi"/>
                <w:sz w:val="24"/>
                <w:szCs w:val="24"/>
                <w:lang w:eastAsia="ar-SA" w:bidi="hi-IN"/>
              </w:rPr>
              <w:t>&amp; Farmers Welfare</w:t>
            </w:r>
            <w:r w:rsidRPr="00001D39">
              <w:rPr>
                <w:rFonts w:asciiTheme="minorHAnsi" w:hAnsiTheme="minorHAnsi" w:cstheme="minorHAnsi"/>
                <w:sz w:val="24"/>
                <w:szCs w:val="24"/>
                <w:lang w:val="en-GB" w:eastAsia="ar-SA" w:bidi="hi-IN"/>
              </w:rPr>
              <w:t xml:space="preserve"> </w:t>
            </w:r>
            <w:r w:rsidR="001818B7" w:rsidRPr="00001D39">
              <w:rPr>
                <w:rFonts w:asciiTheme="minorHAnsi" w:hAnsiTheme="minorHAnsi" w:cstheme="minorHAnsi"/>
                <w:sz w:val="24"/>
                <w:szCs w:val="24"/>
                <w:lang w:val="en-GB" w:eastAsia="ar-SA" w:bidi="hi-IN"/>
              </w:rPr>
              <w:t xml:space="preserve"> </w:t>
            </w:r>
          </w:p>
          <w:p w:rsidR="001818B7" w:rsidRPr="00001D39" w:rsidRDefault="001818B7" w:rsidP="00F80D7D">
            <w:pPr>
              <w:spacing w:after="0" w:line="240" w:lineRule="auto"/>
              <w:ind w:left="234" w:right="-198"/>
              <w:jc w:val="center"/>
              <w:rPr>
                <w:rFonts w:asciiTheme="minorHAnsi" w:hAnsiTheme="minorHAnsi" w:cstheme="minorHAnsi"/>
                <w:sz w:val="24"/>
                <w:szCs w:val="24"/>
              </w:rPr>
            </w:pPr>
            <w:r w:rsidRPr="00001D39">
              <w:rPr>
                <w:rFonts w:asciiTheme="minorHAnsi" w:hAnsiTheme="minorHAnsi" w:cstheme="minorHAnsi"/>
                <w:sz w:val="24"/>
                <w:szCs w:val="24"/>
                <w:lang w:val="en-GB" w:eastAsia="ar-SA" w:bidi="hi-IN"/>
              </w:rPr>
              <w:t>Ministry of Agriculture</w:t>
            </w:r>
            <w:r w:rsidRPr="00001D39">
              <w:rPr>
                <w:rFonts w:asciiTheme="minorHAnsi" w:hAnsiTheme="minorHAnsi" w:cstheme="minorHAnsi"/>
                <w:sz w:val="24"/>
                <w:szCs w:val="24"/>
                <w:cs/>
                <w:lang w:val="en-GB" w:eastAsia="ar-SA" w:bidi="hi-IN"/>
              </w:rPr>
              <w:t xml:space="preserve"> </w:t>
            </w:r>
            <w:r w:rsidRPr="00001D39">
              <w:rPr>
                <w:rFonts w:asciiTheme="minorHAnsi" w:hAnsiTheme="minorHAnsi" w:cstheme="minorHAnsi"/>
                <w:sz w:val="24"/>
                <w:szCs w:val="24"/>
                <w:lang w:eastAsia="ar-SA" w:bidi="hi-IN"/>
              </w:rPr>
              <w:t xml:space="preserve">&amp; Farmers Welfare, </w:t>
            </w:r>
            <w:r w:rsidRPr="00001D39">
              <w:rPr>
                <w:rFonts w:asciiTheme="minorHAnsi" w:hAnsiTheme="minorHAnsi" w:cstheme="minorHAnsi"/>
                <w:sz w:val="24"/>
                <w:szCs w:val="24"/>
                <w:lang w:val="en-GB" w:eastAsia="ar-SA" w:bidi="hi-IN"/>
              </w:rPr>
              <w:t xml:space="preserve"> Government of India</w:t>
            </w:r>
          </w:p>
        </w:tc>
        <w:tc>
          <w:tcPr>
            <w:tcW w:w="2250" w:type="dxa"/>
            <w:hideMark/>
          </w:tcPr>
          <w:p w:rsidR="001818B7" w:rsidRPr="00001D39" w:rsidRDefault="001818B7" w:rsidP="001818B7">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bidi="hi-IN"/>
              </w:rPr>
              <w:drawing>
                <wp:inline distT="0" distB="0" distL="0" distR="0" wp14:anchorId="7433D32A" wp14:editId="0338E0A2">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001D39" w:rsidTr="00932E30">
        <w:trPr>
          <w:trHeight w:val="766"/>
        </w:trPr>
        <w:tc>
          <w:tcPr>
            <w:tcW w:w="8568" w:type="dxa"/>
            <w:gridSpan w:val="2"/>
            <w:tcBorders>
              <w:bottom w:val="single" w:sz="4" w:space="0" w:color="auto"/>
            </w:tcBorders>
            <w:hideMark/>
          </w:tcPr>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w:t>
            </w:r>
            <w:r w:rsidR="00837114" w:rsidRPr="00001D39">
              <w:rPr>
                <w:rFonts w:asciiTheme="minorHAnsi" w:hAnsiTheme="minorHAnsi" w:cstheme="minorHAnsi"/>
                <w:sz w:val="24"/>
                <w:szCs w:val="24"/>
              </w:rPr>
              <w:t>24002052</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32E30" w:rsidRDefault="00932E30" w:rsidP="00932E30">
            <w:pPr>
              <w:spacing w:after="0" w:line="240" w:lineRule="auto"/>
              <w:ind w:right="-18"/>
              <w:jc w:val="center"/>
              <w:outlineLvl w:val="0"/>
              <w:rPr>
                <w:rFonts w:asciiTheme="minorHAnsi" w:hAnsiTheme="minorHAnsi" w:cstheme="minorHAnsi"/>
                <w:sz w:val="24"/>
                <w:szCs w:val="24"/>
              </w:rPr>
            </w:pPr>
            <w:r>
              <w:rPr>
                <w:rFonts w:asciiTheme="minorHAnsi" w:hAnsiTheme="minorHAnsi" w:cstheme="minorHAnsi"/>
                <w:sz w:val="24"/>
                <w:szCs w:val="24"/>
              </w:rPr>
              <w:t>Rajendra Nagar,</w:t>
            </w:r>
          </w:p>
          <w:p w:rsidR="001818B7" w:rsidRPr="00001D39" w:rsidRDefault="001818B7" w:rsidP="00932E30">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1818B7" w:rsidRPr="00001D39" w:rsidRDefault="00093F97" w:rsidP="00637FC0">
            <w:pPr>
              <w:spacing w:after="0" w:line="240" w:lineRule="auto"/>
              <w:ind w:left="-352" w:right="-278"/>
              <w:jc w:val="center"/>
              <w:outlineLvl w:val="0"/>
              <w:rPr>
                <w:rFonts w:asciiTheme="minorHAnsi" w:hAnsiTheme="minorHAnsi" w:cstheme="minorHAnsi"/>
                <w:sz w:val="24"/>
                <w:szCs w:val="24"/>
              </w:rPr>
            </w:pPr>
            <w:hyperlink r:id="rId11" w:history="1">
              <w:r w:rsidR="00637FC0" w:rsidRPr="007D2260">
                <w:rPr>
                  <w:rStyle w:val="Hyperlink"/>
                  <w:rFonts w:asciiTheme="minorHAnsi" w:hAnsiTheme="minorHAnsi" w:cstheme="minorHAnsi"/>
                  <w:i/>
                  <w:sz w:val="24"/>
                  <w:szCs w:val="24"/>
                </w:rPr>
                <w:t>http://niphm.gov.in</w:t>
              </w:r>
            </w:hyperlink>
          </w:p>
        </w:tc>
      </w:tr>
    </w:tbl>
    <w:p w:rsidR="00D80C66" w:rsidRPr="00001D39" w:rsidRDefault="00D80C66" w:rsidP="004F119B">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No.</w:t>
      </w:r>
      <w:r w:rsidR="00B23DD3" w:rsidRPr="00001D39">
        <w:rPr>
          <w:rFonts w:asciiTheme="minorHAnsi" w:hAnsiTheme="minorHAnsi" w:cstheme="minorHAnsi"/>
          <w:bCs/>
          <w:sz w:val="24"/>
          <w:szCs w:val="24"/>
        </w:rPr>
        <w:t xml:space="preserve"> </w:t>
      </w:r>
      <w:r w:rsidR="00982989" w:rsidRPr="00001D39">
        <w:rPr>
          <w:rFonts w:asciiTheme="minorHAnsi" w:hAnsiTheme="minorHAnsi" w:cstheme="minorHAnsi"/>
          <w:bCs/>
          <w:color w:val="000000"/>
          <w:sz w:val="24"/>
          <w:szCs w:val="24"/>
        </w:rPr>
        <w:t>16/</w:t>
      </w:r>
      <w:r w:rsidR="00A65538" w:rsidRPr="00001D39">
        <w:rPr>
          <w:rFonts w:asciiTheme="minorHAnsi" w:hAnsiTheme="minorHAnsi" w:cstheme="minorHAnsi"/>
          <w:bCs/>
          <w:color w:val="000000"/>
          <w:sz w:val="24"/>
          <w:szCs w:val="24"/>
        </w:rPr>
        <w:t>23 i</w:t>
      </w:r>
      <w:r w:rsidR="00982989" w:rsidRPr="00001D39">
        <w:rPr>
          <w:rFonts w:asciiTheme="minorHAnsi" w:hAnsiTheme="minorHAnsi" w:cstheme="minorHAnsi"/>
          <w:bCs/>
          <w:color w:val="000000"/>
          <w:sz w:val="24"/>
          <w:szCs w:val="24"/>
        </w:rPr>
        <w:t>/</w:t>
      </w:r>
      <w:r w:rsidR="00A65538" w:rsidRPr="00001D39">
        <w:rPr>
          <w:rFonts w:asciiTheme="minorHAnsi" w:hAnsiTheme="minorHAnsi" w:cstheme="minorHAnsi"/>
          <w:bCs/>
          <w:color w:val="000000"/>
          <w:sz w:val="24"/>
          <w:szCs w:val="24"/>
        </w:rPr>
        <w:t>PTC/Strengthen</w:t>
      </w:r>
      <w:r w:rsidR="00982989" w:rsidRPr="00001D39">
        <w:rPr>
          <w:rFonts w:asciiTheme="minorHAnsi" w:hAnsiTheme="minorHAnsi" w:cstheme="minorHAnsi"/>
          <w:bCs/>
          <w:color w:val="000000"/>
          <w:sz w:val="24"/>
          <w:szCs w:val="24"/>
        </w:rPr>
        <w:t>/201</w:t>
      </w:r>
      <w:r w:rsidR="00A65538" w:rsidRPr="00001D39">
        <w:rPr>
          <w:rFonts w:asciiTheme="minorHAnsi" w:hAnsiTheme="minorHAnsi" w:cstheme="minorHAnsi"/>
          <w:bCs/>
          <w:color w:val="000000"/>
          <w:sz w:val="24"/>
          <w:szCs w:val="24"/>
        </w:rPr>
        <w:t>7-18</w:t>
      </w:r>
      <w:r w:rsidR="00E75CF0">
        <w:rPr>
          <w:rFonts w:asciiTheme="minorHAnsi" w:hAnsiTheme="minorHAnsi" w:cstheme="minorHAnsi"/>
          <w:bCs/>
          <w:color w:val="000000"/>
          <w:sz w:val="24"/>
          <w:szCs w:val="24"/>
        </w:rPr>
        <w:t>/27</w:t>
      </w:r>
      <w:bookmarkStart w:id="0" w:name="_GoBack"/>
      <w:bookmarkEnd w:id="0"/>
      <w:r w:rsidR="00DD02EB" w:rsidRPr="00001D39">
        <w:rPr>
          <w:rFonts w:asciiTheme="minorHAnsi" w:hAnsiTheme="minorHAnsi" w:cstheme="minorHAnsi"/>
          <w:bCs/>
          <w:color w:val="000000"/>
          <w:sz w:val="24"/>
          <w:szCs w:val="24"/>
        </w:rPr>
        <w:tab/>
      </w:r>
      <w:r w:rsidR="00D4501B" w:rsidRPr="00001D39">
        <w:rPr>
          <w:rFonts w:asciiTheme="minorHAnsi" w:hAnsiTheme="minorHAnsi" w:cstheme="minorHAnsi"/>
          <w:bCs/>
          <w:sz w:val="24"/>
          <w:szCs w:val="24"/>
        </w:rPr>
        <w:tab/>
      </w:r>
      <w:r w:rsidR="00D4501B" w:rsidRPr="00001D39">
        <w:rPr>
          <w:rFonts w:asciiTheme="minorHAnsi" w:hAnsiTheme="minorHAnsi" w:cstheme="minorHAnsi"/>
          <w:bCs/>
          <w:sz w:val="24"/>
          <w:szCs w:val="24"/>
        </w:rPr>
        <w:tab/>
      </w:r>
      <w:r w:rsidR="008B10F4" w:rsidRPr="00001D39">
        <w:rPr>
          <w:rFonts w:asciiTheme="minorHAnsi" w:hAnsiTheme="minorHAnsi" w:cstheme="minorHAnsi"/>
          <w:bCs/>
          <w:sz w:val="24"/>
          <w:szCs w:val="24"/>
        </w:rPr>
        <w:t xml:space="preserve">  </w:t>
      </w:r>
      <w:r w:rsidR="00052E7F" w:rsidRPr="00001D39">
        <w:rPr>
          <w:rFonts w:asciiTheme="minorHAnsi" w:hAnsiTheme="minorHAnsi" w:cstheme="minorHAnsi"/>
          <w:bCs/>
          <w:sz w:val="24"/>
          <w:szCs w:val="24"/>
        </w:rPr>
        <w:t xml:space="preserve">        </w:t>
      </w:r>
      <w:r w:rsidR="00001D39">
        <w:rPr>
          <w:rFonts w:asciiTheme="minorHAnsi" w:hAnsiTheme="minorHAnsi" w:cstheme="minorHAnsi"/>
          <w:bCs/>
          <w:sz w:val="24"/>
          <w:szCs w:val="24"/>
        </w:rPr>
        <w:tab/>
      </w:r>
      <w:r w:rsidR="00052E7F" w:rsidRPr="00001D39">
        <w:rPr>
          <w:rFonts w:asciiTheme="minorHAnsi" w:hAnsiTheme="minorHAnsi" w:cstheme="minorHAnsi"/>
          <w:bCs/>
          <w:sz w:val="24"/>
          <w:szCs w:val="24"/>
        </w:rPr>
        <w:t xml:space="preserve">   </w:t>
      </w:r>
      <w:r w:rsidR="00982989" w:rsidRPr="00001D39">
        <w:rPr>
          <w:rFonts w:asciiTheme="minorHAnsi" w:hAnsiTheme="minorHAnsi" w:cstheme="minorHAnsi"/>
          <w:bCs/>
          <w:sz w:val="24"/>
          <w:szCs w:val="24"/>
        </w:rPr>
        <w:tab/>
      </w:r>
      <w:r w:rsidR="00982989" w:rsidRPr="00001D39">
        <w:rPr>
          <w:rFonts w:asciiTheme="minorHAnsi" w:hAnsiTheme="minorHAnsi" w:cstheme="minorHAnsi"/>
          <w:bCs/>
          <w:sz w:val="24"/>
          <w:szCs w:val="24"/>
        </w:rPr>
        <w:tab/>
        <w:t xml:space="preserve">  </w:t>
      </w:r>
      <w:r w:rsidRPr="00001D39">
        <w:rPr>
          <w:rFonts w:asciiTheme="minorHAnsi" w:hAnsiTheme="minorHAnsi" w:cstheme="minorHAnsi"/>
          <w:bCs/>
          <w:sz w:val="24"/>
          <w:szCs w:val="24"/>
        </w:rPr>
        <w:t xml:space="preserve">Date: </w:t>
      </w:r>
      <w:r w:rsidR="000D59F1">
        <w:rPr>
          <w:rFonts w:asciiTheme="minorHAnsi" w:hAnsiTheme="minorHAnsi" w:cstheme="minorHAnsi"/>
          <w:bCs/>
          <w:sz w:val="24"/>
          <w:szCs w:val="24"/>
        </w:rPr>
        <w:t>05.02</w:t>
      </w:r>
      <w:r w:rsidR="00001D39">
        <w:rPr>
          <w:rFonts w:asciiTheme="minorHAnsi" w:hAnsiTheme="minorHAnsi" w:cstheme="minorHAnsi"/>
          <w:bCs/>
          <w:sz w:val="24"/>
          <w:szCs w:val="24"/>
        </w:rPr>
        <w:t>.2018</w:t>
      </w:r>
    </w:p>
    <w:p w:rsidR="00D80C66" w:rsidRPr="00001D39" w:rsidRDefault="00D80C66" w:rsidP="004F119B">
      <w:pPr>
        <w:autoSpaceDE w:val="0"/>
        <w:autoSpaceDN w:val="0"/>
        <w:adjustRightInd w:val="0"/>
        <w:spacing w:after="0" w:line="240" w:lineRule="auto"/>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CF395D" w:rsidRPr="00001D39" w:rsidRDefault="00CF395D" w:rsidP="00CF395D">
      <w:pPr>
        <w:autoSpaceDE w:val="0"/>
        <w:autoSpaceDN w:val="0"/>
        <w:adjustRightInd w:val="0"/>
        <w:spacing w:line="240" w:lineRule="auto"/>
        <w:jc w:val="center"/>
        <w:rPr>
          <w:rFonts w:asciiTheme="minorHAnsi" w:hAnsiTheme="minorHAnsi" w:cstheme="minorHAnsi"/>
          <w:bCs/>
          <w:sz w:val="24"/>
          <w:szCs w:val="24"/>
        </w:rPr>
      </w:pPr>
      <w:r w:rsidRPr="00001D39">
        <w:rPr>
          <w:rFonts w:asciiTheme="minorHAnsi" w:hAnsiTheme="minorHAnsi" w:cstheme="minorHAnsi"/>
          <w:bCs/>
          <w:sz w:val="24"/>
          <w:szCs w:val="24"/>
        </w:rPr>
        <w:t>e-TENDER NOTICE</w:t>
      </w:r>
    </w:p>
    <w:p w:rsidR="00CF395D" w:rsidRPr="00001D39" w:rsidRDefault="00CF395D" w:rsidP="00CF395D">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w:t>
      </w:r>
      <w:r w:rsidR="0018761B" w:rsidRPr="00001D39">
        <w:rPr>
          <w:rFonts w:asciiTheme="minorHAnsi" w:hAnsiTheme="minorHAnsi" w:cstheme="minorHAnsi"/>
          <w:b/>
          <w:bCs/>
          <w:sz w:val="24"/>
          <w:szCs w:val="24"/>
        </w:rPr>
        <w:t>Cover</w:t>
      </w:r>
      <w:r w:rsidRPr="00001D39">
        <w:rPr>
          <w:rFonts w:asciiTheme="minorHAnsi" w:hAnsiTheme="minorHAnsi" w:cstheme="minorHAnsi"/>
          <w:b/>
          <w:bCs/>
          <w:sz w:val="24"/>
          <w:szCs w:val="24"/>
        </w:rPr>
        <w:t xml:space="preserve"> </w:t>
      </w:r>
      <w:r w:rsidRPr="00001D39">
        <w:rPr>
          <w:rFonts w:asciiTheme="minorHAnsi" w:hAnsiTheme="minorHAnsi" w:cstheme="minorHAnsi"/>
          <w:sz w:val="24"/>
          <w:szCs w:val="24"/>
        </w:rPr>
        <w:t xml:space="preserve">for supply of </w:t>
      </w:r>
      <w:r w:rsidRPr="00001D39">
        <w:rPr>
          <w:rFonts w:asciiTheme="minorHAnsi" w:hAnsiTheme="minorHAnsi" w:cstheme="minorHAnsi"/>
          <w:b/>
          <w:bCs/>
          <w:sz w:val="24"/>
          <w:szCs w:val="24"/>
        </w:rPr>
        <w:t>Laboratory Equipment</w:t>
      </w:r>
      <w:r w:rsidR="006F33A6">
        <w:rPr>
          <w:rFonts w:asciiTheme="minorHAnsi" w:hAnsiTheme="minorHAnsi" w:cstheme="minorHAnsi"/>
          <w:b/>
          <w:bCs/>
          <w:sz w:val="24"/>
          <w:szCs w:val="24"/>
        </w:rPr>
        <w:t>s</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982989" w:rsidRPr="00001D39">
        <w:rPr>
          <w:rFonts w:asciiTheme="minorHAnsi" w:hAnsiTheme="minorHAnsi" w:cstheme="minorHAnsi"/>
          <w:bCs/>
          <w:sz w:val="24"/>
          <w:szCs w:val="24"/>
        </w:rPr>
        <w:t>Pesticide</w:t>
      </w:r>
      <w:r w:rsidRPr="00001D39">
        <w:rPr>
          <w:rFonts w:asciiTheme="minorHAnsi" w:hAnsiTheme="minorHAnsi" w:cstheme="minorHAnsi"/>
          <w:bCs/>
          <w:sz w:val="24"/>
          <w:szCs w:val="24"/>
        </w:rPr>
        <w:t xml:space="preserve"> Management Division</w:t>
      </w:r>
      <w:r w:rsidRPr="00001D39">
        <w:rPr>
          <w:rFonts w:asciiTheme="minorHAnsi" w:hAnsiTheme="minorHAnsi" w:cstheme="minorHAnsi"/>
          <w:sz w:val="24"/>
          <w:szCs w:val="24"/>
        </w:rPr>
        <w:t xml:space="preserve"> – Reg.</w:t>
      </w: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CF395D" w:rsidRPr="00001D39" w:rsidRDefault="00CF395D" w:rsidP="00CF395D">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CF395D" w:rsidRPr="00001D39" w:rsidRDefault="00CF395D" w:rsidP="00CF395D">
      <w:pPr>
        <w:spacing w:after="0" w:line="240" w:lineRule="auto"/>
        <w:rPr>
          <w:rFonts w:asciiTheme="minorHAnsi" w:hAnsiTheme="minorHAnsi" w:cstheme="minorHAnsi"/>
          <w:sz w:val="24"/>
          <w:szCs w:val="24"/>
        </w:rPr>
      </w:pPr>
    </w:p>
    <w:p w:rsidR="00CF395D" w:rsidRPr="00001D39" w:rsidRDefault="00CF395D" w:rsidP="00CF395D">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Laboratory Equipment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982989" w:rsidRPr="00001D39">
        <w:rPr>
          <w:rFonts w:asciiTheme="minorHAnsi" w:hAnsiTheme="minorHAnsi" w:cstheme="minorHAnsi"/>
          <w:bCs/>
          <w:sz w:val="24"/>
          <w:szCs w:val="24"/>
        </w:rPr>
        <w:t xml:space="preserve">Pesticide </w:t>
      </w:r>
      <w:r w:rsidRPr="00001D39">
        <w:rPr>
          <w:rFonts w:asciiTheme="minorHAnsi" w:hAnsiTheme="minorHAnsi" w:cstheme="minorHAnsi"/>
          <w:bCs/>
          <w:sz w:val="24"/>
          <w:szCs w:val="24"/>
        </w:rPr>
        <w:t>Management Division</w:t>
      </w:r>
      <w:r w:rsidRPr="00001D39">
        <w:rPr>
          <w:rFonts w:asciiTheme="minorHAnsi" w:hAnsiTheme="minorHAnsi" w:cstheme="minorHAnsi"/>
          <w:sz w:val="24"/>
          <w:szCs w:val="24"/>
        </w:rPr>
        <w:t xml:space="preserve">’ 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CF395D" w:rsidRPr="00001D39" w:rsidRDefault="00CF395D" w:rsidP="00CF395D">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001D39" w:rsidTr="0018761B">
        <w:tc>
          <w:tcPr>
            <w:tcW w:w="9608" w:type="dxa"/>
            <w:gridSpan w:val="3"/>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CF395D" w:rsidRPr="00001D39" w:rsidRDefault="000D59F1" w:rsidP="000D59F1">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15.30</w:t>
            </w:r>
            <w:r w:rsidR="00CF395D" w:rsidRPr="00001D39">
              <w:rPr>
                <w:rFonts w:asciiTheme="minorHAnsi" w:hAnsiTheme="minorHAnsi" w:cstheme="minorHAnsi"/>
                <w:b/>
                <w:bCs/>
                <w:sz w:val="24"/>
                <w:szCs w:val="24"/>
              </w:rPr>
              <w:t xml:space="preserve"> hrs on</w:t>
            </w:r>
            <w:r w:rsidR="00AD2084" w:rsidRPr="00001D39">
              <w:rPr>
                <w:rFonts w:asciiTheme="minorHAnsi" w:hAnsiTheme="minorHAnsi" w:cstheme="minorHAnsi"/>
                <w:b/>
                <w:bCs/>
                <w:sz w:val="24"/>
                <w:szCs w:val="24"/>
              </w:rPr>
              <w:t xml:space="preserve"> </w:t>
            </w:r>
            <w:r>
              <w:rPr>
                <w:rFonts w:asciiTheme="minorHAnsi" w:hAnsiTheme="minorHAnsi" w:cstheme="minorHAnsi"/>
                <w:b/>
                <w:bCs/>
                <w:sz w:val="24"/>
                <w:szCs w:val="24"/>
              </w:rPr>
              <w:t>26.</w:t>
            </w:r>
            <w:r w:rsidR="00170E4F">
              <w:rPr>
                <w:rFonts w:asciiTheme="minorHAnsi" w:hAnsiTheme="minorHAnsi" w:cstheme="minorHAnsi"/>
                <w:b/>
                <w:bCs/>
                <w:sz w:val="24"/>
                <w:szCs w:val="24"/>
              </w:rPr>
              <w:t>02</w:t>
            </w:r>
            <w:r w:rsidR="00D243E6" w:rsidRPr="00001D39">
              <w:rPr>
                <w:rFonts w:asciiTheme="minorHAnsi" w:hAnsiTheme="minorHAnsi" w:cstheme="minorHAnsi"/>
                <w:b/>
                <w:bCs/>
                <w:sz w:val="24"/>
                <w:szCs w:val="24"/>
              </w:rPr>
              <w:t>.2018.</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CF395D" w:rsidRPr="00001D39" w:rsidRDefault="000D59F1" w:rsidP="000D59F1">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16.00</w:t>
            </w:r>
            <w:r w:rsidR="00CF395D" w:rsidRPr="00001D39">
              <w:rPr>
                <w:rFonts w:asciiTheme="minorHAnsi" w:hAnsiTheme="minorHAnsi" w:cstheme="minorHAnsi"/>
                <w:b/>
                <w:bCs/>
                <w:sz w:val="24"/>
                <w:szCs w:val="24"/>
              </w:rPr>
              <w:t xml:space="preserve"> hrs </w:t>
            </w:r>
            <w:r w:rsidR="00AD2084" w:rsidRPr="00001D39">
              <w:rPr>
                <w:rFonts w:asciiTheme="minorHAnsi" w:hAnsiTheme="minorHAnsi" w:cstheme="minorHAnsi"/>
                <w:b/>
                <w:bCs/>
                <w:sz w:val="24"/>
                <w:szCs w:val="24"/>
              </w:rPr>
              <w:t xml:space="preserve">on </w:t>
            </w:r>
            <w:r>
              <w:rPr>
                <w:rFonts w:asciiTheme="minorHAnsi" w:hAnsiTheme="minorHAnsi" w:cstheme="minorHAnsi"/>
                <w:b/>
                <w:bCs/>
                <w:sz w:val="24"/>
                <w:szCs w:val="24"/>
              </w:rPr>
              <w:t>27</w:t>
            </w:r>
            <w:r w:rsidR="00170E4F">
              <w:rPr>
                <w:rFonts w:asciiTheme="minorHAnsi" w:hAnsiTheme="minorHAnsi" w:cstheme="minorHAnsi"/>
                <w:b/>
                <w:bCs/>
                <w:sz w:val="24"/>
                <w:szCs w:val="24"/>
              </w:rPr>
              <w:t>.</w:t>
            </w:r>
            <w:r w:rsidR="003B52F6" w:rsidRPr="00001D39">
              <w:rPr>
                <w:rFonts w:asciiTheme="minorHAnsi" w:hAnsiTheme="minorHAnsi" w:cstheme="minorHAnsi"/>
                <w:b/>
                <w:bCs/>
                <w:sz w:val="24"/>
                <w:szCs w:val="24"/>
              </w:rPr>
              <w:t>0</w:t>
            </w:r>
            <w:r w:rsidR="00170E4F">
              <w:rPr>
                <w:rFonts w:asciiTheme="minorHAnsi" w:hAnsiTheme="minorHAnsi" w:cstheme="minorHAnsi"/>
                <w:b/>
                <w:bCs/>
                <w:sz w:val="24"/>
                <w:szCs w:val="24"/>
              </w:rPr>
              <w:t>2</w:t>
            </w:r>
            <w:r w:rsidR="00D243E6" w:rsidRPr="00001D39">
              <w:rPr>
                <w:rFonts w:asciiTheme="minorHAnsi" w:hAnsiTheme="minorHAnsi" w:cstheme="minorHAnsi"/>
                <w:b/>
                <w:bCs/>
                <w:sz w:val="24"/>
                <w:szCs w:val="24"/>
              </w:rPr>
              <w:t>.2018.</w:t>
            </w:r>
          </w:p>
        </w:tc>
      </w:tr>
    </w:tbl>
    <w:p w:rsidR="00CF395D" w:rsidRPr="00001D39" w:rsidRDefault="00CF395D" w:rsidP="00CF395D">
      <w:pPr>
        <w:spacing w:line="240" w:lineRule="auto"/>
        <w:jc w:val="both"/>
        <w:rPr>
          <w:rFonts w:asciiTheme="minorHAnsi" w:hAnsiTheme="minorHAnsi" w:cstheme="minorHAnsi"/>
          <w:b/>
          <w:bCs/>
          <w:sz w:val="24"/>
          <w:szCs w:val="24"/>
        </w:rPr>
      </w:pPr>
    </w:p>
    <w:p w:rsidR="00CF395D" w:rsidRPr="00001D39" w:rsidRDefault="00CF395D" w:rsidP="00CF395D">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2"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3"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4" w:history="1">
        <w:r w:rsidRPr="00001D39">
          <w:rPr>
            <w:rStyle w:val="Hyperlink"/>
            <w:rFonts w:asciiTheme="minorHAnsi" w:hAnsiTheme="minorHAnsi" w:cstheme="minorHAnsi"/>
            <w:b/>
            <w:bCs/>
          </w:rPr>
          <w:t>https://eprocure.gov.in/eprocure/</w:t>
        </w:r>
      </w:hyperlink>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5" w:history="1">
        <w:r w:rsidRPr="00001D39">
          <w:rPr>
            <w:rStyle w:val="Hyperlink"/>
            <w:rFonts w:asciiTheme="minorHAnsi" w:hAnsiTheme="minorHAnsi" w:cstheme="minorHAnsi"/>
          </w:rPr>
          <w:t>niphm@nic.in</w:t>
        </w:r>
      </w:hyperlink>
    </w:p>
    <w:p w:rsidR="00CF395D" w:rsidRPr="00001D39" w:rsidRDefault="00CF395D" w:rsidP="00CF395D">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CF395D" w:rsidRPr="00001D39" w:rsidRDefault="00CF395D" w:rsidP="00CF395D">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AD2084" w:rsidRPr="00001D39" w:rsidRDefault="00CF395D" w:rsidP="00CF395D">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00982989" w:rsidRPr="00001D39">
        <w:rPr>
          <w:rFonts w:asciiTheme="minorHAnsi" w:hAnsiTheme="minorHAnsi" w:cstheme="minorHAnsi"/>
        </w:rPr>
        <w:t xml:space="preserve">         </w:t>
      </w:r>
      <w:r w:rsidRPr="00001D39">
        <w:rPr>
          <w:rFonts w:asciiTheme="minorHAnsi" w:hAnsiTheme="minorHAnsi" w:cstheme="minorHAnsi"/>
          <w:b/>
        </w:rPr>
        <w:t>REGISTRAR</w:t>
      </w:r>
    </w:p>
    <w:p w:rsidR="00637FC0" w:rsidRDefault="00637FC0">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CF395D" w:rsidRPr="00001D39" w:rsidRDefault="00CF395D" w:rsidP="00CF395D">
      <w:pPr>
        <w:pStyle w:val="NoSpacing"/>
        <w:ind w:left="6480" w:firstLine="720"/>
        <w:jc w:val="both"/>
        <w:rPr>
          <w:rFonts w:asciiTheme="minorHAnsi" w:hAnsiTheme="minorHAnsi" w:cstheme="minorHAnsi"/>
        </w:rPr>
      </w:pPr>
    </w:p>
    <w:p w:rsidR="00A254B1" w:rsidRPr="00001D39" w:rsidRDefault="00A254B1" w:rsidP="00A254B1">
      <w:pPr>
        <w:pStyle w:val="BodyText2"/>
        <w:numPr>
          <w:ilvl w:val="0"/>
          <w:numId w:val="9"/>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A254B1" w:rsidRPr="00001D39" w:rsidRDefault="00A254B1" w:rsidP="00A254B1">
      <w:pPr>
        <w:pStyle w:val="BodyText2"/>
        <w:spacing w:after="0" w:line="240" w:lineRule="auto"/>
        <w:jc w:val="both"/>
        <w:rPr>
          <w:rFonts w:asciiTheme="minorHAnsi" w:hAnsiTheme="minorHAnsi" w:cstheme="minorHAnsi"/>
        </w:rPr>
      </w:pPr>
    </w:p>
    <w:p w:rsidR="00A254B1" w:rsidRPr="00001D39" w:rsidRDefault="00A254B1" w:rsidP="00612302">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CF395D"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3</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C26E6E">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copy of Technical compliance sheet (filled &amp; signed) </w:t>
            </w:r>
            <w:r w:rsidR="00D724C1" w:rsidRPr="00001D39">
              <w:rPr>
                <w:rFonts w:asciiTheme="minorHAnsi" w:hAnsiTheme="minorHAnsi" w:cstheme="minorHAnsi"/>
                <w:bCs/>
              </w:rPr>
              <w:t xml:space="preserve">for the item </w:t>
            </w:r>
            <w:r w:rsidR="00C26E6E" w:rsidRPr="00001D39">
              <w:rPr>
                <w:rFonts w:asciiTheme="minorHAnsi" w:hAnsiTheme="minorHAnsi" w:cstheme="minorHAnsi"/>
                <w:bCs/>
              </w:rPr>
              <w:t xml:space="preserve">mentioned </w:t>
            </w:r>
            <w:r w:rsidR="00D724C1" w:rsidRPr="00001D39">
              <w:rPr>
                <w:rFonts w:asciiTheme="minorHAnsi" w:hAnsiTheme="minorHAnsi" w:cstheme="minorHAnsi"/>
                <w:bCs/>
              </w:rPr>
              <w:t xml:space="preserve">at </w:t>
            </w:r>
            <w:r w:rsidRPr="00001D39">
              <w:rPr>
                <w:rFonts w:asciiTheme="minorHAnsi" w:hAnsiTheme="minorHAnsi" w:cstheme="minorHAnsi"/>
                <w:bCs/>
              </w:rPr>
              <w:t>Annexure – II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4</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F33A6" w:rsidRDefault="006F33A6" w:rsidP="00A254B1">
      <w:pPr>
        <w:jc w:val="both"/>
        <w:rPr>
          <w:rFonts w:asciiTheme="minorHAnsi" w:hAnsiTheme="minorHAnsi" w:cstheme="minorHAnsi"/>
          <w:b/>
          <w:bCs/>
          <w:sz w:val="24"/>
          <w:szCs w:val="24"/>
        </w:rPr>
      </w:pPr>
    </w:p>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22"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A254B1" w:rsidRPr="00001D39" w:rsidRDefault="00A254B1" w:rsidP="00A254B1">
      <w:pPr>
        <w:pStyle w:val="ListParagraph"/>
        <w:numPr>
          <w:ilvl w:val="0"/>
          <w:numId w:val="24"/>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A254B1" w:rsidRPr="00001D39" w:rsidRDefault="00A254B1" w:rsidP="00A254B1">
      <w:pPr>
        <w:pStyle w:val="ListParagraph"/>
        <w:numPr>
          <w:ilvl w:val="0"/>
          <w:numId w:val="24"/>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A254B1" w:rsidRPr="00001D39" w:rsidRDefault="00A254B1" w:rsidP="00A254B1">
      <w:pPr>
        <w:pStyle w:val="ListParagraph"/>
        <w:numPr>
          <w:ilvl w:val="0"/>
          <w:numId w:val="24"/>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A254B1" w:rsidRPr="00001D39" w:rsidRDefault="00A254B1" w:rsidP="00A254B1">
      <w:pPr>
        <w:spacing w:after="0" w:line="240" w:lineRule="auto"/>
        <w:rPr>
          <w:rFonts w:asciiTheme="minorHAnsi" w:hAnsiTheme="minorHAnsi" w:cstheme="minorHAnsi"/>
          <w:b/>
          <w:bCs/>
          <w:sz w:val="24"/>
          <w:szCs w:val="24"/>
        </w:rPr>
      </w:pPr>
    </w:p>
    <w:p w:rsidR="003B4AFD" w:rsidRPr="00001D39" w:rsidRDefault="00FB6BE9" w:rsidP="00C26BF3">
      <w:pPr>
        <w:pStyle w:val="StyleHeading2NotBoldBlackUnderlineCentered"/>
        <w:numPr>
          <w:ilvl w:val="0"/>
          <w:numId w:val="9"/>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3B4AFD" w:rsidRPr="00001D39" w:rsidRDefault="003B4AFD" w:rsidP="00672C21">
      <w:pPr>
        <w:pStyle w:val="StyleHeading2NotBoldBlackUnderlineCentered"/>
        <w:numPr>
          <w:ilvl w:val="0"/>
          <w:numId w:val="0"/>
        </w:numPr>
        <w:ind w:left="90"/>
        <w:jc w:val="left"/>
        <w:rPr>
          <w:rFonts w:asciiTheme="minorHAnsi" w:hAnsiTheme="minorHAnsi" w:cstheme="minorHAnsi"/>
          <w:sz w:val="24"/>
          <w:szCs w:val="24"/>
        </w:rPr>
      </w:pPr>
    </w:p>
    <w:p w:rsidR="00FB6BE9" w:rsidRPr="00001D39" w:rsidRDefault="00E41272" w:rsidP="00AA4BD1">
      <w:pPr>
        <w:pStyle w:val="ListParagraph"/>
        <w:numPr>
          <w:ilvl w:val="0"/>
          <w:numId w:val="17"/>
        </w:numPr>
        <w:autoSpaceDE w:val="0"/>
        <w:ind w:left="360"/>
        <w:jc w:val="both"/>
        <w:rPr>
          <w:rFonts w:asciiTheme="minorHAnsi" w:hAnsiTheme="minorHAnsi" w:cstheme="minorHAnsi"/>
        </w:rPr>
      </w:pPr>
      <w:r w:rsidRPr="00001D39">
        <w:rPr>
          <w:rFonts w:asciiTheme="minorHAnsi" w:hAnsiTheme="minorHAnsi" w:cstheme="minorHAnsi"/>
        </w:rPr>
        <w:t xml:space="preserve">The </w:t>
      </w:r>
      <w:r w:rsidR="00F26F57" w:rsidRPr="00001D39">
        <w:rPr>
          <w:rFonts w:asciiTheme="minorHAnsi" w:hAnsiTheme="minorHAnsi" w:cstheme="minorHAnsi"/>
        </w:rPr>
        <w:t>Bidder</w:t>
      </w:r>
      <w:r w:rsidRPr="00001D39">
        <w:rPr>
          <w:rFonts w:asciiTheme="minorHAnsi" w:hAnsiTheme="minorHAnsi" w:cstheme="minorHAnsi"/>
        </w:rPr>
        <w:t xml:space="preserve">s are requested to examine the instructions, terms &amp; conditions and specifications given in the Tender. Failure to furnish requisite information in all respects may result in rejection of the bid.  </w:t>
      </w:r>
    </w:p>
    <w:p w:rsidR="00C513D4" w:rsidRPr="00001D39" w:rsidRDefault="008058AD" w:rsidP="00CF395D">
      <w:pPr>
        <w:pStyle w:val="ListParagraph"/>
        <w:numPr>
          <w:ilvl w:val="0"/>
          <w:numId w:val="17"/>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8058AD" w:rsidRPr="00001D39" w:rsidRDefault="008058AD" w:rsidP="00AA4BD1">
      <w:pPr>
        <w:pStyle w:val="ListParagraph"/>
        <w:numPr>
          <w:ilvl w:val="0"/>
          <w:numId w:val="17"/>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C513D4" w:rsidRPr="00001D39" w:rsidRDefault="00C513D4" w:rsidP="00C3752A">
      <w:pPr>
        <w:rPr>
          <w:rFonts w:asciiTheme="minorHAnsi" w:hAnsiTheme="minorHAnsi" w:cstheme="minorHAnsi"/>
          <w:sz w:val="24"/>
          <w:szCs w:val="24"/>
        </w:rPr>
      </w:pP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quantity of items may increase or decrease at the time of award of purchase order depending on the actual need/requirement of NIPHM to an extent of ±50%.</w:t>
      </w:r>
    </w:p>
    <w:p w:rsidR="008058AD" w:rsidRPr="00001D39" w:rsidRDefault="00D52F27"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Quotation should be valid for a minimum period of </w:t>
      </w:r>
      <w:r w:rsidR="00A55326" w:rsidRPr="00001D39">
        <w:rPr>
          <w:rFonts w:asciiTheme="minorHAnsi" w:hAnsiTheme="minorHAnsi" w:cstheme="minorHAnsi"/>
          <w:sz w:val="24"/>
          <w:szCs w:val="24"/>
        </w:rPr>
        <w:t>90</w:t>
      </w:r>
      <w:r w:rsidRPr="00001D39">
        <w:rPr>
          <w:rFonts w:asciiTheme="minorHAnsi" w:hAnsiTheme="minorHAnsi" w:cstheme="minorHAnsi"/>
          <w:sz w:val="24"/>
          <w:szCs w:val="24"/>
        </w:rPr>
        <w:t xml:space="preserve"> DAYS from opening of tender.  </w:t>
      </w:r>
      <w:r w:rsidR="008058AD" w:rsidRPr="00001D39">
        <w:rPr>
          <w:rFonts w:asciiTheme="minorHAnsi" w:hAnsiTheme="minorHAnsi" w:cstheme="minorHAnsi"/>
          <w:sz w:val="24"/>
          <w:szCs w:val="24"/>
        </w:rPr>
        <w:t>The NIPHM reserves the right to accept or reject any part/full of the quotation without assigning any reasons whatsoever.</w:t>
      </w: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quoted should be inclusive of all charges such as Octroi, packing, forwarding, insurance and loading, unloading, freight and clearance etc. and bidder should undertake to supply goods at NIPHM at his cost.</w:t>
      </w:r>
    </w:p>
    <w:p w:rsidR="008058AD" w:rsidRPr="00001D39" w:rsidRDefault="00AB5A3F"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GST</w:t>
      </w:r>
      <w:r w:rsidR="00867AF3" w:rsidRPr="00001D39">
        <w:rPr>
          <w:rFonts w:asciiTheme="minorHAnsi" w:hAnsiTheme="minorHAnsi" w:cstheme="minorHAnsi"/>
          <w:sz w:val="24"/>
          <w:szCs w:val="24"/>
        </w:rPr>
        <w:t xml:space="preserve"> </w:t>
      </w:r>
      <w:r w:rsidR="008058AD" w:rsidRPr="00001D39">
        <w:rPr>
          <w:rFonts w:asciiTheme="minorHAnsi" w:hAnsiTheme="minorHAnsi" w:cstheme="minorHAnsi"/>
          <w:sz w:val="24"/>
          <w:szCs w:val="24"/>
        </w:rPr>
        <w:t xml:space="preserve">where legally leviable and intended to be claimed should be distinctly shown along with the price quoted.  Where this is not done it will be treated that the price is inclusive of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&amp; other taxes.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registration No. and date of its validity should be indicated. The firm must quote their TIN No. , PAN No., (IT returns) etc. in the quotation (attested copies to be enclosed). </w:t>
      </w: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w:t>
      </w:r>
      <w:r w:rsidR="00125CDD" w:rsidRPr="00001D39">
        <w:rPr>
          <w:rFonts w:asciiTheme="minorHAnsi" w:hAnsiTheme="minorHAnsi" w:cstheme="minorHAnsi"/>
          <w:sz w:val="24"/>
          <w:szCs w:val="24"/>
        </w:rPr>
        <w:t>,</w:t>
      </w:r>
      <w:r w:rsidRPr="00001D39">
        <w:rPr>
          <w:rFonts w:asciiTheme="minorHAnsi" w:hAnsiTheme="minorHAnsi" w:cstheme="minorHAnsi"/>
          <w:sz w:val="24"/>
          <w:szCs w:val="24"/>
        </w:rPr>
        <w:t xml:space="preserve"> rates quoted in words will be taken in to consideration. The overwriting, cutting, erasing, if any should clearly be indicated duly attested.</w:t>
      </w:r>
    </w:p>
    <w:p w:rsidR="00672C21" w:rsidRPr="00001D39" w:rsidRDefault="00672C21" w:rsidP="00672C21">
      <w:pPr>
        <w:spacing w:after="0" w:line="240" w:lineRule="auto"/>
        <w:ind w:left="1131"/>
        <w:jc w:val="both"/>
        <w:rPr>
          <w:rFonts w:asciiTheme="minorHAnsi" w:hAnsiTheme="minorHAnsi" w:cstheme="minorHAnsi"/>
          <w:sz w:val="24"/>
          <w:szCs w:val="24"/>
        </w:rPr>
      </w:pPr>
    </w:p>
    <w:p w:rsidR="00E41272" w:rsidRPr="00001D39" w:rsidRDefault="00512DF7" w:rsidP="00AA4BD1">
      <w:pPr>
        <w:pStyle w:val="StyleHeading2NotBoldBlackUnderlineCentered"/>
        <w:numPr>
          <w:ilvl w:val="0"/>
          <w:numId w:val="9"/>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FB6BE9" w:rsidRPr="00001D39" w:rsidRDefault="00E41272" w:rsidP="00AA4BD1">
      <w:pPr>
        <w:pStyle w:val="ListParagraph"/>
        <w:numPr>
          <w:ilvl w:val="0"/>
          <w:numId w:val="7"/>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w:t>
      </w:r>
      <w:r w:rsidR="00F26F57" w:rsidRPr="00001D39">
        <w:rPr>
          <w:rFonts w:asciiTheme="minorHAnsi" w:hAnsiTheme="minorHAnsi" w:cstheme="minorHAnsi"/>
        </w:rPr>
        <w:t>Bidder</w:t>
      </w:r>
      <w:r w:rsidRPr="00001D39">
        <w:rPr>
          <w:rFonts w:asciiTheme="minorHAnsi" w:hAnsiTheme="minorHAnsi" w:cstheme="minorHAnsi"/>
        </w:rPr>
        <w:t xml:space="preserve"> requiring any clarification regarding the Tender may address the Tender Inviting Authority </w:t>
      </w:r>
      <w:r w:rsidR="007D7F04" w:rsidRPr="00001D39">
        <w:rPr>
          <w:rFonts w:asciiTheme="minorHAnsi" w:hAnsiTheme="minorHAnsi" w:cstheme="minorHAnsi"/>
        </w:rPr>
        <w:t>through online</w:t>
      </w:r>
      <w:r w:rsidRPr="00001D39">
        <w:rPr>
          <w:rFonts w:asciiTheme="minorHAnsi" w:hAnsiTheme="minorHAnsi" w:cstheme="minorHAnsi"/>
        </w:rPr>
        <w:t xml:space="preserve"> up</w:t>
      </w:r>
      <w:r w:rsidR="00141DBD" w:rsidRPr="00001D39">
        <w:rPr>
          <w:rFonts w:asciiTheme="minorHAnsi" w:hAnsiTheme="minorHAnsi" w:cstheme="minorHAnsi"/>
        </w:rPr>
        <w:t xml:space="preserve"> </w:t>
      </w:r>
      <w:r w:rsidRPr="00001D39">
        <w:rPr>
          <w:rFonts w:asciiTheme="minorHAnsi" w:hAnsiTheme="minorHAnsi" w:cstheme="minorHAnsi"/>
        </w:rPr>
        <w:t xml:space="preserve">to </w:t>
      </w:r>
      <w:r w:rsidR="00125002" w:rsidRPr="00001D39">
        <w:rPr>
          <w:rFonts w:asciiTheme="minorHAnsi" w:hAnsiTheme="minorHAnsi" w:cstheme="minorHAnsi"/>
        </w:rPr>
        <w:t xml:space="preserve">6 days </w:t>
      </w:r>
      <w:r w:rsidR="00C3752A" w:rsidRPr="00001D39">
        <w:rPr>
          <w:rFonts w:asciiTheme="minorHAnsi" w:hAnsiTheme="minorHAnsi" w:cstheme="minorHAnsi"/>
        </w:rPr>
        <w:t xml:space="preserve">prior to the last </w:t>
      </w:r>
      <w:r w:rsidRPr="00001D39">
        <w:rPr>
          <w:rFonts w:asciiTheme="minorHAnsi" w:hAnsiTheme="minorHAnsi" w:cstheme="minorHAnsi"/>
        </w:rPr>
        <w:t>date. NIPHM will respond in writing to any request for clarification in the Tender.</w:t>
      </w:r>
    </w:p>
    <w:p w:rsidR="00E41272" w:rsidRPr="00001D39" w:rsidRDefault="00E41272" w:rsidP="00AA4BD1">
      <w:pPr>
        <w:pStyle w:val="ListParagraph"/>
        <w:numPr>
          <w:ilvl w:val="0"/>
          <w:numId w:val="7"/>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6" w:history="1">
        <w:r w:rsidRPr="00001D39">
          <w:rPr>
            <w:rStyle w:val="Hyperlink"/>
            <w:rFonts w:asciiTheme="minorHAnsi" w:hAnsiTheme="minorHAnsi" w:cstheme="minorHAnsi"/>
            <w:color w:val="auto"/>
          </w:rPr>
          <w:t>http://niphm.gov.in</w:t>
        </w:r>
      </w:hyperlink>
      <w:r w:rsidR="00D724C1" w:rsidRPr="00001D39">
        <w:rPr>
          <w:rFonts w:asciiTheme="minorHAnsi" w:hAnsiTheme="minorHAnsi" w:cstheme="minorHAnsi"/>
        </w:rPr>
        <w:t xml:space="preserve"> and </w:t>
      </w:r>
      <w:hyperlink r:id="rId17" w:history="1">
        <w:r w:rsidR="00D724C1" w:rsidRPr="00001D39">
          <w:rPr>
            <w:rStyle w:val="Hyperlink"/>
            <w:rFonts w:asciiTheme="minorHAnsi" w:hAnsiTheme="minorHAnsi" w:cstheme="minorHAnsi"/>
            <w:color w:val="auto"/>
          </w:rPr>
          <w:t>https://eprocure.gov.in/eprocure/</w:t>
        </w:r>
      </w:hyperlink>
    </w:p>
    <w:p w:rsidR="00C513D4" w:rsidRPr="00001D39" w:rsidRDefault="00C513D4" w:rsidP="00C513D4">
      <w:pPr>
        <w:pStyle w:val="ListParagraph"/>
        <w:rPr>
          <w:rFonts w:asciiTheme="minorHAnsi" w:hAnsiTheme="minorHAnsi" w:cstheme="minorHAnsi"/>
        </w:rPr>
      </w:pPr>
    </w:p>
    <w:p w:rsidR="00674710" w:rsidRPr="00001D39" w:rsidRDefault="00E41272" w:rsidP="009B62C2">
      <w:pPr>
        <w:pStyle w:val="ListParagraph"/>
        <w:numPr>
          <w:ilvl w:val="0"/>
          <w:numId w:val="18"/>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FB6BE9" w:rsidRPr="00001D39" w:rsidRDefault="00E41272" w:rsidP="009B62C2">
      <w:pPr>
        <w:pStyle w:val="ListParagraph"/>
        <w:numPr>
          <w:ilvl w:val="0"/>
          <w:numId w:val="8"/>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NIPHM may amend the Tender Conditions up to </w:t>
      </w:r>
      <w:r w:rsidR="00A55326" w:rsidRPr="00001D39">
        <w:rPr>
          <w:rFonts w:asciiTheme="minorHAnsi" w:hAnsiTheme="minorHAnsi" w:cstheme="minorHAnsi"/>
        </w:rPr>
        <w:t>5</w:t>
      </w:r>
      <w:r w:rsidRPr="00001D39">
        <w:rPr>
          <w:rFonts w:asciiTheme="minorHAnsi" w:hAnsiTheme="minorHAnsi" w:cstheme="minorHAnsi"/>
        </w:rPr>
        <w:t xml:space="preserve"> days prior to the time fixed for receipt of the Tender.</w:t>
      </w:r>
    </w:p>
    <w:p w:rsidR="00FB6BE9" w:rsidRPr="00001D39" w:rsidRDefault="00E41272" w:rsidP="009B62C2">
      <w:pPr>
        <w:pStyle w:val="ListParagraph"/>
        <w:numPr>
          <w:ilvl w:val="0"/>
          <w:numId w:val="8"/>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w:t>
      </w:r>
      <w:r w:rsidR="00F26F57" w:rsidRPr="00001D39">
        <w:rPr>
          <w:rFonts w:asciiTheme="minorHAnsi" w:hAnsiTheme="minorHAnsi" w:cstheme="minorHAnsi"/>
        </w:rPr>
        <w:t>Bidder</w:t>
      </w:r>
      <w:r w:rsidRPr="00001D39">
        <w:rPr>
          <w:rFonts w:asciiTheme="minorHAnsi" w:hAnsiTheme="minorHAnsi" w:cstheme="minorHAnsi"/>
        </w:rPr>
        <w:t xml:space="preserve">s, is solely at the discretion of NIPHM. Such amendments will </w:t>
      </w:r>
      <w:r w:rsidR="001D73D2" w:rsidRPr="00001D39">
        <w:rPr>
          <w:rFonts w:asciiTheme="minorHAnsi" w:hAnsiTheme="minorHAnsi" w:cstheme="minorHAnsi"/>
        </w:rPr>
        <w:t xml:space="preserve">be notified on NIPHM’s website and CPP Portal </w:t>
      </w:r>
      <w:hyperlink r:id="rId18" w:history="1">
        <w:r w:rsidR="001D73D2" w:rsidRPr="00001D39">
          <w:rPr>
            <w:rStyle w:val="Hyperlink"/>
            <w:rFonts w:asciiTheme="minorHAnsi" w:hAnsiTheme="minorHAnsi" w:cstheme="minorHAnsi"/>
            <w:color w:val="auto"/>
          </w:rPr>
          <w:t>https://eprocure.gov.in/eprocure/</w:t>
        </w:r>
      </w:hyperlink>
    </w:p>
    <w:p w:rsidR="00FB6BE9" w:rsidRPr="00001D39" w:rsidRDefault="00E41272" w:rsidP="009B62C2">
      <w:pPr>
        <w:pStyle w:val="ListParagraph"/>
        <w:numPr>
          <w:ilvl w:val="0"/>
          <w:numId w:val="8"/>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NIPHM, at its discretion, may or may not extend the due date and time for the submission of bids on account of amendments. Extension of time will</w:t>
      </w:r>
      <w:r w:rsidR="001D73D2" w:rsidRPr="00001D39">
        <w:rPr>
          <w:rFonts w:asciiTheme="minorHAnsi" w:hAnsiTheme="minorHAnsi" w:cstheme="minorHAnsi"/>
        </w:rPr>
        <w:t xml:space="preserve"> be notified on NIPHM’s website and CPP Portal </w:t>
      </w:r>
      <w:hyperlink r:id="rId19" w:history="1">
        <w:r w:rsidR="001D73D2" w:rsidRPr="00001D39">
          <w:rPr>
            <w:rStyle w:val="Hyperlink"/>
            <w:rFonts w:asciiTheme="minorHAnsi" w:hAnsiTheme="minorHAnsi" w:cstheme="minorHAnsi"/>
            <w:color w:val="auto"/>
          </w:rPr>
          <w:t>https://eprocure.gov.in/eprocure/</w:t>
        </w:r>
      </w:hyperlink>
    </w:p>
    <w:p w:rsidR="00C513D4" w:rsidRPr="00001D39" w:rsidRDefault="00E41272" w:rsidP="009B62C2">
      <w:pPr>
        <w:pStyle w:val="ListParagraph"/>
        <w:numPr>
          <w:ilvl w:val="0"/>
          <w:numId w:val="8"/>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w:t>
      </w:r>
      <w:r w:rsidR="00F26F57" w:rsidRPr="00001D39">
        <w:rPr>
          <w:rFonts w:asciiTheme="minorHAnsi" w:hAnsiTheme="minorHAnsi" w:cstheme="minorHAnsi"/>
        </w:rPr>
        <w:t>Bidder</w:t>
      </w:r>
      <w:r w:rsidRPr="00001D39">
        <w:rPr>
          <w:rFonts w:asciiTheme="minorHAnsi" w:hAnsiTheme="minorHAnsi" w:cstheme="minorHAnsi"/>
        </w:rPr>
        <w:t xml:space="preserve">s are advised to periodically browse NIPHM website </w:t>
      </w:r>
      <w:hyperlink r:id="rId20"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w:t>
      </w:r>
      <w:r w:rsidR="001D73D2" w:rsidRPr="00001D39">
        <w:rPr>
          <w:rFonts w:asciiTheme="minorHAnsi" w:hAnsiTheme="minorHAnsi" w:cstheme="minorHAnsi"/>
        </w:rPr>
        <w:t xml:space="preserve">and CPP Portal </w:t>
      </w:r>
      <w:hyperlink r:id="rId21" w:history="1">
        <w:r w:rsidR="001D73D2" w:rsidRPr="00001D39">
          <w:rPr>
            <w:rStyle w:val="Hyperlink"/>
            <w:rFonts w:asciiTheme="minorHAnsi" w:hAnsiTheme="minorHAnsi" w:cstheme="minorHAnsi"/>
            <w:color w:val="auto"/>
          </w:rPr>
          <w:t>https://eprocure.gov.in/eprocure/</w:t>
        </w:r>
      </w:hyperlink>
      <w:r w:rsidR="001D73D2" w:rsidRPr="00001D39">
        <w:rPr>
          <w:rFonts w:asciiTheme="minorHAnsi" w:hAnsiTheme="minorHAnsi" w:cstheme="minorHAnsi"/>
        </w:rPr>
        <w:t xml:space="preserve"> </w:t>
      </w:r>
      <w:r w:rsidRPr="00001D39">
        <w:rPr>
          <w:rFonts w:asciiTheme="minorHAnsi" w:hAnsiTheme="minorHAnsi" w:cstheme="minorHAnsi"/>
        </w:rPr>
        <w:t xml:space="preserve">for any amendments or corrigenda issued in connection with this Tender. NIPHM will not be responsible for any misinterpretation of the provisions of this tender document on account of the </w:t>
      </w:r>
      <w:r w:rsidR="00F26F57" w:rsidRPr="00001D39">
        <w:rPr>
          <w:rFonts w:asciiTheme="minorHAnsi" w:hAnsiTheme="minorHAnsi" w:cstheme="minorHAnsi"/>
        </w:rPr>
        <w:t>Bidder</w:t>
      </w:r>
      <w:r w:rsidRPr="00001D39">
        <w:rPr>
          <w:rFonts w:asciiTheme="minorHAnsi" w:hAnsiTheme="minorHAnsi" w:cstheme="minorHAnsi"/>
        </w:rPr>
        <w:t>s’ failure to update the bid documents based on changes announced through the website.</w:t>
      </w:r>
    </w:p>
    <w:p w:rsidR="000D7BD1" w:rsidRPr="00001D39" w:rsidRDefault="000D7BD1" w:rsidP="00C513D4">
      <w:pPr>
        <w:pStyle w:val="ListParagraph"/>
        <w:autoSpaceDE w:val="0"/>
        <w:ind w:left="450"/>
        <w:jc w:val="both"/>
        <w:rPr>
          <w:rFonts w:asciiTheme="minorHAnsi" w:hAnsiTheme="minorHAnsi" w:cstheme="minorHAnsi"/>
        </w:rPr>
      </w:pPr>
    </w:p>
    <w:p w:rsidR="00674710"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r w:rsidR="00674710" w:rsidRPr="00001D39">
        <w:rPr>
          <w:rFonts w:asciiTheme="minorHAnsi" w:hAnsiTheme="minorHAnsi" w:cstheme="minorHAnsi"/>
        </w:rPr>
        <w:t>.</w:t>
      </w:r>
    </w:p>
    <w:p w:rsidR="00C513D4" w:rsidRPr="00001D39" w:rsidRDefault="00C513D4" w:rsidP="00C513D4">
      <w:pPr>
        <w:pStyle w:val="ListParagraph"/>
        <w:autoSpaceDE w:val="0"/>
        <w:ind w:left="450"/>
        <w:jc w:val="both"/>
        <w:rPr>
          <w:rFonts w:asciiTheme="minorHAnsi" w:hAnsiTheme="minorHAnsi" w:cstheme="minorHAnsi"/>
        </w:rPr>
      </w:pPr>
    </w:p>
    <w:p w:rsidR="00C513D4"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C513D4" w:rsidRPr="00001D39" w:rsidRDefault="00C513D4" w:rsidP="00C513D4">
      <w:pPr>
        <w:pStyle w:val="ListParagraph"/>
        <w:rPr>
          <w:rFonts w:asciiTheme="minorHAnsi" w:hAnsiTheme="minorHAnsi" w:cstheme="minorHAnsi"/>
        </w:rPr>
      </w:pPr>
    </w:p>
    <w:p w:rsidR="00674710"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C513D4" w:rsidRPr="00001D39" w:rsidRDefault="00C513D4" w:rsidP="00C513D4">
      <w:pPr>
        <w:pStyle w:val="ListParagraph"/>
        <w:rPr>
          <w:rFonts w:asciiTheme="minorHAnsi" w:hAnsiTheme="minorHAnsi" w:cstheme="minorHAnsi"/>
        </w:rPr>
      </w:pPr>
    </w:p>
    <w:p w:rsidR="003B4AFD"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001D39" w:rsidRDefault="00275317" w:rsidP="003B4AFD">
      <w:pPr>
        <w:spacing w:after="0" w:line="240" w:lineRule="auto"/>
        <w:ind w:left="90"/>
        <w:jc w:val="both"/>
        <w:rPr>
          <w:rFonts w:asciiTheme="minorHAnsi" w:hAnsiTheme="minorHAnsi" w:cstheme="minorHAnsi"/>
          <w:sz w:val="24"/>
          <w:szCs w:val="24"/>
          <w:lang w:bidi="hi-IN"/>
        </w:rPr>
      </w:pPr>
    </w:p>
    <w:p w:rsidR="00C513D4"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AB5A3F" w:rsidRPr="00001D39" w:rsidRDefault="00AB5A3F">
      <w:pPr>
        <w:spacing w:after="0" w:line="240" w:lineRule="auto"/>
        <w:rPr>
          <w:rFonts w:asciiTheme="minorHAnsi" w:hAnsiTheme="minorHAnsi" w:cstheme="minorHAnsi"/>
          <w:sz w:val="24"/>
          <w:szCs w:val="24"/>
          <w:lang w:bidi="hi-IN"/>
        </w:rPr>
      </w:pPr>
    </w:p>
    <w:p w:rsidR="003B4AFD" w:rsidRPr="00001D39" w:rsidRDefault="000D4D43" w:rsidP="00C26BF3">
      <w:pPr>
        <w:pStyle w:val="ListParagraph"/>
        <w:numPr>
          <w:ilvl w:val="0"/>
          <w:numId w:val="9"/>
        </w:numPr>
        <w:jc w:val="both"/>
        <w:rPr>
          <w:rFonts w:asciiTheme="minorHAnsi" w:hAnsiTheme="minorHAnsi" w:cstheme="minorHAnsi"/>
          <w:b/>
          <w:color w:val="000000"/>
        </w:rPr>
      </w:pPr>
      <w:r w:rsidRPr="00001D39">
        <w:rPr>
          <w:rFonts w:ascii="Mangal" w:hAnsi="Mangal" w:cs="Mangal" w:hint="cs"/>
          <w:bCs/>
          <w:cs/>
          <w:lang w:bidi="hi-IN"/>
        </w:rPr>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0D4D43" w:rsidRPr="00001D39" w:rsidRDefault="000D4D43" w:rsidP="000D4D4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खंड</w:t>
      </w:r>
      <w:r w:rsidR="00832203" w:rsidRPr="00001D39">
        <w:rPr>
          <w:rFonts w:asciiTheme="minorHAnsi" w:hAnsiTheme="minorHAnsi" w:cstheme="minorHAnsi"/>
          <w:sz w:val="24"/>
          <w:szCs w:val="24"/>
          <w:cs/>
          <w:lang w:bidi="hi-IN"/>
        </w:rPr>
        <w:t>-</w:t>
      </w:r>
      <w:r w:rsidR="00832203" w:rsidRPr="00001D39">
        <w:rPr>
          <w:rFonts w:asciiTheme="minorHAnsi" w:hAnsiTheme="minorHAnsi" w:cstheme="minorHAnsi"/>
          <w:sz w:val="24"/>
          <w:szCs w:val="24"/>
          <w:lang w:bidi="hi-IN"/>
        </w:rPr>
        <w:t>I</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अनुसार</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पात्रता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प्रमाणित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करने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लिए</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स्</w:t>
      </w:r>
      <w:r w:rsidR="00832203" w:rsidRPr="00001D39">
        <w:rPr>
          <w:rFonts w:cs="Calibri" w:hint="cs"/>
          <w:sz w:val="24"/>
          <w:szCs w:val="24"/>
          <w:cs/>
          <w:lang w:bidi="hi-IN"/>
        </w:rPr>
        <w:t>‍</w:t>
      </w:r>
      <w:r w:rsidR="00832203" w:rsidRPr="00001D39">
        <w:rPr>
          <w:rFonts w:ascii="Mangal" w:hAnsi="Mangal" w:hint="cs"/>
          <w:sz w:val="24"/>
          <w:szCs w:val="24"/>
          <w:cs/>
          <w:lang w:bidi="hi-IN"/>
        </w:rPr>
        <w:t>क्</w:t>
      </w:r>
      <w:r w:rsidR="00832203" w:rsidRPr="00001D39">
        <w:rPr>
          <w:rFonts w:cs="Calibri" w:hint="cs"/>
          <w:sz w:val="24"/>
          <w:szCs w:val="24"/>
          <w:cs/>
          <w:lang w:bidi="hi-IN"/>
        </w:rPr>
        <w:t>‍</w:t>
      </w:r>
      <w:r w:rsidR="00832203" w:rsidRPr="00001D39">
        <w:rPr>
          <w:rFonts w:ascii="Mangal" w:hAnsi="Mangal" w:hint="cs"/>
          <w:sz w:val="24"/>
          <w:szCs w:val="24"/>
          <w:cs/>
          <w:lang w:bidi="hi-IN"/>
        </w:rPr>
        <w:t>ेन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हुई</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दस्</w:t>
      </w:r>
      <w:r w:rsidR="00832203" w:rsidRPr="00001D39">
        <w:rPr>
          <w:rFonts w:cs="Calibri" w:hint="cs"/>
          <w:sz w:val="24"/>
          <w:szCs w:val="24"/>
          <w:cs/>
          <w:lang w:bidi="hi-IN"/>
        </w:rPr>
        <w:t>‍</w:t>
      </w:r>
      <w:r w:rsidR="00832203" w:rsidRPr="00001D39">
        <w:rPr>
          <w:rFonts w:ascii="Mangal" w:hAnsi="Mangal" w:hint="cs"/>
          <w:sz w:val="24"/>
          <w:szCs w:val="24"/>
          <w:cs/>
          <w:lang w:bidi="hi-IN"/>
        </w:rPr>
        <w:t>तावेजों</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प्रतियां</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अपलोड</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जानी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चाहिए।</w:t>
      </w:r>
      <w:r w:rsidR="00832203" w:rsidRPr="00001D39">
        <w:rPr>
          <w:rFonts w:asciiTheme="minorHAnsi" w:hAnsiTheme="minorHAnsi" w:cstheme="minorHAnsi"/>
          <w:sz w:val="24"/>
          <w:szCs w:val="24"/>
          <w:cs/>
          <w:lang w:bidi="hi-IN"/>
        </w:rPr>
        <w:t xml:space="preserve"> </w:t>
      </w:r>
    </w:p>
    <w:p w:rsidR="000D4D43" w:rsidRPr="00001D39" w:rsidRDefault="000D4D43" w:rsidP="00EC7915">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 xml:space="preserve">The Bidders should meet the following Eligibility Criteria for quoting the tender and the </w:t>
      </w:r>
      <w:r w:rsidR="00612302" w:rsidRPr="00001D39">
        <w:rPr>
          <w:rFonts w:asciiTheme="minorHAnsi" w:hAnsiTheme="minorHAnsi" w:cstheme="minorHAnsi"/>
          <w:szCs w:val="24"/>
        </w:rPr>
        <w:t xml:space="preserve">scanned document copies to prove their </w:t>
      </w:r>
      <w:r w:rsidRPr="00001D39">
        <w:rPr>
          <w:rFonts w:asciiTheme="minorHAnsi" w:hAnsiTheme="minorHAnsi" w:cstheme="minorHAnsi"/>
          <w:szCs w:val="24"/>
        </w:rPr>
        <w:t xml:space="preserve">Eligibility should be </w:t>
      </w:r>
      <w:r w:rsidR="001D73D2" w:rsidRPr="00001D39">
        <w:rPr>
          <w:rFonts w:asciiTheme="minorHAnsi" w:hAnsiTheme="minorHAnsi" w:cstheme="minorHAnsi"/>
          <w:szCs w:val="24"/>
        </w:rPr>
        <w:t xml:space="preserve">uploaded as </w:t>
      </w:r>
      <w:r w:rsidR="00612302" w:rsidRPr="00001D39">
        <w:rPr>
          <w:rFonts w:asciiTheme="minorHAnsi" w:hAnsiTheme="minorHAnsi" w:cstheme="minorHAnsi"/>
          <w:szCs w:val="24"/>
        </w:rPr>
        <w:t xml:space="preserve">per the </w:t>
      </w:r>
      <w:r w:rsidR="00EC7915" w:rsidRPr="00001D39">
        <w:rPr>
          <w:rFonts w:asciiTheme="minorHAnsi" w:hAnsiTheme="minorHAnsi" w:cstheme="minorHAnsi"/>
          <w:szCs w:val="24"/>
        </w:rPr>
        <w:t>Clause-1</w:t>
      </w:r>
      <w:r w:rsidRPr="00001D39">
        <w:rPr>
          <w:rFonts w:asciiTheme="minorHAnsi" w:hAnsiTheme="minorHAnsi" w:cstheme="minorHAnsi"/>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6F33A6" w:rsidTr="00E1047D">
        <w:trPr>
          <w:trHeight w:val="582"/>
        </w:trPr>
        <w:tc>
          <w:tcPr>
            <w:tcW w:w="558" w:type="dxa"/>
          </w:tcPr>
          <w:p w:rsidR="00612302" w:rsidRPr="006F33A6" w:rsidRDefault="00612302" w:rsidP="00E1047D">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612302" w:rsidRPr="006F33A6" w:rsidRDefault="00612302" w:rsidP="00E1047D">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612302" w:rsidRPr="006F33A6" w:rsidRDefault="00612302" w:rsidP="00E1047D">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612302" w:rsidRPr="006F33A6" w:rsidTr="00E1047D">
        <w:trPr>
          <w:trHeight w:val="609"/>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sidR="007E4012">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612302" w:rsidRPr="006F33A6" w:rsidTr="00E1047D">
        <w:trPr>
          <w:trHeight w:val="1801"/>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2206D9"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612302"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 xml:space="preserve"> </w:t>
            </w:r>
            <w:r w:rsidR="00612302" w:rsidRPr="006F33A6">
              <w:rPr>
                <w:rFonts w:asciiTheme="minorHAnsi" w:hAnsiTheme="minorHAnsi" w:cstheme="minorHAnsi"/>
                <w:sz w:val="20"/>
                <w:szCs w:val="20"/>
              </w:rPr>
              <w:t xml:space="preserve">The firm should have at least 3 year experience in dealing/supplying such items as on </w:t>
            </w:r>
            <w:r w:rsidR="007D7F04" w:rsidRPr="006F33A6">
              <w:rPr>
                <w:rFonts w:asciiTheme="minorHAnsi" w:hAnsiTheme="minorHAnsi" w:cstheme="minorHAnsi"/>
                <w:sz w:val="20"/>
                <w:szCs w:val="20"/>
              </w:rPr>
              <w:t>the last date of the submission of the tender</w:t>
            </w:r>
            <w:r w:rsidR="00612302" w:rsidRPr="006F33A6">
              <w:rPr>
                <w:rFonts w:asciiTheme="minorHAnsi" w:hAnsiTheme="minorHAnsi" w:cstheme="minorHAnsi"/>
                <w:b/>
                <w:sz w:val="20"/>
                <w:szCs w:val="20"/>
              </w:rPr>
              <w:t xml:space="preserve">.  </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Documents (work orders) to prove that the company / firm has supplied such items in their business for 3 years.</w:t>
            </w:r>
          </w:p>
        </w:tc>
      </w:tr>
      <w:tr w:rsidR="00612302" w:rsidRPr="006F33A6" w:rsidTr="00637FC0">
        <w:trPr>
          <w:trHeight w:val="2130"/>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sidR="00976867">
              <w:rPr>
                <w:rFonts w:asciiTheme="minorHAnsi" w:hAnsiTheme="minorHAnsi" w:cstheme="minorHAnsi"/>
                <w:spacing w:val="-2"/>
                <w:sz w:val="20"/>
                <w:szCs w:val="20"/>
                <w:lang w:bidi="hi-IN"/>
              </w:rPr>
              <w:t>25</w:t>
            </w:r>
            <w:r w:rsidR="00AB5A3F" w:rsidRPr="006F33A6">
              <w:rPr>
                <w:rFonts w:asciiTheme="minorHAnsi" w:hAnsiTheme="minorHAnsi" w:cstheme="minorHAnsi"/>
                <w:spacing w:val="-2"/>
                <w:sz w:val="20"/>
                <w:szCs w:val="20"/>
                <w:lang w:bidi="hi-IN"/>
              </w:rPr>
              <w:t xml:space="preserve"> </w:t>
            </w:r>
            <w:r w:rsidR="00A65538" w:rsidRPr="006F33A6">
              <w:rPr>
                <w:rFonts w:asciiTheme="minorHAnsi" w:hAnsiTheme="minorHAnsi" w:cstheme="minorHAnsi"/>
                <w:spacing w:val="-2"/>
                <w:sz w:val="20"/>
                <w:szCs w:val="20"/>
                <w:lang w:bidi="hi-IN"/>
              </w:rPr>
              <w:t>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In respect of manufacturers gross annual turnover of Rs.</w:t>
            </w:r>
            <w:r w:rsidR="0018761B" w:rsidRPr="006F33A6">
              <w:rPr>
                <w:rFonts w:asciiTheme="minorHAnsi" w:hAnsiTheme="minorHAnsi" w:cstheme="minorHAnsi"/>
                <w:spacing w:val="-2"/>
                <w:sz w:val="20"/>
                <w:szCs w:val="20"/>
              </w:rPr>
              <w:t> </w:t>
            </w:r>
            <w:r w:rsidR="00976867">
              <w:rPr>
                <w:rFonts w:asciiTheme="minorHAnsi" w:hAnsiTheme="minorHAnsi" w:cstheme="minorHAnsi"/>
                <w:spacing w:val="-2"/>
                <w:sz w:val="20"/>
                <w:szCs w:val="20"/>
                <w:lang w:bidi="hi-IN"/>
              </w:rPr>
              <w:t>25</w:t>
            </w:r>
            <w:r w:rsidR="00A65538" w:rsidRPr="006F33A6">
              <w:rPr>
                <w:rFonts w:asciiTheme="minorHAnsi" w:hAnsiTheme="minorHAnsi" w:cstheme="minorHAnsi"/>
                <w:spacing w:val="-2"/>
                <w:sz w:val="20"/>
                <w:szCs w:val="20"/>
                <w:lang w:bidi="hi-IN"/>
              </w:rPr>
              <w:t xml:space="preserve"> lakhs</w:t>
            </w:r>
            <w:r w:rsidR="004C0FE8" w:rsidRPr="006F33A6">
              <w:rPr>
                <w:rFonts w:asciiTheme="minorHAnsi" w:hAnsiTheme="minorHAnsi" w:cstheme="minorHAnsi"/>
                <w:spacing w:val="-2"/>
                <w:sz w:val="20"/>
                <w:szCs w:val="20"/>
                <w:lang w:bidi="hi-IN"/>
              </w:rPr>
              <w:t xml:space="preserve"> (</w:t>
            </w:r>
            <w:r w:rsidR="00976867">
              <w:rPr>
                <w:rFonts w:asciiTheme="minorHAnsi" w:hAnsiTheme="minorHAnsi" w:cstheme="minorHAnsi"/>
                <w:spacing w:val="-2"/>
                <w:sz w:val="20"/>
                <w:szCs w:val="20"/>
                <w:lang w:bidi="hi-IN"/>
              </w:rPr>
              <w:t xml:space="preserve">twenty five </w:t>
            </w:r>
            <w:r w:rsidR="004C0FE8"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at least for one year during last three years</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2206D9" w:rsidRPr="006F33A6" w:rsidRDefault="002206D9" w:rsidP="00A65538">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sidR="00976867">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Rs. </w:t>
            </w:r>
            <w:r w:rsidR="00976867">
              <w:rPr>
                <w:rFonts w:asciiTheme="minorHAnsi" w:hAnsiTheme="minorHAnsi" w:cstheme="minorHAnsi"/>
                <w:color w:val="000000"/>
                <w:spacing w:val="-2"/>
                <w:sz w:val="20"/>
                <w:szCs w:val="20"/>
              </w:rPr>
              <w:t>2</w:t>
            </w:r>
            <w:r w:rsidR="0054668F" w:rsidRPr="006F33A6">
              <w:rPr>
                <w:rFonts w:asciiTheme="minorHAnsi" w:hAnsiTheme="minorHAnsi" w:cstheme="minorHAnsi"/>
                <w:color w:val="000000"/>
                <w:spacing w:val="-2"/>
                <w:sz w:val="20"/>
                <w:szCs w:val="20"/>
              </w:rPr>
              <w:t>0.00</w:t>
            </w:r>
            <w:r w:rsidRPr="006F33A6">
              <w:rPr>
                <w:rFonts w:asciiTheme="minorHAnsi" w:hAnsiTheme="minorHAnsi" w:cstheme="minorHAnsi"/>
                <w:color w:val="000000"/>
                <w:spacing w:val="-2"/>
                <w:sz w:val="20"/>
                <w:szCs w:val="20"/>
              </w:rPr>
              <w:t xml:space="preserve"> lakhs (Rupees </w:t>
            </w:r>
            <w:r w:rsidR="00976867">
              <w:rPr>
                <w:rFonts w:asciiTheme="minorHAnsi" w:hAnsiTheme="minorHAnsi" w:cstheme="minorHAnsi"/>
                <w:color w:val="000000"/>
                <w:spacing w:val="-2"/>
                <w:sz w:val="20"/>
                <w:szCs w:val="20"/>
              </w:rPr>
              <w:t>twenty</w:t>
            </w:r>
            <w:r w:rsidR="0054668F" w:rsidRPr="006F33A6">
              <w:rPr>
                <w:rFonts w:asciiTheme="minorHAnsi" w:hAnsiTheme="minorHAnsi" w:cstheme="minorHAnsi"/>
                <w:color w:val="000000"/>
                <w:spacing w:val="-2"/>
                <w:sz w:val="20"/>
                <w:szCs w:val="20"/>
              </w:rPr>
              <w:t xml:space="preserve"> lakhs </w:t>
            </w:r>
            <w:r w:rsidR="00AB5A3F" w:rsidRPr="006F33A6">
              <w:rPr>
                <w:rFonts w:asciiTheme="minorHAnsi" w:hAnsiTheme="minorHAnsi" w:cstheme="minorHAnsi"/>
                <w:color w:val="000000"/>
                <w:spacing w:val="-2"/>
                <w:sz w:val="20"/>
                <w:szCs w:val="20"/>
              </w:rPr>
              <w:t xml:space="preserve"> </w:t>
            </w:r>
            <w:r w:rsidRPr="006F33A6">
              <w:rPr>
                <w:rFonts w:asciiTheme="minorHAnsi" w:hAnsiTheme="minorHAnsi" w:cstheme="minorHAnsi"/>
                <w:color w:val="000000"/>
                <w:spacing w:val="-2"/>
                <w:sz w:val="20"/>
                <w:szCs w:val="20"/>
              </w:rPr>
              <w:t xml:space="preserve">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 years</w:t>
            </w:r>
          </w:p>
          <w:p w:rsidR="002206D9" w:rsidRPr="007E4012" w:rsidRDefault="002206D9" w:rsidP="007E4012">
            <w:pPr>
              <w:pStyle w:val="HTMLPreformatted"/>
              <w:shd w:val="clear" w:color="auto" w:fill="FFFFFF"/>
              <w:rPr>
                <w:rFonts w:ascii="inherit" w:hAnsi="inherit"/>
                <w:color w:val="212121"/>
              </w:rPr>
            </w:pPr>
            <w:r w:rsidRPr="006F33A6">
              <w:rPr>
                <w:rFonts w:ascii="Mangal" w:hAnsi="Mangal" w:cs="Mangal" w:hint="cs"/>
                <w:spacing w:val="-2"/>
                <w:cs/>
              </w:rPr>
              <w:t>एनआईपीएचएम</w:t>
            </w:r>
            <w:r w:rsidRPr="006F33A6">
              <w:rPr>
                <w:rFonts w:asciiTheme="minorHAnsi" w:hAnsiTheme="minorHAnsi" w:cstheme="minorHAnsi"/>
                <w:spacing w:val="-2"/>
                <w:cs/>
              </w:rPr>
              <w:t xml:space="preserve"> / </w:t>
            </w:r>
            <w:r w:rsidRPr="006F33A6">
              <w:rPr>
                <w:rFonts w:ascii="Mangal" w:hAnsi="Mangal" w:cs="Mangal" w:hint="cs"/>
                <w:spacing w:val="-2"/>
                <w:cs/>
              </w:rPr>
              <w:t>डीजीएस</w:t>
            </w:r>
            <w:r w:rsidRPr="006F33A6">
              <w:rPr>
                <w:rFonts w:asciiTheme="minorHAnsi" w:hAnsiTheme="minorHAnsi" w:cstheme="minorHAnsi"/>
                <w:spacing w:val="-2"/>
                <w:cs/>
              </w:rPr>
              <w:t xml:space="preserve"> </w:t>
            </w:r>
            <w:r w:rsidRPr="006F33A6">
              <w:rPr>
                <w:rFonts w:ascii="Mangal" w:hAnsi="Mangal" w:cs="Mangal" w:hint="cs"/>
                <w:spacing w:val="-2"/>
                <w:cs/>
              </w:rPr>
              <w:t>एवं</w:t>
            </w:r>
            <w:r w:rsidRPr="006F33A6">
              <w:rPr>
                <w:rFonts w:asciiTheme="minorHAnsi" w:hAnsiTheme="minorHAnsi" w:cstheme="minorHAnsi"/>
                <w:spacing w:val="-2"/>
                <w:cs/>
              </w:rPr>
              <w:t xml:space="preserve"> </w:t>
            </w:r>
            <w:r w:rsidRPr="006F33A6">
              <w:rPr>
                <w:rFonts w:ascii="Mangal" w:hAnsi="Mangal" w:cs="Mangal" w:hint="cs"/>
                <w:spacing w:val="-2"/>
                <w:cs/>
              </w:rPr>
              <w:t>डी</w:t>
            </w:r>
            <w:r w:rsidRPr="006F33A6">
              <w:rPr>
                <w:rFonts w:asciiTheme="minorHAnsi" w:hAnsiTheme="minorHAnsi" w:cstheme="minorHAnsi"/>
                <w:spacing w:val="-2"/>
                <w:cs/>
              </w:rPr>
              <w:t xml:space="preserve"> / </w:t>
            </w:r>
            <w:r w:rsidR="007E4012" w:rsidRPr="007E4012">
              <w:rPr>
                <w:rFonts w:asciiTheme="minorHAnsi" w:hAnsiTheme="minorHAnsi" w:cs="Mangal"/>
                <w:spacing w:val="-2"/>
                <w:cs/>
              </w:rPr>
              <w:t>एम एस एम ई</w:t>
            </w:r>
            <w:r w:rsidRPr="006F33A6">
              <w:rPr>
                <w:rFonts w:asciiTheme="minorHAnsi" w:hAnsiTheme="minorHAnsi" w:cstheme="minorHAnsi"/>
                <w:spacing w:val="-2"/>
              </w:rPr>
              <w:t>/</w:t>
            </w:r>
            <w:r w:rsidR="007E4012">
              <w:br/>
            </w:r>
            <w:r w:rsidR="007E4012" w:rsidRPr="007E4012">
              <w:rPr>
                <w:rFonts w:ascii="Arial" w:hAnsi="Arial" w:cs="Mangal"/>
                <w:color w:val="212121"/>
                <w:shd w:val="clear" w:color="auto" w:fill="FFFFFF"/>
                <w:cs/>
              </w:rPr>
              <w:t>उद्योग</w:t>
            </w:r>
            <w:r w:rsidR="007E4012">
              <w:rPr>
                <w:rFonts w:ascii="Mangal" w:hAnsi="Mangal"/>
                <w:spacing w:val="-2"/>
              </w:rPr>
              <w:t xml:space="preserve"> </w:t>
            </w:r>
            <w:r w:rsidR="007E4012" w:rsidRPr="007E4012">
              <w:rPr>
                <w:rFonts w:ascii="inherit" w:hAnsi="inherit" w:cs="Mangal" w:hint="cs"/>
                <w:color w:val="212121"/>
                <w:cs/>
              </w:rPr>
              <w:t>आधार</w:t>
            </w:r>
            <w:r w:rsidR="007E4012">
              <w:rPr>
                <w:rFonts w:ascii="inherit" w:hAnsi="inherit" w:cs="Mangal"/>
                <w:color w:val="212121"/>
              </w:rPr>
              <w:t xml:space="preserve">/ </w:t>
            </w:r>
            <w:r w:rsidRPr="006F33A6">
              <w:rPr>
                <w:rFonts w:ascii="Mangal" w:hAnsi="Mangal" w:cs="Mangal" w:hint="cs"/>
                <w:spacing w:val="-2"/>
                <w:cs/>
              </w:rPr>
              <w:t>एनएसआईसी</w:t>
            </w:r>
            <w:r w:rsidR="0027589E">
              <w:rPr>
                <w:rFonts w:ascii="Mangal" w:hAnsi="Mangal" w:cs="Mangal"/>
                <w:spacing w:val="-2"/>
              </w:rPr>
              <w:t xml:space="preserve"> </w:t>
            </w:r>
            <w:r w:rsidRPr="006F33A6">
              <w:rPr>
                <w:rFonts w:asciiTheme="minorHAnsi" w:hAnsiTheme="minorHAnsi" w:cstheme="minorHAnsi"/>
                <w:spacing w:val="-2"/>
                <w:cs/>
              </w:rPr>
              <w:t xml:space="preserve"> </w:t>
            </w:r>
            <w:r w:rsidRPr="006F33A6">
              <w:rPr>
                <w:rFonts w:ascii="Mangal" w:hAnsi="Mangal" w:cs="Mangal" w:hint="cs"/>
                <w:spacing w:val="-2"/>
                <w:cs/>
              </w:rPr>
              <w:t>इकाईयों</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साथ</w:t>
            </w:r>
            <w:r w:rsidRPr="006F33A6">
              <w:rPr>
                <w:rFonts w:asciiTheme="minorHAnsi" w:hAnsiTheme="minorHAnsi" w:cstheme="minorHAnsi"/>
                <w:spacing w:val="-2"/>
                <w:cs/>
              </w:rPr>
              <w:t xml:space="preserve"> </w:t>
            </w:r>
            <w:r w:rsidRPr="006F33A6">
              <w:rPr>
                <w:rFonts w:ascii="Mangal" w:hAnsi="Mangal" w:cs="Mangal" w:hint="cs"/>
                <w:spacing w:val="-2"/>
                <w:cs/>
              </w:rPr>
              <w:t>पंजीकृत</w:t>
            </w:r>
            <w:r w:rsidRPr="006F33A6">
              <w:rPr>
                <w:rFonts w:asciiTheme="minorHAnsi" w:hAnsiTheme="minorHAnsi" w:cstheme="minorHAnsi"/>
                <w:spacing w:val="-2"/>
                <w:cs/>
              </w:rPr>
              <w:t xml:space="preserve"> </w:t>
            </w:r>
            <w:r w:rsidRPr="006F33A6">
              <w:rPr>
                <w:rFonts w:ascii="Mangal" w:hAnsi="Mangal" w:cs="Mangal" w:hint="cs"/>
                <w:spacing w:val="-2"/>
                <w:cs/>
              </w:rPr>
              <w:t>आपूर्तिकर्ताओं</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लागू</w:t>
            </w:r>
            <w:r w:rsidRPr="006F33A6">
              <w:rPr>
                <w:rFonts w:asciiTheme="minorHAnsi" w:hAnsiTheme="minorHAnsi" w:cstheme="minorHAnsi"/>
                <w:spacing w:val="-2"/>
                <w:cs/>
              </w:rPr>
              <w:t xml:space="preserve"> </w:t>
            </w:r>
            <w:r w:rsidRPr="006F33A6">
              <w:rPr>
                <w:rFonts w:ascii="Mangal" w:hAnsi="Mangal" w:cs="Mangal" w:hint="cs"/>
                <w:spacing w:val="-2"/>
                <w:cs/>
              </w:rPr>
              <w:t>नहीं</w:t>
            </w:r>
            <w:r w:rsidRPr="006F33A6">
              <w:rPr>
                <w:rFonts w:asciiTheme="minorHAnsi" w:hAnsiTheme="minorHAnsi" w:cstheme="minorHAnsi"/>
                <w:spacing w:val="-2"/>
                <w:cs/>
              </w:rPr>
              <w:t xml:space="preserve"> </w:t>
            </w:r>
            <w:r w:rsidRPr="006F33A6">
              <w:rPr>
                <w:rFonts w:ascii="Mangal" w:hAnsi="Mangal" w:cs="Mangal" w:hint="cs"/>
                <w:spacing w:val="-2"/>
                <w:cs/>
              </w:rPr>
              <w:t>है।</w:t>
            </w:r>
            <w:r w:rsidRPr="006F33A6">
              <w:rPr>
                <w:rFonts w:asciiTheme="minorHAnsi" w:hAnsiTheme="minorHAnsi" w:cstheme="minorHAnsi"/>
                <w:spacing w:val="-2"/>
                <w:cs/>
              </w:rPr>
              <w:t xml:space="preserve"> </w:t>
            </w:r>
          </w:p>
          <w:p w:rsidR="00612302" w:rsidRPr="006F33A6" w:rsidRDefault="002206D9" w:rsidP="005466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Turnover is not applicable to registered suppliers with NIPHM / </w:t>
            </w:r>
            <w:r w:rsidR="0054668F" w:rsidRPr="006F33A6">
              <w:rPr>
                <w:rFonts w:asciiTheme="minorHAnsi" w:hAnsiTheme="minorHAnsi" w:cstheme="minorHAnsi"/>
                <w:spacing w:val="-2"/>
                <w:sz w:val="20"/>
                <w:szCs w:val="20"/>
              </w:rPr>
              <w:t xml:space="preserve">MSME/Udog Aadhar </w:t>
            </w:r>
            <w:r w:rsidRPr="006F33A6">
              <w:rPr>
                <w:rFonts w:asciiTheme="minorHAnsi" w:hAnsiTheme="minorHAnsi" w:cstheme="minorHAnsi"/>
                <w:spacing w:val="-2"/>
                <w:sz w:val="20"/>
                <w:szCs w:val="20"/>
              </w:rPr>
              <w:t xml:space="preserve"> / NSIC Units</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Copy o</w:t>
            </w:r>
            <w:r w:rsidR="00AD1FF7" w:rsidRPr="006F33A6">
              <w:rPr>
                <w:rFonts w:asciiTheme="minorHAnsi" w:hAnsiTheme="minorHAnsi" w:cstheme="minorHAnsi"/>
                <w:spacing w:val="-2"/>
                <w:sz w:val="20"/>
                <w:szCs w:val="20"/>
              </w:rPr>
              <w:t xml:space="preserve">f Annual Accounts duly signed  and attested by a Chartered accountant may be enclosed for FY 2014-15, FY 2015-16 &amp; FY 2016-17. </w:t>
            </w:r>
            <w:r w:rsidRPr="006F33A6">
              <w:rPr>
                <w:rFonts w:asciiTheme="minorHAnsi" w:hAnsiTheme="minorHAnsi" w:cstheme="minorHAnsi"/>
                <w:spacing w:val="-2"/>
                <w:sz w:val="20"/>
                <w:szCs w:val="20"/>
              </w:rPr>
              <w:t xml:space="preserve"> </w:t>
            </w:r>
          </w:p>
        </w:tc>
      </w:tr>
      <w:tr w:rsidR="00612302" w:rsidRPr="006F33A6" w:rsidTr="006F33A6">
        <w:trPr>
          <w:trHeight w:val="1050"/>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612302" w:rsidRPr="006F33A6"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612302" w:rsidRPr="006F33A6"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The firm should be income tax assessee at least for a period of three years.</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w:t>
            </w:r>
            <w:r w:rsidR="00EC485A" w:rsidRPr="006F33A6">
              <w:rPr>
                <w:rFonts w:asciiTheme="minorHAnsi" w:hAnsiTheme="minorHAnsi" w:cstheme="minorHAnsi"/>
                <w:spacing w:val="-2"/>
                <w:sz w:val="20"/>
                <w:szCs w:val="20"/>
              </w:rPr>
              <w:t>-</w:t>
            </w:r>
            <w:r w:rsidRPr="006F33A6">
              <w:rPr>
                <w:rFonts w:asciiTheme="minorHAnsi" w:hAnsiTheme="minorHAnsi" w:cstheme="minorHAnsi"/>
                <w:spacing w:val="-2"/>
                <w:sz w:val="20"/>
                <w:szCs w:val="20"/>
              </w:rPr>
              <w:t xml:space="preserve"> attested copies of the acknowledgments of Income tax returns </w:t>
            </w:r>
            <w:r w:rsidR="00AB5A3F" w:rsidRPr="006F33A6">
              <w:rPr>
                <w:rFonts w:asciiTheme="minorHAnsi" w:hAnsiTheme="minorHAnsi" w:cstheme="minorHAnsi"/>
                <w:spacing w:val="-2"/>
                <w:sz w:val="20"/>
                <w:szCs w:val="20"/>
              </w:rPr>
              <w:t xml:space="preserve">for AY 2015-16, AY 2016-17 and AY 2017-18and </w:t>
            </w:r>
            <w:r w:rsidRPr="006F33A6">
              <w:rPr>
                <w:rFonts w:asciiTheme="minorHAnsi" w:hAnsiTheme="minorHAnsi" w:cstheme="minorHAnsi"/>
                <w:spacing w:val="-2"/>
                <w:sz w:val="20"/>
                <w:szCs w:val="20"/>
              </w:rPr>
              <w:t xml:space="preserve"> PAN Card of the firm should be enclosed.</w:t>
            </w:r>
          </w:p>
        </w:tc>
      </w:tr>
      <w:tr w:rsidR="002206D9" w:rsidRPr="006F33A6" w:rsidTr="00E1047D">
        <w:trPr>
          <w:trHeight w:val="757"/>
        </w:trPr>
        <w:tc>
          <w:tcPr>
            <w:tcW w:w="558" w:type="dxa"/>
          </w:tcPr>
          <w:p w:rsidR="002206D9"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2206D9" w:rsidRPr="006F33A6"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जी</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एस</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टी</w:t>
            </w:r>
            <w:r w:rsidR="0054668F"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2206D9" w:rsidRPr="006F33A6"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 xml:space="preserve">The firm should be registered under </w:t>
            </w:r>
            <w:r w:rsidR="00AD1FF7" w:rsidRPr="006F33A6">
              <w:rPr>
                <w:rFonts w:asciiTheme="minorHAnsi" w:hAnsiTheme="minorHAnsi" w:cstheme="minorHAnsi"/>
                <w:sz w:val="20"/>
                <w:lang w:bidi="ar-SA"/>
              </w:rPr>
              <w:t>GST</w:t>
            </w:r>
            <w:r w:rsidRPr="006F33A6">
              <w:rPr>
                <w:rFonts w:asciiTheme="minorHAnsi" w:hAnsiTheme="minorHAnsi" w:cstheme="minorHAnsi"/>
                <w:sz w:val="20"/>
                <w:lang w:bidi="ar-SA"/>
              </w:rPr>
              <w:t>.</w:t>
            </w:r>
            <w:r w:rsidRPr="006F33A6">
              <w:rPr>
                <w:rFonts w:asciiTheme="minorHAnsi" w:hAnsiTheme="minorHAnsi" w:cstheme="minorHAnsi"/>
                <w:sz w:val="20"/>
              </w:rPr>
              <w:t xml:space="preserve"> </w:t>
            </w:r>
          </w:p>
        </w:tc>
        <w:tc>
          <w:tcPr>
            <w:tcW w:w="4684" w:type="dxa"/>
          </w:tcPr>
          <w:p w:rsidR="002206D9" w:rsidRPr="006F33A6" w:rsidRDefault="0054668F" w:rsidP="006F33A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पंजीकरण</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प्रमाणपत्र</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की</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स्</w:t>
            </w:r>
            <w:r w:rsidR="002206D9" w:rsidRPr="006F33A6">
              <w:rPr>
                <w:rFonts w:asciiTheme="minorHAnsi" w:hAnsiTheme="minorHAnsi" w:cstheme="minorHAnsi"/>
                <w:spacing w:val="-2"/>
                <w:sz w:val="20"/>
                <w:szCs w:val="20"/>
                <w:cs/>
                <w:lang w:bidi="hi-IN"/>
              </w:rPr>
              <w:t>‍</w:t>
            </w:r>
            <w:r w:rsidR="002206D9" w:rsidRPr="006F33A6">
              <w:rPr>
                <w:rFonts w:ascii="Mangal" w:hAnsi="Mangal" w:hint="cs"/>
                <w:spacing w:val="-2"/>
                <w:sz w:val="20"/>
                <w:szCs w:val="20"/>
                <w:cs/>
                <w:lang w:bidi="hi-IN"/>
              </w:rPr>
              <w:t>वयं</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अनुप्रमाणित</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प्रतियां</w:t>
            </w:r>
            <w:r w:rsidR="002206D9" w:rsidRPr="006F33A6">
              <w:rPr>
                <w:rFonts w:asciiTheme="minorHAnsi" w:hAnsiTheme="minorHAnsi" w:cstheme="minorHAnsi"/>
                <w:spacing w:val="-2"/>
                <w:sz w:val="20"/>
                <w:szCs w:val="20"/>
                <w:cs/>
                <w:lang w:bidi="hi-IN"/>
              </w:rPr>
              <w:t xml:space="preserve"> </w:t>
            </w:r>
            <w:r w:rsidR="002206D9" w:rsidRPr="006F33A6">
              <w:rPr>
                <w:rFonts w:asciiTheme="minorHAnsi" w:hAnsiTheme="minorHAnsi" w:cstheme="minorHAnsi"/>
                <w:spacing w:val="-2"/>
                <w:sz w:val="20"/>
                <w:szCs w:val="20"/>
                <w:lang w:bidi="hi-IN"/>
              </w:rPr>
              <w:t xml:space="preserve">Self attested copy of the certificate of </w:t>
            </w:r>
            <w:r w:rsidR="00AD1FF7" w:rsidRPr="006F33A6">
              <w:rPr>
                <w:rFonts w:asciiTheme="minorHAnsi" w:hAnsiTheme="minorHAnsi" w:cstheme="minorHAnsi"/>
                <w:spacing w:val="-2"/>
                <w:sz w:val="20"/>
                <w:szCs w:val="20"/>
                <w:lang w:bidi="hi-IN"/>
              </w:rPr>
              <w:t>GST</w:t>
            </w:r>
            <w:r w:rsidR="00E1047D" w:rsidRPr="006F33A6">
              <w:rPr>
                <w:rFonts w:asciiTheme="minorHAnsi" w:hAnsiTheme="minorHAnsi" w:cstheme="minorHAnsi"/>
                <w:spacing w:val="-2"/>
                <w:sz w:val="20"/>
                <w:szCs w:val="20"/>
                <w:lang w:bidi="hi-IN"/>
              </w:rPr>
              <w:t xml:space="preserve"> registration</w:t>
            </w:r>
            <w:r w:rsidR="002206D9" w:rsidRPr="006F33A6">
              <w:rPr>
                <w:rFonts w:asciiTheme="minorHAnsi" w:hAnsiTheme="minorHAnsi" w:cstheme="minorHAnsi"/>
                <w:spacing w:val="-2"/>
                <w:sz w:val="20"/>
                <w:szCs w:val="20"/>
                <w:lang w:bidi="hi-IN"/>
              </w:rPr>
              <w:t>.</w:t>
            </w:r>
          </w:p>
        </w:tc>
      </w:tr>
      <w:tr w:rsidR="001818B7" w:rsidRPr="006F33A6" w:rsidTr="008F11CB">
        <w:trPr>
          <w:trHeight w:val="330"/>
        </w:trPr>
        <w:tc>
          <w:tcPr>
            <w:tcW w:w="558" w:type="dxa"/>
          </w:tcPr>
          <w:p w:rsidR="001818B7"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8656D1"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1818B7"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In case a bidder bids on behalf of more than one Manufacturer for different items, he should be a Authorized Dealer/Agent for those manufacturers.</w:t>
            </w:r>
          </w:p>
        </w:tc>
        <w:tc>
          <w:tcPr>
            <w:tcW w:w="4684" w:type="dxa"/>
          </w:tcPr>
          <w:p w:rsidR="008656D1" w:rsidRPr="006F33A6" w:rsidRDefault="008656D1" w:rsidP="008F11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1818B7"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Dealership/Agent Cer</w:t>
            </w:r>
            <w:r w:rsidR="00AD1FF7" w:rsidRPr="006F33A6">
              <w:rPr>
                <w:rFonts w:asciiTheme="minorHAnsi" w:hAnsiTheme="minorHAnsi" w:cstheme="minorHAnsi"/>
                <w:spacing w:val="-2"/>
                <w:sz w:val="20"/>
                <w:szCs w:val="20"/>
              </w:rPr>
              <w:t xml:space="preserve">tificate from each manufacturer, along with authorization to participate in the tender on behalf of the manufacturer/company.  </w:t>
            </w:r>
          </w:p>
        </w:tc>
      </w:tr>
      <w:tr w:rsidR="00EA5895" w:rsidRPr="006F33A6" w:rsidTr="00294A29">
        <w:trPr>
          <w:trHeight w:val="4362"/>
        </w:trPr>
        <w:tc>
          <w:tcPr>
            <w:tcW w:w="558" w:type="dxa"/>
          </w:tcPr>
          <w:p w:rsidR="00EA5895"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7</w:t>
            </w:r>
          </w:p>
        </w:tc>
        <w:tc>
          <w:tcPr>
            <w:tcW w:w="5222" w:type="dxa"/>
          </w:tcPr>
          <w:p w:rsidR="008656D1"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EA5895"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1516BA" w:rsidRPr="006F33A6" w:rsidRDefault="001516BA" w:rsidP="001516BA">
            <w:pPr>
              <w:spacing w:after="0" w:line="240" w:lineRule="auto"/>
              <w:jc w:val="both"/>
              <w:rPr>
                <w:rFonts w:asciiTheme="minorHAnsi" w:hAnsiTheme="minorHAnsi" w:cstheme="minorHAnsi"/>
                <w:b/>
                <w:bCs/>
                <w:color w:val="000000"/>
                <w:sz w:val="20"/>
                <w:szCs w:val="20"/>
                <w:u w:val="single"/>
              </w:rPr>
            </w:pPr>
            <w:r w:rsidRPr="006F33A6">
              <w:rPr>
                <w:rFonts w:asciiTheme="minorHAnsi" w:hAnsiTheme="minorHAnsi" w:cstheme="minorHAnsi"/>
                <w:b/>
                <w:bCs/>
                <w:color w:val="000000"/>
                <w:sz w:val="20"/>
                <w:szCs w:val="20"/>
                <w:u w:val="single"/>
              </w:rPr>
              <w:t xml:space="preserve">Note: </w:t>
            </w:r>
          </w:p>
          <w:p w:rsidR="001516BA" w:rsidRPr="006F33A6" w:rsidRDefault="001516BA" w:rsidP="001516BA">
            <w:pPr>
              <w:spacing w:after="0" w:line="240" w:lineRule="auto"/>
              <w:jc w:val="both"/>
              <w:rPr>
                <w:rFonts w:asciiTheme="minorHAnsi" w:hAnsiTheme="minorHAnsi" w:cstheme="minorHAnsi"/>
                <w:b/>
                <w:bCs/>
                <w:color w:val="000000"/>
                <w:sz w:val="20"/>
                <w:szCs w:val="20"/>
                <w:u w:val="single"/>
              </w:rPr>
            </w:pPr>
            <w:r w:rsidRPr="006F33A6">
              <w:rPr>
                <w:rFonts w:asciiTheme="minorHAnsi" w:hAnsiTheme="minorHAnsi" w:cstheme="minorHAnsi"/>
                <w:color w:val="000000"/>
                <w:sz w:val="20"/>
                <w:szCs w:val="20"/>
              </w:rPr>
              <w:t xml:space="preserve">It is note that for the acceptance of the tender in e-procurement portal, bidders are advised to enter total EMD amount i.e. Rs. </w:t>
            </w:r>
            <w:r w:rsidR="006F33A6" w:rsidRPr="006F33A6">
              <w:rPr>
                <w:rFonts w:asciiTheme="minorHAnsi" w:hAnsiTheme="minorHAnsi" w:cstheme="minorHAnsi"/>
                <w:color w:val="000000"/>
                <w:sz w:val="20"/>
                <w:szCs w:val="20"/>
              </w:rPr>
              <w:t>43, 000</w:t>
            </w:r>
            <w:r w:rsidRPr="006F33A6">
              <w:rPr>
                <w:rFonts w:asciiTheme="minorHAnsi" w:hAnsiTheme="minorHAnsi" w:cstheme="minorHAnsi"/>
                <w:color w:val="000000"/>
                <w:sz w:val="20"/>
                <w:szCs w:val="20"/>
              </w:rPr>
              <w:t>/- at EMD fee details.   They may enclose the EMD Demand Drafts for the items quoted by them.</w:t>
            </w:r>
          </w:p>
          <w:p w:rsidR="001516BA" w:rsidRPr="006F33A6" w:rsidRDefault="001516BA"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p>
          <w:p w:rsidR="001516BA" w:rsidRPr="006F33A6" w:rsidRDefault="001516BA"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p>
        </w:tc>
        <w:tc>
          <w:tcPr>
            <w:tcW w:w="4684" w:type="dxa"/>
          </w:tcPr>
          <w:tbl>
            <w:tblPr>
              <w:tblW w:w="400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29"/>
              <w:gridCol w:w="520"/>
              <w:gridCol w:w="1098"/>
            </w:tblGrid>
            <w:tr w:rsidR="001516BA" w:rsidRPr="006F33A6" w:rsidTr="008F11CB">
              <w:trPr>
                <w:trHeight w:val="593"/>
                <w:jc w:val="center"/>
              </w:trPr>
              <w:tc>
                <w:tcPr>
                  <w:tcW w:w="459" w:type="dxa"/>
                  <w:tcBorders>
                    <w:top w:val="single" w:sz="4" w:space="0" w:color="auto"/>
                    <w:left w:val="single" w:sz="4" w:space="0" w:color="auto"/>
                    <w:bottom w:val="single" w:sz="4" w:space="0" w:color="auto"/>
                    <w:right w:val="single" w:sz="4" w:space="0" w:color="auto"/>
                  </w:tcBorders>
                  <w:hideMark/>
                </w:tcPr>
                <w:p w:rsidR="001516BA" w:rsidRPr="006F33A6" w:rsidRDefault="00001D39" w:rsidP="00E75CF0">
                  <w:pPr>
                    <w:pStyle w:val="NoSpacing"/>
                    <w:framePr w:hSpace="180" w:wrap="around" w:vAnchor="text" w:hAnchor="margin" w:x="-360" w:y="232"/>
                    <w:tabs>
                      <w:tab w:val="left" w:pos="1122"/>
                    </w:tabs>
                    <w:rPr>
                      <w:rFonts w:asciiTheme="minorHAnsi" w:eastAsia="Calibri" w:hAnsiTheme="minorHAnsi" w:cstheme="minorHAnsi"/>
                      <w:sz w:val="20"/>
                      <w:szCs w:val="20"/>
                    </w:rPr>
                  </w:pPr>
                  <w:r w:rsidRPr="006F33A6">
                    <w:rPr>
                      <w:rFonts w:asciiTheme="minorHAnsi" w:eastAsia="Calibri" w:hAnsiTheme="minorHAnsi" w:cstheme="minorHAnsi"/>
                      <w:sz w:val="20"/>
                      <w:szCs w:val="20"/>
                    </w:rPr>
                    <w:t>Sl. No</w:t>
                  </w:r>
                </w:p>
              </w:tc>
              <w:tc>
                <w:tcPr>
                  <w:tcW w:w="1929" w:type="dxa"/>
                  <w:tcBorders>
                    <w:top w:val="single" w:sz="4" w:space="0" w:color="auto"/>
                    <w:left w:val="single" w:sz="4" w:space="0" w:color="auto"/>
                    <w:bottom w:val="single" w:sz="4" w:space="0" w:color="auto"/>
                    <w:right w:val="single" w:sz="4" w:space="0" w:color="auto"/>
                  </w:tcBorders>
                  <w:hideMark/>
                </w:tcPr>
                <w:p w:rsidR="001516BA" w:rsidRPr="006F33A6" w:rsidRDefault="001516BA" w:rsidP="00E75CF0">
                  <w:pPr>
                    <w:pStyle w:val="NoSpacing"/>
                    <w:framePr w:hSpace="180" w:wrap="around" w:vAnchor="text" w:hAnchor="margin" w:x="-360" w:y="232"/>
                    <w:rPr>
                      <w:rFonts w:asciiTheme="minorHAnsi" w:eastAsia="Calibri" w:hAnsiTheme="minorHAnsi" w:cstheme="minorHAnsi"/>
                      <w:sz w:val="20"/>
                      <w:szCs w:val="20"/>
                    </w:rPr>
                  </w:pPr>
                  <w:r w:rsidRPr="006F33A6">
                    <w:rPr>
                      <w:rFonts w:asciiTheme="minorHAnsi" w:eastAsia="Calibri" w:hAnsiTheme="minorHAnsi" w:cstheme="minorHAnsi"/>
                      <w:sz w:val="20"/>
                      <w:szCs w:val="20"/>
                      <w:rtl/>
                    </w:rPr>
                    <w:t xml:space="preserve">/ </w:t>
                  </w:r>
                  <w:r w:rsidRPr="006F33A6">
                    <w:rPr>
                      <w:rFonts w:asciiTheme="minorHAnsi" w:eastAsia="Calibri" w:hAnsiTheme="minorHAnsi" w:cstheme="minorHAnsi"/>
                      <w:sz w:val="20"/>
                      <w:szCs w:val="20"/>
                    </w:rPr>
                    <w:t>Item Description</w:t>
                  </w:r>
                </w:p>
              </w:tc>
              <w:tc>
                <w:tcPr>
                  <w:tcW w:w="520"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pStyle w:val="NoSpacing"/>
                    <w:framePr w:hSpace="180" w:wrap="around" w:vAnchor="text" w:hAnchor="margin" w:x="-360" w:y="232"/>
                    <w:rPr>
                      <w:rFonts w:asciiTheme="minorHAnsi" w:eastAsia="Calibri" w:hAnsiTheme="minorHAnsi" w:cstheme="minorHAnsi"/>
                      <w:sz w:val="20"/>
                      <w:szCs w:val="20"/>
                      <w:lang w:bidi="hi-IN"/>
                    </w:rPr>
                  </w:pPr>
                  <w:r w:rsidRPr="006F33A6">
                    <w:rPr>
                      <w:rFonts w:asciiTheme="minorHAnsi" w:eastAsia="Calibri" w:hAnsiTheme="minorHAnsi" w:cstheme="minorHAnsi"/>
                      <w:sz w:val="20"/>
                      <w:szCs w:val="20"/>
                      <w:lang w:bidi="hi-IN"/>
                    </w:rPr>
                    <w:t xml:space="preserve">Qty </w:t>
                  </w:r>
                </w:p>
              </w:tc>
              <w:tc>
                <w:tcPr>
                  <w:tcW w:w="1098" w:type="dxa"/>
                  <w:tcBorders>
                    <w:top w:val="single" w:sz="4" w:space="0" w:color="auto"/>
                    <w:left w:val="single" w:sz="4" w:space="0" w:color="auto"/>
                    <w:bottom w:val="single" w:sz="4" w:space="0" w:color="auto"/>
                    <w:right w:val="single" w:sz="4" w:space="0" w:color="auto"/>
                  </w:tcBorders>
                  <w:hideMark/>
                </w:tcPr>
                <w:p w:rsidR="001516BA" w:rsidRPr="006F33A6" w:rsidRDefault="001516BA" w:rsidP="00E75CF0">
                  <w:pPr>
                    <w:pStyle w:val="NoSpacing"/>
                    <w:framePr w:hSpace="180" w:wrap="around" w:vAnchor="text" w:hAnchor="margin" w:x="-360" w:y="232"/>
                    <w:rPr>
                      <w:rFonts w:asciiTheme="minorHAnsi" w:eastAsia="Calibri" w:hAnsiTheme="minorHAnsi" w:cstheme="minorHAnsi"/>
                      <w:sz w:val="20"/>
                      <w:szCs w:val="20"/>
                    </w:rPr>
                  </w:pPr>
                  <w:r w:rsidRPr="006F33A6">
                    <w:rPr>
                      <w:rFonts w:asciiTheme="minorHAnsi" w:eastAsia="Calibri" w:hAnsiTheme="minorHAnsi" w:cstheme="minorHAnsi"/>
                      <w:sz w:val="20"/>
                      <w:szCs w:val="20"/>
                      <w:lang w:bidi="hi-IN"/>
                    </w:rPr>
                    <w:t>EMD Amount (In Rs.)</w:t>
                  </w:r>
                </w:p>
              </w:tc>
            </w:tr>
            <w:tr w:rsidR="001516BA" w:rsidRPr="006F33A6" w:rsidTr="00001D39">
              <w:trPr>
                <w:trHeight w:val="70"/>
                <w:jc w:val="center"/>
              </w:trPr>
              <w:tc>
                <w:tcPr>
                  <w:tcW w:w="459"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1.   </w:t>
                  </w:r>
                </w:p>
              </w:tc>
              <w:tc>
                <w:tcPr>
                  <w:tcW w:w="1929"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Bio-Medical Deep Freezer</w:t>
                  </w:r>
                </w:p>
              </w:tc>
              <w:tc>
                <w:tcPr>
                  <w:tcW w:w="520"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2</w:t>
                  </w:r>
                </w:p>
              </w:tc>
              <w:tc>
                <w:tcPr>
                  <w:tcW w:w="1098"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jc w:val="right"/>
                    <w:rPr>
                      <w:rFonts w:asciiTheme="minorHAnsi" w:hAnsiTheme="minorHAnsi" w:cstheme="minorHAnsi"/>
                      <w:color w:val="000000"/>
                      <w:sz w:val="20"/>
                      <w:szCs w:val="20"/>
                    </w:rPr>
                  </w:pPr>
                  <w:r w:rsidRPr="006F33A6">
                    <w:rPr>
                      <w:rFonts w:asciiTheme="minorHAnsi" w:hAnsiTheme="minorHAnsi" w:cstheme="minorHAnsi"/>
                      <w:color w:val="000000"/>
                      <w:sz w:val="20"/>
                      <w:szCs w:val="20"/>
                    </w:rPr>
                    <w:t>20000</w:t>
                  </w:r>
                </w:p>
              </w:tc>
            </w:tr>
            <w:tr w:rsidR="001516BA" w:rsidRPr="006F33A6" w:rsidTr="00001D39">
              <w:trPr>
                <w:trHeight w:val="80"/>
                <w:jc w:val="center"/>
              </w:trPr>
              <w:tc>
                <w:tcPr>
                  <w:tcW w:w="459"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 xml:space="preserve">2.         </w:t>
                  </w:r>
                </w:p>
              </w:tc>
              <w:tc>
                <w:tcPr>
                  <w:tcW w:w="1929"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Electronic Balance (Four digit after decimal)</w:t>
                  </w:r>
                </w:p>
              </w:tc>
              <w:tc>
                <w:tcPr>
                  <w:tcW w:w="520"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1</w:t>
                  </w:r>
                </w:p>
              </w:tc>
              <w:tc>
                <w:tcPr>
                  <w:tcW w:w="1098"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jc w:val="right"/>
                    <w:rPr>
                      <w:rFonts w:asciiTheme="minorHAnsi" w:hAnsiTheme="minorHAnsi" w:cstheme="minorHAnsi"/>
                      <w:color w:val="000000"/>
                      <w:sz w:val="20"/>
                      <w:szCs w:val="20"/>
                    </w:rPr>
                  </w:pPr>
                  <w:r w:rsidRPr="006F33A6">
                    <w:rPr>
                      <w:rFonts w:asciiTheme="minorHAnsi" w:hAnsiTheme="minorHAnsi" w:cstheme="minorHAnsi"/>
                      <w:color w:val="000000"/>
                      <w:sz w:val="20"/>
                      <w:szCs w:val="20"/>
                    </w:rPr>
                    <w:t>6000</w:t>
                  </w:r>
                </w:p>
              </w:tc>
            </w:tr>
            <w:tr w:rsidR="001516BA" w:rsidRPr="006F33A6" w:rsidTr="006F33A6">
              <w:trPr>
                <w:trHeight w:val="215"/>
                <w:jc w:val="center"/>
              </w:trPr>
              <w:tc>
                <w:tcPr>
                  <w:tcW w:w="459"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3.   </w:t>
                  </w:r>
                </w:p>
              </w:tc>
              <w:tc>
                <w:tcPr>
                  <w:tcW w:w="1929"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Sample Crusher</w:t>
                  </w:r>
                </w:p>
              </w:tc>
              <w:tc>
                <w:tcPr>
                  <w:tcW w:w="520"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rPr>
                      <w:rFonts w:asciiTheme="minorHAnsi" w:hAnsiTheme="minorHAnsi" w:cstheme="minorHAnsi"/>
                      <w:color w:val="000000"/>
                      <w:sz w:val="20"/>
                      <w:szCs w:val="20"/>
                    </w:rPr>
                  </w:pPr>
                  <w:r w:rsidRPr="006F33A6">
                    <w:rPr>
                      <w:rFonts w:asciiTheme="minorHAnsi" w:hAnsiTheme="minorHAnsi" w:cstheme="minorHAnsi"/>
                      <w:color w:val="000000"/>
                      <w:sz w:val="20"/>
                      <w:szCs w:val="20"/>
                    </w:rPr>
                    <w:t>1</w:t>
                  </w:r>
                </w:p>
              </w:tc>
              <w:tc>
                <w:tcPr>
                  <w:tcW w:w="1098" w:type="dxa"/>
                  <w:tcBorders>
                    <w:top w:val="single" w:sz="4" w:space="0" w:color="auto"/>
                    <w:left w:val="single" w:sz="4" w:space="0" w:color="auto"/>
                    <w:bottom w:val="single" w:sz="4" w:space="0" w:color="auto"/>
                    <w:right w:val="single" w:sz="4" w:space="0" w:color="auto"/>
                  </w:tcBorders>
                </w:tcPr>
                <w:p w:rsidR="001516BA" w:rsidRPr="006F33A6" w:rsidRDefault="001516BA" w:rsidP="00E75CF0">
                  <w:pPr>
                    <w:framePr w:hSpace="180" w:wrap="around" w:vAnchor="text" w:hAnchor="margin" w:x="-360" w:y="232"/>
                    <w:spacing w:after="0" w:line="240" w:lineRule="auto"/>
                    <w:jc w:val="right"/>
                    <w:rPr>
                      <w:rFonts w:asciiTheme="minorHAnsi" w:hAnsiTheme="minorHAnsi" w:cstheme="minorHAnsi"/>
                      <w:color w:val="000000"/>
                      <w:sz w:val="20"/>
                      <w:szCs w:val="20"/>
                    </w:rPr>
                  </w:pPr>
                  <w:r w:rsidRPr="006F33A6">
                    <w:rPr>
                      <w:rFonts w:asciiTheme="minorHAnsi" w:hAnsiTheme="minorHAnsi" w:cstheme="minorHAnsi"/>
                      <w:color w:val="000000"/>
                      <w:sz w:val="20"/>
                      <w:szCs w:val="20"/>
                    </w:rPr>
                    <w:t>17000</w:t>
                  </w:r>
                </w:p>
              </w:tc>
            </w:tr>
          </w:tbl>
          <w:p w:rsidR="00EA5895" w:rsidRPr="006F33A6" w:rsidRDefault="00E1047D" w:rsidP="007E401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The Demand</w:t>
            </w:r>
            <w:r w:rsidR="00BD63C5" w:rsidRPr="006F33A6">
              <w:rPr>
                <w:rFonts w:asciiTheme="minorHAnsi" w:hAnsiTheme="minorHAnsi" w:cstheme="minorHAnsi"/>
                <w:spacing w:val="-2"/>
                <w:sz w:val="20"/>
                <w:szCs w:val="20"/>
              </w:rPr>
              <w:t xml:space="preserve"> </w:t>
            </w:r>
            <w:r w:rsidRPr="006F33A6">
              <w:rPr>
                <w:rFonts w:asciiTheme="minorHAnsi" w:hAnsiTheme="minorHAnsi" w:cstheme="minorHAnsi"/>
                <w:spacing w:val="-2"/>
                <w:sz w:val="20"/>
                <w:szCs w:val="20"/>
              </w:rPr>
              <w:t>Draft from</w:t>
            </w:r>
            <w:r w:rsidR="00AD1FF7" w:rsidRPr="006F33A6">
              <w:rPr>
                <w:rFonts w:asciiTheme="minorHAnsi" w:hAnsiTheme="minorHAnsi" w:cstheme="minorHAnsi"/>
                <w:spacing w:val="-2"/>
                <w:sz w:val="20"/>
                <w:szCs w:val="20"/>
              </w:rPr>
              <w:t xml:space="preserve"> a nationalized bank/</w:t>
            </w:r>
            <w:r w:rsidR="00BD63C5" w:rsidRPr="006F33A6">
              <w:rPr>
                <w:rFonts w:asciiTheme="minorHAnsi" w:hAnsiTheme="minorHAnsi" w:cstheme="minorHAnsi"/>
                <w:spacing w:val="-2"/>
                <w:sz w:val="20"/>
                <w:szCs w:val="20"/>
              </w:rPr>
              <w:t xml:space="preserve"> </w:t>
            </w:r>
            <w:r w:rsidR="00AD1FF7" w:rsidRPr="006F33A6">
              <w:rPr>
                <w:rFonts w:asciiTheme="minorHAnsi" w:hAnsiTheme="minorHAnsi" w:cstheme="minorHAnsi"/>
                <w:spacing w:val="-2"/>
                <w:sz w:val="20"/>
                <w:szCs w:val="20"/>
              </w:rPr>
              <w:t xml:space="preserve">scheduled bank should be </w:t>
            </w:r>
            <w:r w:rsidR="00BD63C5" w:rsidRPr="006F33A6">
              <w:rPr>
                <w:rFonts w:asciiTheme="minorHAnsi" w:hAnsiTheme="minorHAnsi" w:cstheme="minorHAnsi"/>
                <w:spacing w:val="-2"/>
                <w:sz w:val="20"/>
                <w:szCs w:val="20"/>
              </w:rPr>
              <w:t>drawn in</w:t>
            </w:r>
            <w:r w:rsidR="00AD1FF7" w:rsidRPr="006F33A6">
              <w:rPr>
                <w:rFonts w:asciiTheme="minorHAnsi" w:hAnsiTheme="minorHAnsi" w:cstheme="minorHAnsi"/>
                <w:spacing w:val="-2"/>
                <w:sz w:val="20"/>
                <w:szCs w:val="20"/>
              </w:rPr>
              <w:t xml:space="preserve"> </w:t>
            </w:r>
            <w:r w:rsidR="00BD63C5" w:rsidRPr="006F33A6">
              <w:rPr>
                <w:rFonts w:asciiTheme="minorHAnsi" w:hAnsiTheme="minorHAnsi" w:cstheme="minorHAnsi"/>
                <w:spacing w:val="-2"/>
                <w:sz w:val="20"/>
                <w:szCs w:val="20"/>
              </w:rPr>
              <w:t>favour of ‘NATIONAL INSTITUTE OF PLANT HEALTH MANAGEMENT’,</w:t>
            </w:r>
            <w:r w:rsidRPr="006F33A6">
              <w:rPr>
                <w:rFonts w:asciiTheme="minorHAnsi" w:hAnsiTheme="minorHAnsi" w:cstheme="minorHAnsi"/>
                <w:spacing w:val="-2"/>
                <w:sz w:val="20"/>
                <w:szCs w:val="20"/>
              </w:rPr>
              <w:t xml:space="preserve"> payable at </w:t>
            </w:r>
            <w:r w:rsidR="00BD63C5" w:rsidRPr="006F33A6">
              <w:rPr>
                <w:rFonts w:asciiTheme="minorHAnsi" w:hAnsiTheme="minorHAnsi" w:cstheme="minorHAnsi"/>
                <w:spacing w:val="-2"/>
                <w:sz w:val="20"/>
                <w:szCs w:val="20"/>
              </w:rPr>
              <w:t xml:space="preserve"> Hyderabad</w:t>
            </w:r>
            <w:r w:rsidRPr="006F33A6">
              <w:rPr>
                <w:rFonts w:asciiTheme="minorHAnsi" w:hAnsiTheme="minorHAnsi" w:cstheme="minorHAnsi"/>
                <w:spacing w:val="-2"/>
                <w:sz w:val="20"/>
                <w:szCs w:val="20"/>
              </w:rPr>
              <w:t xml:space="preserve">-500030 or it can be in the form of a </w:t>
            </w:r>
            <w:r w:rsidR="007E4012">
              <w:rPr>
                <w:rFonts w:asciiTheme="minorHAnsi" w:hAnsiTheme="minorHAnsi" w:cstheme="minorHAnsi"/>
                <w:spacing w:val="-2"/>
                <w:sz w:val="20"/>
                <w:szCs w:val="20"/>
              </w:rPr>
              <w:t xml:space="preserve">Demand Draft </w:t>
            </w:r>
            <w:r w:rsidRPr="006F33A6">
              <w:rPr>
                <w:rFonts w:asciiTheme="minorHAnsi" w:hAnsiTheme="minorHAnsi" w:cstheme="minorHAnsi"/>
                <w:spacing w:val="-2"/>
                <w:sz w:val="20"/>
                <w:szCs w:val="20"/>
              </w:rPr>
              <w:t xml:space="preserve">or Banker Cheque form any of the Nationalized bank/Scheduled bank in an acceptable form.  </w:t>
            </w:r>
          </w:p>
        </w:tc>
      </w:tr>
    </w:tbl>
    <w:p w:rsidR="006B74D0" w:rsidRPr="00001D39" w:rsidRDefault="006B74D0" w:rsidP="00EC7915">
      <w:pPr>
        <w:pStyle w:val="StyleHeading2NotBoldBlackUnderlineCentered"/>
        <w:numPr>
          <w:ilvl w:val="0"/>
          <w:numId w:val="0"/>
        </w:numPr>
        <w:ind w:left="810"/>
        <w:jc w:val="both"/>
        <w:rPr>
          <w:rFonts w:asciiTheme="minorHAnsi" w:hAnsiTheme="minorHAnsi" w:cstheme="minorHAnsi"/>
          <w:color w:val="auto"/>
          <w:sz w:val="24"/>
          <w:szCs w:val="24"/>
          <w:u w:val="none"/>
        </w:rPr>
      </w:pPr>
    </w:p>
    <w:p w:rsidR="003B4AFD" w:rsidRPr="00001D39" w:rsidRDefault="003B4AFD" w:rsidP="008656D1">
      <w:pPr>
        <w:pStyle w:val="StyleHeading2NotBoldBlackUnderlineCentered"/>
        <w:numPr>
          <w:ilvl w:val="0"/>
          <w:numId w:val="9"/>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w:t>
      </w:r>
      <w:r w:rsidR="00065447" w:rsidRPr="00001D39">
        <w:rPr>
          <w:rFonts w:asciiTheme="minorHAnsi" w:hAnsiTheme="minorHAnsi" w:cstheme="minorHAnsi"/>
          <w:color w:val="auto"/>
          <w:sz w:val="24"/>
          <w:szCs w:val="24"/>
          <w:u w:val="none"/>
        </w:rPr>
        <w:t>, TERMS OF SUPPLY AND PRICE BID VALIDITY</w:t>
      </w:r>
      <w:r w:rsidR="009243AE" w:rsidRPr="00001D39">
        <w:rPr>
          <w:rFonts w:asciiTheme="minorHAnsi" w:hAnsiTheme="minorHAnsi" w:cstheme="minorHAnsi"/>
          <w:color w:val="auto"/>
          <w:sz w:val="24"/>
          <w:szCs w:val="24"/>
          <w:u w:val="none"/>
        </w:rPr>
        <w:t>:</w:t>
      </w:r>
    </w:p>
    <w:p w:rsidR="007D7F04" w:rsidRPr="00001D39" w:rsidRDefault="007D7F04"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laid down by NIPHM.  The specifications of items offered shall be mentioned in the comparative statement vide Annexure – II. </w:t>
      </w:r>
    </w:p>
    <w:p w:rsidR="007D7F04" w:rsidRPr="00001D39" w:rsidRDefault="007D7F04"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period of</w:t>
      </w:r>
      <w:r w:rsidR="0054668F" w:rsidRPr="00001D39">
        <w:rPr>
          <w:rFonts w:asciiTheme="minorHAnsi" w:hAnsiTheme="minorHAnsi" w:cstheme="minorHAnsi"/>
          <w:b/>
          <w:bCs/>
          <w:color w:val="000000"/>
          <w:u w:val="single"/>
        </w:rPr>
        <w:t xml:space="preserve"> 2-</w:t>
      </w:r>
      <w:r w:rsidRPr="00001D39">
        <w:rPr>
          <w:rFonts w:asciiTheme="minorHAnsi" w:hAnsiTheme="minorHAnsi" w:cstheme="minorHAnsi"/>
          <w:b/>
          <w:bCs/>
          <w:color w:val="000000"/>
          <w:u w:val="single"/>
        </w:rPr>
        <w:t xml:space="preserve"> </w:t>
      </w:r>
      <w:r w:rsidR="00AD2084" w:rsidRPr="00001D39">
        <w:rPr>
          <w:rFonts w:asciiTheme="minorHAnsi" w:hAnsiTheme="minorHAnsi" w:cstheme="minorHAnsi"/>
          <w:b/>
          <w:bCs/>
          <w:color w:val="000000"/>
          <w:u w:val="single"/>
        </w:rPr>
        <w:t>3</w:t>
      </w:r>
      <w:r w:rsidRPr="00001D39">
        <w:rPr>
          <w:rFonts w:asciiTheme="minorHAnsi" w:hAnsiTheme="minorHAnsi" w:cstheme="minorHAnsi"/>
          <w:b/>
          <w:bCs/>
          <w:color w:val="000000"/>
          <w:u w:val="single"/>
        </w:rPr>
        <w:t xml:space="preserve"> (</w:t>
      </w:r>
      <w:r w:rsidR="0054668F" w:rsidRPr="00001D39">
        <w:rPr>
          <w:rFonts w:asciiTheme="minorHAnsi" w:hAnsiTheme="minorHAnsi" w:cstheme="minorHAnsi"/>
          <w:b/>
          <w:bCs/>
          <w:color w:val="000000"/>
          <w:u w:val="single"/>
        </w:rPr>
        <w:t xml:space="preserve">two to </w:t>
      </w:r>
      <w:r w:rsidR="00AD2084" w:rsidRPr="00001D39">
        <w:rPr>
          <w:rFonts w:asciiTheme="minorHAnsi" w:hAnsiTheme="minorHAnsi" w:cstheme="minorHAnsi"/>
          <w:b/>
          <w:bCs/>
          <w:color w:val="000000"/>
          <w:u w:val="single"/>
        </w:rPr>
        <w:t>three</w:t>
      </w:r>
      <w:r w:rsidRPr="00001D39">
        <w:rPr>
          <w:rFonts w:asciiTheme="minorHAnsi" w:hAnsiTheme="minorHAnsi" w:cstheme="minorHAnsi"/>
          <w:b/>
          <w:bCs/>
          <w:color w:val="000000"/>
          <w:u w:val="single"/>
        </w:rPr>
        <w:t xml:space="preserve"> years </w:t>
      </w:r>
      <w:r w:rsidR="0054668F" w:rsidRPr="00001D39">
        <w:rPr>
          <w:rFonts w:asciiTheme="minorHAnsi" w:hAnsiTheme="minorHAnsi" w:cstheme="minorHAnsi"/>
          <w:b/>
          <w:bCs/>
          <w:color w:val="000000"/>
          <w:u w:val="single"/>
        </w:rPr>
        <w:t xml:space="preserve">(as mentioned the technical specifications mentioned at annexure II) </w:t>
      </w:r>
      <w:r w:rsidRPr="00001D39">
        <w:rPr>
          <w:rFonts w:asciiTheme="minorHAnsi" w:hAnsiTheme="minorHAnsi" w:cstheme="minorHAnsi"/>
        </w:rPr>
        <w:t xml:space="preserve">for products quoted.  For defects noticed during the Warranty period, replacement/rectification should be arranged </w:t>
      </w:r>
      <w:r w:rsidRPr="00001D39">
        <w:rPr>
          <w:rFonts w:asciiTheme="minorHAnsi" w:hAnsiTheme="minorHAnsi" w:cstheme="minorHAnsi"/>
          <w:b/>
        </w:rPr>
        <w:t>free of cost within a month.</w:t>
      </w:r>
    </w:p>
    <w:p w:rsidR="007D7F04" w:rsidRPr="00001D39" w:rsidRDefault="007D7F04" w:rsidP="008656D1">
      <w:pPr>
        <w:pStyle w:val="ListParagraph"/>
        <w:numPr>
          <w:ilvl w:val="1"/>
          <w:numId w:val="9"/>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7D7F04" w:rsidRPr="00001D39" w:rsidRDefault="007D7F04" w:rsidP="008656D1">
      <w:pPr>
        <w:pStyle w:val="ListParagraph"/>
        <w:numPr>
          <w:ilvl w:val="1"/>
          <w:numId w:val="9"/>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7D7F04" w:rsidRPr="00001D39" w:rsidRDefault="003B4AFD"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w:t>
      </w:r>
      <w:r w:rsidR="00EF1AEF" w:rsidRPr="00001D39">
        <w:rPr>
          <w:rFonts w:asciiTheme="minorHAnsi" w:hAnsiTheme="minorHAnsi" w:cstheme="minorHAnsi"/>
          <w:b/>
        </w:rPr>
        <w:t>Supply:</w:t>
      </w:r>
      <w:r w:rsidR="00674D48" w:rsidRPr="00001D39">
        <w:rPr>
          <w:rFonts w:asciiTheme="minorHAnsi" w:hAnsiTheme="minorHAnsi" w:cstheme="minorHAnsi"/>
          <w:b/>
        </w:rPr>
        <w:t xml:space="preserve"> </w:t>
      </w:r>
      <w:r w:rsidR="007D7F04" w:rsidRPr="00001D39">
        <w:rPr>
          <w:rFonts w:asciiTheme="minorHAnsi" w:hAnsiTheme="minorHAnsi" w:cstheme="minorHAnsi"/>
        </w:rPr>
        <w:t xml:space="preserve">The firm should supply the items </w:t>
      </w:r>
      <w:r w:rsidR="007D7F04" w:rsidRPr="00001D39">
        <w:rPr>
          <w:rFonts w:asciiTheme="minorHAnsi" w:hAnsiTheme="minorHAnsi" w:cstheme="minorHAnsi"/>
          <w:b/>
        </w:rPr>
        <w:t>within 30 days</w:t>
      </w:r>
      <w:r w:rsidR="007D7F04" w:rsidRPr="00001D39">
        <w:rPr>
          <w:rFonts w:asciiTheme="minorHAnsi" w:hAnsiTheme="minorHAnsi" w:cstheme="minorHAnsi"/>
        </w:rPr>
        <w:t xml:space="preserve"> from the date of purchase order.  </w:t>
      </w:r>
    </w:p>
    <w:p w:rsidR="00060852" w:rsidRPr="00001D39" w:rsidRDefault="003B4AFD"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b/>
        </w:rPr>
        <w:t>Price Bid Validity:</w:t>
      </w:r>
      <w:r w:rsidR="00060852" w:rsidRPr="00001D39">
        <w:rPr>
          <w:rFonts w:asciiTheme="minorHAnsi" w:hAnsiTheme="minorHAnsi" w:cstheme="minorHAnsi"/>
          <w:b/>
        </w:rPr>
        <w:t xml:space="preserve"> </w:t>
      </w:r>
      <w:r w:rsidRPr="00001D39">
        <w:rPr>
          <w:rFonts w:asciiTheme="minorHAnsi" w:hAnsiTheme="minorHAnsi" w:cstheme="minorHAnsi"/>
          <w:b/>
        </w:rPr>
        <w:t xml:space="preserve">Bids shall remain valid </w:t>
      </w:r>
      <w:r w:rsidR="00D52F27" w:rsidRPr="00001D39">
        <w:rPr>
          <w:rFonts w:asciiTheme="minorHAnsi" w:hAnsiTheme="minorHAnsi" w:cstheme="minorHAnsi"/>
          <w:b/>
        </w:rPr>
        <w:t xml:space="preserve">for </w:t>
      </w:r>
      <w:r w:rsidR="008F2A7B" w:rsidRPr="00001D39">
        <w:rPr>
          <w:rFonts w:asciiTheme="minorHAnsi" w:hAnsiTheme="minorHAnsi" w:cstheme="minorHAnsi"/>
          <w:b/>
        </w:rPr>
        <w:t>90</w:t>
      </w:r>
      <w:r w:rsidR="00D52F27" w:rsidRPr="00001D39">
        <w:rPr>
          <w:rFonts w:asciiTheme="minorHAnsi" w:hAnsiTheme="minorHAnsi" w:cstheme="minorHAnsi"/>
          <w:b/>
        </w:rPr>
        <w:t xml:space="preserve"> DAYS </w:t>
      </w:r>
      <w:r w:rsidR="00060852" w:rsidRPr="00001D39">
        <w:rPr>
          <w:rFonts w:asciiTheme="minorHAnsi" w:hAnsiTheme="minorHAnsi" w:cstheme="minorHAnsi"/>
          <w:b/>
        </w:rPr>
        <w:t xml:space="preserve">from </w:t>
      </w:r>
      <w:r w:rsidRPr="00001D39">
        <w:rPr>
          <w:rFonts w:asciiTheme="minorHAnsi" w:hAnsiTheme="minorHAnsi" w:cstheme="minorHAnsi"/>
          <w:b/>
        </w:rPr>
        <w:t xml:space="preserve">the date </w:t>
      </w:r>
      <w:r w:rsidR="00D52F27" w:rsidRPr="00001D39">
        <w:rPr>
          <w:rFonts w:asciiTheme="minorHAnsi" w:hAnsiTheme="minorHAnsi" w:cstheme="minorHAnsi"/>
          <w:b/>
        </w:rPr>
        <w:t xml:space="preserve">of opening of </w:t>
      </w:r>
      <w:r w:rsidR="00BD63C5" w:rsidRPr="00001D39">
        <w:rPr>
          <w:rFonts w:asciiTheme="minorHAnsi" w:hAnsiTheme="minorHAnsi" w:cstheme="minorHAnsi"/>
          <w:b/>
        </w:rPr>
        <w:t xml:space="preserve">Price </w:t>
      </w:r>
      <w:r w:rsidRPr="00001D39">
        <w:rPr>
          <w:rFonts w:asciiTheme="minorHAnsi" w:hAnsiTheme="minorHAnsi" w:cstheme="minorHAnsi"/>
          <w:b/>
        </w:rPr>
        <w:t xml:space="preserve">bid. </w:t>
      </w:r>
      <w:r w:rsidRPr="00001D39">
        <w:rPr>
          <w:rFonts w:asciiTheme="minorHAnsi" w:hAnsiTheme="minorHAnsi" w:cstheme="minorHAnsi"/>
        </w:rPr>
        <w:t xml:space="preserve"> However, the purchaser reserves the right to seek consent for an extension of the period of validity.</w:t>
      </w:r>
    </w:p>
    <w:p w:rsidR="00060852" w:rsidRPr="00001D39" w:rsidRDefault="00246669" w:rsidP="008656D1">
      <w:pPr>
        <w:pStyle w:val="ListParagraph"/>
        <w:numPr>
          <w:ilvl w:val="1"/>
          <w:numId w:val="9"/>
        </w:numPr>
        <w:ind w:left="900" w:hanging="450"/>
        <w:jc w:val="both"/>
        <w:rPr>
          <w:rFonts w:asciiTheme="minorHAnsi" w:hAnsiTheme="minorHAnsi" w:cstheme="minorHAnsi"/>
          <w:color w:val="000000" w:themeColor="text1"/>
        </w:rPr>
      </w:pPr>
      <w:r w:rsidRPr="00001D39">
        <w:rPr>
          <w:rFonts w:asciiTheme="minorHAnsi" w:hAnsiTheme="minorHAnsi" w:cstheme="minorHAnsi"/>
          <w:b/>
        </w:rPr>
        <w:t>Rates and Prices</w:t>
      </w:r>
      <w:r w:rsidR="00060852" w:rsidRPr="00001D39">
        <w:rPr>
          <w:rFonts w:asciiTheme="minorHAnsi" w:hAnsiTheme="minorHAnsi" w:cstheme="minorHAnsi"/>
          <w:b/>
        </w:rPr>
        <w:t xml:space="preserve"> </w:t>
      </w:r>
      <w:r w:rsidR="003B4AFD" w:rsidRPr="00001D39">
        <w:rPr>
          <w:rFonts w:asciiTheme="minorHAnsi" w:hAnsiTheme="minorHAnsi" w:cstheme="minorHAnsi"/>
        </w:rPr>
        <w:t xml:space="preserve">Bidders should quote the rates in the format given </w:t>
      </w:r>
      <w:r w:rsidR="00624C01" w:rsidRPr="00001D39">
        <w:rPr>
          <w:rFonts w:asciiTheme="minorHAnsi" w:hAnsiTheme="minorHAnsi" w:cstheme="minorHAnsi"/>
        </w:rPr>
        <w:t xml:space="preserve">in </w:t>
      </w:r>
      <w:r w:rsidR="003B4AFD" w:rsidRPr="00001D39">
        <w:rPr>
          <w:rFonts w:asciiTheme="minorHAnsi" w:hAnsiTheme="minorHAnsi" w:cstheme="minorHAnsi"/>
        </w:rPr>
        <w:t xml:space="preserve">Price Bid </w:t>
      </w:r>
      <w:r w:rsidR="003B4AFD" w:rsidRPr="00001D39">
        <w:rPr>
          <w:rFonts w:asciiTheme="minorHAnsi" w:hAnsiTheme="minorHAnsi" w:cstheme="minorHAnsi"/>
          <w:color w:val="FF0000"/>
        </w:rPr>
        <w:t xml:space="preserve">- </w:t>
      </w:r>
      <w:r w:rsidR="003B4AFD" w:rsidRPr="00001D39">
        <w:rPr>
          <w:rFonts w:asciiTheme="minorHAnsi" w:hAnsiTheme="minorHAnsi" w:cstheme="minorHAnsi"/>
        </w:rPr>
        <w:t xml:space="preserve">Annexure – III.  Incomplete bids will summarily be rejected.  All corrections and alterations in the entries of tender papers will be signed in full by the Bidder with date.  No erasing or </w:t>
      </w:r>
      <w:r w:rsidR="00914363" w:rsidRPr="00001D39">
        <w:rPr>
          <w:rFonts w:asciiTheme="minorHAnsi" w:hAnsiTheme="minorHAnsi" w:cstheme="minorHAnsi"/>
        </w:rPr>
        <w:t xml:space="preserve">over writings are permissible. </w:t>
      </w:r>
      <w:r w:rsidR="003B4AFD" w:rsidRPr="00001D39">
        <w:rPr>
          <w:rFonts w:asciiTheme="minorHAnsi" w:hAnsiTheme="minorHAnsi" w:cstheme="minorHAnsi"/>
        </w:rPr>
        <w:t>Price quoted shall be firm and final.</w:t>
      </w:r>
      <w:r w:rsidR="003B4AFD" w:rsidRPr="00001D39">
        <w:rPr>
          <w:rFonts w:asciiTheme="minorHAnsi" w:hAnsiTheme="minorHAnsi" w:cstheme="minorHAnsi"/>
          <w:color w:val="000000" w:themeColor="text1"/>
        </w:rPr>
        <w:t xml:space="preserve"> </w:t>
      </w:r>
    </w:p>
    <w:p w:rsidR="006F33A6" w:rsidRPr="006F33A6" w:rsidRDefault="006F33A6" w:rsidP="006F33A6">
      <w:pPr>
        <w:pStyle w:val="ListParagraph"/>
        <w:ind w:left="900"/>
        <w:jc w:val="both"/>
        <w:rPr>
          <w:rFonts w:asciiTheme="minorHAnsi" w:hAnsiTheme="minorHAnsi" w:cstheme="minorHAnsi"/>
          <w:color w:val="FF0000"/>
          <w:highlight w:val="yellow"/>
        </w:rPr>
      </w:pPr>
    </w:p>
    <w:p w:rsidR="006F33A6" w:rsidRPr="006F33A6" w:rsidRDefault="006F33A6" w:rsidP="006F33A6">
      <w:pPr>
        <w:pStyle w:val="ListParagraph"/>
        <w:ind w:left="900"/>
        <w:jc w:val="both"/>
        <w:rPr>
          <w:rFonts w:asciiTheme="minorHAnsi" w:hAnsiTheme="minorHAnsi" w:cstheme="minorHAnsi"/>
          <w:color w:val="FF0000"/>
          <w:highlight w:val="yellow"/>
        </w:rPr>
      </w:pPr>
    </w:p>
    <w:p w:rsidR="00060852" w:rsidRPr="00001D39" w:rsidRDefault="003B4AFD" w:rsidP="008656D1">
      <w:pPr>
        <w:pStyle w:val="ListParagraph"/>
        <w:numPr>
          <w:ilvl w:val="1"/>
          <w:numId w:val="9"/>
        </w:numPr>
        <w:ind w:left="900" w:hanging="450"/>
        <w:jc w:val="both"/>
        <w:rPr>
          <w:rFonts w:asciiTheme="minorHAnsi" w:hAnsiTheme="minorHAnsi" w:cstheme="minorHAnsi"/>
          <w:color w:val="FF0000"/>
          <w:highlight w:val="yellow"/>
        </w:rPr>
      </w:pPr>
      <w:r w:rsidRPr="00001D39">
        <w:rPr>
          <w:rFonts w:asciiTheme="minorHAnsi" w:hAnsiTheme="minorHAnsi" w:cstheme="minorHAnsi"/>
        </w:rPr>
        <w:t xml:space="preserve">The percentage of </w:t>
      </w:r>
      <w:r w:rsidR="00E1047D" w:rsidRPr="00001D39">
        <w:rPr>
          <w:rFonts w:asciiTheme="minorHAnsi" w:hAnsiTheme="minorHAnsi" w:cstheme="minorHAnsi"/>
        </w:rPr>
        <w:t>GST</w:t>
      </w:r>
      <w:r w:rsidRPr="00001D39">
        <w:rPr>
          <w:rFonts w:asciiTheme="minorHAnsi" w:hAnsiTheme="minorHAnsi" w:cstheme="minorHAnsi"/>
        </w:rPr>
        <w:t xml:space="preserve">, surcharge, if applicable and other levies legally leviable and intended to be claimed should be clearly indicated in the tender.   Where this is not done, no claim on these accounts would be admissible later. </w:t>
      </w:r>
    </w:p>
    <w:p w:rsidR="00C513D4" w:rsidRPr="00001D39" w:rsidRDefault="00E1047D" w:rsidP="008656D1">
      <w:pPr>
        <w:pStyle w:val="ListParagraph"/>
        <w:numPr>
          <w:ilvl w:val="1"/>
          <w:numId w:val="9"/>
        </w:numPr>
        <w:tabs>
          <w:tab w:val="num" w:pos="2520"/>
        </w:tabs>
        <w:ind w:left="900" w:hanging="450"/>
        <w:jc w:val="both"/>
        <w:rPr>
          <w:rFonts w:asciiTheme="minorHAnsi" w:hAnsiTheme="minorHAnsi" w:cstheme="minorHAnsi"/>
          <w:color w:val="FF0000"/>
        </w:rPr>
      </w:pPr>
      <w:r w:rsidRPr="00001D39">
        <w:rPr>
          <w:rFonts w:asciiTheme="minorHAnsi" w:hAnsiTheme="minorHAnsi" w:cstheme="minorHAnsi"/>
        </w:rPr>
        <w:t>GST</w:t>
      </w:r>
      <w:r w:rsidR="003B4AFD" w:rsidRPr="00001D39">
        <w:rPr>
          <w:rFonts w:asciiTheme="minorHAnsi" w:hAnsiTheme="minorHAnsi" w:cstheme="minorHAnsi"/>
        </w:rPr>
        <w:t xml:space="preserve"> should be indicated clearly.</w:t>
      </w:r>
    </w:p>
    <w:p w:rsidR="00275317" w:rsidRPr="00001D39" w:rsidRDefault="00275317" w:rsidP="00275317">
      <w:pPr>
        <w:pStyle w:val="ListParagraph"/>
        <w:ind w:left="900"/>
        <w:jc w:val="both"/>
        <w:rPr>
          <w:rFonts w:asciiTheme="minorHAnsi" w:hAnsiTheme="minorHAnsi" w:cstheme="minorHAnsi"/>
          <w:color w:val="FF0000"/>
        </w:rPr>
      </w:pPr>
    </w:p>
    <w:p w:rsidR="00C513D4" w:rsidRPr="00001D39" w:rsidRDefault="00C513D4" w:rsidP="00B14CBA">
      <w:pPr>
        <w:pStyle w:val="ListParagraph"/>
        <w:numPr>
          <w:ilvl w:val="0"/>
          <w:numId w:val="9"/>
        </w:numPr>
        <w:jc w:val="both"/>
        <w:rPr>
          <w:rFonts w:asciiTheme="minorHAnsi" w:hAnsiTheme="minorHAnsi" w:cstheme="minorHAnsi"/>
        </w:rPr>
      </w:pPr>
      <w:r w:rsidRPr="00001D39">
        <w:rPr>
          <w:rFonts w:asciiTheme="minorHAnsi" w:hAnsiTheme="minorHAnsi" w:cstheme="minorHAnsi"/>
          <w:b/>
        </w:rPr>
        <w:t>TENDER COST</w:t>
      </w:r>
      <w:r w:rsidR="00B14CBA" w:rsidRPr="00001D39">
        <w:rPr>
          <w:rFonts w:asciiTheme="minorHAnsi" w:hAnsiTheme="minorHAnsi" w:cstheme="minorHAnsi"/>
          <w:b/>
        </w:rPr>
        <w:t>:</w:t>
      </w:r>
      <w:r w:rsidRPr="00001D39">
        <w:rPr>
          <w:rFonts w:asciiTheme="minorHAnsi" w:hAnsiTheme="minorHAnsi" w:cstheme="minorHAnsi"/>
          <w:b/>
        </w:rPr>
        <w:t xml:space="preserve"> </w:t>
      </w:r>
      <w:r w:rsidR="00B14CBA"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CC17A6" w:rsidRPr="00001D39" w:rsidRDefault="00CC17A6" w:rsidP="00CC17A6">
      <w:pPr>
        <w:pStyle w:val="ListParagraph"/>
        <w:ind w:left="1080"/>
        <w:rPr>
          <w:rFonts w:asciiTheme="minorHAnsi" w:hAnsiTheme="minorHAnsi" w:cstheme="minorHAnsi"/>
          <w:lang w:bidi="hi-IN"/>
        </w:rPr>
      </w:pPr>
    </w:p>
    <w:p w:rsidR="003B4AFD" w:rsidRPr="00001D39" w:rsidRDefault="00B14CBA" w:rsidP="00C02D25">
      <w:pPr>
        <w:pStyle w:val="ListParagraph"/>
        <w:numPr>
          <w:ilvl w:val="0"/>
          <w:numId w:val="9"/>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FF7834" w:rsidRPr="00001D39" w:rsidRDefault="00FF7834" w:rsidP="00AD3BF4">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must  specify whether he </w:t>
      </w:r>
      <w:r w:rsidR="00AD3BF4" w:rsidRPr="00001D39">
        <w:rPr>
          <w:rFonts w:asciiTheme="minorHAnsi" w:hAnsiTheme="minorHAnsi" w:cstheme="minorHAnsi"/>
          <w:b/>
          <w:i/>
          <w:color w:val="000000"/>
          <w:sz w:val="24"/>
          <w:szCs w:val="24"/>
        </w:rPr>
        <w:t xml:space="preserve">/ she </w:t>
      </w:r>
      <w:r w:rsidRPr="00001D39">
        <w:rPr>
          <w:rFonts w:asciiTheme="minorHAnsi" w:hAnsiTheme="minorHAnsi" w:cstheme="minorHAnsi"/>
          <w:b/>
          <w:i/>
          <w:color w:val="000000"/>
          <w:sz w:val="24"/>
          <w:szCs w:val="24"/>
        </w:rPr>
        <w:t>signs as:</w:t>
      </w:r>
    </w:p>
    <w:p w:rsidR="00AD3BF4" w:rsidRPr="00001D39" w:rsidRDefault="00FF7834" w:rsidP="00C26BF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AD3BF4" w:rsidRPr="00001D39" w:rsidRDefault="00FF7834" w:rsidP="00C26BF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FF7834" w:rsidRPr="00001D39" w:rsidRDefault="00FF7834" w:rsidP="00C26BF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FF7834" w:rsidRPr="00001D39" w:rsidRDefault="00FF7834" w:rsidP="00FF7834">
      <w:pPr>
        <w:autoSpaceDE w:val="0"/>
        <w:spacing w:after="0" w:line="240" w:lineRule="auto"/>
        <w:ind w:left="720"/>
        <w:jc w:val="both"/>
        <w:rPr>
          <w:rFonts w:asciiTheme="minorHAnsi" w:hAnsiTheme="minorHAnsi" w:cstheme="minorHAnsi"/>
          <w:b/>
          <w:bCs/>
          <w:color w:val="000000"/>
          <w:sz w:val="24"/>
          <w:szCs w:val="24"/>
        </w:rPr>
      </w:pPr>
    </w:p>
    <w:p w:rsidR="00AD3BF4" w:rsidRPr="00001D39" w:rsidRDefault="00FF7834" w:rsidP="00C26BF3">
      <w:pPr>
        <w:pStyle w:val="ListParagraph"/>
        <w:numPr>
          <w:ilvl w:val="1"/>
          <w:numId w:val="13"/>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or a person or persons duly authorised to bind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to the Contract. </w:t>
      </w:r>
      <w:r w:rsidR="00F26F57" w:rsidRPr="00001D39">
        <w:rPr>
          <w:rFonts w:asciiTheme="minorHAnsi" w:hAnsiTheme="minorHAnsi" w:cstheme="minorHAnsi"/>
          <w:b/>
          <w:color w:val="000000"/>
        </w:rPr>
        <w:t>Bidder</w:t>
      </w:r>
      <w:r w:rsidRPr="00001D39">
        <w:rPr>
          <w:rFonts w:asciiTheme="minorHAnsi" w:hAnsiTheme="minorHAnsi" w:cstheme="minorHAnsi"/>
          <w:b/>
          <w:color w:val="000000"/>
        </w:rPr>
        <w:t>s are requested to sign each and every page of the tender document including Annexure(s) attached thereto.</w:t>
      </w:r>
    </w:p>
    <w:p w:rsidR="00FF7834" w:rsidRPr="00001D39" w:rsidRDefault="00FF7834" w:rsidP="00C26BF3">
      <w:pPr>
        <w:pStyle w:val="ListParagraph"/>
        <w:numPr>
          <w:ilvl w:val="1"/>
          <w:numId w:val="13"/>
        </w:numPr>
        <w:autoSpaceDE w:val="0"/>
        <w:jc w:val="both"/>
        <w:rPr>
          <w:rFonts w:asciiTheme="minorHAnsi" w:hAnsiTheme="minorHAnsi" w:cstheme="minorHAnsi"/>
          <w:b/>
          <w:b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3B4AFD" w:rsidRPr="00637FC0" w:rsidRDefault="003B4AFD" w:rsidP="003B4AFD">
      <w:pPr>
        <w:tabs>
          <w:tab w:val="left" w:pos="360"/>
        </w:tabs>
        <w:spacing w:after="0" w:line="240" w:lineRule="auto"/>
        <w:jc w:val="both"/>
        <w:rPr>
          <w:rFonts w:asciiTheme="minorHAnsi" w:hAnsiTheme="minorHAnsi" w:cstheme="minorHAnsi"/>
          <w:color w:val="000000"/>
          <w:sz w:val="14"/>
          <w:szCs w:val="14"/>
        </w:rPr>
      </w:pPr>
    </w:p>
    <w:p w:rsidR="003B4AFD" w:rsidRPr="00001D39" w:rsidRDefault="003B4AFD" w:rsidP="00C26BF3">
      <w:pPr>
        <w:pStyle w:val="ListParagraph"/>
        <w:numPr>
          <w:ilvl w:val="0"/>
          <w:numId w:val="9"/>
        </w:numPr>
        <w:jc w:val="both"/>
        <w:rPr>
          <w:rFonts w:asciiTheme="minorHAnsi" w:hAnsiTheme="minorHAnsi" w:cstheme="minorHAnsi"/>
          <w:b/>
        </w:rPr>
      </w:pPr>
      <w:r w:rsidRPr="00001D39">
        <w:rPr>
          <w:rFonts w:asciiTheme="minorHAnsi" w:hAnsiTheme="minorHAnsi" w:cstheme="minorHAnsi"/>
          <w:b/>
        </w:rPr>
        <w:t>ACCEPTANCE OF TENDER</w:t>
      </w:r>
      <w:r w:rsidR="004D148B" w:rsidRPr="00001D39">
        <w:rPr>
          <w:rFonts w:asciiTheme="minorHAnsi" w:hAnsiTheme="minorHAnsi" w:cstheme="minorHAnsi"/>
          <w:b/>
        </w:rPr>
        <w:t xml:space="preserve"> / CONDITIONS OF THE CONTRACT</w:t>
      </w:r>
    </w:p>
    <w:p w:rsidR="004031DB" w:rsidRPr="00001D39" w:rsidRDefault="003B4AFD" w:rsidP="001211E6">
      <w:pPr>
        <w:pStyle w:val="ListParagraph"/>
        <w:numPr>
          <w:ilvl w:val="1"/>
          <w:numId w:val="2"/>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8F11CB" w:rsidRPr="008F11CB" w:rsidRDefault="003B4AFD" w:rsidP="008F11CB">
      <w:pPr>
        <w:pStyle w:val="ListParagraph"/>
        <w:numPr>
          <w:ilvl w:val="1"/>
          <w:numId w:val="2"/>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shall have no right to withdraw his Tender and </w:t>
      </w:r>
      <w:r w:rsidRPr="00001D39">
        <w:rPr>
          <w:rFonts w:asciiTheme="minorHAnsi" w:hAnsiTheme="minorHAnsi" w:cstheme="minorHAnsi"/>
          <w:b/>
          <w:color w:val="000000"/>
        </w:rPr>
        <w:t xml:space="preserve">Prices payable to the Supplier as stated in the Contract shall be </w:t>
      </w:r>
      <w:r w:rsidR="00A9348D" w:rsidRPr="00001D39">
        <w:rPr>
          <w:rFonts w:asciiTheme="minorHAnsi" w:hAnsiTheme="minorHAnsi" w:cstheme="minorHAnsi"/>
          <w:b/>
        </w:rPr>
        <w:t xml:space="preserve">final </w:t>
      </w:r>
      <w:r w:rsidRPr="00001D39">
        <w:rPr>
          <w:rFonts w:asciiTheme="minorHAnsi" w:hAnsiTheme="minorHAnsi" w:cstheme="minorHAnsi"/>
          <w:b/>
        </w:rPr>
        <w:t>and not subject to any adjustment during performance of the Contract</w:t>
      </w:r>
      <w:r w:rsidR="00A46FE1" w:rsidRPr="00001D39">
        <w:rPr>
          <w:rFonts w:asciiTheme="minorHAnsi" w:hAnsiTheme="minorHAnsi" w:cstheme="minorHAnsi"/>
          <w:b/>
        </w:rPr>
        <w:t>.</w:t>
      </w:r>
    </w:p>
    <w:p w:rsidR="008F11CB" w:rsidRPr="008F11CB" w:rsidRDefault="006F0E50" w:rsidP="008F11CB">
      <w:pPr>
        <w:pStyle w:val="ListParagraph"/>
        <w:numPr>
          <w:ilvl w:val="1"/>
          <w:numId w:val="2"/>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8F11CB">
        <w:rPr>
          <w:rFonts w:asciiTheme="minorHAnsi" w:hAnsiTheme="minorHAnsi" w:cstheme="minorHAnsi"/>
          <w:lang w:val="en-US" w:eastAsia="en-US"/>
        </w:rPr>
        <w:t xml:space="preserve">penalty of </w:t>
      </w:r>
      <w:r w:rsidR="00441B3A" w:rsidRPr="008F11CB">
        <w:rPr>
          <w:rFonts w:asciiTheme="minorHAnsi" w:hAnsiTheme="minorHAnsi" w:cstheme="minorHAnsi"/>
          <w:lang w:val="en-US" w:eastAsia="en-US"/>
        </w:rPr>
        <w:t>5</w:t>
      </w:r>
      <w:r w:rsidR="00DC6749" w:rsidRPr="008F11CB">
        <w:rPr>
          <w:rFonts w:asciiTheme="minorHAnsi" w:hAnsiTheme="minorHAnsi" w:cstheme="minorHAnsi"/>
          <w:lang w:val="en-US" w:eastAsia="en-US"/>
        </w:rPr>
        <w:t>% of value of order shall be imposed/levied as liquidated damages</w:t>
      </w:r>
      <w:r w:rsidR="00F27651" w:rsidRPr="008F11CB">
        <w:rPr>
          <w:rFonts w:asciiTheme="minorHAnsi" w:hAnsiTheme="minorHAnsi" w:cstheme="minorHAnsi"/>
          <w:lang w:val="en-US" w:eastAsia="en-US"/>
        </w:rPr>
        <w:t>, apart from forfeiture of EMD/Performance Security</w:t>
      </w:r>
      <w:r w:rsidRPr="008F11CB">
        <w:rPr>
          <w:rFonts w:asciiTheme="minorHAnsi" w:hAnsiTheme="minorHAnsi" w:cstheme="minorHAnsi"/>
          <w:lang w:val="en-US" w:eastAsia="en-US"/>
        </w:rPr>
        <w:t>.</w:t>
      </w:r>
    </w:p>
    <w:p w:rsidR="008F11CB" w:rsidRPr="008F11CB" w:rsidRDefault="008F11CB" w:rsidP="008F11CB">
      <w:pPr>
        <w:spacing w:before="60" w:after="60"/>
        <w:ind w:left="1080"/>
        <w:jc w:val="both"/>
        <w:rPr>
          <w:rFonts w:asciiTheme="minorHAnsi" w:hAnsiTheme="minorHAnsi" w:cstheme="minorHAnsi"/>
          <w:color w:val="000000"/>
        </w:rPr>
      </w:pPr>
    </w:p>
    <w:p w:rsidR="008F11CB" w:rsidRDefault="00713696" w:rsidP="008F11CB">
      <w:pPr>
        <w:spacing w:before="60" w:after="60"/>
        <w:ind w:left="1080" w:hanging="720"/>
        <w:jc w:val="both"/>
        <w:rPr>
          <w:rFonts w:asciiTheme="minorHAnsi" w:hAnsiTheme="minorHAnsi" w:cstheme="minorHAnsi"/>
          <w:b/>
          <w:sz w:val="24"/>
          <w:szCs w:val="24"/>
        </w:rPr>
      </w:pPr>
      <w:r w:rsidRPr="008F11CB">
        <w:rPr>
          <w:rFonts w:asciiTheme="minorHAnsi" w:hAnsiTheme="minorHAnsi" w:cstheme="minorHAnsi"/>
          <w:b/>
          <w:color w:val="000000"/>
        </w:rPr>
        <w:t>9</w:t>
      </w:r>
      <w:r w:rsidRPr="008F11CB">
        <w:rPr>
          <w:rFonts w:asciiTheme="minorHAnsi" w:hAnsiTheme="minorHAnsi" w:cstheme="minorHAnsi"/>
          <w:b/>
          <w:color w:val="000000"/>
          <w:sz w:val="24"/>
          <w:szCs w:val="24"/>
        </w:rPr>
        <w:t xml:space="preserve">. </w:t>
      </w:r>
      <w:r w:rsidR="0054668F" w:rsidRPr="008F11CB">
        <w:rPr>
          <w:rFonts w:asciiTheme="minorHAnsi" w:hAnsiTheme="minorHAnsi" w:cstheme="minorHAnsi"/>
          <w:b/>
          <w:sz w:val="24"/>
          <w:szCs w:val="24"/>
        </w:rPr>
        <w:t>Liquidated Damages</w:t>
      </w:r>
    </w:p>
    <w:p w:rsidR="008F11CB" w:rsidRPr="008F11CB" w:rsidRDefault="00001D39" w:rsidP="008F11CB">
      <w:pPr>
        <w:tabs>
          <w:tab w:val="left" w:pos="630"/>
        </w:tabs>
        <w:spacing w:before="60" w:after="60"/>
        <w:ind w:left="630"/>
        <w:jc w:val="both"/>
        <w:rPr>
          <w:rFonts w:asciiTheme="minorHAnsi" w:hAnsiTheme="minorHAnsi" w:cstheme="minorHAnsi"/>
          <w:color w:val="000000"/>
          <w:sz w:val="24"/>
          <w:szCs w:val="24"/>
        </w:rPr>
      </w:pPr>
      <w:r w:rsidRPr="008F11CB">
        <w:rPr>
          <w:rFonts w:asciiTheme="minorHAnsi" w:hAnsiTheme="minorHAnsi" w:cstheme="minorHAnsi"/>
          <w:sz w:val="24"/>
          <w:szCs w:val="24"/>
        </w:rPr>
        <w:t xml:space="preserve">If </w:t>
      </w:r>
      <w:r w:rsidR="0054668F" w:rsidRPr="008F11CB">
        <w:rPr>
          <w:rFonts w:asciiTheme="minorHAnsi" w:hAnsiTheme="minorHAnsi" w:cstheme="minorHAnsi"/>
          <w:sz w:val="24"/>
          <w:szCs w:val="24"/>
        </w:rPr>
        <w:t>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w:t>
      </w:r>
      <w:r w:rsidRPr="008F11CB">
        <w:rPr>
          <w:rFonts w:asciiTheme="minorHAnsi" w:hAnsiTheme="minorHAnsi" w:cstheme="minorHAnsi"/>
          <w:sz w:val="24"/>
          <w:szCs w:val="24"/>
        </w:rPr>
        <w:t xml:space="preserve">der termination of the Contract.  </w:t>
      </w:r>
    </w:p>
    <w:p w:rsidR="008F11CB" w:rsidRPr="008F11CB" w:rsidRDefault="008F11CB" w:rsidP="008F11CB">
      <w:pPr>
        <w:pStyle w:val="ListParagraph"/>
        <w:spacing w:before="60" w:after="60"/>
        <w:ind w:left="1440"/>
        <w:jc w:val="both"/>
        <w:rPr>
          <w:rFonts w:asciiTheme="minorHAnsi" w:hAnsiTheme="minorHAnsi" w:cstheme="minorHAnsi"/>
          <w:color w:val="000000"/>
        </w:rPr>
      </w:pPr>
    </w:p>
    <w:p w:rsidR="006F33A6" w:rsidRDefault="006F33A6" w:rsidP="008F11CB">
      <w:pPr>
        <w:pStyle w:val="ListParagraph"/>
        <w:spacing w:before="60" w:after="60"/>
        <w:ind w:left="1440" w:hanging="990"/>
        <w:jc w:val="both"/>
        <w:rPr>
          <w:rFonts w:asciiTheme="minorHAnsi" w:hAnsiTheme="minorHAnsi" w:cstheme="minorHAnsi"/>
          <w:b/>
        </w:rPr>
      </w:pPr>
    </w:p>
    <w:p w:rsidR="008F11CB" w:rsidRDefault="008F11CB" w:rsidP="000D59F1">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10.  </w:t>
      </w:r>
      <w:r w:rsidR="00001D39" w:rsidRPr="008F11CB">
        <w:rPr>
          <w:rFonts w:asciiTheme="minorHAnsi" w:hAnsiTheme="minorHAnsi" w:cstheme="minorHAnsi"/>
          <w:b/>
        </w:rPr>
        <w:t>Termination for Default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1.The Purchaser, without prejudice to any other remedy for breach of contract, by written notice of default sent to the Supplier, may terminate this Contract in whole or part: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t>if the Supplier fails to perform any other obligation(s) under the Contract.</w:t>
      </w:r>
    </w:p>
    <w:p w:rsidR="00001D39" w:rsidRPr="00001D39"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t>if the Supplier, in the judgment of the Purchaser has engaged in corrupt or fraudulent practices in competing for or in executing the Contract.</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“corrupt practice” means the offering, giving, receiving or soliciting of any thing of value to influence the action of a public official in the procurement process or in contract execution.</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001D39" w:rsidRPr="00001D39" w:rsidRDefault="00001D39" w:rsidP="000D59F1">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sidR="00637FC0">
        <w:rPr>
          <w:rFonts w:asciiTheme="minorHAnsi" w:hAnsiTheme="minorHAnsi" w:cstheme="minorHAnsi"/>
          <w:b/>
          <w:bCs/>
          <w:sz w:val="24"/>
          <w:szCs w:val="24"/>
        </w:rPr>
        <w:t>1</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t>Force Majeure</w:t>
      </w:r>
    </w:p>
    <w:p w:rsidR="00001D39" w:rsidRPr="00001D39" w:rsidRDefault="00001D39" w:rsidP="000D59F1">
      <w:pPr>
        <w:keepNext/>
        <w:keepLines/>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r>
      <w:r w:rsidR="007E4012" w:rsidRPr="00001D39">
        <w:rPr>
          <w:rFonts w:asciiTheme="minorHAnsi" w:hAnsiTheme="minorHAnsi" w:cstheme="minorHAnsi"/>
          <w:sz w:val="24"/>
          <w:szCs w:val="24"/>
        </w:rPr>
        <w:t xml:space="preserve">The </w:t>
      </w:r>
      <w:r w:rsidRPr="00001D39">
        <w:rPr>
          <w:rFonts w:asciiTheme="minorHAnsi" w:hAnsiTheme="minorHAnsi" w:cstheme="minorHAnsi"/>
          <w:sz w:val="24"/>
          <w:szCs w:val="24"/>
        </w:rPr>
        <w:t xml:space="preserve">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01D39" w:rsidRPr="00001D39" w:rsidRDefault="00001D39" w:rsidP="000D59F1">
      <w:pPr>
        <w:keepNext/>
        <w:keepLines/>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F33A6" w:rsidRDefault="006F33A6" w:rsidP="0054668F">
      <w:pPr>
        <w:ind w:left="360"/>
        <w:rPr>
          <w:rFonts w:asciiTheme="minorHAnsi" w:hAnsiTheme="minorHAnsi" w:cstheme="minorHAnsi"/>
          <w:b/>
          <w:color w:val="000000"/>
          <w:sz w:val="24"/>
          <w:szCs w:val="24"/>
        </w:rPr>
      </w:pPr>
    </w:p>
    <w:p w:rsidR="003B4AFD" w:rsidRPr="00001D39" w:rsidRDefault="00001D39" w:rsidP="0054668F">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637FC0">
        <w:rPr>
          <w:rFonts w:asciiTheme="minorHAnsi" w:hAnsiTheme="minorHAnsi" w:cstheme="minorHAnsi"/>
          <w:b/>
          <w:color w:val="000000"/>
          <w:sz w:val="24"/>
          <w:szCs w:val="24"/>
        </w:rPr>
        <w:t>2</w:t>
      </w:r>
      <w:r w:rsidR="00713696" w:rsidRPr="00001D39">
        <w:rPr>
          <w:rFonts w:asciiTheme="minorHAnsi" w:hAnsiTheme="minorHAnsi" w:cstheme="minorHAnsi"/>
          <w:b/>
          <w:color w:val="000000"/>
          <w:sz w:val="24"/>
          <w:szCs w:val="24"/>
        </w:rPr>
        <w:t xml:space="preserve">. </w:t>
      </w:r>
      <w:r w:rsidR="00DA43DF" w:rsidRPr="00001D39">
        <w:rPr>
          <w:rFonts w:asciiTheme="minorHAnsi" w:hAnsiTheme="minorHAnsi" w:cstheme="minorHAnsi"/>
          <w:b/>
          <w:color w:val="000000"/>
          <w:sz w:val="24"/>
          <w:szCs w:val="24"/>
        </w:rPr>
        <w:t>REJECTION OF TENDER</w:t>
      </w:r>
      <w:r w:rsidR="003B4AFD" w:rsidRPr="00001D39">
        <w:rPr>
          <w:rFonts w:asciiTheme="minorHAnsi" w:hAnsiTheme="minorHAnsi" w:cstheme="minorHAnsi"/>
          <w:b/>
          <w:color w:val="000000"/>
          <w:sz w:val="24"/>
          <w:szCs w:val="24"/>
        </w:rPr>
        <w:t>:</w:t>
      </w:r>
    </w:p>
    <w:p w:rsidR="003B4AFD" w:rsidRPr="00001D39" w:rsidRDefault="003B4AFD" w:rsidP="003B4AFD">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60035" w:rsidRPr="00001D39" w:rsidRDefault="00960035" w:rsidP="003B4AFD">
      <w:pPr>
        <w:spacing w:after="0" w:line="240" w:lineRule="auto"/>
        <w:ind w:left="810"/>
        <w:jc w:val="both"/>
        <w:rPr>
          <w:rFonts w:asciiTheme="minorHAnsi" w:hAnsiTheme="minorHAnsi" w:cstheme="minorHAnsi"/>
          <w:color w:val="000000"/>
          <w:sz w:val="24"/>
          <w:szCs w:val="24"/>
        </w:rPr>
      </w:pPr>
    </w:p>
    <w:p w:rsidR="00960035" w:rsidRPr="00001D39" w:rsidRDefault="00001D39" w:rsidP="00713696">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637FC0">
        <w:rPr>
          <w:rFonts w:asciiTheme="minorHAnsi" w:hAnsiTheme="minorHAnsi" w:cstheme="minorHAnsi"/>
          <w:b/>
          <w:color w:val="000000"/>
          <w:sz w:val="24"/>
          <w:szCs w:val="24"/>
        </w:rPr>
        <w:t>3</w:t>
      </w:r>
      <w:r w:rsidRPr="00001D39">
        <w:rPr>
          <w:rFonts w:asciiTheme="minorHAnsi" w:hAnsiTheme="minorHAnsi" w:cstheme="minorHAnsi"/>
          <w:b/>
          <w:color w:val="000000"/>
          <w:sz w:val="24"/>
          <w:szCs w:val="24"/>
        </w:rPr>
        <w:t>.</w:t>
      </w:r>
      <w:r w:rsidR="00713696" w:rsidRPr="00001D39">
        <w:rPr>
          <w:rFonts w:asciiTheme="minorHAnsi" w:hAnsiTheme="minorHAnsi" w:cstheme="minorHAnsi"/>
          <w:b/>
          <w:color w:val="000000"/>
          <w:sz w:val="24"/>
          <w:szCs w:val="24"/>
        </w:rPr>
        <w:t xml:space="preserve"> </w:t>
      </w:r>
      <w:r w:rsidR="00960035" w:rsidRPr="00001D39">
        <w:rPr>
          <w:rFonts w:asciiTheme="minorHAnsi" w:hAnsiTheme="minorHAnsi" w:cstheme="minorHAnsi"/>
          <w:b/>
          <w:color w:val="000000"/>
          <w:sz w:val="24"/>
          <w:szCs w:val="24"/>
        </w:rPr>
        <w:t>PAYMENT OF PERFORMANCE SECURITY (PS):</w:t>
      </w: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F11CB" w:rsidRPr="00001D39" w:rsidRDefault="008F11CB" w:rsidP="008F11CB">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2F4137" w:rsidRPr="00001D39" w:rsidRDefault="00713696" w:rsidP="00713696">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sidR="00637FC0">
        <w:rPr>
          <w:rFonts w:asciiTheme="minorHAnsi" w:hAnsiTheme="minorHAnsi" w:cstheme="minorHAnsi"/>
          <w:b/>
          <w:szCs w:val="24"/>
        </w:rPr>
        <w:t>4</w:t>
      </w:r>
      <w:r w:rsidRPr="00001D39">
        <w:rPr>
          <w:rFonts w:asciiTheme="minorHAnsi" w:hAnsiTheme="minorHAnsi" w:cstheme="minorHAnsi"/>
          <w:b/>
          <w:szCs w:val="24"/>
        </w:rPr>
        <w:t xml:space="preserve">. </w:t>
      </w:r>
      <w:r w:rsidR="002F4137" w:rsidRPr="00001D39">
        <w:rPr>
          <w:rFonts w:asciiTheme="minorHAnsi" w:hAnsiTheme="minorHAnsi" w:cstheme="minorHAnsi"/>
          <w:b/>
          <w:szCs w:val="24"/>
        </w:rPr>
        <w:t>EMD Amount and Mode of Submission:</w:t>
      </w:r>
    </w:p>
    <w:p w:rsidR="002F4137" w:rsidRPr="00001D39" w:rsidRDefault="002F4137" w:rsidP="002F4137">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9F5525" w:rsidRPr="00001D39">
        <w:rPr>
          <w:rFonts w:asciiTheme="minorHAnsi" w:hAnsiTheme="minorHAnsi" w:cstheme="minorHAnsi"/>
          <w:i/>
          <w:sz w:val="24"/>
          <w:szCs w:val="24"/>
        </w:rPr>
        <w:t xml:space="preserve">EMD mentioned in the table below for the equipment quoting in the form of </w:t>
      </w:r>
      <w:r w:rsidRPr="00001D39">
        <w:rPr>
          <w:rFonts w:asciiTheme="minorHAnsi" w:hAnsiTheme="minorHAnsi" w:cstheme="minorHAnsi"/>
          <w:i/>
          <w:sz w:val="24"/>
          <w:szCs w:val="24"/>
        </w:rPr>
        <w:t xml:space="preserve"> demand draft/Bankers Cheque/</w:t>
      </w:r>
      <w:r w:rsidRPr="00001D39">
        <w:rPr>
          <w:rFonts w:asciiTheme="minorHAnsi" w:hAnsiTheme="minorHAnsi" w:cstheme="minorHAnsi"/>
          <w:spacing w:val="-2"/>
          <w:sz w:val="24"/>
          <w:szCs w:val="24"/>
        </w:rPr>
        <w:t xml:space="preserve"> Fixed Deposit Receipt</w:t>
      </w:r>
      <w:r w:rsidRPr="00001D39">
        <w:rPr>
          <w:rFonts w:asciiTheme="minorHAnsi" w:hAnsiTheme="minorHAnsi" w:cstheme="minorHAnsi"/>
          <w:i/>
          <w:sz w:val="24"/>
          <w:szCs w:val="24"/>
        </w:rPr>
        <w:t xml:space="preserv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favour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2F4137" w:rsidRPr="00001D39" w:rsidRDefault="002F4137" w:rsidP="002F4137">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2F4137" w:rsidRPr="00001D39" w:rsidRDefault="002F4137" w:rsidP="002F4137">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2F4137" w:rsidRPr="00001D39" w:rsidRDefault="002F4137" w:rsidP="002F4137">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2F4137" w:rsidRPr="00001D39" w:rsidRDefault="002F4137" w:rsidP="002F4137">
      <w:pPr>
        <w:pStyle w:val="ListParagraph"/>
        <w:numPr>
          <w:ilvl w:val="0"/>
          <w:numId w:val="29"/>
        </w:numPr>
        <w:tabs>
          <w:tab w:val="clear" w:pos="810"/>
        </w:tabs>
        <w:ind w:left="1170" w:hanging="450"/>
        <w:jc w:val="both"/>
        <w:rPr>
          <w:rFonts w:asciiTheme="minorHAnsi" w:hAnsiTheme="minorHAnsi" w:cstheme="minorHAnsi"/>
        </w:rPr>
      </w:pPr>
      <w:r w:rsidRPr="00001D39">
        <w:rPr>
          <w:rFonts w:asciiTheme="minorHAnsi" w:hAnsiTheme="minorHAnsi" w:cstheme="minorHAnsi"/>
        </w:rPr>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2F4137" w:rsidRPr="00001D39" w:rsidRDefault="002F4137" w:rsidP="002F4137">
      <w:pPr>
        <w:pStyle w:val="ListParagraph"/>
        <w:numPr>
          <w:ilvl w:val="0"/>
          <w:numId w:val="29"/>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A72BA0" w:rsidRPr="00001D39" w:rsidRDefault="00A72BA0">
      <w:pPr>
        <w:rPr>
          <w:rFonts w:asciiTheme="minorHAnsi" w:hAnsiTheme="minorHAnsi" w:cstheme="minorHAnsi"/>
          <w:sz w:val="24"/>
          <w:szCs w:val="24"/>
        </w:rPr>
      </w:pPr>
      <w:r w:rsidRPr="00001D39">
        <w:rPr>
          <w:rFonts w:asciiTheme="minorHAnsi" w:hAnsiTheme="minorHAnsi" w:cstheme="minorHAnsi"/>
          <w:sz w:val="24"/>
          <w:szCs w:val="24"/>
        </w:rPr>
        <w:t xml:space="preserve">EMD details: </w:t>
      </w:r>
    </w:p>
    <w:tbl>
      <w:tblPr>
        <w:tblW w:w="8389"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4620"/>
        <w:gridCol w:w="1192"/>
        <w:gridCol w:w="1657"/>
      </w:tblGrid>
      <w:tr w:rsidR="001516BA" w:rsidRPr="00001D39" w:rsidTr="006F33A6">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1516BA" w:rsidRPr="00001D39" w:rsidRDefault="001516BA" w:rsidP="001516BA">
            <w:pPr>
              <w:pStyle w:val="NoSpacing"/>
              <w:rPr>
                <w:rFonts w:asciiTheme="minorHAnsi" w:eastAsia="Calibri" w:hAnsiTheme="minorHAnsi" w:cstheme="minorHAnsi"/>
              </w:rPr>
            </w:pPr>
            <w:r w:rsidRPr="00001D39">
              <w:rPr>
                <w:rFonts w:asciiTheme="minorHAnsi" w:eastAsia="Calibri" w:hAnsiTheme="minorHAnsi" w:cstheme="minorHAnsi"/>
              </w:rPr>
              <w:t>Sl. No.</w:t>
            </w:r>
          </w:p>
        </w:tc>
        <w:tc>
          <w:tcPr>
            <w:tcW w:w="4620" w:type="dxa"/>
            <w:tcBorders>
              <w:top w:val="single" w:sz="4" w:space="0" w:color="auto"/>
              <w:left w:val="single" w:sz="4" w:space="0" w:color="auto"/>
              <w:bottom w:val="single" w:sz="4" w:space="0" w:color="auto"/>
              <w:right w:val="single" w:sz="4" w:space="0" w:color="auto"/>
            </w:tcBorders>
            <w:vAlign w:val="center"/>
            <w:hideMark/>
          </w:tcPr>
          <w:p w:rsidR="001516BA" w:rsidRPr="00001D39" w:rsidRDefault="001516BA" w:rsidP="001516BA">
            <w:pPr>
              <w:pStyle w:val="NoSpacing"/>
              <w:rPr>
                <w:rFonts w:asciiTheme="minorHAnsi" w:eastAsia="Calibri" w:hAnsiTheme="minorHAnsi" w:cstheme="minorHAnsi"/>
              </w:rPr>
            </w:pPr>
            <w:r w:rsidRPr="00001D39">
              <w:rPr>
                <w:rFonts w:asciiTheme="minorHAnsi" w:eastAsia="Calibri" w:hAnsiTheme="minorHAnsi" w:cstheme="minorHAnsi"/>
                <w:rtl/>
              </w:rPr>
              <w:t xml:space="preserve">/ </w:t>
            </w:r>
            <w:r w:rsidRPr="00001D39">
              <w:rPr>
                <w:rFonts w:asciiTheme="minorHAnsi" w:eastAsia="Calibri" w:hAnsiTheme="minorHAnsi" w:cstheme="minorHAnsi"/>
              </w:rPr>
              <w:t>Item Description</w:t>
            </w:r>
          </w:p>
        </w:tc>
        <w:tc>
          <w:tcPr>
            <w:tcW w:w="1192" w:type="dxa"/>
            <w:tcBorders>
              <w:top w:val="single" w:sz="4" w:space="0" w:color="auto"/>
              <w:left w:val="single" w:sz="4" w:space="0" w:color="auto"/>
              <w:bottom w:val="single" w:sz="4" w:space="0" w:color="auto"/>
              <w:right w:val="single" w:sz="4" w:space="0" w:color="auto"/>
            </w:tcBorders>
          </w:tcPr>
          <w:p w:rsidR="001516BA" w:rsidRPr="00001D39" w:rsidRDefault="001516BA" w:rsidP="001516BA">
            <w:pPr>
              <w:pStyle w:val="NoSpacing"/>
              <w:rPr>
                <w:rFonts w:asciiTheme="minorHAnsi" w:eastAsia="Calibri" w:hAnsiTheme="minorHAnsi" w:cstheme="minorHAnsi"/>
                <w:lang w:bidi="hi-IN"/>
              </w:rPr>
            </w:pPr>
            <w:r w:rsidRPr="00001D39">
              <w:rPr>
                <w:rFonts w:asciiTheme="minorHAnsi" w:eastAsia="Calibri" w:hAnsiTheme="minorHAnsi" w:cstheme="minorHAnsi"/>
                <w:lang w:bidi="hi-IN"/>
              </w:rPr>
              <w:t xml:space="preserve">Quantity </w:t>
            </w:r>
          </w:p>
        </w:tc>
        <w:tc>
          <w:tcPr>
            <w:tcW w:w="1657" w:type="dxa"/>
            <w:tcBorders>
              <w:top w:val="single" w:sz="4" w:space="0" w:color="auto"/>
              <w:left w:val="single" w:sz="4" w:space="0" w:color="auto"/>
              <w:bottom w:val="single" w:sz="4" w:space="0" w:color="auto"/>
              <w:right w:val="single" w:sz="4" w:space="0" w:color="auto"/>
            </w:tcBorders>
            <w:vAlign w:val="center"/>
            <w:hideMark/>
          </w:tcPr>
          <w:p w:rsidR="001516BA" w:rsidRPr="00001D39" w:rsidRDefault="001516BA" w:rsidP="001516BA">
            <w:pPr>
              <w:pStyle w:val="NoSpacing"/>
              <w:rPr>
                <w:rFonts w:asciiTheme="minorHAnsi" w:eastAsia="Calibri" w:hAnsiTheme="minorHAnsi" w:cstheme="minorHAnsi"/>
              </w:rPr>
            </w:pPr>
            <w:r w:rsidRPr="00001D39">
              <w:rPr>
                <w:rFonts w:asciiTheme="minorHAnsi" w:eastAsia="Calibri" w:hAnsiTheme="minorHAnsi" w:cstheme="minorHAnsi"/>
                <w:lang w:bidi="hi-IN"/>
              </w:rPr>
              <w:t>EMD Amount (In Rs.)</w:t>
            </w:r>
          </w:p>
        </w:tc>
      </w:tr>
      <w:tr w:rsidR="001516BA" w:rsidRPr="00001D39" w:rsidTr="006F33A6">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A72BA0">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1.    </w:t>
            </w:r>
          </w:p>
        </w:tc>
        <w:tc>
          <w:tcPr>
            <w:tcW w:w="46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Bio-Medical Deep Freezer</w:t>
            </w:r>
          </w:p>
        </w:tc>
        <w:tc>
          <w:tcPr>
            <w:tcW w:w="1192"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2</w:t>
            </w:r>
          </w:p>
        </w:tc>
        <w:tc>
          <w:tcPr>
            <w:tcW w:w="1657" w:type="dxa"/>
            <w:tcBorders>
              <w:top w:val="single" w:sz="4" w:space="0" w:color="auto"/>
              <w:left w:val="single" w:sz="4" w:space="0" w:color="auto"/>
              <w:bottom w:val="single" w:sz="4" w:space="0" w:color="auto"/>
              <w:right w:val="single" w:sz="4" w:space="0" w:color="auto"/>
            </w:tcBorders>
            <w:vAlign w:val="bottom"/>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20000</w:t>
            </w:r>
          </w:p>
        </w:tc>
      </w:tr>
      <w:tr w:rsidR="001516BA" w:rsidRPr="00001D39" w:rsidTr="006F33A6">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A72BA0">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2.  </w:t>
            </w:r>
          </w:p>
        </w:tc>
        <w:tc>
          <w:tcPr>
            <w:tcW w:w="46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Electronic Balance (Four digit after decimal)</w:t>
            </w:r>
          </w:p>
        </w:tc>
        <w:tc>
          <w:tcPr>
            <w:tcW w:w="1192"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1</w:t>
            </w:r>
          </w:p>
        </w:tc>
        <w:tc>
          <w:tcPr>
            <w:tcW w:w="1657" w:type="dxa"/>
            <w:tcBorders>
              <w:top w:val="single" w:sz="4" w:space="0" w:color="auto"/>
              <w:left w:val="single" w:sz="4" w:space="0" w:color="auto"/>
              <w:bottom w:val="single" w:sz="4" w:space="0" w:color="auto"/>
              <w:right w:val="single" w:sz="4" w:space="0" w:color="auto"/>
            </w:tcBorders>
            <w:vAlign w:val="bottom"/>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6000</w:t>
            </w:r>
          </w:p>
        </w:tc>
      </w:tr>
      <w:tr w:rsidR="001516BA" w:rsidRPr="00001D39" w:rsidTr="006F33A6">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A72BA0">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3.  </w:t>
            </w:r>
          </w:p>
        </w:tc>
        <w:tc>
          <w:tcPr>
            <w:tcW w:w="46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Sample Crusher</w:t>
            </w:r>
          </w:p>
        </w:tc>
        <w:tc>
          <w:tcPr>
            <w:tcW w:w="1192"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1</w:t>
            </w:r>
          </w:p>
        </w:tc>
        <w:tc>
          <w:tcPr>
            <w:tcW w:w="1657" w:type="dxa"/>
            <w:tcBorders>
              <w:top w:val="single" w:sz="4" w:space="0" w:color="auto"/>
              <w:left w:val="single" w:sz="4" w:space="0" w:color="auto"/>
              <w:bottom w:val="single" w:sz="4" w:space="0" w:color="auto"/>
              <w:right w:val="single" w:sz="4" w:space="0" w:color="auto"/>
            </w:tcBorders>
            <w:vAlign w:val="bottom"/>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17000</w:t>
            </w:r>
          </w:p>
        </w:tc>
      </w:tr>
      <w:tr w:rsidR="001516BA" w:rsidRPr="00001D39" w:rsidTr="006F33A6">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rPr>
                <w:rFonts w:asciiTheme="minorHAnsi" w:hAnsiTheme="minorHAnsi" w:cstheme="minorHAnsi"/>
                <w:color w:val="000000"/>
                <w:sz w:val="24"/>
                <w:szCs w:val="24"/>
              </w:rPr>
            </w:pPr>
          </w:p>
        </w:tc>
        <w:tc>
          <w:tcPr>
            <w:tcW w:w="4620"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rPr>
                <w:rFonts w:asciiTheme="minorHAnsi" w:hAnsiTheme="minorHAnsi" w:cstheme="minorHAnsi"/>
                <w:color w:val="000000"/>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1516BA" w:rsidRPr="00001D39" w:rsidRDefault="007E4012" w:rsidP="001516BA">
            <w:pPr>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 xml:space="preserve">Total </w:t>
            </w:r>
          </w:p>
        </w:tc>
        <w:tc>
          <w:tcPr>
            <w:tcW w:w="1657" w:type="dxa"/>
            <w:tcBorders>
              <w:top w:val="single" w:sz="4" w:space="0" w:color="auto"/>
              <w:left w:val="single" w:sz="4" w:space="0" w:color="auto"/>
              <w:bottom w:val="single" w:sz="4" w:space="0" w:color="auto"/>
              <w:right w:val="single" w:sz="4" w:space="0" w:color="auto"/>
            </w:tcBorders>
            <w:vAlign w:val="bottom"/>
          </w:tcPr>
          <w:p w:rsidR="001516BA" w:rsidRPr="00001D39" w:rsidRDefault="006F33A6" w:rsidP="001516BA">
            <w:pPr>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43</w:t>
            </w:r>
            <w:r w:rsidR="001516BA" w:rsidRPr="00001D39">
              <w:rPr>
                <w:rFonts w:asciiTheme="minorHAnsi" w:hAnsiTheme="minorHAnsi" w:cstheme="minorHAnsi"/>
                <w:color w:val="000000"/>
                <w:sz w:val="24"/>
                <w:szCs w:val="24"/>
              </w:rPr>
              <w:t>000</w:t>
            </w:r>
          </w:p>
        </w:tc>
      </w:tr>
    </w:tbl>
    <w:p w:rsidR="002F3432" w:rsidRPr="00001D39" w:rsidRDefault="002F3432" w:rsidP="008F11CB">
      <w:pPr>
        <w:spacing w:after="0" w:line="240" w:lineRule="auto"/>
        <w:jc w:val="both"/>
        <w:rPr>
          <w:rFonts w:asciiTheme="minorHAnsi" w:hAnsiTheme="minorHAnsi" w:cstheme="minorHAnsi"/>
          <w:color w:val="000000"/>
          <w:sz w:val="24"/>
          <w:szCs w:val="24"/>
        </w:rPr>
      </w:pPr>
      <w:r w:rsidRPr="00001D39">
        <w:rPr>
          <w:rFonts w:asciiTheme="minorHAnsi" w:hAnsiTheme="minorHAnsi" w:cstheme="minorHAnsi"/>
          <w:b/>
          <w:bCs/>
          <w:color w:val="000000"/>
          <w:sz w:val="24"/>
          <w:szCs w:val="24"/>
          <w:u w:val="single"/>
        </w:rPr>
        <w:t xml:space="preserve">Note: </w:t>
      </w:r>
      <w:r w:rsidR="001516BA" w:rsidRPr="00001D39">
        <w:rPr>
          <w:rFonts w:asciiTheme="minorHAnsi" w:hAnsiTheme="minorHAnsi" w:cstheme="minorHAnsi"/>
          <w:color w:val="000000"/>
          <w:sz w:val="24"/>
          <w:szCs w:val="24"/>
        </w:rPr>
        <w:t xml:space="preserve">It is note that </w:t>
      </w:r>
      <w:r w:rsidRPr="00001D39">
        <w:rPr>
          <w:rFonts w:asciiTheme="minorHAnsi" w:hAnsiTheme="minorHAnsi" w:cstheme="minorHAnsi"/>
          <w:color w:val="000000"/>
          <w:sz w:val="24"/>
          <w:szCs w:val="24"/>
        </w:rPr>
        <w:t xml:space="preserve">for the acceptance of the tender in e-procurement portal, bidders are advised to enter total EMD amount i.e. Rs. </w:t>
      </w:r>
      <w:r w:rsidR="006F33A6">
        <w:rPr>
          <w:rFonts w:asciiTheme="minorHAnsi" w:hAnsiTheme="minorHAnsi" w:cstheme="minorHAnsi"/>
          <w:color w:val="000000"/>
          <w:sz w:val="24"/>
          <w:szCs w:val="24"/>
        </w:rPr>
        <w:t>43</w:t>
      </w:r>
      <w:r w:rsidR="001516BA" w:rsidRPr="00001D39">
        <w:rPr>
          <w:rFonts w:asciiTheme="minorHAnsi" w:hAnsiTheme="minorHAnsi" w:cstheme="minorHAnsi"/>
          <w:color w:val="000000"/>
          <w:sz w:val="24"/>
          <w:szCs w:val="24"/>
        </w:rPr>
        <w:t>,000</w:t>
      </w:r>
      <w:r w:rsidRPr="00001D39">
        <w:rPr>
          <w:rFonts w:asciiTheme="minorHAnsi" w:hAnsiTheme="minorHAnsi" w:cstheme="minorHAnsi"/>
          <w:color w:val="000000"/>
          <w:sz w:val="24"/>
          <w:szCs w:val="24"/>
        </w:rPr>
        <w:t>/- at EMD fee details</w:t>
      </w:r>
      <w:r w:rsidR="001516BA" w:rsidRPr="00001D39">
        <w:rPr>
          <w:rFonts w:asciiTheme="minorHAnsi" w:hAnsiTheme="minorHAnsi" w:cstheme="minorHAnsi"/>
          <w:color w:val="000000"/>
          <w:sz w:val="24"/>
          <w:szCs w:val="24"/>
        </w:rPr>
        <w:t xml:space="preserve">.  </w:t>
      </w:r>
      <w:r w:rsidRPr="00001D39">
        <w:rPr>
          <w:rFonts w:asciiTheme="minorHAnsi" w:hAnsiTheme="minorHAnsi" w:cstheme="minorHAnsi"/>
          <w:color w:val="000000"/>
          <w:sz w:val="24"/>
          <w:szCs w:val="24"/>
        </w:rPr>
        <w:t xml:space="preserve"> </w:t>
      </w:r>
      <w:r w:rsidR="001516BA" w:rsidRPr="00001D39">
        <w:rPr>
          <w:rFonts w:asciiTheme="minorHAnsi" w:hAnsiTheme="minorHAnsi" w:cstheme="minorHAnsi"/>
          <w:color w:val="000000"/>
          <w:sz w:val="24"/>
          <w:szCs w:val="24"/>
        </w:rPr>
        <w:t xml:space="preserve">They </w:t>
      </w:r>
      <w:r w:rsidRPr="00001D39">
        <w:rPr>
          <w:rFonts w:asciiTheme="minorHAnsi" w:hAnsiTheme="minorHAnsi" w:cstheme="minorHAnsi"/>
          <w:color w:val="000000"/>
          <w:sz w:val="24"/>
          <w:szCs w:val="24"/>
        </w:rPr>
        <w:t>may enclose the EMD Demand Drafts for the items quoted by them.</w:t>
      </w: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637FC0">
        <w:rPr>
          <w:rFonts w:asciiTheme="minorHAnsi" w:hAnsiTheme="minorHAnsi" w:cstheme="minorHAnsi"/>
          <w:b/>
        </w:rPr>
        <w:t>5</w:t>
      </w:r>
      <w:r>
        <w:rPr>
          <w:rFonts w:asciiTheme="minorHAnsi" w:hAnsiTheme="minorHAnsi" w:cstheme="minorHAnsi"/>
          <w:b/>
        </w:rPr>
        <w:t xml:space="preserve">. </w:t>
      </w:r>
      <w:r w:rsidRPr="008F11CB">
        <w:rPr>
          <w:rFonts w:asciiTheme="minorHAnsi" w:hAnsiTheme="minorHAnsi" w:cstheme="minorHAnsi"/>
          <w:b/>
        </w:rPr>
        <w:t>INDEMNITY:</w:t>
      </w:r>
    </w:p>
    <w:p w:rsidR="008F11CB" w:rsidRPr="00A42AF8" w:rsidRDefault="008F11CB" w:rsidP="008F11CB">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F11CB" w:rsidRPr="00A42AF8" w:rsidRDefault="008F11CB" w:rsidP="008F11CB">
      <w:pPr>
        <w:pStyle w:val="ListParagraph"/>
        <w:jc w:val="both"/>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637FC0">
        <w:rPr>
          <w:rFonts w:asciiTheme="minorHAnsi" w:hAnsiTheme="minorHAnsi" w:cstheme="minorHAnsi"/>
          <w:b/>
        </w:rPr>
        <w:t>6</w:t>
      </w:r>
      <w:r>
        <w:rPr>
          <w:rFonts w:asciiTheme="minorHAnsi" w:hAnsiTheme="minorHAnsi" w:cstheme="minorHAnsi"/>
          <w:b/>
        </w:rPr>
        <w:t xml:space="preserve">. </w:t>
      </w:r>
      <w:r w:rsidRPr="008F11CB">
        <w:rPr>
          <w:rFonts w:asciiTheme="minorHAnsi" w:hAnsiTheme="minorHAnsi" w:cstheme="minorHAnsi"/>
          <w:b/>
        </w:rPr>
        <w:t>CONFIDENTIALITY:</w:t>
      </w:r>
    </w:p>
    <w:p w:rsidR="008F11CB" w:rsidRPr="00A42AF8" w:rsidRDefault="008F11CB" w:rsidP="008F11CB">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637FC0">
        <w:rPr>
          <w:rFonts w:asciiTheme="minorHAnsi" w:hAnsiTheme="minorHAnsi" w:cstheme="minorHAnsi"/>
          <w:b/>
        </w:rPr>
        <w:t>7</w:t>
      </w:r>
      <w:r>
        <w:rPr>
          <w:rFonts w:asciiTheme="minorHAnsi" w:hAnsiTheme="minorHAnsi" w:cstheme="minorHAnsi"/>
          <w:b/>
        </w:rPr>
        <w:t xml:space="preserve">. </w:t>
      </w:r>
      <w:r w:rsidRPr="008F11CB">
        <w:rPr>
          <w:rFonts w:asciiTheme="minorHAnsi" w:hAnsiTheme="minorHAnsi" w:cstheme="minorHAnsi"/>
          <w:b/>
        </w:rPr>
        <w:t>Inspection and Testing:</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sidR="007E4012">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sidR="007E4012">
        <w:rPr>
          <w:rFonts w:asciiTheme="minorHAnsi" w:hAnsiTheme="minorHAnsi" w:cstheme="minorHAnsi"/>
        </w:rPr>
        <w:t xml:space="preserve">equipment </w:t>
      </w:r>
      <w:r w:rsidRPr="00A42AF8">
        <w:rPr>
          <w:rFonts w:asciiTheme="minorHAnsi" w:hAnsiTheme="minorHAnsi" w:cstheme="minorHAnsi"/>
        </w:rPr>
        <w:t xml:space="preserve">are in conformity with the mentioned in the tender. The bidder will test all operations and accomplish all adjustments (tuning) necessary for successful and continuous operation of the </w:t>
      </w:r>
      <w:r w:rsidR="007E4012">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F11CB" w:rsidRDefault="008F11CB">
      <w:pPr>
        <w:spacing w:after="0" w:line="240" w:lineRule="auto"/>
        <w:rPr>
          <w:rFonts w:asciiTheme="minorHAnsi" w:hAnsiTheme="minorHAnsi" w:cstheme="minorHAnsi"/>
          <w:color w:val="000000"/>
          <w:sz w:val="24"/>
          <w:szCs w:val="24"/>
        </w:rPr>
      </w:pPr>
    </w:p>
    <w:p w:rsidR="003B4AFD" w:rsidRPr="008F11CB" w:rsidRDefault="008F11CB" w:rsidP="006F33A6">
      <w:pPr>
        <w:spacing w:after="0"/>
        <w:ind w:left="360"/>
        <w:jc w:val="both"/>
        <w:rPr>
          <w:rFonts w:asciiTheme="minorHAnsi" w:hAnsiTheme="minorHAnsi" w:cstheme="minorHAnsi"/>
          <w:b/>
          <w:color w:val="000000"/>
        </w:rPr>
      </w:pPr>
      <w:r>
        <w:rPr>
          <w:rFonts w:asciiTheme="minorHAnsi" w:hAnsiTheme="minorHAnsi" w:cstheme="minorHAnsi"/>
          <w:b/>
          <w:color w:val="000000"/>
        </w:rPr>
        <w:t>1</w:t>
      </w:r>
      <w:r w:rsidR="00637FC0">
        <w:rPr>
          <w:rFonts w:asciiTheme="minorHAnsi" w:hAnsiTheme="minorHAnsi" w:cstheme="minorHAnsi"/>
          <w:b/>
          <w:color w:val="000000"/>
        </w:rPr>
        <w:t>8</w:t>
      </w:r>
      <w:r>
        <w:rPr>
          <w:rFonts w:asciiTheme="minorHAnsi" w:hAnsiTheme="minorHAnsi" w:cstheme="minorHAnsi"/>
          <w:b/>
          <w:color w:val="000000"/>
        </w:rPr>
        <w:t xml:space="preserve">. </w:t>
      </w:r>
      <w:r w:rsidR="00DA43DF" w:rsidRPr="008F11CB">
        <w:rPr>
          <w:rFonts w:asciiTheme="minorHAnsi" w:hAnsiTheme="minorHAnsi" w:cstheme="minorHAnsi"/>
          <w:b/>
          <w:color w:val="000000"/>
        </w:rPr>
        <w:t>TERMS OF   PAYMENT</w:t>
      </w:r>
      <w:r w:rsidR="003B4AFD" w:rsidRPr="008F11CB">
        <w:rPr>
          <w:rFonts w:asciiTheme="minorHAnsi" w:hAnsiTheme="minorHAnsi" w:cstheme="minorHAnsi"/>
          <w:b/>
          <w:color w:val="000000"/>
        </w:rPr>
        <w:t>:</w:t>
      </w:r>
    </w:p>
    <w:p w:rsidR="007331B2" w:rsidRPr="00001D39" w:rsidRDefault="003B4AFD" w:rsidP="006F33A6">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 xml:space="preserve">Payment will be released within 15 days after supply and final </w:t>
      </w:r>
      <w:r w:rsidR="007331B2" w:rsidRPr="00001D39">
        <w:rPr>
          <w:rFonts w:asciiTheme="minorHAnsi" w:hAnsiTheme="minorHAnsi" w:cstheme="minorHAnsi"/>
        </w:rPr>
        <w:t xml:space="preserve">acceptance </w:t>
      </w:r>
      <w:r w:rsidRPr="00001D39">
        <w:rPr>
          <w:rFonts w:asciiTheme="minorHAnsi" w:hAnsiTheme="minorHAnsi" w:cstheme="minorHAnsi"/>
        </w:rPr>
        <w:t>by the officer to</w:t>
      </w:r>
      <w:r w:rsidR="0054668F" w:rsidRPr="00001D39">
        <w:rPr>
          <w:rFonts w:asciiTheme="minorHAnsi" w:hAnsiTheme="minorHAnsi" w:cstheme="minorHAnsi"/>
        </w:rPr>
        <w:t xml:space="preserve"> that effect and submission of or Performance </w:t>
      </w:r>
      <w:r w:rsidR="007E4012">
        <w:rPr>
          <w:rFonts w:asciiTheme="minorHAnsi" w:hAnsiTheme="minorHAnsi" w:cstheme="minorHAnsi"/>
        </w:rPr>
        <w:t>security as per clause 13</w:t>
      </w:r>
      <w:r w:rsidR="0054668F" w:rsidRPr="00001D39">
        <w:rPr>
          <w:rFonts w:asciiTheme="minorHAnsi" w:hAnsiTheme="minorHAnsi" w:cstheme="minorHAnsi"/>
        </w:rPr>
        <w:t xml:space="preserve">.  </w:t>
      </w:r>
    </w:p>
    <w:p w:rsidR="00CC17A6" w:rsidRPr="00001D39" w:rsidRDefault="00CC17A6" w:rsidP="007331B2">
      <w:pPr>
        <w:pStyle w:val="BodyText2"/>
        <w:spacing w:after="0" w:line="240" w:lineRule="auto"/>
        <w:ind w:left="720"/>
        <w:jc w:val="both"/>
        <w:rPr>
          <w:rFonts w:asciiTheme="minorHAnsi" w:hAnsiTheme="minorHAnsi" w:cstheme="minorHAnsi"/>
        </w:rPr>
      </w:pPr>
    </w:p>
    <w:p w:rsidR="003B4AFD" w:rsidRPr="00001D39" w:rsidRDefault="003B4AFD" w:rsidP="007331B2">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 xml:space="preserve">The Supplier/firm should submit the invoice in triplicate.  The invoice should contain the </w:t>
      </w:r>
      <w:r w:rsidR="00F27651" w:rsidRPr="00001D39">
        <w:rPr>
          <w:rFonts w:asciiTheme="minorHAnsi" w:hAnsiTheme="minorHAnsi" w:cstheme="minorHAnsi"/>
        </w:rPr>
        <w:t>GST</w:t>
      </w:r>
      <w:r w:rsidRPr="00001D39">
        <w:rPr>
          <w:rFonts w:asciiTheme="minorHAnsi" w:hAnsiTheme="minorHAnsi" w:cstheme="minorHAnsi"/>
        </w:rPr>
        <w:t xml:space="preserve"> registration number and there should not be any overwriting/cuttings/corrections.  An advance stamped receipt should be enclosed along with invoice.</w:t>
      </w:r>
    </w:p>
    <w:p w:rsidR="00943EAE" w:rsidRPr="00001D39" w:rsidRDefault="00943EAE" w:rsidP="00943EAE">
      <w:pPr>
        <w:pStyle w:val="ListParagraph"/>
        <w:autoSpaceDE w:val="0"/>
        <w:autoSpaceDN w:val="0"/>
        <w:adjustRightInd w:val="0"/>
        <w:contextualSpacing/>
        <w:jc w:val="both"/>
        <w:rPr>
          <w:rFonts w:asciiTheme="minorHAnsi" w:hAnsiTheme="minorHAnsi" w:cstheme="minorHAnsi"/>
          <w:lang w:bidi="hi-IN"/>
        </w:rPr>
      </w:pPr>
    </w:p>
    <w:p w:rsidR="00001D39" w:rsidRPr="00001D39" w:rsidRDefault="008F11CB" w:rsidP="006F33A6">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t>1</w:t>
      </w:r>
      <w:r w:rsidR="00637FC0">
        <w:rPr>
          <w:rFonts w:asciiTheme="minorHAnsi" w:hAnsiTheme="minorHAnsi" w:cstheme="minorHAnsi"/>
          <w:b/>
          <w:bCs/>
          <w:sz w:val="24"/>
          <w:szCs w:val="24"/>
        </w:rPr>
        <w:t>9</w:t>
      </w:r>
      <w:r>
        <w:rPr>
          <w:rFonts w:asciiTheme="minorHAnsi" w:hAnsiTheme="minorHAnsi" w:cstheme="minorHAnsi"/>
          <w:b/>
          <w:bCs/>
          <w:sz w:val="24"/>
          <w:szCs w:val="24"/>
        </w:rPr>
        <w:t xml:space="preserve">.  </w:t>
      </w:r>
      <w:r w:rsidR="00001D39" w:rsidRPr="00001D39">
        <w:rPr>
          <w:rFonts w:asciiTheme="minorHAnsi" w:hAnsiTheme="minorHAnsi" w:cstheme="minorHAnsi"/>
          <w:b/>
          <w:bCs/>
          <w:sz w:val="24"/>
          <w:szCs w:val="24"/>
        </w:rPr>
        <w:t xml:space="preserve"> The Rules of procedure for arbitrations proceedings shall be as:</w:t>
      </w:r>
    </w:p>
    <w:p w:rsidR="00637FC0" w:rsidRDefault="00001D39" w:rsidP="006F33A6">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sidR="00637FC0">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637FC0"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sidR="00637FC0">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637FC0" w:rsidRDefault="00637FC0">
      <w:pPr>
        <w:spacing w:after="0" w:line="240" w:lineRule="auto"/>
        <w:rPr>
          <w:rFonts w:asciiTheme="minorHAnsi" w:hAnsiTheme="minorHAnsi" w:cstheme="minorHAnsi"/>
          <w:spacing w:val="-2"/>
          <w:sz w:val="24"/>
          <w:szCs w:val="24"/>
        </w:rPr>
      </w:pPr>
    </w:p>
    <w:p w:rsidR="00001D39"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001D39" w:rsidRPr="00001D39" w:rsidRDefault="00001D39" w:rsidP="00001D39">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001D39" w:rsidRPr="00001D39" w:rsidRDefault="00001D39" w:rsidP="00001D39">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sidRPr="00001D39">
        <w:rPr>
          <w:rFonts w:asciiTheme="minorHAnsi" w:hAnsiTheme="minorHAnsi" w:cstheme="minorHAnsi"/>
          <w:b/>
          <w:bCs/>
          <w:sz w:val="24"/>
          <w:szCs w:val="24"/>
        </w:rPr>
        <w:t xml:space="preserve">2 </w:t>
      </w:r>
      <w:r w:rsidR="00637FC0">
        <w:rPr>
          <w:rFonts w:asciiTheme="minorHAnsi" w:hAnsiTheme="minorHAnsi" w:cstheme="minorHAnsi"/>
          <w:b/>
          <w:bCs/>
          <w:sz w:val="24"/>
          <w:szCs w:val="24"/>
        </w:rPr>
        <w:t xml:space="preserve"> </w:t>
      </w:r>
      <w:r w:rsidRPr="00001D39">
        <w:rPr>
          <w:rFonts w:asciiTheme="minorHAnsi" w:hAnsiTheme="minorHAnsi" w:cstheme="minorHAnsi"/>
          <w:b/>
          <w:bCs/>
          <w:sz w:val="24"/>
          <w:szCs w:val="24"/>
        </w:rPr>
        <w:t>Notwithstanding any reference to arbitration herein,</w:t>
      </w:r>
    </w:p>
    <w:p w:rsidR="00001D39" w:rsidRPr="00001D39" w:rsidRDefault="00001D39" w:rsidP="00001D39">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001D39" w:rsidRPr="00001D39" w:rsidRDefault="00001D39" w:rsidP="00001D39">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001D39" w:rsidRPr="00001D39" w:rsidRDefault="00001D39" w:rsidP="00001D39">
      <w:pPr>
        <w:keepNext/>
        <w:keepLines/>
        <w:shd w:val="clear" w:color="auto" w:fill="FFFFFF"/>
        <w:suppressAutoHyphens/>
        <w:jc w:val="both"/>
        <w:rPr>
          <w:rFonts w:asciiTheme="minorHAnsi" w:hAnsiTheme="minorHAnsi" w:cstheme="minorHAnsi"/>
          <w:sz w:val="24"/>
          <w:szCs w:val="24"/>
        </w:rPr>
      </w:pPr>
    </w:p>
    <w:p w:rsidR="006F0E50" w:rsidRPr="00001D39" w:rsidRDefault="006F0E50" w:rsidP="003B4AFD">
      <w:pPr>
        <w:pStyle w:val="BodyText2"/>
        <w:spacing w:after="0" w:line="240" w:lineRule="auto"/>
        <w:jc w:val="center"/>
        <w:rPr>
          <w:rFonts w:asciiTheme="minorHAnsi" w:hAnsiTheme="minorHAnsi" w:cstheme="minorHAnsi"/>
          <w:lang w:val="en-US" w:eastAsia="en-US"/>
        </w:rPr>
      </w:pPr>
    </w:p>
    <w:p w:rsidR="006F0E50" w:rsidRPr="00001D39" w:rsidRDefault="006F0E50" w:rsidP="003B4AFD">
      <w:pPr>
        <w:pStyle w:val="BodyText2"/>
        <w:spacing w:after="0" w:line="240" w:lineRule="auto"/>
        <w:jc w:val="center"/>
        <w:rPr>
          <w:rFonts w:asciiTheme="minorHAnsi" w:hAnsiTheme="minorHAnsi" w:cstheme="minorHAnsi"/>
          <w:lang w:val="en-US" w:eastAsia="en-US"/>
        </w:rPr>
      </w:pPr>
    </w:p>
    <w:p w:rsidR="003B4AFD" w:rsidRPr="00001D39" w:rsidRDefault="003B4AFD" w:rsidP="003B4AFD">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p>
    <w:p w:rsidR="003B4AFD" w:rsidRPr="00001D39" w:rsidRDefault="003B4AFD" w:rsidP="003B4AFD">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t xml:space="preserve">Annexure </w:t>
      </w:r>
      <w:r w:rsidR="003F7156" w:rsidRPr="00001D39">
        <w:rPr>
          <w:rFonts w:asciiTheme="minorHAnsi" w:hAnsiTheme="minorHAnsi" w:cstheme="minorHAnsi"/>
          <w:sz w:val="24"/>
          <w:szCs w:val="24"/>
        </w:rPr>
        <w:t xml:space="preserve">– </w:t>
      </w:r>
      <w:r w:rsidRPr="00001D39">
        <w:rPr>
          <w:rFonts w:asciiTheme="minorHAnsi" w:hAnsiTheme="minorHAnsi" w:cstheme="minorHAnsi"/>
          <w:sz w:val="24"/>
          <w:szCs w:val="24"/>
        </w:rPr>
        <w:t>I</w:t>
      </w:r>
    </w:p>
    <w:p w:rsidR="003B4AFD" w:rsidRPr="00001D39" w:rsidRDefault="003B4AFD" w:rsidP="003B4AFD">
      <w:pPr>
        <w:pStyle w:val="StyleHeading2NotBoldBlackUnderlineCentered"/>
        <w:rPr>
          <w:rFonts w:asciiTheme="minorHAnsi" w:hAnsiTheme="minorHAnsi" w:cstheme="minorHAnsi"/>
          <w:b w:val="0"/>
          <w:sz w:val="24"/>
          <w:szCs w:val="24"/>
        </w:rPr>
      </w:pPr>
    </w:p>
    <w:p w:rsidR="003B4AFD" w:rsidRPr="00001D39" w:rsidRDefault="00EB2564" w:rsidP="008F11CB">
      <w:pPr>
        <w:pStyle w:val="StyleHeading2NotBoldBlackUnderlineCentered"/>
        <w:numPr>
          <w:ilvl w:val="0"/>
          <w:numId w:val="43"/>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w:t>
      </w:r>
      <w:r w:rsidR="00A8284E" w:rsidRPr="00001D39">
        <w:rPr>
          <w:rFonts w:asciiTheme="minorHAnsi" w:hAnsiTheme="minorHAnsi" w:cstheme="minorHAnsi"/>
          <w:sz w:val="24"/>
          <w:szCs w:val="24"/>
          <w:u w:val="none"/>
        </w:rPr>
        <w:t>- PART-A:</w:t>
      </w:r>
    </w:p>
    <w:p w:rsidR="003B4AFD" w:rsidRPr="00001D39" w:rsidRDefault="003B4AFD" w:rsidP="003B4AFD">
      <w:pPr>
        <w:pStyle w:val="StyleHeading2NotBoldBlackUnderlineCentered"/>
        <w:rPr>
          <w:rFonts w:asciiTheme="minorHAnsi" w:hAnsiTheme="minorHAnsi" w:cstheme="minorHAnsi"/>
          <w:b w:val="0"/>
          <w:sz w:val="24"/>
          <w:szCs w:val="24"/>
        </w:rPr>
      </w:pPr>
    </w:p>
    <w:p w:rsidR="00A5678A" w:rsidRPr="00001D39" w:rsidRDefault="00A5678A" w:rsidP="003F7156">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0018761B" w:rsidRPr="00001D39">
        <w:rPr>
          <w:rFonts w:asciiTheme="minorHAnsi" w:hAnsiTheme="minorHAnsi" w:cstheme="minorHAnsi"/>
          <w:b/>
          <w:color w:val="000000"/>
          <w:lang w:bidi="hi-IN"/>
        </w:rPr>
        <w:t>Laboratory Equipment</w:t>
      </w:r>
      <w:r w:rsidR="003F7156" w:rsidRPr="00001D39">
        <w:rPr>
          <w:rFonts w:asciiTheme="minorHAnsi" w:hAnsiTheme="minorHAnsi" w:cstheme="minorHAnsi"/>
          <w:b/>
        </w:rPr>
        <w:t>:</w:t>
      </w:r>
    </w:p>
    <w:p w:rsidR="003B4AFD" w:rsidRPr="00001D39" w:rsidRDefault="003B4AFD" w:rsidP="003B4AFD">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B108E1" w:rsidRPr="00001D39" w:rsidRDefault="00B108E1" w:rsidP="00C26BF3">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B108E1" w:rsidRPr="00001D39" w:rsidRDefault="00B108E1" w:rsidP="00C26BF3">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B108E1" w:rsidRPr="00001D39" w:rsidRDefault="00B108E1" w:rsidP="00C26BF3">
            <w:pPr>
              <w:pStyle w:val="StyleHeading2NotBoldBlackUnderlineCentered"/>
              <w:numPr>
                <w:ilvl w:val="0"/>
                <w:numId w:val="5"/>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B108E1" w:rsidRPr="00001D39" w:rsidRDefault="00B108E1" w:rsidP="00C26BF3">
            <w:pPr>
              <w:pStyle w:val="StyleHeading2NotBoldBlackUnderlineCentered"/>
              <w:numPr>
                <w:ilvl w:val="0"/>
                <w:numId w:val="5"/>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lang w:bidi="ar-SA"/>
              </w:rPr>
            </w:pPr>
          </w:p>
        </w:tc>
      </w:tr>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B108E1" w:rsidRPr="00001D39" w:rsidRDefault="007F647D" w:rsidP="00940745">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w:t>
            </w:r>
            <w:r w:rsidR="00B108E1" w:rsidRPr="00001D39">
              <w:rPr>
                <w:rFonts w:asciiTheme="minorHAnsi" w:hAnsiTheme="minorHAnsi" w:cstheme="minorHAnsi"/>
                <w:b w:val="0"/>
                <w:sz w:val="24"/>
                <w:szCs w:val="24"/>
                <w:u w:val="none"/>
                <w:lang w:bidi="ar-SA"/>
              </w:rPr>
              <w:t xml:space="preserve"> Proprietor / Private Ltd. / Partnership / Co</w:t>
            </w:r>
            <w:r w:rsidR="00B108E1" w:rsidRPr="00001D39">
              <w:rPr>
                <w:rFonts w:asciiTheme="minorHAnsi" w:hAnsiTheme="minorHAnsi" w:cstheme="minorHAnsi"/>
                <w:b w:val="0"/>
                <w:sz w:val="24"/>
                <w:szCs w:val="24"/>
                <w:u w:val="none"/>
                <w:lang w:bidi="ar-SA"/>
              </w:rPr>
              <w:noBreakHyphen/>
              <w:t xml:space="preserve">operative / Public Co. </w:t>
            </w:r>
          </w:p>
          <w:p w:rsidR="00B108E1" w:rsidRPr="00001D39" w:rsidRDefault="00B108E1" w:rsidP="00940745">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B108E1" w:rsidRPr="00001D39" w:rsidRDefault="00DB5D0F"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w:t>
            </w:r>
            <w:r w:rsidR="00B108E1" w:rsidRPr="00001D39">
              <w:rPr>
                <w:rFonts w:asciiTheme="minorHAnsi" w:hAnsiTheme="minorHAnsi" w:cstheme="minorHAnsi"/>
                <w:b w:val="0"/>
                <w:sz w:val="24"/>
                <w:szCs w:val="24"/>
                <w:u w:val="none"/>
                <w:lang w:bidi="ar-SA"/>
              </w:rPr>
              <w:t>(please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B108E1" w:rsidRPr="00001D39" w:rsidRDefault="00F27651"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GST </w:t>
            </w:r>
            <w:r w:rsidR="00B108E1" w:rsidRPr="00001D39">
              <w:rPr>
                <w:rFonts w:asciiTheme="minorHAnsi" w:hAnsiTheme="minorHAnsi" w:cstheme="minorHAnsi"/>
                <w:b w:val="0"/>
                <w:sz w:val="24"/>
                <w:szCs w:val="24"/>
                <w:u w:val="none"/>
                <w:lang w:bidi="ar-SA"/>
              </w:rPr>
              <w:t>registration No. (please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B108E1" w:rsidRPr="00001D39" w:rsidRDefault="00B108E1" w:rsidP="00DB5D0F">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B108E1" w:rsidRPr="00001D39" w:rsidRDefault="00B108E1" w:rsidP="00940745">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DB5D0F" w:rsidRPr="00001D39" w:rsidRDefault="00DB5D0F" w:rsidP="000E799E">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The firm should be income tax assessee at least for a period of three years</w:t>
            </w:r>
            <w:r w:rsidR="007F647D" w:rsidRPr="00001D39">
              <w:rPr>
                <w:rFonts w:asciiTheme="minorHAnsi" w:hAnsiTheme="minorHAnsi" w:cstheme="minorHAnsi"/>
                <w:b w:val="0"/>
                <w:sz w:val="24"/>
                <w:szCs w:val="24"/>
                <w:u w:val="none"/>
              </w:rPr>
              <w:t xml:space="preserve"> (Income Tax returns to be enclosed)</w:t>
            </w:r>
            <w:r w:rsidRPr="00001D39">
              <w:rPr>
                <w:rFonts w:asciiTheme="minorHAnsi" w:hAnsiTheme="minorHAnsi" w:cstheme="minorHAnsi"/>
                <w:b w:val="0"/>
                <w:sz w:val="24"/>
                <w:szCs w:val="24"/>
                <w:u w:val="none"/>
              </w:rPr>
              <w:t xml:space="preserve">. </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DB5D0F" w:rsidRPr="00001D39" w:rsidRDefault="00B8017C" w:rsidP="00B8017C">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bl>
    <w:p w:rsidR="003B4AFD"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003B4AFD" w:rsidRPr="00001D39">
        <w:rPr>
          <w:rFonts w:asciiTheme="minorHAnsi" w:hAnsiTheme="minorHAnsi" w:cstheme="minorHAnsi"/>
          <w:b w:val="0"/>
          <w:i/>
          <w:iCs/>
          <w:sz w:val="24"/>
          <w:szCs w:val="24"/>
          <w:u w:val="none"/>
        </w:rPr>
        <w:t>Detailed information in the form of printed brochures, catalogue, forms and formats and certificates be annexed.</w:t>
      </w: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Name : ______________________</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FA54EF" w:rsidRPr="00001D39" w:rsidRDefault="003B4AFD" w:rsidP="00FA54EF">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Seal :       </w:t>
      </w:r>
    </w:p>
    <w:p w:rsidR="0066637B" w:rsidRPr="00637FC0" w:rsidRDefault="00DB25F2" w:rsidP="00893827">
      <w:pPr>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009C0DED" w:rsidRPr="00637FC0">
        <w:rPr>
          <w:rFonts w:asciiTheme="minorHAnsi" w:hAnsiTheme="minorHAnsi" w:cstheme="minorHAnsi"/>
          <w:b/>
          <w:bCs/>
          <w:sz w:val="24"/>
          <w:szCs w:val="24"/>
        </w:rPr>
        <w:t xml:space="preserve">Annexure – II </w:t>
      </w:r>
    </w:p>
    <w:p w:rsidR="0004502D" w:rsidRPr="00637FC0" w:rsidRDefault="0004502D" w:rsidP="008F11CB">
      <w:pPr>
        <w:pStyle w:val="StyleHeading2NotBoldBlackUnderlineCentered"/>
        <w:numPr>
          <w:ilvl w:val="0"/>
          <w:numId w:val="43"/>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6090"/>
        <w:gridCol w:w="1125"/>
      </w:tblGrid>
      <w:tr w:rsidR="00713696" w:rsidRPr="00637FC0" w:rsidTr="00713696">
        <w:tc>
          <w:tcPr>
            <w:tcW w:w="580"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 xml:space="preserve">Sr. </w:t>
            </w:r>
          </w:p>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ind w:leftChars="-100" w:left="-220" w:rightChars="-132" w:right="-290"/>
              <w:jc w:val="center"/>
              <w:rPr>
                <w:rFonts w:asciiTheme="minorHAnsi" w:hAnsiTheme="minorHAnsi" w:cstheme="minorHAnsi"/>
                <w:sz w:val="24"/>
                <w:szCs w:val="24"/>
              </w:rPr>
            </w:pPr>
            <w:r w:rsidRPr="00637FC0">
              <w:rPr>
                <w:rFonts w:asciiTheme="minorHAnsi" w:hAnsiTheme="minorHAnsi" w:cstheme="minorHAnsi"/>
                <w:sz w:val="24"/>
                <w:szCs w:val="24"/>
              </w:rPr>
              <w:t>Quantity</w:t>
            </w:r>
          </w:p>
        </w:tc>
        <w:tc>
          <w:tcPr>
            <w:tcW w:w="6090"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Technical Specification / Capacity</w:t>
            </w:r>
          </w:p>
        </w:tc>
        <w:tc>
          <w:tcPr>
            <w:tcW w:w="112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rsidP="00713696">
            <w:pPr>
              <w:pStyle w:val="NoSpacing"/>
              <w:ind w:right="-201"/>
              <w:rPr>
                <w:rFonts w:asciiTheme="minorHAnsi" w:eastAsia="Calibri" w:hAnsiTheme="minorHAnsi" w:cstheme="minorHAnsi"/>
              </w:rPr>
            </w:pPr>
            <w:r w:rsidRPr="00637FC0">
              <w:rPr>
                <w:rFonts w:ascii="Mangal" w:eastAsia="Calibri" w:hAnsi="Mangal" w:cs="Mangal" w:hint="cs"/>
                <w:cs/>
                <w:lang w:bidi="hi-IN"/>
              </w:rPr>
              <w:t>अनुपालन</w:t>
            </w:r>
            <w:r w:rsidRPr="00637FC0">
              <w:rPr>
                <w:rFonts w:asciiTheme="minorHAnsi" w:eastAsia="Calibri" w:hAnsiTheme="minorHAnsi" w:cstheme="minorHAnsi"/>
                <w:rtl/>
              </w:rPr>
              <w:t xml:space="preserve">/ </w:t>
            </w:r>
            <w:r w:rsidRPr="00637FC0">
              <w:rPr>
                <w:rFonts w:asciiTheme="minorHAnsi" w:eastAsia="Calibri" w:hAnsiTheme="minorHAnsi" w:cstheme="minorHAnsi"/>
              </w:rPr>
              <w:t>Compliance</w:t>
            </w:r>
          </w:p>
          <w:p w:rsidR="00713696" w:rsidRPr="00637FC0" w:rsidRDefault="00713696" w:rsidP="00713696">
            <w:pPr>
              <w:pStyle w:val="NoSpacing"/>
              <w:rPr>
                <w:rFonts w:asciiTheme="minorHAnsi" w:eastAsia="Calibri" w:hAnsiTheme="minorHAnsi" w:cstheme="minorHAnsi"/>
              </w:rPr>
            </w:pPr>
            <w:r w:rsidRPr="00637FC0">
              <w:rPr>
                <w:rFonts w:ascii="Mangal" w:eastAsia="Calibri" w:hAnsi="Mangal" w:cs="Mangal" w:hint="cs"/>
                <w:cs/>
                <w:lang w:bidi="hi-IN"/>
              </w:rPr>
              <w:t>हां</w:t>
            </w:r>
            <w:r w:rsidRPr="00637FC0">
              <w:rPr>
                <w:rFonts w:asciiTheme="minorHAnsi" w:eastAsia="Calibri" w:hAnsiTheme="minorHAnsi" w:cstheme="minorHAnsi"/>
                <w:rtl/>
              </w:rPr>
              <w:t>/</w:t>
            </w:r>
            <w:r w:rsidRPr="00637FC0">
              <w:rPr>
                <w:rFonts w:ascii="Mangal" w:eastAsia="Calibri" w:hAnsi="Mangal" w:cs="Mangal" w:hint="cs"/>
                <w:cs/>
                <w:lang w:bidi="hi-IN"/>
              </w:rPr>
              <w:t>ना</w:t>
            </w:r>
          </w:p>
          <w:p w:rsidR="00713696" w:rsidRPr="00637FC0" w:rsidRDefault="00713696" w:rsidP="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Yes / No</w:t>
            </w:r>
          </w:p>
        </w:tc>
      </w:tr>
      <w:tr w:rsidR="00713696" w:rsidRPr="00637FC0" w:rsidTr="00713696">
        <w:tc>
          <w:tcPr>
            <w:tcW w:w="580"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rsidP="00713696">
            <w:pPr>
              <w:pStyle w:val="Style1"/>
              <w:numPr>
                <w:ilvl w:val="0"/>
                <w:numId w:val="39"/>
              </w:numPr>
              <w:jc w:val="center"/>
              <w:rPr>
                <w:rFonts w:asciiTheme="minorHAnsi" w:hAnsiTheme="minorHAnsi" w:cstheme="minorHAnsi"/>
                <w:sz w:val="24"/>
                <w:szCs w:val="24"/>
                <w:lang w:eastAsia="zh-CN"/>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rPr>
                <w:rFonts w:asciiTheme="minorHAnsi" w:eastAsia="SimSun" w:hAnsiTheme="minorHAnsi" w:cstheme="minorHAnsi"/>
                <w:color w:val="000000"/>
                <w:sz w:val="24"/>
                <w:szCs w:val="24"/>
                <w:lang w:eastAsia="zh-CN" w:bidi="ar"/>
              </w:rPr>
            </w:pPr>
            <w:r w:rsidRPr="00637FC0">
              <w:rPr>
                <w:rFonts w:asciiTheme="minorHAnsi" w:eastAsia="SimSun" w:hAnsiTheme="minorHAnsi" w:cstheme="minorHAnsi"/>
                <w:color w:val="000000"/>
                <w:sz w:val="24"/>
                <w:szCs w:val="24"/>
                <w:lang w:eastAsia="zh-CN" w:bidi="ar"/>
              </w:rPr>
              <w:t>Bio-Medical Deep Freezer</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eastAsia="SimSun" w:hAnsiTheme="minorHAnsi" w:cstheme="minorHAnsi"/>
                <w:color w:val="000000"/>
                <w:sz w:val="24"/>
                <w:szCs w:val="24"/>
                <w:lang w:eastAsia="zh-CN" w:bidi="ar"/>
              </w:rPr>
            </w:pPr>
            <w:r w:rsidRPr="00637FC0">
              <w:rPr>
                <w:rFonts w:asciiTheme="minorHAnsi" w:eastAsia="SimSun" w:hAnsiTheme="minorHAnsi" w:cstheme="minorHAnsi"/>
                <w:color w:val="000000"/>
                <w:sz w:val="24"/>
                <w:szCs w:val="24"/>
                <w:lang w:eastAsia="zh-CN" w:bidi="ar"/>
              </w:rPr>
              <w:t>2</w:t>
            </w:r>
          </w:p>
        </w:tc>
        <w:tc>
          <w:tcPr>
            <w:tcW w:w="6090"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rPr>
                <w:rFonts w:asciiTheme="minorHAnsi" w:eastAsia="SimSun" w:hAnsiTheme="minorHAnsi" w:cstheme="minorHAnsi"/>
                <w:color w:val="000000"/>
                <w:sz w:val="24"/>
                <w:szCs w:val="24"/>
                <w:lang w:eastAsia="zh-CN" w:bidi="ar"/>
              </w:rPr>
            </w:pPr>
            <w:r w:rsidRPr="00637FC0">
              <w:rPr>
                <w:rFonts w:asciiTheme="minorHAnsi" w:eastAsia="SimSun" w:hAnsiTheme="minorHAnsi" w:cstheme="minorHAnsi"/>
                <w:color w:val="000000"/>
                <w:sz w:val="24"/>
                <w:szCs w:val="24"/>
                <w:lang w:eastAsia="zh-CN" w:bidi="ar"/>
              </w:rPr>
              <w:t>Up-right, 450L, top-bottom twin door, 6 medium baskets, 8 small baskets, -20</w:t>
            </w:r>
            <w:r w:rsidRPr="00637FC0">
              <w:rPr>
                <w:rFonts w:asciiTheme="minorHAnsi" w:eastAsia="SimSun" w:hAnsiTheme="minorHAnsi" w:cstheme="minorHAnsi"/>
                <w:color w:val="000000"/>
                <w:sz w:val="24"/>
                <w:szCs w:val="24"/>
                <w:vertAlign w:val="superscript"/>
                <w:lang w:eastAsia="zh-CN" w:bidi="ar"/>
              </w:rPr>
              <w:t>0</w:t>
            </w:r>
            <w:r w:rsidRPr="00637FC0">
              <w:rPr>
                <w:rFonts w:asciiTheme="minorHAnsi" w:eastAsia="SimSun" w:hAnsiTheme="minorHAnsi" w:cstheme="minorHAnsi"/>
                <w:color w:val="000000"/>
                <w:sz w:val="24"/>
                <w:szCs w:val="24"/>
                <w:lang w:eastAsia="zh-CN" w:bidi="ar"/>
              </w:rPr>
              <w:t>C minimum, alarms of high / low temp, power fails etc.</w:t>
            </w:r>
          </w:p>
          <w:p w:rsidR="00713696" w:rsidRPr="00637FC0" w:rsidRDefault="00713696">
            <w:pPr>
              <w:pStyle w:val="Style1"/>
              <w:rPr>
                <w:rFonts w:asciiTheme="minorHAnsi" w:eastAsia="SimSun" w:hAnsiTheme="minorHAnsi" w:cstheme="minorHAnsi"/>
                <w:color w:val="000000"/>
                <w:sz w:val="24"/>
                <w:szCs w:val="24"/>
                <w:lang w:eastAsia="zh-CN" w:bidi="ar"/>
              </w:rPr>
            </w:pPr>
            <w:r w:rsidRPr="00637FC0">
              <w:rPr>
                <w:rFonts w:asciiTheme="minorHAnsi" w:hAnsiTheme="minorHAnsi" w:cstheme="minorHAnsi"/>
                <w:sz w:val="24"/>
                <w:szCs w:val="24"/>
              </w:rPr>
              <w:t>Warranty</w:t>
            </w:r>
            <w:r w:rsidRPr="00637FC0">
              <w:rPr>
                <w:rFonts w:asciiTheme="minorHAnsi" w:hAnsiTheme="minorHAnsi" w:cstheme="minorHAnsi"/>
                <w:sz w:val="24"/>
                <w:szCs w:val="24"/>
              </w:rPr>
              <w:tab/>
              <w:t>: Minimum 2 years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pPr>
              <w:pStyle w:val="Style1"/>
              <w:jc w:val="center"/>
              <w:rPr>
                <w:rFonts w:asciiTheme="minorHAnsi" w:eastAsia="SimSun" w:hAnsiTheme="minorHAnsi" w:cstheme="minorHAnsi"/>
                <w:color w:val="000000"/>
                <w:sz w:val="24"/>
                <w:szCs w:val="24"/>
                <w:lang w:eastAsia="zh-CN" w:bidi="ar"/>
              </w:rPr>
            </w:pPr>
          </w:p>
        </w:tc>
      </w:tr>
      <w:tr w:rsidR="00713696" w:rsidRPr="00637FC0" w:rsidTr="00713696">
        <w:tc>
          <w:tcPr>
            <w:tcW w:w="580"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rsidP="00713696">
            <w:pPr>
              <w:pStyle w:val="Style1"/>
              <w:numPr>
                <w:ilvl w:val="0"/>
                <w:numId w:val="39"/>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rPr>
                <w:rFonts w:asciiTheme="minorHAnsi" w:hAnsiTheme="minorHAnsi" w:cstheme="minorHAnsi"/>
                <w:sz w:val="24"/>
                <w:szCs w:val="24"/>
              </w:rPr>
            </w:pPr>
            <w:r w:rsidRPr="00637FC0">
              <w:rPr>
                <w:rFonts w:asciiTheme="minorHAnsi" w:eastAsia="SimSun" w:hAnsiTheme="minorHAnsi" w:cstheme="minorHAnsi"/>
                <w:color w:val="000000"/>
                <w:sz w:val="24"/>
                <w:szCs w:val="24"/>
                <w:lang w:eastAsia="zh-CN" w:bidi="ar"/>
              </w:rPr>
              <w:t>Electronic Balance (Four digit after decimal)</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eastAsia="SimSun" w:hAnsiTheme="minorHAnsi" w:cstheme="minorHAnsi"/>
                <w:color w:val="000000"/>
                <w:sz w:val="24"/>
                <w:szCs w:val="24"/>
                <w:lang w:eastAsia="zh-CN" w:bidi="ar"/>
              </w:rPr>
              <w:t>1</w:t>
            </w:r>
          </w:p>
        </w:tc>
        <w:tc>
          <w:tcPr>
            <w:tcW w:w="6090" w:type="dxa"/>
            <w:tcBorders>
              <w:top w:val="single" w:sz="4" w:space="0" w:color="auto"/>
              <w:left w:val="single" w:sz="4" w:space="0" w:color="auto"/>
              <w:bottom w:val="single" w:sz="4" w:space="0" w:color="auto"/>
              <w:right w:val="single" w:sz="4" w:space="0" w:color="auto"/>
            </w:tcBorders>
            <w:hideMark/>
          </w:tcPr>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 xml:space="preserve">Maximum capacity : 220 g </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Readability             : 0.1 mg</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Repeatability          : 0.1 mg</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Linearity                : 0.2 mg</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Overload Protection</w:t>
            </w:r>
          </w:p>
          <w:p w:rsidR="00713696" w:rsidRPr="00637FC0" w:rsidRDefault="00713696">
            <w:pPr>
              <w:pStyle w:val="Style1"/>
              <w:rPr>
                <w:rFonts w:asciiTheme="minorHAnsi" w:hAnsiTheme="minorHAnsi" w:cstheme="minorHAnsi"/>
                <w:color w:val="000000"/>
                <w:sz w:val="24"/>
                <w:szCs w:val="24"/>
              </w:rPr>
            </w:pPr>
            <w:r w:rsidRPr="00637FC0">
              <w:rPr>
                <w:rFonts w:asciiTheme="minorHAnsi" w:hAnsiTheme="minorHAnsi" w:cstheme="minorHAnsi"/>
                <w:sz w:val="24"/>
                <w:szCs w:val="24"/>
              </w:rPr>
              <w:t>Data interface for connecting the scale to a PC or printer With calibration certificate from an NABL accredited laboratory in the name of P</w:t>
            </w:r>
            <w:r w:rsidRPr="00637FC0">
              <w:rPr>
                <w:rFonts w:asciiTheme="minorHAnsi" w:hAnsiTheme="minorHAnsi" w:cstheme="minorHAnsi"/>
                <w:color w:val="000000"/>
                <w:sz w:val="24"/>
                <w:szCs w:val="24"/>
              </w:rPr>
              <w:t>FRAC, NIPHM.</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Warranty</w:t>
            </w:r>
            <w:r w:rsidRPr="00637FC0">
              <w:rPr>
                <w:rFonts w:asciiTheme="minorHAnsi" w:hAnsiTheme="minorHAnsi" w:cstheme="minorHAnsi"/>
                <w:sz w:val="24"/>
                <w:szCs w:val="24"/>
              </w:rPr>
              <w:tab/>
              <w:t>: Minimum 2 years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pPr>
              <w:pStyle w:val="Style1"/>
              <w:jc w:val="center"/>
              <w:rPr>
                <w:rFonts w:asciiTheme="minorHAnsi" w:hAnsiTheme="minorHAnsi" w:cstheme="minorHAnsi"/>
                <w:sz w:val="24"/>
                <w:szCs w:val="24"/>
              </w:rPr>
            </w:pPr>
          </w:p>
        </w:tc>
      </w:tr>
      <w:tr w:rsidR="00713696" w:rsidRPr="00637FC0" w:rsidTr="00713696">
        <w:tc>
          <w:tcPr>
            <w:tcW w:w="580"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rsidP="00713696">
            <w:pPr>
              <w:pStyle w:val="Style1"/>
              <w:numPr>
                <w:ilvl w:val="0"/>
                <w:numId w:val="39"/>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rPr>
                <w:rFonts w:asciiTheme="minorHAnsi" w:hAnsiTheme="minorHAnsi" w:cstheme="minorHAnsi"/>
                <w:sz w:val="24"/>
                <w:szCs w:val="24"/>
              </w:rPr>
            </w:pPr>
            <w:r w:rsidRPr="00637FC0">
              <w:rPr>
                <w:rFonts w:asciiTheme="minorHAnsi" w:eastAsia="SimSun" w:hAnsiTheme="minorHAnsi" w:cstheme="minorHAnsi"/>
                <w:color w:val="000000"/>
                <w:sz w:val="24"/>
                <w:szCs w:val="24"/>
                <w:lang w:eastAsia="zh-CN" w:bidi="ar"/>
              </w:rPr>
              <w:t>Sample Crusher</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eastAsia="SimSun" w:hAnsiTheme="minorHAnsi" w:cstheme="minorHAnsi"/>
                <w:color w:val="000000"/>
                <w:sz w:val="24"/>
                <w:szCs w:val="24"/>
                <w:lang w:eastAsia="zh-CN" w:bidi="ar"/>
              </w:rPr>
              <w:t>1</w:t>
            </w:r>
          </w:p>
        </w:tc>
        <w:tc>
          <w:tcPr>
            <w:tcW w:w="6090" w:type="dxa"/>
            <w:tcBorders>
              <w:top w:val="single" w:sz="4" w:space="0" w:color="auto"/>
              <w:left w:val="single" w:sz="4" w:space="0" w:color="auto"/>
              <w:bottom w:val="single" w:sz="4" w:space="0" w:color="auto"/>
              <w:right w:val="single" w:sz="4" w:space="0" w:color="auto"/>
            </w:tcBorders>
            <w:hideMark/>
          </w:tcPr>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Speed: Two speed; 1500 rpm &amp; 3000 rpm</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 xml:space="preserve">SS Bowl; Transparent, </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Perfectly sealed lid with automatic tilting action so that it can be closed in a single operation</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Electrical requirement : 360 to 400volts /50Hz‐Three Phase</w:t>
            </w:r>
          </w:p>
          <w:p w:rsidR="00713696" w:rsidRPr="00637FC0" w:rsidRDefault="00713696">
            <w:pPr>
              <w:pStyle w:val="Style1"/>
              <w:rPr>
                <w:rFonts w:asciiTheme="minorHAnsi" w:hAnsiTheme="minorHAnsi" w:cstheme="minorHAnsi"/>
                <w:sz w:val="24"/>
                <w:szCs w:val="24"/>
              </w:rPr>
            </w:pPr>
            <w:r w:rsidRPr="00637FC0">
              <w:rPr>
                <w:rFonts w:asciiTheme="minorHAnsi" w:hAnsiTheme="minorHAnsi" w:cstheme="minorHAnsi"/>
                <w:sz w:val="24"/>
                <w:szCs w:val="24"/>
              </w:rPr>
              <w:t>Motor Type: 2200W‐5.7amp.</w:t>
            </w:r>
          </w:p>
          <w:p w:rsidR="00713696" w:rsidRPr="00637FC0" w:rsidRDefault="00713696">
            <w:pPr>
              <w:pStyle w:val="NoSpacing"/>
              <w:rPr>
                <w:rFonts w:asciiTheme="minorHAnsi" w:hAnsiTheme="minorHAnsi" w:cstheme="minorHAnsi"/>
                <w:lang w:val="en-IN"/>
              </w:rPr>
            </w:pPr>
            <w:r w:rsidRPr="00637FC0">
              <w:rPr>
                <w:rFonts w:asciiTheme="minorHAnsi" w:hAnsiTheme="minorHAnsi" w:cstheme="minorHAnsi"/>
              </w:rPr>
              <w:t xml:space="preserve">Warranty: Min </w:t>
            </w:r>
            <w:r w:rsidRPr="00637FC0">
              <w:rPr>
                <w:rFonts w:asciiTheme="minorHAnsi" w:hAnsiTheme="minorHAnsi" w:cstheme="minorHAnsi"/>
                <w:lang w:val="en-US"/>
              </w:rPr>
              <w:t>2</w:t>
            </w:r>
            <w:r w:rsidRPr="00637FC0">
              <w:rPr>
                <w:rFonts w:asciiTheme="minorHAnsi" w:hAnsiTheme="minorHAnsi" w:cstheme="minorHAnsi"/>
              </w:rPr>
              <w:t xml:space="preserve"> yrs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pPr>
              <w:pStyle w:val="Style1"/>
              <w:jc w:val="center"/>
              <w:rPr>
                <w:rFonts w:asciiTheme="minorHAnsi" w:hAnsiTheme="minorHAnsi" w:cstheme="minorHAnsi"/>
                <w:sz w:val="24"/>
                <w:szCs w:val="24"/>
              </w:rPr>
            </w:pPr>
          </w:p>
        </w:tc>
      </w:tr>
      <w:tr w:rsidR="00713696" w:rsidRPr="00637FC0" w:rsidTr="00713696">
        <w:tc>
          <w:tcPr>
            <w:tcW w:w="8910" w:type="dxa"/>
            <w:gridSpan w:val="4"/>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right"/>
              <w:rPr>
                <w:rFonts w:asciiTheme="minorHAnsi" w:eastAsia="SimSun" w:hAnsiTheme="minorHAnsi" w:cstheme="minorHAnsi"/>
                <w:b/>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pPr>
              <w:pStyle w:val="Style1"/>
              <w:jc w:val="center"/>
              <w:rPr>
                <w:rFonts w:asciiTheme="minorHAnsi" w:eastAsia="SimSun" w:hAnsiTheme="minorHAnsi" w:cstheme="minorHAnsi"/>
                <w:b/>
                <w:color w:val="000000"/>
                <w:sz w:val="24"/>
                <w:szCs w:val="24"/>
                <w:lang w:eastAsia="zh-CN" w:bidi="ar"/>
              </w:rPr>
            </w:pPr>
          </w:p>
        </w:tc>
      </w:tr>
    </w:tbl>
    <w:p w:rsidR="001F502D" w:rsidRPr="00637FC0" w:rsidRDefault="001F502D" w:rsidP="001F502D">
      <w:pPr>
        <w:pStyle w:val="StyleHeading2NotBoldBlackUnderlineCentered"/>
        <w:jc w:val="left"/>
        <w:rPr>
          <w:rFonts w:asciiTheme="minorHAnsi" w:hAnsiTheme="minorHAnsi" w:cstheme="minorHAnsi"/>
          <w:sz w:val="24"/>
          <w:szCs w:val="24"/>
          <w:u w:val="none"/>
        </w:rPr>
      </w:pPr>
    </w:p>
    <w:p w:rsidR="001F502D" w:rsidRPr="00637FC0" w:rsidRDefault="001F502D" w:rsidP="001F502D">
      <w:pPr>
        <w:pStyle w:val="ListParagraph"/>
        <w:rPr>
          <w:rFonts w:asciiTheme="minorHAnsi" w:hAnsiTheme="minorHAnsi" w:cstheme="minorHAnsi"/>
          <w:b/>
        </w:rPr>
      </w:pPr>
    </w:p>
    <w:p w:rsidR="009250F8" w:rsidRPr="00637FC0" w:rsidRDefault="009250F8">
      <w:pPr>
        <w:spacing w:after="0" w:line="240" w:lineRule="auto"/>
        <w:rPr>
          <w:rFonts w:asciiTheme="minorHAnsi" w:hAnsiTheme="minorHAnsi" w:cstheme="minorHAnsi"/>
          <w:b/>
          <w:color w:val="000000"/>
          <w:sz w:val="24"/>
          <w:szCs w:val="24"/>
          <w:lang w:val="en-GB" w:eastAsia="ar-SA" w:bidi="hi-IN"/>
        </w:rPr>
      </w:pPr>
    </w:p>
    <w:p w:rsidR="005B3758" w:rsidRPr="00637FC0" w:rsidRDefault="005B3758">
      <w:pPr>
        <w:spacing w:after="0" w:line="240" w:lineRule="auto"/>
        <w:rPr>
          <w:rFonts w:asciiTheme="minorHAnsi" w:hAnsiTheme="minorHAnsi" w:cstheme="minorHAnsi"/>
          <w:b/>
          <w:color w:val="000000"/>
          <w:sz w:val="24"/>
          <w:szCs w:val="24"/>
          <w:lang w:val="en-GB" w:eastAsia="ar-SA" w:bidi="hi-IN"/>
        </w:rPr>
      </w:pPr>
      <w:r w:rsidRPr="00637FC0">
        <w:rPr>
          <w:rFonts w:asciiTheme="minorHAnsi" w:hAnsiTheme="minorHAnsi" w:cstheme="minorHAnsi"/>
          <w:sz w:val="24"/>
          <w:szCs w:val="24"/>
        </w:rPr>
        <w:br w:type="page"/>
      </w:r>
    </w:p>
    <w:p w:rsidR="0066638A" w:rsidRPr="00001D39" w:rsidRDefault="009250F8"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t>A</w:t>
      </w:r>
      <w:r w:rsidR="00E70260" w:rsidRPr="00001D39">
        <w:rPr>
          <w:rFonts w:asciiTheme="minorHAnsi" w:hAnsiTheme="minorHAnsi" w:cstheme="minorHAnsi"/>
          <w:sz w:val="24"/>
          <w:szCs w:val="24"/>
          <w:u w:val="none"/>
        </w:rPr>
        <w:t xml:space="preserve">nnexure – III </w:t>
      </w:r>
    </w:p>
    <w:p w:rsidR="0066638A" w:rsidRPr="00001D39" w:rsidRDefault="0066638A" w:rsidP="008F11CB">
      <w:pPr>
        <w:pStyle w:val="ListParagraph"/>
        <w:numPr>
          <w:ilvl w:val="0"/>
          <w:numId w:val="43"/>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66638A" w:rsidRPr="00001D39" w:rsidRDefault="0066638A" w:rsidP="0066638A">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t>Laboratory Equipment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 xml:space="preserve">Sr. </w:t>
            </w:r>
          </w:p>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ind w:leftChars="-100" w:left="-220" w:rightChars="-132" w:right="-290"/>
              <w:jc w:val="center"/>
              <w:rPr>
                <w:rFonts w:asciiTheme="minorHAnsi" w:hAnsiTheme="minorHAnsi" w:cstheme="minorHAnsi"/>
                <w:sz w:val="24"/>
                <w:szCs w:val="24"/>
              </w:rPr>
            </w:pPr>
            <w:r w:rsidRPr="00001D39">
              <w:rPr>
                <w:rFonts w:asciiTheme="minorHAnsi" w:hAnsiTheme="minorHAnsi" w:cstheme="minorHAnsi"/>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Unit Price</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Unit Rate </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Total Amount for required quantity (Incl. GST)</w:t>
            </w:r>
          </w:p>
        </w:tc>
      </w:tr>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713696">
            <w:pPr>
              <w:pStyle w:val="Style1"/>
              <w:numPr>
                <w:ilvl w:val="0"/>
                <w:numId w:val="41"/>
              </w:numPr>
              <w:jc w:val="center"/>
              <w:rPr>
                <w:rFonts w:asciiTheme="minorHAnsi" w:hAnsiTheme="minorHAnsi" w:cstheme="minorHAnsi"/>
                <w:sz w:val="24"/>
                <w:szCs w:val="24"/>
                <w:lang w:eastAsia="zh-CN"/>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rPr>
                <w:rFonts w:asciiTheme="minorHAnsi" w:eastAsia="SimSun" w:hAnsiTheme="minorHAnsi" w:cstheme="minorHAnsi"/>
                <w:color w:val="000000"/>
                <w:sz w:val="24"/>
                <w:szCs w:val="24"/>
                <w:lang w:eastAsia="zh-CN" w:bidi="ar"/>
              </w:rPr>
            </w:pPr>
            <w:r w:rsidRPr="00001D39">
              <w:rPr>
                <w:rFonts w:asciiTheme="minorHAnsi" w:eastAsia="SimSun" w:hAnsiTheme="minorHAnsi" w:cstheme="minorHAnsi"/>
                <w:color w:val="000000"/>
                <w:sz w:val="24"/>
                <w:szCs w:val="24"/>
                <w:lang w:eastAsia="zh-CN" w:bidi="ar"/>
              </w:rPr>
              <w:t>Bio-Medical Deep Freezer</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eastAsia="SimSun" w:hAnsiTheme="minorHAnsi" w:cstheme="minorHAnsi"/>
                <w:color w:val="000000"/>
                <w:sz w:val="24"/>
                <w:szCs w:val="24"/>
                <w:lang w:eastAsia="zh-CN" w:bidi="ar"/>
              </w:rPr>
            </w:pPr>
            <w:r w:rsidRPr="00001D39">
              <w:rPr>
                <w:rFonts w:asciiTheme="minorHAnsi" w:eastAsia="SimSun" w:hAnsiTheme="minorHAnsi" w:cstheme="minorHAnsi"/>
                <w:color w:val="000000"/>
                <w:sz w:val="24"/>
                <w:szCs w:val="24"/>
                <w:lang w:eastAsia="zh-CN" w:bidi="ar"/>
              </w:rPr>
              <w:t>2</w:t>
            </w:r>
          </w:p>
        </w:tc>
        <w:tc>
          <w:tcPr>
            <w:tcW w:w="204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1"/>
              <w:jc w:val="center"/>
              <w:rPr>
                <w:rFonts w:asciiTheme="minorHAnsi" w:eastAsia="SimSun" w:hAnsiTheme="minorHAnsi" w:cstheme="minorHAnsi"/>
                <w:color w:val="000000"/>
                <w:sz w:val="24"/>
                <w:szCs w:val="24"/>
                <w:lang w:eastAsia="zh-CN" w:bidi="ar"/>
              </w:rPr>
            </w:pPr>
          </w:p>
        </w:tc>
      </w:tr>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713696">
            <w:pPr>
              <w:pStyle w:val="Style1"/>
              <w:numPr>
                <w:ilvl w:val="0"/>
                <w:numId w:val="41"/>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rPr>
                <w:rFonts w:asciiTheme="minorHAnsi" w:hAnsiTheme="minorHAnsi" w:cstheme="minorHAnsi"/>
                <w:sz w:val="24"/>
                <w:szCs w:val="24"/>
              </w:rPr>
            </w:pPr>
            <w:r w:rsidRPr="00001D39">
              <w:rPr>
                <w:rFonts w:asciiTheme="minorHAnsi" w:eastAsia="SimSun" w:hAnsiTheme="minorHAnsi" w:cstheme="minorHAnsi"/>
                <w:color w:val="000000"/>
                <w:sz w:val="24"/>
                <w:szCs w:val="24"/>
                <w:lang w:eastAsia="zh-CN" w:bidi="ar"/>
              </w:rPr>
              <w:t>Electronic Balance (Four digit after decimal)</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eastAsia="SimSun" w:hAnsiTheme="minorHAnsi" w:cstheme="minorHAnsi"/>
                <w:color w:val="000000"/>
                <w:sz w:val="24"/>
                <w:szCs w:val="24"/>
                <w:lang w:eastAsia="zh-CN" w:bidi="ar"/>
              </w:rPr>
              <w:t>1</w:t>
            </w:r>
          </w:p>
        </w:tc>
        <w:tc>
          <w:tcPr>
            <w:tcW w:w="2040"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rPr>
                <w:rFonts w:asciiTheme="minorHAnsi" w:hAnsiTheme="minorHAnsi" w:cstheme="minorHAnsi"/>
                <w:sz w:val="24"/>
                <w:szCs w:val="24"/>
              </w:rPr>
            </w:pPr>
          </w:p>
        </w:tc>
        <w:tc>
          <w:tcPr>
            <w:tcW w:w="112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1"/>
              <w:jc w:val="center"/>
              <w:rPr>
                <w:rFonts w:asciiTheme="minorHAnsi" w:hAnsiTheme="minorHAnsi" w:cstheme="minorHAnsi"/>
                <w:sz w:val="24"/>
                <w:szCs w:val="24"/>
              </w:rPr>
            </w:pPr>
          </w:p>
        </w:tc>
      </w:tr>
      <w:tr w:rsidR="009C53CD" w:rsidRPr="00001D39" w:rsidTr="00713696">
        <w:tc>
          <w:tcPr>
            <w:tcW w:w="580" w:type="dxa"/>
            <w:tcBorders>
              <w:top w:val="single" w:sz="4" w:space="0" w:color="auto"/>
              <w:left w:val="single" w:sz="4" w:space="0" w:color="auto"/>
              <w:bottom w:val="single" w:sz="4" w:space="0" w:color="auto"/>
              <w:right w:val="single" w:sz="4" w:space="0" w:color="auto"/>
            </w:tcBorders>
            <w:vAlign w:val="center"/>
          </w:tcPr>
          <w:p w:rsidR="009C53CD" w:rsidRPr="00001D39" w:rsidRDefault="009C53CD" w:rsidP="00713696">
            <w:pPr>
              <w:pStyle w:val="Style1"/>
              <w:numPr>
                <w:ilvl w:val="0"/>
                <w:numId w:val="41"/>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9C53CD" w:rsidRPr="00637FC0" w:rsidRDefault="009C53CD" w:rsidP="00294A29">
            <w:pPr>
              <w:pStyle w:val="Style1"/>
              <w:rPr>
                <w:rFonts w:asciiTheme="minorHAnsi" w:hAnsiTheme="minorHAnsi" w:cstheme="minorHAnsi"/>
                <w:sz w:val="24"/>
                <w:szCs w:val="24"/>
              </w:rPr>
            </w:pPr>
            <w:r w:rsidRPr="00637FC0">
              <w:rPr>
                <w:rFonts w:asciiTheme="minorHAnsi" w:eastAsia="SimSun" w:hAnsiTheme="minorHAnsi" w:cstheme="minorHAnsi"/>
                <w:color w:val="000000"/>
                <w:sz w:val="24"/>
                <w:szCs w:val="24"/>
                <w:lang w:eastAsia="zh-CN" w:bidi="ar"/>
              </w:rPr>
              <w:t>Sample Crusher</w:t>
            </w:r>
          </w:p>
        </w:tc>
        <w:tc>
          <w:tcPr>
            <w:tcW w:w="805" w:type="dxa"/>
            <w:tcBorders>
              <w:top w:val="single" w:sz="4" w:space="0" w:color="auto"/>
              <w:left w:val="single" w:sz="4" w:space="0" w:color="auto"/>
              <w:bottom w:val="single" w:sz="4" w:space="0" w:color="auto"/>
              <w:right w:val="single" w:sz="4" w:space="0" w:color="auto"/>
            </w:tcBorders>
            <w:vAlign w:val="center"/>
          </w:tcPr>
          <w:p w:rsidR="009C53CD" w:rsidRPr="00637FC0" w:rsidRDefault="009C53CD" w:rsidP="00294A29">
            <w:pPr>
              <w:pStyle w:val="Style1"/>
              <w:jc w:val="center"/>
              <w:rPr>
                <w:rFonts w:asciiTheme="minorHAnsi" w:hAnsiTheme="minorHAnsi" w:cstheme="minorHAnsi"/>
                <w:sz w:val="24"/>
                <w:szCs w:val="24"/>
              </w:rPr>
            </w:pPr>
            <w:r w:rsidRPr="00637FC0">
              <w:rPr>
                <w:rFonts w:asciiTheme="minorHAnsi" w:eastAsia="SimSun" w:hAnsiTheme="minorHAnsi" w:cstheme="minorHAnsi"/>
                <w:color w:val="000000"/>
                <w:sz w:val="24"/>
                <w:szCs w:val="24"/>
                <w:lang w:eastAsia="zh-CN" w:bidi="ar"/>
              </w:rPr>
              <w:t>1</w:t>
            </w:r>
          </w:p>
        </w:tc>
        <w:tc>
          <w:tcPr>
            <w:tcW w:w="2040" w:type="dxa"/>
            <w:tcBorders>
              <w:top w:val="single" w:sz="4" w:space="0" w:color="auto"/>
              <w:left w:val="single" w:sz="4" w:space="0" w:color="auto"/>
              <w:bottom w:val="single" w:sz="4" w:space="0" w:color="auto"/>
              <w:right w:val="single" w:sz="4" w:space="0" w:color="auto"/>
            </w:tcBorders>
          </w:tcPr>
          <w:p w:rsidR="009C53CD" w:rsidRPr="00001D39" w:rsidRDefault="009C53CD" w:rsidP="0054668F">
            <w:pPr>
              <w:pStyle w:val="Style1"/>
              <w:rPr>
                <w:rFonts w:asciiTheme="minorHAnsi" w:hAnsiTheme="minorHAnsi" w:cstheme="minorHAnsi"/>
                <w:sz w:val="24"/>
                <w:szCs w:val="24"/>
              </w:rPr>
            </w:pPr>
          </w:p>
        </w:tc>
        <w:tc>
          <w:tcPr>
            <w:tcW w:w="1125" w:type="dxa"/>
            <w:tcBorders>
              <w:top w:val="single" w:sz="4" w:space="0" w:color="auto"/>
              <w:left w:val="single" w:sz="4" w:space="0" w:color="auto"/>
              <w:bottom w:val="single" w:sz="4" w:space="0" w:color="auto"/>
              <w:right w:val="single" w:sz="4" w:space="0" w:color="auto"/>
            </w:tcBorders>
          </w:tcPr>
          <w:p w:rsidR="009C53CD" w:rsidRPr="00001D39" w:rsidRDefault="009C53CD" w:rsidP="0054668F">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9C53CD" w:rsidRPr="00001D39" w:rsidRDefault="009C53CD" w:rsidP="0054668F">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9C53CD" w:rsidRPr="00001D39" w:rsidRDefault="009C53CD" w:rsidP="0054668F">
            <w:pPr>
              <w:pStyle w:val="Style1"/>
              <w:jc w:val="center"/>
              <w:rPr>
                <w:rFonts w:asciiTheme="minorHAnsi" w:hAnsiTheme="minorHAnsi" w:cstheme="minorHAnsi"/>
                <w:sz w:val="24"/>
                <w:szCs w:val="24"/>
              </w:rPr>
            </w:pPr>
          </w:p>
        </w:tc>
      </w:tr>
      <w:tr w:rsidR="009C53CD" w:rsidRPr="00001D39" w:rsidTr="00713696">
        <w:tc>
          <w:tcPr>
            <w:tcW w:w="4860" w:type="dxa"/>
            <w:gridSpan w:val="4"/>
            <w:tcBorders>
              <w:top w:val="single" w:sz="4" w:space="0" w:color="auto"/>
              <w:left w:val="single" w:sz="4" w:space="0" w:color="auto"/>
              <w:bottom w:val="single" w:sz="4" w:space="0" w:color="auto"/>
              <w:right w:val="single" w:sz="4" w:space="0" w:color="auto"/>
            </w:tcBorders>
            <w:vAlign w:val="center"/>
          </w:tcPr>
          <w:p w:rsidR="009C53CD" w:rsidRPr="00001D39" w:rsidRDefault="009C53CD" w:rsidP="0054668F">
            <w:pPr>
              <w:pStyle w:val="Style1"/>
              <w:jc w:val="right"/>
              <w:rPr>
                <w:rFonts w:asciiTheme="minorHAnsi" w:eastAsia="SimSun" w:hAnsiTheme="minorHAnsi" w:cstheme="minorHAnsi"/>
                <w:b/>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9C53CD" w:rsidRPr="00001D39" w:rsidRDefault="009C53CD" w:rsidP="0054668F">
            <w:pPr>
              <w:pStyle w:val="Style1"/>
              <w:jc w:val="center"/>
              <w:rPr>
                <w:rFonts w:asciiTheme="minorHAnsi" w:eastAsia="SimSun" w:hAnsiTheme="minorHAnsi" w:cstheme="minorHAnsi"/>
                <w:b/>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9C53CD" w:rsidRPr="00001D39" w:rsidRDefault="009C53CD" w:rsidP="0054668F">
            <w:pPr>
              <w:pStyle w:val="Style1"/>
              <w:jc w:val="center"/>
              <w:rPr>
                <w:rFonts w:asciiTheme="minorHAnsi" w:eastAsia="SimSun" w:hAnsiTheme="minorHAnsi" w:cstheme="minorHAnsi"/>
                <w:b/>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9C53CD" w:rsidRPr="00001D39" w:rsidRDefault="009C53CD" w:rsidP="0054668F">
            <w:pPr>
              <w:pStyle w:val="Style1"/>
              <w:jc w:val="center"/>
              <w:rPr>
                <w:rFonts w:asciiTheme="minorHAnsi" w:eastAsia="SimSun" w:hAnsiTheme="minorHAnsi" w:cstheme="minorHAnsi"/>
                <w:b/>
                <w:color w:val="000000"/>
                <w:sz w:val="24"/>
                <w:szCs w:val="24"/>
                <w:lang w:eastAsia="zh-CN" w:bidi="ar"/>
              </w:rPr>
            </w:pPr>
          </w:p>
        </w:tc>
      </w:tr>
    </w:tbl>
    <w:p w:rsidR="001F502D" w:rsidRPr="00001D39" w:rsidRDefault="001F502D" w:rsidP="0066638A">
      <w:pPr>
        <w:pStyle w:val="ListParagraph"/>
        <w:suppressAutoHyphens w:val="0"/>
        <w:ind w:left="0"/>
        <w:contextualSpacing/>
        <w:rPr>
          <w:rFonts w:asciiTheme="minorHAnsi" w:hAnsiTheme="minorHAnsi" w:cstheme="minorHAnsi"/>
          <w:b/>
        </w:rPr>
      </w:pPr>
    </w:p>
    <w:p w:rsidR="00713696" w:rsidRPr="00001D39" w:rsidRDefault="00713696" w:rsidP="0066638A">
      <w:pPr>
        <w:pStyle w:val="ListParagraph"/>
        <w:suppressAutoHyphens w:val="0"/>
        <w:ind w:left="0"/>
        <w:contextualSpacing/>
        <w:rPr>
          <w:rFonts w:asciiTheme="minorHAnsi" w:hAnsiTheme="minorHAnsi" w:cstheme="minorHAnsi"/>
          <w:b/>
        </w:rPr>
      </w:pP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r w:rsidR="00DD02EB" w:rsidRPr="00001D39">
        <w:rPr>
          <w:rFonts w:asciiTheme="minorHAnsi" w:hAnsiTheme="minorHAnsi" w:cstheme="minorHAnsi"/>
          <w:b w:val="0"/>
          <w:sz w:val="24"/>
          <w:szCs w:val="24"/>
          <w:u w:val="none"/>
        </w:rPr>
        <w:t xml:space="preserve">GST </w:t>
      </w:r>
      <w:r w:rsidRPr="00001D39">
        <w:rPr>
          <w:rFonts w:asciiTheme="minorHAnsi" w:hAnsiTheme="minorHAnsi" w:cstheme="minorHAnsi"/>
          <w:b w:val="0"/>
          <w:sz w:val="24"/>
          <w:szCs w:val="24"/>
          <w:u w:val="none"/>
        </w:rPr>
        <w:t xml:space="preserve"> should be indicated clearly.</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5B3758" w:rsidRPr="00001D39" w:rsidRDefault="005B3758" w:rsidP="00E70260">
      <w:pPr>
        <w:pStyle w:val="StyleHeading2NotBoldBlackUnderlineCentered"/>
        <w:jc w:val="left"/>
        <w:rPr>
          <w:rFonts w:asciiTheme="minorHAnsi" w:hAnsiTheme="minorHAnsi" w:cstheme="minorHAnsi"/>
          <w:b w:val="0"/>
          <w:sz w:val="24"/>
          <w:szCs w:val="24"/>
          <w:u w:val="none"/>
        </w:rPr>
      </w:pP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E70260" w:rsidRPr="00001D39" w:rsidRDefault="00E70260" w:rsidP="00E70260">
      <w:pPr>
        <w:pStyle w:val="StyleHeading2NotBoldBlackUnderlineCentered"/>
        <w:jc w:val="right"/>
        <w:rPr>
          <w:rFonts w:asciiTheme="minorHAnsi" w:hAnsiTheme="minorHAnsi" w:cstheme="minorHAnsi"/>
          <w:b w:val="0"/>
          <w:sz w:val="24"/>
          <w:szCs w:val="24"/>
          <w:u w:val="none"/>
        </w:rPr>
      </w:pPr>
    </w:p>
    <w:p w:rsidR="009250F8" w:rsidRPr="00001D39" w:rsidRDefault="009250F8" w:rsidP="00E70260">
      <w:pPr>
        <w:pStyle w:val="StyleHeading2NotBoldBlackUnderlineCentered"/>
        <w:jc w:val="right"/>
        <w:rPr>
          <w:rFonts w:asciiTheme="minorHAnsi" w:hAnsiTheme="minorHAnsi" w:cstheme="minorHAnsi"/>
          <w:bCs/>
          <w:sz w:val="24"/>
          <w:szCs w:val="24"/>
          <w:u w:val="none"/>
        </w:rPr>
      </w:pP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673A54" w:rsidRPr="00001D39" w:rsidRDefault="00673A54" w:rsidP="00673A54">
      <w:pPr>
        <w:spacing w:after="0" w:line="240" w:lineRule="auto"/>
        <w:rPr>
          <w:rFonts w:asciiTheme="minorHAnsi" w:hAnsiTheme="minorHAnsi" w:cstheme="minorHAnsi"/>
          <w:sz w:val="24"/>
          <w:szCs w:val="24"/>
        </w:rPr>
      </w:pPr>
    </w:p>
    <w:p w:rsidR="0066638A" w:rsidRPr="00001D39" w:rsidRDefault="0066638A">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7106A9" w:rsidRPr="00001D39" w:rsidRDefault="007106A9"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t>ANNEXURE –IV</w:t>
      </w:r>
    </w:p>
    <w:p w:rsidR="00E70260" w:rsidRPr="00001D39" w:rsidRDefault="00E70260" w:rsidP="00E70260">
      <w:pPr>
        <w:pStyle w:val="StyleHeading2NotBoldBlackUnderlineCentered"/>
        <w:jc w:val="right"/>
        <w:rPr>
          <w:rFonts w:asciiTheme="minorHAnsi" w:hAnsiTheme="minorHAnsi" w:cstheme="minorHAnsi"/>
          <w:sz w:val="24"/>
          <w:szCs w:val="24"/>
          <w:u w:val="none"/>
        </w:rPr>
      </w:pPr>
    </w:p>
    <w:p w:rsidR="007106A9" w:rsidRPr="00001D39" w:rsidRDefault="007106A9" w:rsidP="00C26BF3">
      <w:pPr>
        <w:pStyle w:val="StyleHeading2NotBoldBlackUnderlineCentered"/>
        <w:numPr>
          <w:ilvl w:val="2"/>
          <w:numId w:val="17"/>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7106A9" w:rsidRPr="00001D39" w:rsidRDefault="007106A9" w:rsidP="007106A9">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7106A9" w:rsidRPr="00001D39" w:rsidRDefault="007106A9" w:rsidP="007106A9">
      <w:pPr>
        <w:spacing w:line="240" w:lineRule="auto"/>
        <w:jc w:val="both"/>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7106A9" w:rsidRPr="00001D39" w:rsidRDefault="007106A9" w:rsidP="007106A9">
      <w:pPr>
        <w:pStyle w:val="BodyText2"/>
        <w:spacing w:line="240" w:lineRule="auto"/>
        <w:rPr>
          <w:rFonts w:asciiTheme="minorHAnsi" w:hAnsiTheme="minorHAnsi" w:cstheme="minorHAnsi"/>
          <w:color w:val="000000"/>
        </w:rPr>
      </w:pPr>
    </w:p>
    <w:p w:rsidR="007106A9" w:rsidRPr="00001D39" w:rsidRDefault="007106A9" w:rsidP="007106A9">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7106A9" w:rsidRPr="00001D39" w:rsidRDefault="007106A9" w:rsidP="007106A9">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7106A9" w:rsidRPr="00001D39" w:rsidRDefault="007106A9" w:rsidP="007106A9">
      <w:pPr>
        <w:pStyle w:val="BodyText2"/>
        <w:spacing w:line="240" w:lineRule="auto"/>
        <w:jc w:val="right"/>
        <w:rPr>
          <w:rFonts w:asciiTheme="minorHAnsi" w:hAnsiTheme="minorHAnsi" w:cstheme="minorHAnsi"/>
          <w:b/>
          <w:bCs/>
          <w:color w:val="000000"/>
        </w:rPr>
      </w:pP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7106A9" w:rsidRPr="00001D39" w:rsidRDefault="007106A9" w:rsidP="007106A9">
      <w:pPr>
        <w:pStyle w:val="BodyText2"/>
        <w:spacing w:line="240" w:lineRule="auto"/>
        <w:rPr>
          <w:rFonts w:asciiTheme="minorHAnsi" w:hAnsiTheme="minorHAnsi" w:cstheme="minorHAnsi"/>
          <w:color w:val="000000"/>
        </w:rPr>
      </w:pPr>
    </w:p>
    <w:p w:rsidR="007106A9" w:rsidRPr="00001D39" w:rsidRDefault="007106A9" w:rsidP="007106A9">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C26BF3">
      <w:pPr>
        <w:pStyle w:val="StyleHeading2NotBoldBlackUnderlineCentered"/>
        <w:numPr>
          <w:ilvl w:val="2"/>
          <w:numId w:val="17"/>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7106A9" w:rsidRPr="00001D39" w:rsidRDefault="007106A9" w:rsidP="007106A9">
      <w:pPr>
        <w:jc w:val="center"/>
        <w:rPr>
          <w:rFonts w:asciiTheme="minorHAnsi" w:hAnsiTheme="minorHAnsi" w:cstheme="minorHAnsi"/>
          <w:b/>
          <w:i/>
          <w:sz w:val="24"/>
          <w:szCs w:val="24"/>
        </w:rPr>
      </w:pPr>
    </w:p>
    <w:p w:rsidR="007106A9" w:rsidRPr="00001D39" w:rsidRDefault="007106A9" w:rsidP="007106A9">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7106A9" w:rsidRPr="00001D39" w:rsidRDefault="007106A9" w:rsidP="00314243">
      <w:pPr>
        <w:pStyle w:val="ListParagraph"/>
        <w:numPr>
          <w:ilvl w:val="0"/>
          <w:numId w:val="25"/>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7106A9" w:rsidRPr="00001D39" w:rsidRDefault="007106A9" w:rsidP="007106A9">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7106A9" w:rsidRPr="00001D39" w:rsidRDefault="007106A9" w:rsidP="007106A9">
      <w:pPr>
        <w:pStyle w:val="ListParagraph"/>
        <w:spacing w:line="360" w:lineRule="auto"/>
        <w:jc w:val="both"/>
        <w:rPr>
          <w:rFonts w:asciiTheme="minorHAnsi" w:hAnsiTheme="minorHAnsi" w:cstheme="minorHAnsi"/>
          <w:b/>
          <w:i/>
          <w:lang w:bidi="hi-IN"/>
        </w:rPr>
      </w:pPr>
    </w:p>
    <w:p w:rsidR="007106A9" w:rsidRPr="00001D39" w:rsidRDefault="007106A9" w:rsidP="00314243">
      <w:pPr>
        <w:pStyle w:val="ListParagraph"/>
        <w:numPr>
          <w:ilvl w:val="0"/>
          <w:numId w:val="25"/>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7106A9" w:rsidRPr="00001D39" w:rsidRDefault="007106A9" w:rsidP="007106A9">
      <w:pPr>
        <w:pStyle w:val="ListParagraph"/>
        <w:ind w:left="644"/>
        <w:jc w:val="both"/>
        <w:rPr>
          <w:rFonts w:asciiTheme="minorHAnsi" w:hAnsiTheme="minorHAnsi" w:cstheme="minorHAnsi"/>
          <w:b/>
          <w:i/>
        </w:rPr>
      </w:pP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7106A9" w:rsidRPr="00001D39" w:rsidRDefault="007106A9" w:rsidP="007106A9">
      <w:pPr>
        <w:pStyle w:val="ListParagraph"/>
        <w:ind w:hanging="540"/>
        <w:jc w:val="both"/>
        <w:rPr>
          <w:rFonts w:asciiTheme="minorHAnsi" w:hAnsiTheme="minorHAnsi" w:cstheme="minorHAnsi"/>
          <w:b/>
          <w:i/>
        </w:rPr>
      </w:pPr>
    </w:p>
    <w:p w:rsidR="004231F7" w:rsidRPr="00001D39" w:rsidRDefault="007106A9" w:rsidP="004231F7">
      <w:pPr>
        <w:pStyle w:val="ListParagraph"/>
        <w:numPr>
          <w:ilvl w:val="0"/>
          <w:numId w:val="25"/>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00F27651" w:rsidRPr="00001D39">
        <w:rPr>
          <w:rFonts w:asciiTheme="minorHAnsi" w:hAnsiTheme="minorHAnsi" w:cstheme="minorHAnsi"/>
          <w:b/>
          <w:i/>
          <w:lang w:bidi="hi-IN"/>
        </w:rPr>
        <w:t xml:space="preserve"> </w:t>
      </w:r>
      <w:r w:rsidR="004231F7" w:rsidRPr="00001D39">
        <w:rPr>
          <w:rFonts w:asciiTheme="minorHAnsi" w:hAnsiTheme="minorHAnsi" w:cstheme="minorHAnsi"/>
          <w:b/>
          <w:i/>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फर्म</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कंपनी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किसी</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भी</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सरकारी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कार्यालय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मंत्रालय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विभाग</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पीएसयू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प्रतिष्ठित</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संगठन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बैंक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आदि</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द्वारा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सूचीबद्ध</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नहीं</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गया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है।</w:t>
      </w: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further undertake that the information given in this tender is true and correct in all respect and we hold the responsibility fo</w:t>
      </w:r>
      <w:r w:rsidR="00F27651" w:rsidRPr="00001D39">
        <w:rPr>
          <w:rFonts w:asciiTheme="minorHAnsi" w:hAnsiTheme="minorHAnsi" w:cstheme="minorHAnsi"/>
          <w:b/>
          <w:i/>
        </w:rPr>
        <w:t xml:space="preserve">r the same and the firm / company has not been black listed by any Government Office/Ministry/ Department/PSUs/reputed organisation and banks etc. </w:t>
      </w:r>
    </w:p>
    <w:p w:rsidR="007106A9" w:rsidRPr="00001D39" w:rsidRDefault="007106A9" w:rsidP="007106A9">
      <w:pPr>
        <w:jc w:val="both"/>
        <w:rPr>
          <w:rFonts w:asciiTheme="minorHAnsi" w:hAnsiTheme="minorHAnsi" w:cstheme="minorHAnsi"/>
          <w:b/>
          <w:i/>
          <w:sz w:val="24"/>
          <w:szCs w:val="24"/>
        </w:rPr>
      </w:pPr>
    </w:p>
    <w:p w:rsidR="007106A9" w:rsidRPr="00001D39" w:rsidRDefault="007106A9" w:rsidP="00637FC0">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sidR="00637FC0">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7656B9" w:rsidRPr="00001D39" w:rsidRDefault="007106A9" w:rsidP="00637FC0">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sidR="00637FC0">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B8017C" w:rsidRPr="00001D39" w:rsidRDefault="00B8017C" w:rsidP="00AA4BD1">
      <w:pPr>
        <w:autoSpaceDE w:val="0"/>
        <w:autoSpaceDN w:val="0"/>
        <w:adjustRightInd w:val="0"/>
        <w:jc w:val="both"/>
        <w:rPr>
          <w:rFonts w:asciiTheme="minorHAnsi" w:hAnsiTheme="minorHAnsi" w:cstheme="minorHAnsi"/>
          <w:b/>
          <w:bCs/>
          <w:sz w:val="24"/>
          <w:szCs w:val="24"/>
          <w:u w:val="single"/>
        </w:rPr>
      </w:pPr>
    </w:p>
    <w:p w:rsidR="00AA4BD1" w:rsidRPr="00001D39" w:rsidRDefault="00B8017C" w:rsidP="00637FC0">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INSTRUCTIONS FOR ONLINE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REGISTRATION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650265" w:rsidRPr="00001D39" w:rsidRDefault="00650265" w:rsidP="00AA4BD1">
      <w:pPr>
        <w:autoSpaceDE w:val="0"/>
        <w:autoSpaceDN w:val="0"/>
        <w:adjustRightInd w:val="0"/>
        <w:jc w:val="both"/>
        <w:rPr>
          <w:rFonts w:asciiTheme="minorHAnsi" w:hAnsiTheme="minorHAnsi" w:cstheme="minorHAnsi"/>
          <w:b/>
          <w:bCs/>
          <w:sz w:val="24"/>
          <w:szCs w:val="24"/>
          <w:u w:val="single"/>
        </w:rPr>
      </w:pPr>
    </w:p>
    <w:p w:rsidR="00650265" w:rsidRPr="00001D39" w:rsidRDefault="00650265" w:rsidP="00AA4BD1">
      <w:pPr>
        <w:autoSpaceDE w:val="0"/>
        <w:autoSpaceDN w:val="0"/>
        <w:adjustRightInd w:val="0"/>
        <w:jc w:val="both"/>
        <w:rPr>
          <w:rFonts w:asciiTheme="minorHAnsi" w:hAnsiTheme="minorHAnsi" w:cstheme="minorHAnsi"/>
          <w:b/>
          <w:bCs/>
          <w:sz w:val="24"/>
          <w:szCs w:val="24"/>
          <w:u w:val="single"/>
        </w:rPr>
      </w:pP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PREPARATION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SUBMISSION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 should log into the </w:t>
      </w:r>
      <w:r w:rsidR="00D724C1" w:rsidRPr="00001D39">
        <w:rPr>
          <w:rFonts w:asciiTheme="minorHAnsi" w:hAnsiTheme="minorHAnsi" w:cstheme="minorHAnsi"/>
          <w:sz w:val="24"/>
          <w:szCs w:val="24"/>
        </w:rPr>
        <w:t>e-procure website</w:t>
      </w:r>
      <w:r w:rsidRPr="00001D39">
        <w:rPr>
          <w:rFonts w:asciiTheme="minorHAnsi" w:hAnsiTheme="minorHAnsi" w:cstheme="minorHAnsi"/>
          <w:sz w:val="24"/>
          <w:szCs w:val="24"/>
        </w:rPr>
        <w:t xml:space="preserve"> well in advance for bid submission so that he/she upload the bid in time i.e. on or before the bid submission time. Bidder will be responsible for any delay due to other issues.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Details have been completed, the bidder should save it and submit it online, without changing the filename. If the BoQ file is found to be modified by the bidder, the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5F3B3F" w:rsidRPr="00001D39" w:rsidRDefault="005F3B3F" w:rsidP="00E427CA">
      <w:pPr>
        <w:pStyle w:val="StyleHeading2NotBoldBlackUnderlineCentered"/>
        <w:jc w:val="left"/>
        <w:rPr>
          <w:rFonts w:asciiTheme="minorHAnsi" w:hAnsiTheme="minorHAnsi" w:cstheme="minorHAnsi"/>
          <w:b w:val="0"/>
          <w:sz w:val="24"/>
          <w:szCs w:val="24"/>
        </w:rPr>
      </w:pPr>
    </w:p>
    <w:sectPr w:rsidR="005F3B3F" w:rsidRPr="00001D39"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97" w:rsidRDefault="00093F97" w:rsidP="003A7CC6">
      <w:pPr>
        <w:spacing w:after="0" w:line="240" w:lineRule="auto"/>
      </w:pPr>
      <w:r>
        <w:separator/>
      </w:r>
    </w:p>
  </w:endnote>
  <w:endnote w:type="continuationSeparator" w:id="0">
    <w:p w:rsidR="00093F97" w:rsidRDefault="00093F9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F1" w:rsidRDefault="000D59F1">
    <w:pPr>
      <w:pStyle w:val="Footer"/>
      <w:jc w:val="right"/>
    </w:pPr>
    <w:r>
      <w:t xml:space="preserve">              </w:t>
    </w:r>
    <w:r>
      <w:tab/>
    </w:r>
  </w:p>
  <w:p w:rsidR="000D59F1" w:rsidRDefault="000D59F1"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093F97">
      <w:rPr>
        <w:noProof/>
      </w:rPr>
      <w:t>1</w:t>
    </w:r>
    <w:r>
      <w:rPr>
        <w:noProof/>
      </w:rPr>
      <w:fldChar w:fldCharType="end"/>
    </w:r>
  </w:p>
  <w:p w:rsidR="000D59F1" w:rsidRDefault="000D59F1"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97" w:rsidRDefault="00093F97" w:rsidP="003A7CC6">
      <w:pPr>
        <w:spacing w:after="0" w:line="240" w:lineRule="auto"/>
      </w:pPr>
      <w:r>
        <w:separator/>
      </w:r>
    </w:p>
  </w:footnote>
  <w:footnote w:type="continuationSeparator" w:id="0">
    <w:p w:rsidR="00093F97" w:rsidRDefault="00093F9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C349F"/>
    <w:multiLevelType w:val="singleLevel"/>
    <w:tmpl w:val="5A38F24B"/>
    <w:lvl w:ilvl="0">
      <w:start w:val="1"/>
      <w:numFmt w:val="decimal"/>
      <w:lvlText w:val="%1."/>
      <w:lvlJc w:val="left"/>
      <w:pPr>
        <w:ind w:left="425" w:hanging="425"/>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A38F24B"/>
    <w:multiLevelType w:val="singleLevel"/>
    <w:tmpl w:val="5A38F24B"/>
    <w:lvl w:ilvl="0">
      <w:start w:val="1"/>
      <w:numFmt w:val="decimal"/>
      <w:lvlText w:val="%1."/>
      <w:lvlJc w:val="left"/>
      <w:pPr>
        <w:ind w:left="425" w:hanging="425"/>
      </w:pPr>
    </w:lvl>
  </w:abstractNum>
  <w:abstractNum w:abstractNumId="28">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29">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0">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83B5D"/>
    <w:multiLevelType w:val="singleLevel"/>
    <w:tmpl w:val="60762656"/>
    <w:lvl w:ilvl="0">
      <w:start w:val="1"/>
      <w:numFmt w:val="lowerLetter"/>
      <w:lvlText w:val="(%1)"/>
      <w:lvlJc w:val="left"/>
      <w:pPr>
        <w:tabs>
          <w:tab w:val="num" w:pos="1170"/>
        </w:tabs>
        <w:ind w:left="1170" w:hanging="540"/>
      </w:pPr>
    </w:lvl>
  </w:abstractNum>
  <w:abstractNum w:abstractNumId="3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40"/>
  </w:num>
  <w:num w:numId="4">
    <w:abstractNumId w:val="34"/>
  </w:num>
  <w:num w:numId="5">
    <w:abstractNumId w:val="37"/>
  </w:num>
  <w:num w:numId="6">
    <w:abstractNumId w:val="20"/>
  </w:num>
  <w:num w:numId="7">
    <w:abstractNumId w:val="15"/>
  </w:num>
  <w:num w:numId="8">
    <w:abstractNumId w:val="11"/>
  </w:num>
  <w:num w:numId="9">
    <w:abstractNumId w:val="41"/>
  </w:num>
  <w:num w:numId="10">
    <w:abstractNumId w:val="1"/>
  </w:num>
  <w:num w:numId="11">
    <w:abstractNumId w:val="2"/>
  </w:num>
  <w:num w:numId="12">
    <w:abstractNumId w:val="16"/>
  </w:num>
  <w:num w:numId="13">
    <w:abstractNumId w:val="12"/>
  </w:num>
  <w:num w:numId="14">
    <w:abstractNumId w:val="24"/>
  </w:num>
  <w:num w:numId="15">
    <w:abstractNumId w:val="25"/>
  </w:num>
  <w:num w:numId="16">
    <w:abstractNumId w:val="5"/>
  </w:num>
  <w:num w:numId="17">
    <w:abstractNumId w:val="4"/>
  </w:num>
  <w:num w:numId="18">
    <w:abstractNumId w:val="33"/>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5"/>
  </w:num>
  <w:num w:numId="25">
    <w:abstractNumId w:val="39"/>
  </w:num>
  <w:num w:numId="26">
    <w:abstractNumId w:val="29"/>
  </w:num>
  <w:num w:numId="27">
    <w:abstractNumId w:val="0"/>
  </w:num>
  <w:num w:numId="28">
    <w:abstractNumId w:val="3"/>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1"/>
  </w:num>
  <w:num w:numId="36">
    <w:abstractNumId w:val="36"/>
  </w:num>
  <w:num w:numId="37">
    <w:abstractNumId w:val="18"/>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28"/>
  </w:num>
  <w:num w:numId="41">
    <w:abstractNumId w:val="21"/>
  </w:num>
  <w:num w:numId="42">
    <w:abstractNumId w:val="32"/>
    <w:lvlOverride w:ilvl="0">
      <w:startOverride w:val="1"/>
    </w:lvlOverride>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EF0"/>
    <w:rsid w:val="000018A8"/>
    <w:rsid w:val="00001D39"/>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93F97"/>
    <w:rsid w:val="000A2B47"/>
    <w:rsid w:val="000B4365"/>
    <w:rsid w:val="000D229A"/>
    <w:rsid w:val="000D2FE9"/>
    <w:rsid w:val="000D4989"/>
    <w:rsid w:val="000D4D43"/>
    <w:rsid w:val="000D4E76"/>
    <w:rsid w:val="000D59F1"/>
    <w:rsid w:val="000D688D"/>
    <w:rsid w:val="000D7BD1"/>
    <w:rsid w:val="000D7F6B"/>
    <w:rsid w:val="000E26FE"/>
    <w:rsid w:val="000E6DE0"/>
    <w:rsid w:val="000E799E"/>
    <w:rsid w:val="000F32C3"/>
    <w:rsid w:val="000F688E"/>
    <w:rsid w:val="000F7A3C"/>
    <w:rsid w:val="00105341"/>
    <w:rsid w:val="001076C9"/>
    <w:rsid w:val="001077E8"/>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16BA"/>
    <w:rsid w:val="00153A77"/>
    <w:rsid w:val="0015493F"/>
    <w:rsid w:val="00164BFC"/>
    <w:rsid w:val="00170E4F"/>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1F502D"/>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5317"/>
    <w:rsid w:val="0027589E"/>
    <w:rsid w:val="00275F87"/>
    <w:rsid w:val="00281B3D"/>
    <w:rsid w:val="00293AF0"/>
    <w:rsid w:val="00294A29"/>
    <w:rsid w:val="002A0FE7"/>
    <w:rsid w:val="002A3ECB"/>
    <w:rsid w:val="002A7211"/>
    <w:rsid w:val="002B1229"/>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432"/>
    <w:rsid w:val="002F3E6B"/>
    <w:rsid w:val="002F4137"/>
    <w:rsid w:val="002F4D10"/>
    <w:rsid w:val="002F4DFE"/>
    <w:rsid w:val="003008C8"/>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2F6"/>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31F7"/>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4BCF"/>
    <w:rsid w:val="004B7082"/>
    <w:rsid w:val="004B7246"/>
    <w:rsid w:val="004C0FE8"/>
    <w:rsid w:val="004C450F"/>
    <w:rsid w:val="004C4D55"/>
    <w:rsid w:val="004C6FE0"/>
    <w:rsid w:val="004D020C"/>
    <w:rsid w:val="004D148B"/>
    <w:rsid w:val="004D4801"/>
    <w:rsid w:val="004D7CAC"/>
    <w:rsid w:val="004D7D3B"/>
    <w:rsid w:val="004E004D"/>
    <w:rsid w:val="004E0947"/>
    <w:rsid w:val="004E1F8E"/>
    <w:rsid w:val="004E3DAF"/>
    <w:rsid w:val="004E4362"/>
    <w:rsid w:val="004E67A9"/>
    <w:rsid w:val="004F0109"/>
    <w:rsid w:val="004F119B"/>
    <w:rsid w:val="004F1864"/>
    <w:rsid w:val="004F3128"/>
    <w:rsid w:val="004F5E59"/>
    <w:rsid w:val="004F6C05"/>
    <w:rsid w:val="00501842"/>
    <w:rsid w:val="0050464D"/>
    <w:rsid w:val="005105CC"/>
    <w:rsid w:val="00512DF7"/>
    <w:rsid w:val="00513FDB"/>
    <w:rsid w:val="0051401F"/>
    <w:rsid w:val="00516B6B"/>
    <w:rsid w:val="00520520"/>
    <w:rsid w:val="00524D4A"/>
    <w:rsid w:val="00530FC2"/>
    <w:rsid w:val="00540746"/>
    <w:rsid w:val="0054318A"/>
    <w:rsid w:val="005443D2"/>
    <w:rsid w:val="005465BD"/>
    <w:rsid w:val="0054668F"/>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3758"/>
    <w:rsid w:val="005B5CD5"/>
    <w:rsid w:val="005B66EC"/>
    <w:rsid w:val="005B7136"/>
    <w:rsid w:val="005C2B21"/>
    <w:rsid w:val="005C3D72"/>
    <w:rsid w:val="005D0E4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4403"/>
    <w:rsid w:val="00635E12"/>
    <w:rsid w:val="00636EC0"/>
    <w:rsid w:val="00637FC0"/>
    <w:rsid w:val="006401DA"/>
    <w:rsid w:val="006415FB"/>
    <w:rsid w:val="0064652B"/>
    <w:rsid w:val="00650265"/>
    <w:rsid w:val="0065166F"/>
    <w:rsid w:val="0065214A"/>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57C5"/>
    <w:rsid w:val="006B74D0"/>
    <w:rsid w:val="006C019A"/>
    <w:rsid w:val="006C11A5"/>
    <w:rsid w:val="006C64C2"/>
    <w:rsid w:val="006C6584"/>
    <w:rsid w:val="006D7516"/>
    <w:rsid w:val="006E0409"/>
    <w:rsid w:val="006E1B7B"/>
    <w:rsid w:val="006E28BD"/>
    <w:rsid w:val="006E53AC"/>
    <w:rsid w:val="006F0E50"/>
    <w:rsid w:val="006F25A4"/>
    <w:rsid w:val="006F33A6"/>
    <w:rsid w:val="006F4286"/>
    <w:rsid w:val="006F46A1"/>
    <w:rsid w:val="006F4B04"/>
    <w:rsid w:val="006F563A"/>
    <w:rsid w:val="006F5910"/>
    <w:rsid w:val="006F72BA"/>
    <w:rsid w:val="007033F4"/>
    <w:rsid w:val="00703DBE"/>
    <w:rsid w:val="007079B7"/>
    <w:rsid w:val="007106A9"/>
    <w:rsid w:val="00711373"/>
    <w:rsid w:val="00713696"/>
    <w:rsid w:val="0071512C"/>
    <w:rsid w:val="00716DCE"/>
    <w:rsid w:val="007321BF"/>
    <w:rsid w:val="00732E89"/>
    <w:rsid w:val="007331B2"/>
    <w:rsid w:val="00740839"/>
    <w:rsid w:val="00740E9C"/>
    <w:rsid w:val="00741CB1"/>
    <w:rsid w:val="00742A09"/>
    <w:rsid w:val="00743ED4"/>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3BD"/>
    <w:rsid w:val="007D073A"/>
    <w:rsid w:val="007D45C9"/>
    <w:rsid w:val="007D5D1C"/>
    <w:rsid w:val="007D7F04"/>
    <w:rsid w:val="007E1AE4"/>
    <w:rsid w:val="007E1E32"/>
    <w:rsid w:val="007E401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37114"/>
    <w:rsid w:val="00842E4F"/>
    <w:rsid w:val="00843B17"/>
    <w:rsid w:val="008472BF"/>
    <w:rsid w:val="00851822"/>
    <w:rsid w:val="00852065"/>
    <w:rsid w:val="00855385"/>
    <w:rsid w:val="00863EE9"/>
    <w:rsid w:val="0086466D"/>
    <w:rsid w:val="008656D1"/>
    <w:rsid w:val="0086595F"/>
    <w:rsid w:val="00867AF3"/>
    <w:rsid w:val="00871C22"/>
    <w:rsid w:val="008735BE"/>
    <w:rsid w:val="0088165A"/>
    <w:rsid w:val="00884F7A"/>
    <w:rsid w:val="00885DB6"/>
    <w:rsid w:val="00893034"/>
    <w:rsid w:val="00893827"/>
    <w:rsid w:val="008963F2"/>
    <w:rsid w:val="008A020F"/>
    <w:rsid w:val="008B10F4"/>
    <w:rsid w:val="008B1B9A"/>
    <w:rsid w:val="008B398D"/>
    <w:rsid w:val="008B3A13"/>
    <w:rsid w:val="008C0F8E"/>
    <w:rsid w:val="008C25B3"/>
    <w:rsid w:val="008C2B10"/>
    <w:rsid w:val="008C55AC"/>
    <w:rsid w:val="008D686F"/>
    <w:rsid w:val="008E1D28"/>
    <w:rsid w:val="008E1E52"/>
    <w:rsid w:val="008F11CB"/>
    <w:rsid w:val="008F2A7B"/>
    <w:rsid w:val="008F76F8"/>
    <w:rsid w:val="00901FC4"/>
    <w:rsid w:val="00902BCC"/>
    <w:rsid w:val="009038A0"/>
    <w:rsid w:val="00905C7B"/>
    <w:rsid w:val="00912707"/>
    <w:rsid w:val="00912F11"/>
    <w:rsid w:val="00914363"/>
    <w:rsid w:val="00915E43"/>
    <w:rsid w:val="00917F2F"/>
    <w:rsid w:val="009243AE"/>
    <w:rsid w:val="00924D7C"/>
    <w:rsid w:val="009250F8"/>
    <w:rsid w:val="009277E0"/>
    <w:rsid w:val="00927C69"/>
    <w:rsid w:val="0093137C"/>
    <w:rsid w:val="00932E30"/>
    <w:rsid w:val="0093407B"/>
    <w:rsid w:val="009360F6"/>
    <w:rsid w:val="00940745"/>
    <w:rsid w:val="00941D12"/>
    <w:rsid w:val="00942D0D"/>
    <w:rsid w:val="00943EAE"/>
    <w:rsid w:val="00947A37"/>
    <w:rsid w:val="00953875"/>
    <w:rsid w:val="00960035"/>
    <w:rsid w:val="009672C6"/>
    <w:rsid w:val="009729D7"/>
    <w:rsid w:val="00974566"/>
    <w:rsid w:val="0097540D"/>
    <w:rsid w:val="0097673E"/>
    <w:rsid w:val="00976867"/>
    <w:rsid w:val="00981367"/>
    <w:rsid w:val="00982791"/>
    <w:rsid w:val="00982989"/>
    <w:rsid w:val="00983ED8"/>
    <w:rsid w:val="009926ED"/>
    <w:rsid w:val="00994A46"/>
    <w:rsid w:val="00997336"/>
    <w:rsid w:val="009A1089"/>
    <w:rsid w:val="009A2FA7"/>
    <w:rsid w:val="009A7843"/>
    <w:rsid w:val="009B0884"/>
    <w:rsid w:val="009B2B3E"/>
    <w:rsid w:val="009B5E0D"/>
    <w:rsid w:val="009B62C2"/>
    <w:rsid w:val="009B6871"/>
    <w:rsid w:val="009C0DED"/>
    <w:rsid w:val="009C1808"/>
    <w:rsid w:val="009C2088"/>
    <w:rsid w:val="009C43D5"/>
    <w:rsid w:val="009C53CD"/>
    <w:rsid w:val="009C64B5"/>
    <w:rsid w:val="009C7F10"/>
    <w:rsid w:val="009D2EE7"/>
    <w:rsid w:val="009D5D9E"/>
    <w:rsid w:val="009D5F7A"/>
    <w:rsid w:val="009F5525"/>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3AA9"/>
    <w:rsid w:val="00A34754"/>
    <w:rsid w:val="00A42A01"/>
    <w:rsid w:val="00A42A23"/>
    <w:rsid w:val="00A43327"/>
    <w:rsid w:val="00A46FE1"/>
    <w:rsid w:val="00A50132"/>
    <w:rsid w:val="00A54A83"/>
    <w:rsid w:val="00A55326"/>
    <w:rsid w:val="00A5678A"/>
    <w:rsid w:val="00A61DAB"/>
    <w:rsid w:val="00A62955"/>
    <w:rsid w:val="00A6379D"/>
    <w:rsid w:val="00A65538"/>
    <w:rsid w:val="00A65DD6"/>
    <w:rsid w:val="00A66E7B"/>
    <w:rsid w:val="00A710A8"/>
    <w:rsid w:val="00A72BA0"/>
    <w:rsid w:val="00A75FD0"/>
    <w:rsid w:val="00A77E93"/>
    <w:rsid w:val="00A77F09"/>
    <w:rsid w:val="00A8284E"/>
    <w:rsid w:val="00A83B9B"/>
    <w:rsid w:val="00A9348D"/>
    <w:rsid w:val="00AA3819"/>
    <w:rsid w:val="00AA3A16"/>
    <w:rsid w:val="00AA4A9A"/>
    <w:rsid w:val="00AA4BD1"/>
    <w:rsid w:val="00AA7A86"/>
    <w:rsid w:val="00AB1A6B"/>
    <w:rsid w:val="00AB5A3F"/>
    <w:rsid w:val="00AB5CFF"/>
    <w:rsid w:val="00AC3F80"/>
    <w:rsid w:val="00AC4195"/>
    <w:rsid w:val="00AC602B"/>
    <w:rsid w:val="00AC6272"/>
    <w:rsid w:val="00AC7351"/>
    <w:rsid w:val="00AC7A2D"/>
    <w:rsid w:val="00AD0811"/>
    <w:rsid w:val="00AD1FDE"/>
    <w:rsid w:val="00AD1FF7"/>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1728E"/>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65AD8"/>
    <w:rsid w:val="00B73835"/>
    <w:rsid w:val="00B770CB"/>
    <w:rsid w:val="00B8017C"/>
    <w:rsid w:val="00B91293"/>
    <w:rsid w:val="00B93AF1"/>
    <w:rsid w:val="00B9459E"/>
    <w:rsid w:val="00BA3930"/>
    <w:rsid w:val="00BA585C"/>
    <w:rsid w:val="00BA5D54"/>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3C66"/>
    <w:rsid w:val="00C55107"/>
    <w:rsid w:val="00C71B4B"/>
    <w:rsid w:val="00C73CD7"/>
    <w:rsid w:val="00C74643"/>
    <w:rsid w:val="00C8172D"/>
    <w:rsid w:val="00C81F29"/>
    <w:rsid w:val="00C84CF5"/>
    <w:rsid w:val="00C85D81"/>
    <w:rsid w:val="00C8621D"/>
    <w:rsid w:val="00C86BA5"/>
    <w:rsid w:val="00C876E3"/>
    <w:rsid w:val="00C91030"/>
    <w:rsid w:val="00C92DC3"/>
    <w:rsid w:val="00C96F81"/>
    <w:rsid w:val="00CA04D1"/>
    <w:rsid w:val="00CA3DB6"/>
    <w:rsid w:val="00CA57E7"/>
    <w:rsid w:val="00CA61FD"/>
    <w:rsid w:val="00CB2A92"/>
    <w:rsid w:val="00CB4445"/>
    <w:rsid w:val="00CB6E38"/>
    <w:rsid w:val="00CC17A6"/>
    <w:rsid w:val="00CC2DDB"/>
    <w:rsid w:val="00CD25D4"/>
    <w:rsid w:val="00CD3168"/>
    <w:rsid w:val="00CD48F6"/>
    <w:rsid w:val="00CF20FB"/>
    <w:rsid w:val="00CF2D94"/>
    <w:rsid w:val="00CF395D"/>
    <w:rsid w:val="00CF5E10"/>
    <w:rsid w:val="00D02C6D"/>
    <w:rsid w:val="00D05DDB"/>
    <w:rsid w:val="00D108ED"/>
    <w:rsid w:val="00D124C3"/>
    <w:rsid w:val="00D203BD"/>
    <w:rsid w:val="00D207BA"/>
    <w:rsid w:val="00D243E6"/>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2C6C"/>
    <w:rsid w:val="00DA3B0D"/>
    <w:rsid w:val="00DA43DF"/>
    <w:rsid w:val="00DA6AAD"/>
    <w:rsid w:val="00DB25F2"/>
    <w:rsid w:val="00DB4B1C"/>
    <w:rsid w:val="00DB5D0F"/>
    <w:rsid w:val="00DC6749"/>
    <w:rsid w:val="00DC7B1E"/>
    <w:rsid w:val="00DD02EB"/>
    <w:rsid w:val="00DE012B"/>
    <w:rsid w:val="00DE1D32"/>
    <w:rsid w:val="00DE3B02"/>
    <w:rsid w:val="00DE7E72"/>
    <w:rsid w:val="00DF1E70"/>
    <w:rsid w:val="00DF292A"/>
    <w:rsid w:val="00DF66EC"/>
    <w:rsid w:val="00E05011"/>
    <w:rsid w:val="00E05D7E"/>
    <w:rsid w:val="00E1047D"/>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75CF0"/>
    <w:rsid w:val="00E77CFA"/>
    <w:rsid w:val="00E82F64"/>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485A"/>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27651"/>
    <w:rsid w:val="00F3063E"/>
    <w:rsid w:val="00F34F1B"/>
    <w:rsid w:val="00F3672C"/>
    <w:rsid w:val="00F36D60"/>
    <w:rsid w:val="00F40A55"/>
    <w:rsid w:val="00F41259"/>
    <w:rsid w:val="00F42394"/>
    <w:rsid w:val="00F43048"/>
    <w:rsid w:val="00F5252D"/>
    <w:rsid w:val="00F6673C"/>
    <w:rsid w:val="00F66F70"/>
    <w:rsid w:val="00F715FC"/>
    <w:rsid w:val="00F74C37"/>
    <w:rsid w:val="00F772DD"/>
    <w:rsid w:val="00F801C4"/>
    <w:rsid w:val="00F80D7D"/>
    <w:rsid w:val="00F82962"/>
    <w:rsid w:val="00F91B7C"/>
    <w:rsid w:val="00F95BFF"/>
    <w:rsid w:val="00F96DED"/>
    <w:rsid w:val="00F96E29"/>
    <w:rsid w:val="00FA12C6"/>
    <w:rsid w:val="00FA4CBC"/>
    <w:rsid w:val="00FA54EF"/>
    <w:rsid w:val="00FA63B6"/>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37232696">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229109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22921404">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695427303">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079517251">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173C-8144-4878-B387-E16E1FC6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6301</Words>
  <Characters>35920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42137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12</cp:revision>
  <cp:lastPrinted>2018-02-05T06:23:00Z</cp:lastPrinted>
  <dcterms:created xsi:type="dcterms:W3CDTF">2018-01-22T09:59:00Z</dcterms:created>
  <dcterms:modified xsi:type="dcterms:W3CDTF">2018-02-05T10:25:00Z</dcterms:modified>
</cp:coreProperties>
</file>