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A97EF3" w:rsidRPr="00A90FB1" w:rsidTr="00F352CF">
        <w:trPr>
          <w:trHeight w:val="1080"/>
        </w:trPr>
        <w:tc>
          <w:tcPr>
            <w:tcW w:w="1116" w:type="dxa"/>
            <w:hideMark/>
          </w:tcPr>
          <w:p w:rsidR="00A97EF3" w:rsidRPr="00A90FB1" w:rsidRDefault="00A97EF3" w:rsidP="00F352CF">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val="en-IN" w:eastAsia="en-IN" w:bidi="hi-IN"/>
              </w:rPr>
              <w:drawing>
                <wp:inline distT="0" distB="0" distL="0" distR="0" wp14:anchorId="364C4344" wp14:editId="26BD461F">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A97EF3" w:rsidRPr="000368D5" w:rsidRDefault="00A97EF3" w:rsidP="00F352CF">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A97EF3" w:rsidRPr="000368D5" w:rsidRDefault="00A97EF3" w:rsidP="00F352CF">
            <w:pPr>
              <w:pStyle w:val="Heading1"/>
              <w:tabs>
                <w:tab w:val="clear" w:pos="0"/>
              </w:tabs>
              <w:ind w:left="18"/>
              <w:jc w:val="center"/>
              <w:rPr>
                <w:sz w:val="28"/>
                <w:szCs w:val="28"/>
              </w:rPr>
            </w:pPr>
            <w:r w:rsidRPr="000368D5">
              <w:rPr>
                <w:sz w:val="28"/>
                <w:szCs w:val="28"/>
              </w:rPr>
              <w:t>National Institute of Plant Health Management</w:t>
            </w:r>
          </w:p>
          <w:p w:rsidR="00A97EF3" w:rsidRDefault="00A97EF3" w:rsidP="00F352CF">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A97EF3" w:rsidRDefault="00A97EF3" w:rsidP="00F352CF">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A97EF3" w:rsidRPr="009A6E2E" w:rsidRDefault="00A97EF3" w:rsidP="00F352CF">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A97EF3" w:rsidRPr="00A90FB1" w:rsidRDefault="00A97EF3" w:rsidP="00F352CF">
            <w:pPr>
              <w:spacing w:after="0" w:line="240" w:lineRule="auto"/>
              <w:jc w:val="center"/>
              <w:rPr>
                <w:rFonts w:ascii="Times New Roman" w:hAnsi="Times New Roman"/>
                <w:b/>
                <w:sz w:val="18"/>
                <w:szCs w:val="18"/>
              </w:rPr>
            </w:pPr>
            <w:r>
              <w:rPr>
                <w:rFonts w:ascii="Times New Roman" w:hAnsi="Times New Roman"/>
                <w:b/>
                <w:noProof/>
                <w:sz w:val="18"/>
                <w:szCs w:val="18"/>
                <w:lang w:val="en-IN" w:eastAsia="en-IN" w:bidi="hi-IN"/>
              </w:rPr>
              <w:drawing>
                <wp:inline distT="0" distB="0" distL="0" distR="0" wp14:anchorId="4637D280" wp14:editId="66935E07">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A97EF3" w:rsidRPr="00A90FB1" w:rsidTr="00F352CF">
        <w:trPr>
          <w:trHeight w:val="766"/>
        </w:trPr>
        <w:tc>
          <w:tcPr>
            <w:tcW w:w="8722" w:type="dxa"/>
            <w:gridSpan w:val="2"/>
            <w:tcBorders>
              <w:bottom w:val="single" w:sz="4" w:space="0" w:color="auto"/>
            </w:tcBorders>
            <w:hideMark/>
          </w:tcPr>
          <w:p w:rsidR="00A97EF3" w:rsidRPr="00A90FB1" w:rsidRDefault="00A97EF3" w:rsidP="00F352CF">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A97EF3" w:rsidRPr="00A90FB1" w:rsidRDefault="00A97EF3" w:rsidP="00F352CF">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A97EF3" w:rsidRPr="00A90FB1" w:rsidRDefault="00A97EF3" w:rsidP="00F352CF">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A97EF3" w:rsidRPr="00A90FB1" w:rsidRDefault="00A97EF3" w:rsidP="00F352CF">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A97EF3" w:rsidRPr="00A90FB1" w:rsidRDefault="00A97EF3" w:rsidP="00F352CF">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A97EF3" w:rsidRPr="00A90FB1" w:rsidRDefault="00F96797" w:rsidP="00F352CF">
            <w:pPr>
              <w:spacing w:after="0" w:line="240" w:lineRule="auto"/>
              <w:ind w:right="-18"/>
              <w:jc w:val="center"/>
              <w:outlineLvl w:val="0"/>
              <w:rPr>
                <w:rFonts w:ascii="Times New Roman" w:hAnsi="Times New Roman"/>
                <w:sz w:val="18"/>
                <w:szCs w:val="18"/>
              </w:rPr>
            </w:pPr>
            <w:hyperlink r:id="rId10" w:history="1">
              <w:r w:rsidR="00A97EF3" w:rsidRPr="000E6762">
                <w:rPr>
                  <w:rStyle w:val="Hyperlink"/>
                  <w:rFonts w:ascii="Times New Roman" w:hAnsi="Times New Roman"/>
                  <w:i/>
                  <w:sz w:val="20"/>
                  <w:szCs w:val="20"/>
                </w:rPr>
                <w:t>http://niphm.gov.in</w:t>
              </w:r>
            </w:hyperlink>
          </w:p>
        </w:tc>
      </w:tr>
    </w:tbl>
    <w:p w:rsidR="00A97EF3" w:rsidRDefault="00A97EF3" w:rsidP="00A97EF3">
      <w:pPr>
        <w:autoSpaceDE w:val="0"/>
        <w:autoSpaceDN w:val="0"/>
        <w:adjustRightInd w:val="0"/>
        <w:spacing w:after="0" w:line="240" w:lineRule="auto"/>
        <w:rPr>
          <w:rFonts w:ascii="Book Antiqua" w:hAnsi="Book Antiqua" w:cs="Calibri"/>
          <w:bCs/>
          <w:szCs w:val="20"/>
        </w:rPr>
      </w:pPr>
    </w:p>
    <w:p w:rsidR="00A97EF3" w:rsidRPr="00FA3B46" w:rsidRDefault="00A97EF3" w:rsidP="00A97EF3">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Pr>
          <w:rFonts w:ascii="Book Antiqua" w:hAnsi="Book Antiqua" w:cs="Calibri"/>
          <w:bCs/>
          <w:szCs w:val="20"/>
        </w:rPr>
        <w:t xml:space="preserve"> </w:t>
      </w:r>
      <w:r>
        <w:rPr>
          <w:rFonts w:ascii="Book Antiqua" w:hAnsi="Book Antiqua" w:cs="Calibri"/>
          <w:bCs/>
          <w:color w:val="000000"/>
          <w:szCs w:val="20"/>
        </w:rPr>
        <w:t>NIPHM/ICT/13/Laptops/2013</w:t>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sidRPr="00FA3B46">
        <w:rPr>
          <w:rFonts w:ascii="Book Antiqua" w:hAnsi="Book Antiqua" w:cs="Calibri"/>
          <w:bCs/>
          <w:szCs w:val="20"/>
        </w:rPr>
        <w:t>Date:</w:t>
      </w:r>
      <w:r>
        <w:rPr>
          <w:rFonts w:ascii="Book Antiqua" w:hAnsi="Book Antiqua" w:cs="Calibri"/>
          <w:bCs/>
          <w:szCs w:val="20"/>
        </w:rPr>
        <w:t xml:space="preserve"> </w:t>
      </w:r>
      <w:r w:rsidR="003B03A8">
        <w:rPr>
          <w:rFonts w:ascii="Book Antiqua" w:hAnsi="Book Antiqua" w:cs="Calibri"/>
          <w:bCs/>
          <w:szCs w:val="20"/>
        </w:rPr>
        <w:t>25.</w:t>
      </w:r>
      <w:r w:rsidR="00674544">
        <w:rPr>
          <w:rFonts w:ascii="Book Antiqua" w:hAnsi="Book Antiqua" w:cs="Calibri"/>
          <w:bCs/>
          <w:szCs w:val="20"/>
        </w:rPr>
        <w:t>01.2018</w:t>
      </w:r>
    </w:p>
    <w:p w:rsidR="00A97EF3" w:rsidRPr="005B4A56" w:rsidRDefault="00A97EF3" w:rsidP="00A97EF3">
      <w:pPr>
        <w:autoSpaceDE w:val="0"/>
        <w:autoSpaceDN w:val="0"/>
        <w:adjustRightInd w:val="0"/>
        <w:spacing w:after="0" w:line="240" w:lineRule="auto"/>
        <w:rPr>
          <w:rFonts w:ascii="Book Antiqua" w:hAnsi="Book Antiqua"/>
        </w:rPr>
      </w:pPr>
    </w:p>
    <w:p w:rsidR="00A97EF3" w:rsidRPr="00E86F44" w:rsidRDefault="00A97EF3" w:rsidP="00A97EF3">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A97EF3" w:rsidRDefault="00A97EF3" w:rsidP="00A97EF3">
      <w:pPr>
        <w:autoSpaceDE w:val="0"/>
        <w:autoSpaceDN w:val="0"/>
        <w:adjustRightInd w:val="0"/>
        <w:spacing w:line="240" w:lineRule="auto"/>
        <w:jc w:val="center"/>
        <w:rPr>
          <w:rFonts w:ascii="Book Antiqua" w:hAnsi="Book Antiqua"/>
          <w:bCs/>
          <w:sz w:val="28"/>
          <w:szCs w:val="28"/>
        </w:rPr>
      </w:pPr>
      <w:proofErr w:type="gramStart"/>
      <w:r>
        <w:rPr>
          <w:rFonts w:ascii="Book Antiqua" w:hAnsi="Book Antiqua"/>
          <w:bCs/>
          <w:sz w:val="28"/>
          <w:szCs w:val="28"/>
        </w:rPr>
        <w:t>e-</w:t>
      </w:r>
      <w:r w:rsidRPr="00E86F44">
        <w:rPr>
          <w:rFonts w:ascii="Book Antiqua" w:hAnsi="Book Antiqua"/>
          <w:bCs/>
          <w:sz w:val="28"/>
          <w:szCs w:val="28"/>
        </w:rPr>
        <w:t>TENDER</w:t>
      </w:r>
      <w:proofErr w:type="gramEnd"/>
      <w:r w:rsidRPr="00E86F44">
        <w:rPr>
          <w:rFonts w:ascii="Book Antiqua" w:hAnsi="Book Antiqua"/>
          <w:bCs/>
          <w:sz w:val="28"/>
          <w:szCs w:val="28"/>
        </w:rPr>
        <w:t xml:space="preserve"> NOTICE</w:t>
      </w:r>
    </w:p>
    <w:p w:rsidR="00A97EF3" w:rsidRDefault="00A97EF3" w:rsidP="00A97EF3">
      <w:pPr>
        <w:autoSpaceDE w:val="0"/>
        <w:autoSpaceDN w:val="0"/>
        <w:adjustRightInd w:val="0"/>
        <w:spacing w:after="0" w:line="240" w:lineRule="auto"/>
        <w:jc w:val="center"/>
        <w:rPr>
          <w:rFonts w:ascii="Book Antiqua" w:hAnsi="Book Antiqua"/>
          <w:b/>
        </w:rPr>
      </w:pPr>
    </w:p>
    <w:p w:rsidR="00A97EF3" w:rsidRPr="00800372" w:rsidRDefault="00A97EF3" w:rsidP="00A97EF3">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D357F1">
        <w:rPr>
          <w:rFonts w:ascii="Book Antiqua" w:hAnsi="Book Antiqua"/>
          <w:sz w:val="24"/>
          <w:szCs w:val="24"/>
        </w:rPr>
        <w:t>Online bids through e-procurement system in Two Cover</w:t>
      </w:r>
      <w:r w:rsidRPr="004616A2">
        <w:rPr>
          <w:rFonts w:ascii="Book Antiqua" w:hAnsi="Book Antiqua"/>
          <w:b/>
          <w:bCs/>
          <w:sz w:val="24"/>
          <w:szCs w:val="24"/>
        </w:rPr>
        <w:t xml:space="preserve"> </w:t>
      </w:r>
      <w:r w:rsidRPr="00800372">
        <w:rPr>
          <w:rFonts w:ascii="Book Antiqua" w:hAnsi="Book Antiqua"/>
          <w:sz w:val="24"/>
          <w:szCs w:val="24"/>
        </w:rPr>
        <w:t xml:space="preserve">for </w:t>
      </w:r>
      <w:r w:rsidR="00BF6E0F" w:rsidRPr="00BF6E0F">
        <w:rPr>
          <w:rFonts w:ascii="Book Antiqua" w:hAnsi="Book Antiqua"/>
          <w:b/>
          <w:bCs/>
          <w:sz w:val="24"/>
          <w:szCs w:val="24"/>
        </w:rPr>
        <w:t xml:space="preserve">Comprehensive Annual Maintenance Contract for IT infrastructure facilities and services </w:t>
      </w:r>
      <w:r w:rsidRPr="00CF395D">
        <w:rPr>
          <w:rFonts w:ascii="Book Antiqua" w:hAnsi="Book Antiqua"/>
          <w:bCs/>
          <w:sz w:val="24"/>
          <w:szCs w:val="24"/>
        </w:rPr>
        <w:t>for</w:t>
      </w:r>
      <w:r>
        <w:rPr>
          <w:rFonts w:ascii="Book Antiqua" w:hAnsi="Book Antiqua"/>
          <w:b/>
          <w:bCs/>
          <w:sz w:val="24"/>
          <w:szCs w:val="24"/>
        </w:rPr>
        <w:t xml:space="preserve"> </w:t>
      </w:r>
      <w:r>
        <w:rPr>
          <w:rFonts w:ascii="Book Antiqua" w:hAnsi="Book Antiqua"/>
          <w:bCs/>
          <w:sz w:val="24"/>
          <w:szCs w:val="24"/>
        </w:rPr>
        <w:t>ICT Division</w:t>
      </w:r>
      <w:r w:rsidRPr="00CF395D">
        <w:rPr>
          <w:rFonts w:ascii="Book Antiqua" w:hAnsi="Book Antiqua"/>
          <w:sz w:val="24"/>
          <w:szCs w:val="24"/>
        </w:rPr>
        <w:t xml:space="preserve"> </w:t>
      </w:r>
      <w:r w:rsidRPr="00800372">
        <w:rPr>
          <w:rFonts w:ascii="Book Antiqua" w:hAnsi="Book Antiqua"/>
          <w:sz w:val="24"/>
          <w:szCs w:val="24"/>
        </w:rPr>
        <w:t>– Reg.</w:t>
      </w:r>
    </w:p>
    <w:p w:rsidR="00A97EF3" w:rsidRPr="00800372" w:rsidRDefault="00A97EF3" w:rsidP="00A97EF3">
      <w:pPr>
        <w:autoSpaceDE w:val="0"/>
        <w:autoSpaceDN w:val="0"/>
        <w:adjustRightInd w:val="0"/>
        <w:spacing w:after="0" w:line="240" w:lineRule="auto"/>
        <w:jc w:val="center"/>
        <w:rPr>
          <w:rFonts w:ascii="Book Antiqua" w:hAnsi="Book Antiqua"/>
          <w:sz w:val="24"/>
          <w:szCs w:val="24"/>
        </w:rPr>
      </w:pPr>
    </w:p>
    <w:p w:rsidR="00A97EF3" w:rsidRPr="003B5526" w:rsidRDefault="00A97EF3" w:rsidP="00A97EF3">
      <w:pPr>
        <w:autoSpaceDE w:val="0"/>
        <w:autoSpaceDN w:val="0"/>
        <w:adjustRightInd w:val="0"/>
        <w:spacing w:after="0" w:line="240" w:lineRule="auto"/>
        <w:jc w:val="center"/>
        <w:rPr>
          <w:rFonts w:asciiTheme="minorHAnsi" w:hAnsiTheme="minorHAnsi"/>
        </w:rPr>
      </w:pPr>
      <w:r w:rsidRPr="003B5526">
        <w:rPr>
          <w:rFonts w:asciiTheme="minorHAnsi" w:hAnsiTheme="minorHAnsi"/>
        </w:rPr>
        <w:t>* * *</w:t>
      </w:r>
    </w:p>
    <w:p w:rsidR="00A97EF3" w:rsidRPr="00DE3F7D" w:rsidRDefault="00A97EF3" w:rsidP="00A97EF3">
      <w:pPr>
        <w:autoSpaceDE w:val="0"/>
        <w:autoSpaceDN w:val="0"/>
        <w:adjustRightInd w:val="0"/>
        <w:spacing w:after="0" w:line="240" w:lineRule="auto"/>
        <w:rPr>
          <w:rFonts w:ascii="Book Antiqua" w:hAnsi="Book Antiqua"/>
          <w:sz w:val="24"/>
          <w:szCs w:val="24"/>
        </w:rPr>
      </w:pPr>
      <w:r w:rsidRPr="00DE3F7D">
        <w:rPr>
          <w:rFonts w:ascii="Book Antiqua" w:hAnsi="Book Antiqua"/>
          <w:sz w:val="24"/>
          <w:szCs w:val="24"/>
        </w:rPr>
        <w:t>Sir/Madam,</w:t>
      </w:r>
    </w:p>
    <w:p w:rsidR="00A97EF3" w:rsidRPr="003B5526" w:rsidRDefault="00A97EF3" w:rsidP="00A97EF3">
      <w:pPr>
        <w:spacing w:after="0" w:line="240" w:lineRule="auto"/>
        <w:rPr>
          <w:rFonts w:asciiTheme="minorHAnsi" w:hAnsiTheme="minorHAnsi"/>
        </w:rPr>
      </w:pPr>
    </w:p>
    <w:p w:rsidR="00A97EF3" w:rsidRPr="00800372" w:rsidRDefault="00A97EF3" w:rsidP="00A97EF3">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 xml:space="preserve">procurement system (https://eprocure.gov.in/eprocure/) for </w:t>
      </w:r>
      <w:r w:rsidR="00BF6E0F" w:rsidRPr="00BF6E0F">
        <w:rPr>
          <w:rFonts w:ascii="Book Antiqua" w:hAnsi="Book Antiqua"/>
          <w:b/>
          <w:bCs/>
          <w:sz w:val="24"/>
          <w:szCs w:val="24"/>
        </w:rPr>
        <w:t>Comprehensive Annual Maintenance Contract</w:t>
      </w:r>
      <w:r w:rsidR="00BF6E0F">
        <w:rPr>
          <w:rFonts w:ascii="Book Antiqua" w:hAnsi="Book Antiqua"/>
          <w:b/>
          <w:bCs/>
          <w:sz w:val="24"/>
          <w:szCs w:val="24"/>
        </w:rPr>
        <w:t xml:space="preserve"> (CAMC)</w:t>
      </w:r>
      <w:r w:rsidR="00BF6E0F" w:rsidRPr="00BF6E0F">
        <w:rPr>
          <w:rFonts w:ascii="Book Antiqua" w:hAnsi="Book Antiqua"/>
          <w:b/>
          <w:bCs/>
          <w:sz w:val="24"/>
          <w:szCs w:val="24"/>
        </w:rPr>
        <w:t xml:space="preserve"> for IT infrastructure facilities and services</w:t>
      </w:r>
      <w:r w:rsidRPr="00A97EF3">
        <w:rPr>
          <w:rFonts w:ascii="Book Antiqua" w:hAnsi="Book Antiqua"/>
          <w:b/>
          <w:bCs/>
          <w:sz w:val="24"/>
          <w:szCs w:val="24"/>
        </w:rPr>
        <w:t xml:space="preserve"> for ICT 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w:t>
      </w:r>
      <w:proofErr w:type="gramStart"/>
      <w:r w:rsidRPr="00800372">
        <w:rPr>
          <w:rFonts w:ascii="Book Antiqua" w:hAnsi="Book Antiqua"/>
          <w:sz w:val="24"/>
          <w:szCs w:val="24"/>
        </w:rPr>
        <w:t>The list of items &amp; tentative quantities mentioned in the Annexure-II enclosed.</w:t>
      </w:r>
      <w:proofErr w:type="gramEnd"/>
      <w:r w:rsidRPr="00800372">
        <w:rPr>
          <w:rFonts w:ascii="Book Antiqua" w:hAnsi="Book Antiqua"/>
          <w:sz w:val="24"/>
          <w:szCs w:val="24"/>
        </w:rPr>
        <w:t xml:space="preserve">  The quantity of items may increase or decrease at the time of award of purchase order depending on the actual need/requirement of NIPHM to an extent of ±50%.</w:t>
      </w:r>
    </w:p>
    <w:p w:rsidR="00A97EF3" w:rsidRDefault="00A97EF3" w:rsidP="00A97EF3">
      <w:pPr>
        <w:spacing w:after="0" w:line="240" w:lineRule="auto"/>
        <w:ind w:firstLine="720"/>
        <w:jc w:val="both"/>
        <w:rPr>
          <w:rFonts w:asciiTheme="minorHAnsi" w:hAnsiTheme="minorHAnsi"/>
          <w:b/>
          <w:bCs/>
        </w:rPr>
      </w:pPr>
      <w:r w:rsidRPr="00EA4A14">
        <w:rPr>
          <w:rFonts w:asciiTheme="minorHAnsi" w:hAnsiTheme="minorHAnsi"/>
          <w:b/>
          <w:bCs/>
        </w:rPr>
        <w:t>The schedule of receipt and opening of quotations is as under:-</w:t>
      </w:r>
    </w:p>
    <w:p w:rsidR="00A97EF3" w:rsidRPr="00EA4A14" w:rsidRDefault="00A97EF3" w:rsidP="00A97EF3">
      <w:pPr>
        <w:spacing w:after="0" w:line="240" w:lineRule="auto"/>
        <w:ind w:firstLine="720"/>
        <w:jc w:val="both"/>
        <w:rPr>
          <w:rFonts w:asciiTheme="minorHAnsi" w:hAnsiTheme="minorHAnsi"/>
          <w:b/>
          <w:bCs/>
        </w:rPr>
      </w:pPr>
    </w:p>
    <w:p w:rsidR="00A97EF3" w:rsidRDefault="00A97EF3" w:rsidP="00A97EF3">
      <w:pPr>
        <w:spacing w:after="0" w:line="240" w:lineRule="auto"/>
        <w:ind w:firstLine="720"/>
        <w:jc w:val="both"/>
        <w:rPr>
          <w:rFonts w:asciiTheme="minorHAnsi" w:hAnsiTheme="minorHAnsi"/>
        </w:rPr>
      </w:pPr>
      <w:r w:rsidRPr="003B5526">
        <w:rPr>
          <w:rFonts w:asciiTheme="minorHAnsi" w:hAnsiTheme="minorHAnsi"/>
        </w:rPr>
        <w:t xml:space="preserve">Last date and time for receipt of </w:t>
      </w:r>
      <w:proofErr w:type="gramStart"/>
      <w:r w:rsidRPr="003B5526">
        <w:rPr>
          <w:rFonts w:asciiTheme="minorHAnsi" w:hAnsiTheme="minorHAnsi"/>
        </w:rPr>
        <w:t xml:space="preserve">bids </w:t>
      </w:r>
      <w:r w:rsidRPr="003B5526">
        <w:rPr>
          <w:rFonts w:asciiTheme="minorHAnsi" w:hAnsiTheme="minorHAnsi"/>
        </w:rPr>
        <w:tab/>
        <w:t>::</w:t>
      </w:r>
      <w:proofErr w:type="gramEnd"/>
      <w:r w:rsidRPr="003B5526">
        <w:rPr>
          <w:rFonts w:asciiTheme="minorHAnsi" w:hAnsiTheme="minorHAnsi"/>
        </w:rPr>
        <w:tab/>
      </w:r>
      <w:r>
        <w:rPr>
          <w:rFonts w:asciiTheme="minorHAnsi" w:hAnsiTheme="minorHAnsi"/>
        </w:rPr>
        <w:t>14</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on</w:t>
      </w:r>
      <w:r>
        <w:rPr>
          <w:rFonts w:asciiTheme="minorHAnsi" w:hAnsiTheme="minorHAnsi"/>
        </w:rPr>
        <w:t xml:space="preserve">     </w:t>
      </w:r>
      <w:r w:rsidR="003B03A8">
        <w:rPr>
          <w:rFonts w:asciiTheme="minorHAnsi" w:hAnsiTheme="minorHAnsi"/>
        </w:rPr>
        <w:t>19.</w:t>
      </w:r>
      <w:r w:rsidR="00674544">
        <w:rPr>
          <w:rFonts w:asciiTheme="minorHAnsi" w:hAnsiTheme="minorHAnsi"/>
        </w:rPr>
        <w:t xml:space="preserve">02.2018 </w:t>
      </w:r>
    </w:p>
    <w:p w:rsidR="00A97EF3" w:rsidRPr="003B5526" w:rsidRDefault="00A97EF3" w:rsidP="00A97EF3">
      <w:pPr>
        <w:spacing w:after="0" w:line="240" w:lineRule="auto"/>
        <w:ind w:firstLine="720"/>
        <w:jc w:val="both"/>
        <w:rPr>
          <w:rFonts w:asciiTheme="minorHAnsi" w:hAnsiTheme="minorHAnsi"/>
        </w:rPr>
      </w:pPr>
    </w:p>
    <w:p w:rsidR="00A97EF3" w:rsidRPr="003B5526" w:rsidRDefault="00A97EF3" w:rsidP="00A97EF3">
      <w:pPr>
        <w:spacing w:after="0" w:line="240" w:lineRule="auto"/>
        <w:jc w:val="both"/>
        <w:rPr>
          <w:rFonts w:asciiTheme="minorHAnsi" w:hAnsiTheme="minorHAnsi"/>
        </w:rPr>
      </w:pPr>
      <w:r w:rsidRPr="003B5526">
        <w:rPr>
          <w:rFonts w:asciiTheme="minorHAnsi" w:hAnsiTheme="minorHAnsi"/>
        </w:rPr>
        <w:tab/>
        <w:t>Date &amp; Time for opening of bids</w:t>
      </w:r>
      <w:proofErr w:type="gramStart"/>
      <w:r w:rsidRPr="003B5526">
        <w:rPr>
          <w:rFonts w:asciiTheme="minorHAnsi" w:hAnsiTheme="minorHAnsi"/>
        </w:rPr>
        <w:tab/>
      </w:r>
      <w:r w:rsidRPr="003B5526">
        <w:rPr>
          <w:rFonts w:asciiTheme="minorHAnsi" w:hAnsiTheme="minorHAnsi"/>
        </w:rPr>
        <w:tab/>
        <w:t>::</w:t>
      </w:r>
      <w:proofErr w:type="gramEnd"/>
      <w:r w:rsidRPr="003B5526">
        <w:rPr>
          <w:rFonts w:asciiTheme="minorHAnsi" w:hAnsiTheme="minorHAnsi"/>
        </w:rPr>
        <w:tab/>
        <w:t>1</w:t>
      </w:r>
      <w:r>
        <w:rPr>
          <w:rFonts w:asciiTheme="minorHAnsi" w:hAnsiTheme="minorHAnsi"/>
        </w:rPr>
        <w:t>5</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on</w:t>
      </w:r>
      <w:r>
        <w:rPr>
          <w:rFonts w:asciiTheme="minorHAnsi" w:hAnsiTheme="minorHAnsi"/>
        </w:rPr>
        <w:t xml:space="preserve">     </w:t>
      </w:r>
      <w:r w:rsidR="003B03A8">
        <w:rPr>
          <w:rFonts w:asciiTheme="minorHAnsi" w:hAnsiTheme="minorHAnsi"/>
        </w:rPr>
        <w:t>20.</w:t>
      </w:r>
      <w:r w:rsidR="00674544">
        <w:rPr>
          <w:rFonts w:asciiTheme="minorHAnsi" w:hAnsiTheme="minorHAnsi"/>
        </w:rPr>
        <w:t>02.2018</w:t>
      </w:r>
    </w:p>
    <w:p w:rsidR="00A97EF3" w:rsidRDefault="00A97EF3" w:rsidP="00A97EF3">
      <w:pPr>
        <w:spacing w:line="240" w:lineRule="auto"/>
        <w:jc w:val="both"/>
        <w:rPr>
          <w:rFonts w:asciiTheme="minorHAnsi" w:hAnsiTheme="minorHAnsi" w:cstheme="minorHAnsi"/>
        </w:rPr>
      </w:pPr>
    </w:p>
    <w:p w:rsidR="00A97EF3" w:rsidRPr="001267B7" w:rsidRDefault="00A97EF3" w:rsidP="00A97EF3">
      <w:pPr>
        <w:spacing w:line="240" w:lineRule="auto"/>
        <w:jc w:val="both"/>
        <w:rPr>
          <w:rFonts w:asciiTheme="minorHAnsi" w:hAnsiTheme="minorHAnsi" w:cstheme="minorHAnsi"/>
        </w:rPr>
      </w:pPr>
      <w:r w:rsidRPr="001267B7">
        <w:rPr>
          <w:rFonts w:asciiTheme="minorHAnsi" w:hAnsiTheme="minorHAnsi" w:cstheme="minorHAnsi"/>
        </w:rPr>
        <w:t>Note:</w:t>
      </w:r>
    </w:p>
    <w:p w:rsidR="00A97EF3" w:rsidRPr="001267B7" w:rsidRDefault="00A97EF3" w:rsidP="00A97EF3">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sz w:val="22"/>
          <w:szCs w:val="22"/>
        </w:rPr>
        <w:t>Copy of Tender document is available in CPP Portal (URL: </w:t>
      </w:r>
      <w:hyperlink r:id="rId11" w:history="1">
        <w:r w:rsidRPr="001267B7">
          <w:rPr>
            <w:rStyle w:val="Hyperlink"/>
            <w:rFonts w:asciiTheme="minorHAnsi" w:hAnsiTheme="minorHAnsi" w:cstheme="minorHAnsi"/>
            <w:b/>
            <w:bCs/>
            <w:sz w:val="22"/>
            <w:szCs w:val="22"/>
          </w:rPr>
          <w:t>https://eprocure.gov.in/eprocure/</w:t>
        </w:r>
      </w:hyperlink>
      <w:r w:rsidRPr="001267B7">
        <w:rPr>
          <w:rFonts w:asciiTheme="minorHAnsi" w:hAnsiTheme="minorHAnsi" w:cstheme="minorHAnsi"/>
          <w:sz w:val="22"/>
          <w:szCs w:val="22"/>
        </w:rPr>
        <w:t>)</w:t>
      </w:r>
      <w:r w:rsidRPr="001267B7">
        <w:rPr>
          <w:rFonts w:asciiTheme="minorHAnsi" w:hAnsiTheme="minorHAnsi" w:cstheme="minorHAnsi"/>
          <w:b/>
          <w:bCs/>
          <w:sz w:val="22"/>
          <w:szCs w:val="22"/>
        </w:rPr>
        <w:t xml:space="preserve"> </w:t>
      </w:r>
      <w:r w:rsidRPr="001267B7">
        <w:rPr>
          <w:rFonts w:asciiTheme="minorHAnsi" w:hAnsiTheme="minorHAnsi" w:cstheme="minorHAnsi"/>
          <w:sz w:val="22"/>
          <w:szCs w:val="22"/>
        </w:rPr>
        <w:t>and NIPHM, Hyderabad website</w:t>
      </w:r>
      <w:r w:rsidRPr="001267B7">
        <w:rPr>
          <w:rFonts w:asciiTheme="minorHAnsi" w:hAnsiTheme="minorHAnsi" w:cstheme="minorHAnsi"/>
          <w:b/>
          <w:bCs/>
          <w:sz w:val="22"/>
          <w:szCs w:val="22"/>
        </w:rPr>
        <w:t xml:space="preserve"> </w:t>
      </w:r>
      <w:r w:rsidRPr="001267B7">
        <w:rPr>
          <w:rFonts w:asciiTheme="minorHAnsi" w:hAnsiTheme="minorHAnsi" w:cstheme="minorHAnsi"/>
          <w:sz w:val="22"/>
          <w:szCs w:val="22"/>
        </w:rPr>
        <w:t>(URL: </w:t>
      </w:r>
      <w:hyperlink r:id="rId12" w:history="1">
        <w:r w:rsidRPr="001267B7">
          <w:rPr>
            <w:rStyle w:val="Hyperlink"/>
            <w:rFonts w:asciiTheme="minorHAnsi" w:hAnsiTheme="minorHAnsi" w:cstheme="minorHAnsi"/>
            <w:b/>
            <w:bCs/>
            <w:sz w:val="22"/>
            <w:szCs w:val="22"/>
          </w:rPr>
          <w:t>https://niphm.gov.in</w:t>
        </w:r>
      </w:hyperlink>
      <w:r w:rsidRPr="001267B7">
        <w:rPr>
          <w:rFonts w:asciiTheme="minorHAnsi" w:hAnsiTheme="minorHAnsi" w:cstheme="minorHAnsi"/>
          <w:b/>
          <w:bCs/>
          <w:sz w:val="22"/>
          <w:szCs w:val="22"/>
        </w:rPr>
        <w:t xml:space="preserve"> </w:t>
      </w:r>
      <w:r w:rsidRPr="001267B7">
        <w:rPr>
          <w:rFonts w:asciiTheme="minorHAnsi" w:hAnsiTheme="minorHAnsi" w:cstheme="minorHAnsi"/>
          <w:sz w:val="22"/>
          <w:szCs w:val="22"/>
        </w:rPr>
        <w:t>). Corrigendum/addendum, if any, will be published only in the website and separate communication will not be sent for the same.</w:t>
      </w:r>
    </w:p>
    <w:p w:rsidR="00A97EF3" w:rsidRPr="001267B7" w:rsidRDefault="00A97EF3" w:rsidP="00A97EF3">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sz w:val="22"/>
          <w:szCs w:val="22"/>
        </w:rPr>
        <w:t>Instructions regarding submission of online bids are available at URL: </w:t>
      </w:r>
      <w:hyperlink r:id="rId13" w:history="1">
        <w:r w:rsidRPr="001267B7">
          <w:rPr>
            <w:rStyle w:val="Hyperlink"/>
            <w:rFonts w:asciiTheme="minorHAnsi" w:hAnsiTheme="minorHAnsi" w:cstheme="minorHAnsi"/>
            <w:b/>
            <w:bCs/>
            <w:sz w:val="22"/>
            <w:szCs w:val="22"/>
          </w:rPr>
          <w:t>https://eprocure.gov.in/eprocure/</w:t>
        </w:r>
      </w:hyperlink>
    </w:p>
    <w:p w:rsidR="00A97EF3" w:rsidRPr="001267B7" w:rsidRDefault="00A97EF3" w:rsidP="00A97EF3">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b/>
          <w:bCs/>
          <w:sz w:val="22"/>
          <w:szCs w:val="22"/>
        </w:rPr>
        <w:t>Bids should be submitted through online only. Manual / physical bids will not be accepted.</w:t>
      </w:r>
    </w:p>
    <w:p w:rsidR="00A97EF3" w:rsidRPr="001267B7" w:rsidRDefault="00A97EF3" w:rsidP="00A97EF3">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sz w:val="22"/>
          <w:szCs w:val="22"/>
        </w:rPr>
        <w:t xml:space="preserve">On submission of online bid, please intimated the same to the e-mail ID: </w:t>
      </w:r>
      <w:hyperlink r:id="rId14" w:history="1">
        <w:r w:rsidRPr="001267B7">
          <w:rPr>
            <w:rStyle w:val="Hyperlink"/>
            <w:rFonts w:asciiTheme="minorHAnsi" w:hAnsiTheme="minorHAnsi" w:cstheme="minorHAnsi"/>
            <w:sz w:val="22"/>
            <w:szCs w:val="22"/>
          </w:rPr>
          <w:t>niphm@nic.in</w:t>
        </w:r>
      </w:hyperlink>
    </w:p>
    <w:p w:rsidR="00A97EF3" w:rsidRDefault="00A97EF3" w:rsidP="00A97EF3">
      <w:pPr>
        <w:tabs>
          <w:tab w:val="left" w:pos="7230"/>
        </w:tabs>
        <w:spacing w:line="240" w:lineRule="auto"/>
        <w:rPr>
          <w:rFonts w:asciiTheme="minorHAnsi" w:hAnsiTheme="minorHAnsi"/>
          <w:b/>
        </w:rPr>
      </w:pPr>
      <w:r w:rsidRPr="003B5526">
        <w:rPr>
          <w:rFonts w:asciiTheme="minorHAnsi" w:hAnsiTheme="minorHAnsi"/>
          <w:b/>
        </w:rPr>
        <w:tab/>
      </w:r>
    </w:p>
    <w:p w:rsidR="00A97EF3" w:rsidRPr="003B5526" w:rsidRDefault="00A97EF3" w:rsidP="00A97EF3">
      <w:pPr>
        <w:tabs>
          <w:tab w:val="left" w:pos="7230"/>
        </w:tabs>
        <w:spacing w:line="240" w:lineRule="auto"/>
        <w:rPr>
          <w:rFonts w:asciiTheme="minorHAnsi" w:hAnsiTheme="minorHAnsi"/>
          <w:b/>
        </w:rPr>
      </w:pPr>
    </w:p>
    <w:p w:rsidR="00A97EF3" w:rsidRPr="003B5526" w:rsidRDefault="00A97EF3" w:rsidP="00A97EF3">
      <w:pPr>
        <w:pStyle w:val="NoSpacing"/>
        <w:ind w:left="6480" w:firstLine="720"/>
        <w:jc w:val="both"/>
        <w:rPr>
          <w:rFonts w:asciiTheme="minorHAnsi" w:hAnsiTheme="minorHAnsi" w:cs="Calibri"/>
          <w:bCs/>
          <w:sz w:val="22"/>
          <w:szCs w:val="22"/>
        </w:rPr>
      </w:pPr>
      <w:r>
        <w:rPr>
          <w:rFonts w:asciiTheme="minorHAnsi" w:hAnsiTheme="minorHAnsi" w:cs="Arial"/>
          <w:b/>
          <w:bCs/>
          <w:sz w:val="22"/>
          <w:szCs w:val="22"/>
        </w:rPr>
        <w:t xml:space="preserve">  </w:t>
      </w:r>
      <w:r w:rsidRPr="003B5526">
        <w:rPr>
          <w:rFonts w:asciiTheme="minorHAnsi" w:hAnsiTheme="minorHAnsi" w:cs="Arial"/>
          <w:b/>
          <w:bCs/>
          <w:sz w:val="22"/>
          <w:szCs w:val="22"/>
        </w:rPr>
        <w:t xml:space="preserve">REGISTRAR </w:t>
      </w:r>
    </w:p>
    <w:p w:rsidR="00A97EF3" w:rsidRDefault="00A97EF3" w:rsidP="00A97EF3"/>
    <w:p w:rsidR="00A97EF3" w:rsidRDefault="00A97EF3" w:rsidP="00A97EF3">
      <w:pPr>
        <w:spacing w:after="0" w:line="240" w:lineRule="auto"/>
        <w:rPr>
          <w:rFonts w:ascii="Times New Roman" w:hAnsi="Times New Roman"/>
          <w:b/>
          <w:bCs/>
          <w:color w:val="000000"/>
          <w:sz w:val="24"/>
          <w:szCs w:val="24"/>
          <w:u w:val="single"/>
          <w:lang w:val="en-GB" w:eastAsia="ar-SA" w:bidi="hi-IN"/>
        </w:rPr>
      </w:pPr>
    </w:p>
    <w:p w:rsidR="00A97EF3" w:rsidRPr="00A254B1" w:rsidRDefault="00A97EF3" w:rsidP="00A97EF3">
      <w:pPr>
        <w:pStyle w:val="BodyText2"/>
        <w:numPr>
          <w:ilvl w:val="0"/>
          <w:numId w:val="5"/>
        </w:numPr>
        <w:spacing w:after="0" w:line="240" w:lineRule="auto"/>
        <w:jc w:val="both"/>
        <w:rPr>
          <w:rFonts w:ascii="Times New Roman" w:hAnsi="Times New Roman"/>
          <w:b/>
        </w:rPr>
      </w:pPr>
      <w:r w:rsidRPr="00A254B1">
        <w:rPr>
          <w:rFonts w:ascii="Times New Roman" w:hAnsi="Times New Roman"/>
          <w:b/>
        </w:rPr>
        <w:t>SUBMISSION OF TENDER THROUGH ONLINE:</w:t>
      </w:r>
    </w:p>
    <w:p w:rsidR="00A97EF3" w:rsidRPr="00A254B1" w:rsidRDefault="00A97EF3" w:rsidP="00A97EF3">
      <w:pPr>
        <w:pStyle w:val="BodyText2"/>
        <w:spacing w:after="0" w:line="240" w:lineRule="auto"/>
        <w:jc w:val="both"/>
        <w:rPr>
          <w:rFonts w:ascii="Times New Roman" w:hAnsi="Times New Roman"/>
        </w:rPr>
      </w:pPr>
    </w:p>
    <w:p w:rsidR="00A97EF3" w:rsidRPr="00612302" w:rsidRDefault="00A97EF3" w:rsidP="00A97EF3">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Look w:val="04A0" w:firstRow="1" w:lastRow="0" w:firstColumn="1" w:lastColumn="0" w:noHBand="0" w:noVBand="1"/>
      </w:tblPr>
      <w:tblGrid>
        <w:gridCol w:w="430"/>
        <w:gridCol w:w="1709"/>
        <w:gridCol w:w="380"/>
        <w:gridCol w:w="6135"/>
      </w:tblGrid>
      <w:tr w:rsidR="00A97EF3" w:rsidRPr="00A254B1" w:rsidTr="00F352CF">
        <w:trPr>
          <w:jc w:val="center"/>
        </w:trPr>
        <w:tc>
          <w:tcPr>
            <w:tcW w:w="430" w:type="dxa"/>
          </w:tcPr>
          <w:p w:rsidR="00A97EF3" w:rsidRPr="00A254B1" w:rsidRDefault="00A97EF3" w:rsidP="00F352CF">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97EF3" w:rsidRPr="00A254B1" w:rsidRDefault="00A97EF3" w:rsidP="00F352CF">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97EF3" w:rsidRPr="00A254B1" w:rsidRDefault="00A97EF3" w:rsidP="00F352CF">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97EF3" w:rsidRPr="00A254B1" w:rsidRDefault="00A97EF3" w:rsidP="00F352CF">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97EF3" w:rsidRPr="00A254B1" w:rsidRDefault="00A97EF3" w:rsidP="00F352CF">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97EF3" w:rsidRPr="00A254B1" w:rsidTr="00F352CF">
        <w:trPr>
          <w:jc w:val="center"/>
        </w:trPr>
        <w:tc>
          <w:tcPr>
            <w:tcW w:w="430" w:type="dxa"/>
          </w:tcPr>
          <w:p w:rsidR="00A97EF3" w:rsidRPr="00A254B1" w:rsidRDefault="00A97EF3" w:rsidP="00F352CF">
            <w:pPr>
              <w:pStyle w:val="BodyText2"/>
              <w:spacing w:after="0" w:line="240" w:lineRule="auto"/>
              <w:jc w:val="right"/>
              <w:rPr>
                <w:rFonts w:ascii="Times New Roman" w:hAnsi="Times New Roman"/>
                <w:b/>
              </w:rPr>
            </w:pPr>
          </w:p>
        </w:tc>
        <w:tc>
          <w:tcPr>
            <w:tcW w:w="1709" w:type="dxa"/>
          </w:tcPr>
          <w:p w:rsidR="00A97EF3" w:rsidRPr="00A254B1" w:rsidRDefault="00A97EF3" w:rsidP="00F352CF">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97EF3" w:rsidRPr="00A254B1" w:rsidRDefault="00A97EF3" w:rsidP="00F352CF">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97EF3" w:rsidRPr="00A254B1" w:rsidRDefault="00A97EF3" w:rsidP="00F352CF">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97EF3" w:rsidRPr="00A254B1" w:rsidRDefault="00A97EF3" w:rsidP="00F352CF">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97EF3" w:rsidRPr="00A254B1" w:rsidTr="00F352CF">
        <w:trPr>
          <w:jc w:val="center"/>
        </w:trPr>
        <w:tc>
          <w:tcPr>
            <w:tcW w:w="430" w:type="dxa"/>
          </w:tcPr>
          <w:p w:rsidR="00A97EF3" w:rsidRPr="00A254B1" w:rsidRDefault="00A97EF3" w:rsidP="00F352CF">
            <w:pPr>
              <w:pStyle w:val="BodyText2"/>
              <w:spacing w:after="0" w:line="240" w:lineRule="auto"/>
              <w:jc w:val="right"/>
              <w:rPr>
                <w:rFonts w:ascii="Times New Roman" w:hAnsi="Times New Roman"/>
                <w:b/>
              </w:rPr>
            </w:pPr>
          </w:p>
        </w:tc>
        <w:tc>
          <w:tcPr>
            <w:tcW w:w="1709" w:type="dxa"/>
          </w:tcPr>
          <w:p w:rsidR="00A97EF3" w:rsidRPr="00A254B1" w:rsidRDefault="00A97EF3" w:rsidP="00F352CF">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A97EF3" w:rsidRPr="00A254B1" w:rsidRDefault="00A97EF3" w:rsidP="00F352CF">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97EF3" w:rsidRPr="00A254B1" w:rsidRDefault="00A97EF3" w:rsidP="00F352CF">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97EF3" w:rsidRPr="00A254B1" w:rsidRDefault="00A97EF3" w:rsidP="00F352CF">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97EF3" w:rsidRPr="00A254B1" w:rsidTr="00F352CF">
        <w:trPr>
          <w:jc w:val="center"/>
        </w:trPr>
        <w:tc>
          <w:tcPr>
            <w:tcW w:w="430" w:type="dxa"/>
          </w:tcPr>
          <w:p w:rsidR="00A97EF3" w:rsidRPr="00A254B1" w:rsidRDefault="00A97EF3" w:rsidP="00F352CF">
            <w:pPr>
              <w:pStyle w:val="BodyText2"/>
              <w:spacing w:after="0" w:line="240" w:lineRule="auto"/>
              <w:jc w:val="right"/>
              <w:rPr>
                <w:rFonts w:ascii="Times New Roman" w:hAnsi="Times New Roman"/>
                <w:b/>
              </w:rPr>
            </w:pPr>
          </w:p>
        </w:tc>
        <w:tc>
          <w:tcPr>
            <w:tcW w:w="1709" w:type="dxa"/>
          </w:tcPr>
          <w:p w:rsidR="00A97EF3" w:rsidRPr="00A254B1" w:rsidRDefault="00A97EF3" w:rsidP="00F352CF">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A97EF3" w:rsidRPr="00A254B1" w:rsidRDefault="00A97EF3" w:rsidP="00F352CF">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97EF3" w:rsidRPr="00A254B1" w:rsidRDefault="00A97EF3" w:rsidP="00F352CF">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A97EF3" w:rsidRPr="00A254B1" w:rsidTr="00F352CF">
        <w:trPr>
          <w:jc w:val="center"/>
        </w:trPr>
        <w:tc>
          <w:tcPr>
            <w:tcW w:w="430" w:type="dxa"/>
          </w:tcPr>
          <w:p w:rsidR="00A97EF3" w:rsidRPr="00A254B1" w:rsidRDefault="00A97EF3" w:rsidP="00F352CF">
            <w:pPr>
              <w:pStyle w:val="BodyText2"/>
              <w:spacing w:after="0" w:line="240" w:lineRule="auto"/>
              <w:jc w:val="right"/>
              <w:rPr>
                <w:rFonts w:ascii="Times New Roman" w:hAnsi="Times New Roman"/>
                <w:b/>
              </w:rPr>
            </w:pPr>
          </w:p>
        </w:tc>
        <w:tc>
          <w:tcPr>
            <w:tcW w:w="1709" w:type="dxa"/>
          </w:tcPr>
          <w:p w:rsidR="00A97EF3" w:rsidRPr="00A254B1" w:rsidRDefault="00A97EF3" w:rsidP="00F352CF">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A97EF3" w:rsidRPr="00A254B1" w:rsidRDefault="00A97EF3" w:rsidP="00F352CF">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97EF3" w:rsidRPr="00A254B1" w:rsidRDefault="00A97EF3" w:rsidP="00F352CF">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A97EF3" w:rsidRDefault="00A97EF3" w:rsidP="00A97EF3">
      <w:pPr>
        <w:jc w:val="both"/>
        <w:rPr>
          <w:rFonts w:ascii="Times New Roman" w:hAnsi="Times New Roman"/>
          <w:b/>
          <w:bCs/>
        </w:rPr>
      </w:pPr>
    </w:p>
    <w:p w:rsidR="00A97EF3" w:rsidRPr="00A254B1" w:rsidRDefault="00A97EF3" w:rsidP="00A97EF3">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Look w:val="04A0" w:firstRow="1" w:lastRow="0" w:firstColumn="1" w:lastColumn="0" w:noHBand="0" w:noVBand="1"/>
      </w:tblPr>
      <w:tblGrid>
        <w:gridCol w:w="430"/>
        <w:gridCol w:w="1722"/>
        <w:gridCol w:w="383"/>
        <w:gridCol w:w="6098"/>
      </w:tblGrid>
      <w:tr w:rsidR="00A97EF3" w:rsidRPr="00A254B1" w:rsidTr="00F352CF">
        <w:trPr>
          <w:jc w:val="center"/>
        </w:trPr>
        <w:tc>
          <w:tcPr>
            <w:tcW w:w="430" w:type="dxa"/>
          </w:tcPr>
          <w:p w:rsidR="00A97EF3" w:rsidRPr="00A254B1" w:rsidRDefault="00A97EF3" w:rsidP="00F352CF">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97EF3" w:rsidRPr="00A254B1" w:rsidRDefault="00A97EF3" w:rsidP="00F352CF">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97EF3" w:rsidRPr="00A254B1" w:rsidRDefault="00A97EF3" w:rsidP="00F352CF">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97EF3" w:rsidRPr="00A254B1" w:rsidRDefault="00A97EF3" w:rsidP="00F352CF">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97EF3" w:rsidRPr="00A254B1" w:rsidRDefault="00A97EF3" w:rsidP="00F352CF">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97EF3" w:rsidRPr="00A254B1" w:rsidTr="00F352CF">
        <w:trPr>
          <w:jc w:val="center"/>
        </w:trPr>
        <w:tc>
          <w:tcPr>
            <w:tcW w:w="430" w:type="dxa"/>
          </w:tcPr>
          <w:p w:rsidR="00A97EF3" w:rsidRPr="00A254B1" w:rsidRDefault="00A97EF3" w:rsidP="00F352CF">
            <w:pPr>
              <w:pStyle w:val="BodyText2"/>
              <w:spacing w:after="0" w:line="240" w:lineRule="auto"/>
              <w:jc w:val="right"/>
              <w:rPr>
                <w:rFonts w:ascii="Times New Roman" w:hAnsi="Times New Roman"/>
                <w:b/>
              </w:rPr>
            </w:pPr>
          </w:p>
        </w:tc>
        <w:tc>
          <w:tcPr>
            <w:tcW w:w="1722" w:type="dxa"/>
          </w:tcPr>
          <w:p w:rsidR="00A97EF3" w:rsidRPr="00A254B1" w:rsidRDefault="00A97EF3" w:rsidP="00F352CF">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97EF3" w:rsidRPr="00A254B1" w:rsidRDefault="00A97EF3" w:rsidP="00F352CF">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97EF3" w:rsidRPr="00A254B1" w:rsidRDefault="00A97EF3" w:rsidP="00F352CF">
            <w:pPr>
              <w:pStyle w:val="BodyText2"/>
              <w:spacing w:after="0" w:line="240" w:lineRule="auto"/>
              <w:jc w:val="both"/>
              <w:rPr>
                <w:rFonts w:ascii="Times New Roman" w:hAnsi="Times New Roman"/>
              </w:rPr>
            </w:pPr>
            <w:r>
              <w:rPr>
                <w:rFonts w:ascii="Times New Roman" w:hAnsi="Times New Roman"/>
                <w:bCs/>
              </w:rPr>
              <w:t>Scanned copy of Price</w:t>
            </w:r>
            <w:r w:rsidRPr="00A254B1">
              <w:rPr>
                <w:rFonts w:ascii="Times New Roman" w:hAnsi="Times New Roman"/>
                <w:bCs/>
              </w:rPr>
              <w:t xml:space="preserve"> Bid (filled &amp; signed) as per Annexure – III</w:t>
            </w:r>
          </w:p>
        </w:tc>
      </w:tr>
    </w:tbl>
    <w:p w:rsidR="00A97EF3" w:rsidRPr="00A254B1" w:rsidRDefault="00A97EF3" w:rsidP="00A97EF3">
      <w:pPr>
        <w:jc w:val="both"/>
        <w:rPr>
          <w:rFonts w:ascii="Times New Roman" w:hAnsi="Times New Roman"/>
        </w:rPr>
      </w:pPr>
      <w:r w:rsidRPr="00A254B1">
        <w:rPr>
          <w:rFonts w:ascii="Times New Roman" w:hAnsi="Times New Roman"/>
        </w:rPr>
        <w:t>Note:</w:t>
      </w:r>
    </w:p>
    <w:p w:rsidR="00A97EF3" w:rsidRPr="00A254B1" w:rsidRDefault="00A97EF3" w:rsidP="00A97EF3">
      <w:pPr>
        <w:pStyle w:val="ListParagraph"/>
        <w:numPr>
          <w:ilvl w:val="0"/>
          <w:numId w:val="11"/>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97EF3" w:rsidRPr="00A254B1" w:rsidRDefault="00A97EF3" w:rsidP="00A97EF3">
      <w:pPr>
        <w:pStyle w:val="ListParagraph"/>
        <w:numPr>
          <w:ilvl w:val="0"/>
          <w:numId w:val="11"/>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97EF3" w:rsidRPr="00A254B1" w:rsidRDefault="00A97EF3" w:rsidP="00A97EF3">
      <w:pPr>
        <w:pStyle w:val="ListParagraph"/>
        <w:numPr>
          <w:ilvl w:val="0"/>
          <w:numId w:val="11"/>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97EF3" w:rsidRDefault="00A97EF3" w:rsidP="00A97EF3">
      <w:pPr>
        <w:spacing w:after="0" w:line="240" w:lineRule="auto"/>
        <w:rPr>
          <w:rFonts w:ascii="Times New Roman" w:hAnsi="Times New Roman"/>
          <w:b/>
          <w:bCs/>
        </w:rPr>
      </w:pPr>
      <w:r>
        <w:rPr>
          <w:rFonts w:ascii="Times New Roman" w:hAnsi="Times New Roman"/>
          <w:b/>
          <w:bCs/>
        </w:rPr>
        <w:br w:type="page"/>
      </w:r>
    </w:p>
    <w:p w:rsidR="00A97EF3" w:rsidRDefault="00A97EF3" w:rsidP="00A97EF3">
      <w:pPr>
        <w:spacing w:after="0" w:line="240" w:lineRule="auto"/>
        <w:rPr>
          <w:rFonts w:ascii="Times New Roman" w:hAnsi="Times New Roman"/>
          <w:b/>
          <w:bCs/>
        </w:rPr>
      </w:pPr>
    </w:p>
    <w:p w:rsidR="00A97EF3" w:rsidRPr="00964BAA" w:rsidRDefault="00A97EF3" w:rsidP="00A97EF3">
      <w:pPr>
        <w:pStyle w:val="Heading3"/>
        <w:keepLines w:val="0"/>
        <w:numPr>
          <w:ilvl w:val="0"/>
          <w:numId w:val="5"/>
        </w:numPr>
        <w:spacing w:before="0"/>
        <w:rPr>
          <w:rFonts w:ascii="Times New Roman" w:hAnsi="Times New Roman"/>
          <w:color w:val="000000"/>
        </w:rPr>
      </w:pPr>
      <w:r w:rsidRPr="00964BAA">
        <w:rPr>
          <w:rFonts w:ascii="Times New Roman" w:hAnsi="Times New Roman"/>
          <w:color w:val="000000"/>
        </w:rPr>
        <w:t xml:space="preserve">Preamble of Tender </w:t>
      </w:r>
    </w:p>
    <w:p w:rsidR="00A97EF3" w:rsidRPr="00964BAA" w:rsidRDefault="00A97EF3" w:rsidP="00A97EF3">
      <w:pPr>
        <w:pStyle w:val="Heading3"/>
        <w:keepLines w:val="0"/>
        <w:spacing w:before="0"/>
        <w:ind w:left="1962" w:hanging="1242"/>
        <w:rPr>
          <w:rFonts w:ascii="Times New Roman" w:hAnsi="Times New Roman"/>
          <w:color w:val="000000"/>
        </w:rPr>
      </w:pPr>
    </w:p>
    <w:p w:rsidR="00A97EF3" w:rsidRPr="00964BAA" w:rsidRDefault="00A97EF3" w:rsidP="00A97EF3">
      <w:pPr>
        <w:ind w:left="360" w:firstLine="720"/>
        <w:jc w:val="both"/>
        <w:rPr>
          <w:rFonts w:ascii="Times New Roman" w:hAnsi="Times New Roman"/>
        </w:rPr>
      </w:pPr>
      <w:r w:rsidRPr="00964BAA">
        <w:rPr>
          <w:rFonts w:ascii="Times New Roman" w:hAnsi="Times New Roman"/>
        </w:rPr>
        <w:t>National Institute of Plant Health Management, an autonomous Institute under Ministry of Agriculture</w:t>
      </w:r>
      <w:r>
        <w:rPr>
          <w:rFonts w:ascii="Times New Roman" w:hAnsi="Times New Roman"/>
        </w:rPr>
        <w:t xml:space="preserve"> &amp; Farmers Welfare</w:t>
      </w:r>
      <w:r w:rsidRPr="00964BAA">
        <w:rPr>
          <w:rFonts w:ascii="Times New Roman" w:hAnsi="Times New Roman"/>
        </w:rPr>
        <w:t xml:space="preserv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964BAA">
        <w:rPr>
          <w:rFonts w:ascii="Times New Roman" w:hAnsi="Times New Roman"/>
        </w:rPr>
        <w:t>Phyto</w:t>
      </w:r>
      <w:proofErr w:type="spellEnd"/>
      <w:r w:rsidRPr="00964BAA">
        <w:rPr>
          <w:rFonts w:ascii="Times New Roman" w:hAnsi="Times New Roman"/>
        </w:rPr>
        <w:t>-sanitary issues and emerging bio-security challenges.</w:t>
      </w:r>
    </w:p>
    <w:p w:rsidR="00A97EF3" w:rsidRDefault="00A97EF3" w:rsidP="00A97EF3">
      <w:pPr>
        <w:ind w:left="360" w:firstLine="720"/>
        <w:jc w:val="both"/>
        <w:rPr>
          <w:rFonts w:ascii="Book Antiqua" w:hAnsi="Book Antiqua"/>
          <w:b/>
          <w:bCs/>
        </w:rPr>
      </w:pPr>
      <w:r w:rsidRPr="00964BAA">
        <w:rPr>
          <w:rFonts w:ascii="Times New Roman" w:hAnsi="Times New Roman"/>
        </w:rPr>
        <w:t>For smooth and efficient functioning of the office NIPHM invites ‘</w:t>
      </w:r>
      <w:r w:rsidRPr="00964BAA">
        <w:rPr>
          <w:rFonts w:ascii="Times New Roman" w:hAnsi="Times New Roman"/>
          <w:b/>
        </w:rPr>
        <w:t xml:space="preserve">Sealed Bids’ </w:t>
      </w:r>
      <w:r w:rsidRPr="00964BAA">
        <w:rPr>
          <w:rFonts w:ascii="Times New Roman" w:hAnsi="Times New Roman"/>
        </w:rPr>
        <w:t>under</w:t>
      </w:r>
      <w:r w:rsidRPr="00964BAA">
        <w:rPr>
          <w:rFonts w:ascii="Times New Roman" w:hAnsi="Times New Roman"/>
          <w:b/>
        </w:rPr>
        <w:t xml:space="preserve"> ‘two cover system’</w:t>
      </w:r>
      <w:r w:rsidRPr="00964BAA">
        <w:rPr>
          <w:rFonts w:ascii="Times New Roman" w:hAnsi="Times New Roman"/>
        </w:rPr>
        <w:t xml:space="preserve"> </w:t>
      </w:r>
      <w:r w:rsidRPr="00AC09E4">
        <w:rPr>
          <w:rFonts w:ascii="Book Antiqua" w:hAnsi="Book Antiqua"/>
          <w:bCs/>
        </w:rPr>
        <w:t xml:space="preserve">for </w:t>
      </w:r>
      <w:r w:rsidR="00BF6E0F" w:rsidRPr="00BF6E0F">
        <w:rPr>
          <w:rFonts w:ascii="Book Antiqua" w:hAnsi="Book Antiqua"/>
          <w:b/>
          <w:bCs/>
          <w:sz w:val="24"/>
          <w:szCs w:val="24"/>
        </w:rPr>
        <w:t>Comprehensive Annual Maintenance Contract</w:t>
      </w:r>
      <w:r w:rsidR="00BF6E0F">
        <w:rPr>
          <w:rFonts w:ascii="Book Antiqua" w:hAnsi="Book Antiqua"/>
          <w:b/>
          <w:bCs/>
          <w:sz w:val="24"/>
          <w:szCs w:val="24"/>
        </w:rPr>
        <w:t xml:space="preserve"> (CAMC)</w:t>
      </w:r>
      <w:r w:rsidR="00BF6E0F" w:rsidRPr="00BF6E0F">
        <w:rPr>
          <w:rFonts w:ascii="Book Antiqua" w:hAnsi="Book Antiqua"/>
          <w:b/>
          <w:bCs/>
          <w:sz w:val="24"/>
          <w:szCs w:val="24"/>
        </w:rPr>
        <w:t xml:space="preserve"> for IT infrastructure facilities and services</w:t>
      </w:r>
      <w:r w:rsidR="00BF6E0F" w:rsidRPr="00FD28D7">
        <w:rPr>
          <w:rFonts w:ascii="Book Antiqua" w:hAnsi="Book Antiqua"/>
          <w:bCs/>
        </w:rPr>
        <w:t xml:space="preserve"> </w:t>
      </w:r>
      <w:r w:rsidR="00FD28D7" w:rsidRPr="00FD28D7">
        <w:rPr>
          <w:rFonts w:ascii="Book Antiqua" w:hAnsi="Book Antiqua"/>
          <w:bCs/>
        </w:rPr>
        <w:t xml:space="preserve">for ICT Division </w:t>
      </w:r>
      <w:r>
        <w:rPr>
          <w:rFonts w:ascii="Book Antiqua" w:hAnsi="Book Antiqua"/>
          <w:bCs/>
        </w:rPr>
        <w:t>from Registered or Licensed Agencies/Firms/Organizations dealing in such items.</w:t>
      </w:r>
    </w:p>
    <w:p w:rsidR="00A97EF3" w:rsidRPr="00A97EF3" w:rsidRDefault="00A97EF3" w:rsidP="00A97EF3">
      <w:pPr>
        <w:pStyle w:val="Heading1"/>
        <w:numPr>
          <w:ilvl w:val="0"/>
          <w:numId w:val="5"/>
        </w:numPr>
        <w:rPr>
          <w:rFonts w:ascii="Times New Roman" w:hAnsi="Times New Roman" w:cs="Times New Roman"/>
          <w:b/>
          <w:sz w:val="22"/>
          <w:szCs w:val="22"/>
        </w:rPr>
      </w:pPr>
      <w:r w:rsidRPr="00A97EF3">
        <w:rPr>
          <w:rFonts w:ascii="Times New Roman" w:hAnsi="Times New Roman" w:cs="Times New Roman"/>
          <w:b/>
          <w:sz w:val="22"/>
          <w:szCs w:val="22"/>
        </w:rPr>
        <w:t>GENERAL TERMS &amp; CONDITIONS</w:t>
      </w:r>
    </w:p>
    <w:p w:rsidR="00A97EF3" w:rsidRPr="00A64117" w:rsidRDefault="00A97EF3" w:rsidP="00E911B7">
      <w:pPr>
        <w:numPr>
          <w:ilvl w:val="0"/>
          <w:numId w:val="27"/>
        </w:numPr>
        <w:spacing w:before="120" w:after="0" w:line="240" w:lineRule="auto"/>
        <w:ind w:right="93"/>
        <w:jc w:val="both"/>
        <w:rPr>
          <w:rFonts w:ascii="Times New Roman" w:hAnsi="Times New Roman" w:cs="Times New Roman"/>
        </w:rPr>
      </w:pPr>
      <w:r w:rsidRPr="00A64117">
        <w:rPr>
          <w:rFonts w:ascii="Times New Roman" w:hAnsi="Times New Roman" w:cs="Times New Roman"/>
          <w:b/>
          <w:bCs/>
        </w:rPr>
        <w:t xml:space="preserve">Cost of Tender </w:t>
      </w:r>
      <w:proofErr w:type="gramStart"/>
      <w:r w:rsidRPr="00A64117">
        <w:rPr>
          <w:rFonts w:ascii="Times New Roman" w:hAnsi="Times New Roman" w:cs="Times New Roman"/>
          <w:b/>
          <w:bCs/>
        </w:rPr>
        <w:t>Document :</w:t>
      </w:r>
      <w:proofErr w:type="gramEnd"/>
      <w:r w:rsidRPr="00A64117">
        <w:rPr>
          <w:rFonts w:ascii="Times New Roman" w:hAnsi="Times New Roman" w:cs="Times New Roman"/>
          <w:b/>
          <w:bCs/>
        </w:rPr>
        <w:t xml:space="preserve"> </w:t>
      </w:r>
      <w:r w:rsidR="0076325E" w:rsidRPr="0076325E">
        <w:rPr>
          <w:rFonts w:ascii="Times New Roman" w:hAnsi="Times New Roman" w:cs="Times New Roman"/>
          <w:bCs/>
        </w:rPr>
        <w:t>The Tender document can be downloaded from NIPHM website at free of cost.</w:t>
      </w:r>
    </w:p>
    <w:p w:rsidR="00A97EF3" w:rsidRPr="00A64117" w:rsidRDefault="00A97EF3" w:rsidP="00E911B7">
      <w:pPr>
        <w:numPr>
          <w:ilvl w:val="0"/>
          <w:numId w:val="27"/>
        </w:numPr>
        <w:spacing w:before="120" w:after="0" w:line="240" w:lineRule="auto"/>
        <w:ind w:right="93"/>
        <w:jc w:val="both"/>
        <w:rPr>
          <w:rFonts w:ascii="Times New Roman" w:hAnsi="Times New Roman" w:cs="Times New Roman"/>
        </w:rPr>
      </w:pPr>
      <w:proofErr w:type="gramStart"/>
      <w:r w:rsidRPr="00A64117">
        <w:rPr>
          <w:rFonts w:ascii="Times New Roman" w:hAnsi="Times New Roman" w:cs="Times New Roman"/>
          <w:b/>
        </w:rPr>
        <w:t>Download :</w:t>
      </w:r>
      <w:proofErr w:type="gramEnd"/>
      <w:r w:rsidRPr="00A64117">
        <w:rPr>
          <w:rFonts w:ascii="Times New Roman" w:hAnsi="Times New Roman" w:cs="Times New Roman"/>
        </w:rPr>
        <w:t xml:space="preserve"> Tender Document with full details can be downloaded from NIPHM Website (</w:t>
      </w:r>
      <w:r w:rsidRPr="00A64117">
        <w:rPr>
          <w:rStyle w:val="Hyperlink"/>
          <w:rFonts w:ascii="Times New Roman" w:hAnsi="Times New Roman" w:cs="Times New Roman"/>
        </w:rPr>
        <w:t>http://</w:t>
      </w:r>
      <w:hyperlink r:id="rId15" w:history="1">
        <w:r w:rsidRPr="00A64117">
          <w:rPr>
            <w:rStyle w:val="Hyperlink"/>
            <w:rFonts w:ascii="Times New Roman" w:hAnsi="Times New Roman" w:cs="Times New Roman"/>
          </w:rPr>
          <w:t>niphm.gov.in/</w:t>
        </w:r>
      </w:hyperlink>
      <w:r w:rsidRPr="00A64117">
        <w:rPr>
          <w:rFonts w:ascii="Times New Roman" w:hAnsi="Times New Roman" w:cs="Times New Roman"/>
          <w:bCs/>
        </w:rPr>
        <w:t>) or the Government of India, Central Public Procurement Portal (</w:t>
      </w:r>
      <w:hyperlink r:id="rId16" w:history="1">
        <w:r w:rsidRPr="00A64117">
          <w:rPr>
            <w:rStyle w:val="Hyperlink"/>
            <w:rFonts w:ascii="Times New Roman" w:hAnsi="Times New Roman" w:cs="Times New Roman"/>
          </w:rPr>
          <w:t>http://eprocure.gov.in/cppp/</w:t>
        </w:r>
      </w:hyperlink>
      <w:r w:rsidRPr="00A64117">
        <w:rPr>
          <w:rFonts w:ascii="Times New Roman" w:hAnsi="Times New Roman" w:cs="Times New Roman"/>
          <w:bCs/>
        </w:rPr>
        <w:t>) from</w:t>
      </w:r>
      <w:r w:rsidRPr="00A64117">
        <w:rPr>
          <w:rFonts w:ascii="Times New Roman" w:hAnsi="Times New Roman" w:cs="Times New Roman"/>
        </w:rPr>
        <w:t xml:space="preserve"> ___- ___</w:t>
      </w:r>
      <w:r w:rsidRPr="00A64117">
        <w:rPr>
          <w:rFonts w:ascii="Times New Roman" w:hAnsi="Times New Roman" w:cs="Times New Roman"/>
          <w:b/>
          <w:bCs/>
        </w:rPr>
        <w:t>-201</w:t>
      </w:r>
      <w:r w:rsidR="00674544">
        <w:rPr>
          <w:rFonts w:ascii="Times New Roman" w:hAnsi="Times New Roman" w:cs="Times New Roman"/>
          <w:b/>
          <w:bCs/>
        </w:rPr>
        <w:t>8</w:t>
      </w:r>
      <w:r w:rsidRPr="00A64117">
        <w:rPr>
          <w:rFonts w:ascii="Times New Roman" w:hAnsi="Times New Roman" w:cs="Times New Roman"/>
          <w:b/>
          <w:bCs/>
        </w:rPr>
        <w:t xml:space="preserve"> </w:t>
      </w:r>
      <w:r w:rsidRPr="00A64117">
        <w:rPr>
          <w:rFonts w:ascii="Times New Roman" w:hAnsi="Times New Roman" w:cs="Times New Roman"/>
        </w:rPr>
        <w:t xml:space="preserve"> </w:t>
      </w:r>
      <w:r w:rsidRPr="00A64117">
        <w:rPr>
          <w:rFonts w:ascii="Times New Roman" w:hAnsi="Times New Roman" w:cs="Times New Roman"/>
          <w:bCs/>
        </w:rPr>
        <w:t xml:space="preserve">and in such cases, participation in the tender will be subject to remittance of the prescribed </w:t>
      </w:r>
      <w:r w:rsidRPr="005A172D">
        <w:rPr>
          <w:rFonts w:ascii="Times New Roman" w:hAnsi="Times New Roman" w:cs="Times New Roman"/>
          <w:b/>
          <w:bCs/>
        </w:rPr>
        <w:t>EMD</w:t>
      </w:r>
      <w:r w:rsidRPr="005A172D">
        <w:rPr>
          <w:rFonts w:ascii="Times New Roman" w:hAnsi="Times New Roman" w:cs="Times New Roman"/>
          <w:bCs/>
        </w:rPr>
        <w:t xml:space="preserve"> </w:t>
      </w:r>
      <w:r w:rsidRPr="00A64117">
        <w:rPr>
          <w:rFonts w:ascii="Times New Roman" w:hAnsi="Times New Roman" w:cs="Times New Roman"/>
          <w:bCs/>
        </w:rPr>
        <w:t xml:space="preserve">along with the Bid. </w:t>
      </w:r>
    </w:p>
    <w:p w:rsidR="00A97EF3" w:rsidRPr="00C20B1B" w:rsidRDefault="00A97EF3" w:rsidP="00E911B7">
      <w:pPr>
        <w:numPr>
          <w:ilvl w:val="0"/>
          <w:numId w:val="27"/>
        </w:numPr>
        <w:spacing w:before="120" w:after="0" w:line="240" w:lineRule="auto"/>
        <w:ind w:right="93"/>
        <w:jc w:val="both"/>
        <w:rPr>
          <w:rFonts w:ascii="Times New Roman" w:hAnsi="Times New Roman" w:cs="Times New Roman"/>
        </w:rPr>
      </w:pPr>
      <w:proofErr w:type="gramStart"/>
      <w:r w:rsidRPr="00A64117">
        <w:rPr>
          <w:rFonts w:ascii="Times New Roman" w:hAnsi="Times New Roman" w:cs="Times New Roman"/>
          <w:b/>
          <w:bCs/>
        </w:rPr>
        <w:t>EMD :</w:t>
      </w:r>
      <w:proofErr w:type="gramEnd"/>
      <w:r w:rsidRPr="00A64117">
        <w:rPr>
          <w:rFonts w:ascii="Times New Roman" w:hAnsi="Times New Roman" w:cs="Times New Roman"/>
          <w:b/>
          <w:bCs/>
        </w:rPr>
        <w:t xml:space="preserve"> </w:t>
      </w:r>
      <w:r w:rsidRPr="002F7E57">
        <w:rPr>
          <w:rFonts w:ascii="Times New Roman" w:hAnsi="Times New Roman" w:cs="Times New Roman"/>
          <w:bCs/>
        </w:rPr>
        <w:t xml:space="preserve">EMD in the form </w:t>
      </w:r>
      <w:r w:rsidR="007365CC" w:rsidRPr="002F7E57">
        <w:rPr>
          <w:rFonts w:ascii="Times New Roman" w:hAnsi="Times New Roman" w:cs="Times New Roman"/>
          <w:bCs/>
        </w:rPr>
        <w:t xml:space="preserve">The demand draft from a </w:t>
      </w:r>
      <w:proofErr w:type="spellStart"/>
      <w:r w:rsidR="007365CC" w:rsidRPr="002F7E57">
        <w:rPr>
          <w:rFonts w:ascii="Times New Roman" w:hAnsi="Times New Roman" w:cs="Times New Roman"/>
          <w:bCs/>
        </w:rPr>
        <w:t>Nationalised</w:t>
      </w:r>
      <w:proofErr w:type="spellEnd"/>
      <w:r w:rsidR="007365CC" w:rsidRPr="002F7E57">
        <w:rPr>
          <w:rFonts w:ascii="Times New Roman" w:hAnsi="Times New Roman" w:cs="Times New Roman"/>
          <w:bCs/>
        </w:rPr>
        <w:t xml:space="preserve"> bank/Scheduled Bank should be drawn in </w:t>
      </w:r>
      <w:proofErr w:type="spellStart"/>
      <w:r w:rsidR="007365CC" w:rsidRPr="002F7E57">
        <w:rPr>
          <w:rFonts w:ascii="Times New Roman" w:hAnsi="Times New Roman" w:cs="Times New Roman"/>
          <w:bCs/>
        </w:rPr>
        <w:t>favour</w:t>
      </w:r>
      <w:proofErr w:type="spellEnd"/>
      <w:r w:rsidR="007365CC" w:rsidRPr="002F7E57">
        <w:rPr>
          <w:rFonts w:ascii="Times New Roman" w:hAnsi="Times New Roman" w:cs="Times New Roman"/>
          <w:bCs/>
        </w:rPr>
        <w:t xml:space="preserve"> of ‘NATIONAL INSTITUTE OF PLANT HEALTH MANAGEMENT’ payable at Hyderabad-500 030 or it can be in the form of Bankers </w:t>
      </w:r>
      <w:proofErr w:type="spellStart"/>
      <w:r w:rsidR="007365CC" w:rsidRPr="002F7E57">
        <w:rPr>
          <w:rFonts w:ascii="Times New Roman" w:hAnsi="Times New Roman" w:cs="Times New Roman"/>
          <w:bCs/>
        </w:rPr>
        <w:t>Cheque</w:t>
      </w:r>
      <w:proofErr w:type="spellEnd"/>
      <w:r w:rsidR="007365CC" w:rsidRPr="002F7E57">
        <w:rPr>
          <w:rFonts w:ascii="Times New Roman" w:hAnsi="Times New Roman" w:cs="Times New Roman"/>
          <w:bCs/>
        </w:rPr>
        <w:t xml:space="preserve"> from any of the </w:t>
      </w:r>
      <w:proofErr w:type="spellStart"/>
      <w:r w:rsidR="007365CC" w:rsidRPr="002F7E57">
        <w:rPr>
          <w:rFonts w:ascii="Times New Roman" w:hAnsi="Times New Roman" w:cs="Times New Roman"/>
          <w:bCs/>
        </w:rPr>
        <w:t>Nationalised</w:t>
      </w:r>
      <w:proofErr w:type="spellEnd"/>
      <w:r w:rsidR="007365CC" w:rsidRPr="002F7E57">
        <w:rPr>
          <w:rFonts w:ascii="Times New Roman" w:hAnsi="Times New Roman" w:cs="Times New Roman"/>
          <w:bCs/>
        </w:rPr>
        <w:t xml:space="preserve"> bank/Scheduled Bank in an acceptable form.</w:t>
      </w:r>
      <w:r w:rsidRPr="00A64117">
        <w:rPr>
          <w:rFonts w:ascii="Times New Roman" w:hAnsi="Times New Roman" w:cs="Times New Roman"/>
        </w:rPr>
        <w:t xml:space="preserve"> EMD is exempted only to the firms registered with Central Purchase Organization (CPO)/National Small Industries Corporation (NSIC), SSI units registered with NSIC or the concerned Ministry or Department.</w:t>
      </w:r>
      <w:r w:rsidRPr="00A64117">
        <w:rPr>
          <w:rFonts w:ascii="Times New Roman" w:hAnsi="Times New Roman" w:cs="Times New Roman"/>
          <w:bCs/>
        </w:rPr>
        <w:t xml:space="preserve"> The unsuccessful bidders EMD will be returned soon after the finalization of Tender, </w:t>
      </w:r>
      <w:proofErr w:type="spellStart"/>
      <w:r w:rsidRPr="00A64117">
        <w:rPr>
          <w:rFonts w:ascii="Times New Roman" w:hAnsi="Times New Roman" w:cs="Times New Roman"/>
          <w:bCs/>
        </w:rPr>
        <w:t>where as</w:t>
      </w:r>
      <w:proofErr w:type="spellEnd"/>
      <w:r w:rsidRPr="00A64117">
        <w:rPr>
          <w:rFonts w:ascii="Times New Roman" w:hAnsi="Times New Roman" w:cs="Times New Roman"/>
          <w:bCs/>
        </w:rPr>
        <w:t xml:space="preserve"> the s</w:t>
      </w:r>
      <w:r w:rsidRPr="00A64117">
        <w:rPr>
          <w:rFonts w:ascii="Times New Roman" w:hAnsi="Times New Roman" w:cs="Times New Roman"/>
        </w:rPr>
        <w:t xml:space="preserve">uccessful bidders </w:t>
      </w:r>
      <w:r w:rsidRPr="00A64117">
        <w:rPr>
          <w:rFonts w:ascii="Times New Roman" w:hAnsi="Times New Roman" w:cs="Times New Roman"/>
          <w:b/>
        </w:rPr>
        <w:t>EMD</w:t>
      </w:r>
      <w:r w:rsidRPr="00A64117">
        <w:rPr>
          <w:rFonts w:ascii="Times New Roman" w:hAnsi="Times New Roman" w:cs="Times New Roman"/>
        </w:rPr>
        <w:t xml:space="preserve"> will be returned subject to furnishing the required </w:t>
      </w:r>
      <w:r w:rsidRPr="00A64117">
        <w:rPr>
          <w:rFonts w:ascii="Times New Roman" w:hAnsi="Times New Roman" w:cs="Times New Roman"/>
          <w:b/>
        </w:rPr>
        <w:t>Performance Security.</w:t>
      </w:r>
      <w:r w:rsidRPr="00A64117">
        <w:rPr>
          <w:rFonts w:ascii="Times New Roman" w:hAnsi="Times New Roman" w:cs="Times New Roman"/>
        </w:rPr>
        <w:t xml:space="preserve"> </w:t>
      </w:r>
      <w:r w:rsidRPr="00A64117">
        <w:rPr>
          <w:rFonts w:ascii="Times New Roman" w:hAnsi="Times New Roman" w:cs="Times New Roman"/>
          <w:bCs/>
        </w:rPr>
        <w:t>No interest will be paid on Earnest Money for the period of retention in the NPHM. Tenders without EMD would be rejected.</w:t>
      </w:r>
    </w:p>
    <w:p w:rsidR="00C20B1B" w:rsidRPr="00C20B1B" w:rsidRDefault="00C20B1B" w:rsidP="00E911B7">
      <w:pPr>
        <w:pStyle w:val="ListParagraph"/>
        <w:numPr>
          <w:ilvl w:val="0"/>
          <w:numId w:val="27"/>
        </w:numPr>
        <w:autoSpaceDE w:val="0"/>
        <w:autoSpaceDN w:val="0"/>
        <w:adjustRightInd w:val="0"/>
        <w:jc w:val="both"/>
        <w:rPr>
          <w:rFonts w:ascii="Times New Roman" w:hAnsi="Times New Roman"/>
        </w:rPr>
      </w:pPr>
      <w:r w:rsidRPr="00C20B1B">
        <w:rPr>
          <w:rFonts w:ascii="Times New Roman" w:hAnsi="Times New Roman"/>
        </w:rPr>
        <w:t xml:space="preserve">Bidder should prepare the EMD as per the instructions specified in the tender document. </w:t>
      </w:r>
      <w:r w:rsidRPr="00C20B1B">
        <w:rPr>
          <w:rFonts w:ascii="Times New Roman" w:hAnsi="Times New Roman"/>
          <w:b/>
          <w:bCs/>
        </w:rPr>
        <w:t>The original should be posted/couriered/given in person to the Tender Processing Section, latest by the last date of bid submission.</w:t>
      </w:r>
      <w:r w:rsidRPr="00C20B1B">
        <w:rPr>
          <w:rFonts w:ascii="Times New Roman" w:hAnsi="Times New Roman"/>
        </w:rPr>
        <w:t xml:space="preserve"> The details of the DD/any other accepted instrument, physically sent, should tally with the details available in the scanned copy and the data entered during bid submission time. Otherwise the uploaded bid will be rejected.</w:t>
      </w:r>
      <w:r>
        <w:rPr>
          <w:rFonts w:ascii="Times New Roman" w:hAnsi="Times New Roman"/>
        </w:rPr>
        <w:t xml:space="preserve"> No need to send the technical and financial bids in hard copies to the NIPHM office.  </w:t>
      </w:r>
    </w:p>
    <w:p w:rsidR="00A97EF3" w:rsidRPr="00A64117" w:rsidRDefault="00A97EF3" w:rsidP="00E911B7">
      <w:pPr>
        <w:numPr>
          <w:ilvl w:val="0"/>
          <w:numId w:val="27"/>
        </w:numPr>
        <w:spacing w:before="120" w:after="0" w:line="240" w:lineRule="auto"/>
        <w:jc w:val="both"/>
        <w:rPr>
          <w:rFonts w:ascii="Times New Roman" w:hAnsi="Times New Roman" w:cs="Times New Roman"/>
        </w:rPr>
      </w:pPr>
      <w:r w:rsidRPr="00A64117">
        <w:rPr>
          <w:rFonts w:ascii="Times New Roman" w:hAnsi="Times New Roman" w:cs="Times New Roman"/>
          <w:b/>
          <w:bCs/>
        </w:rPr>
        <w:t>Security Deposit</w:t>
      </w:r>
      <w:r w:rsidRPr="00A64117">
        <w:rPr>
          <w:rFonts w:ascii="Times New Roman" w:hAnsi="Times New Roman" w:cs="Times New Roman"/>
        </w:rPr>
        <w:t xml:space="preserve">: The successful bidder has to furnish an amount equivalent to </w:t>
      </w:r>
      <w:r w:rsidRPr="00A64117">
        <w:rPr>
          <w:rFonts w:ascii="Times New Roman" w:hAnsi="Times New Roman" w:cs="Times New Roman"/>
          <w:b/>
          <w:u w:val="single"/>
        </w:rPr>
        <w:t>ten (10) per cent</w:t>
      </w:r>
      <w:r w:rsidRPr="00A64117">
        <w:rPr>
          <w:rFonts w:ascii="Times New Roman" w:hAnsi="Times New Roman" w:cs="Times New Roman"/>
        </w:rPr>
        <w:t xml:space="preserve"> of the order value as </w:t>
      </w:r>
      <w:r w:rsidRPr="00A64117">
        <w:rPr>
          <w:rFonts w:ascii="Times New Roman" w:hAnsi="Times New Roman" w:cs="Times New Roman"/>
          <w:b/>
        </w:rPr>
        <w:t>Performance Security Deposit</w:t>
      </w:r>
      <w:r w:rsidRPr="00A64117">
        <w:rPr>
          <w:rFonts w:ascii="Times New Roman" w:hAnsi="Times New Roman" w:cs="Times New Roman"/>
        </w:rPr>
        <w:t xml:space="preserve"> which will be refunded / returned only after satisfactory completion of the contractual obligations. The Security Deposit should be in the form of Demand Draft, Fixed Deposit Receipt or </w:t>
      </w:r>
      <w:proofErr w:type="gramStart"/>
      <w:r w:rsidR="008D626E">
        <w:rPr>
          <w:rFonts w:ascii="Times New Roman" w:hAnsi="Times New Roman" w:cs="Times New Roman"/>
        </w:rPr>
        <w:t>bankers</w:t>
      </w:r>
      <w:proofErr w:type="gramEnd"/>
      <w:r w:rsidR="008D626E">
        <w:rPr>
          <w:rFonts w:ascii="Times New Roman" w:hAnsi="Times New Roman" w:cs="Times New Roman"/>
        </w:rPr>
        <w:t xml:space="preserve"> </w:t>
      </w:r>
      <w:proofErr w:type="spellStart"/>
      <w:r w:rsidR="008D626E">
        <w:rPr>
          <w:rFonts w:ascii="Times New Roman" w:hAnsi="Times New Roman" w:cs="Times New Roman"/>
        </w:rPr>
        <w:t>cheque</w:t>
      </w:r>
      <w:proofErr w:type="spellEnd"/>
      <w:r w:rsidR="008D626E">
        <w:rPr>
          <w:rFonts w:ascii="Times New Roman" w:hAnsi="Times New Roman" w:cs="Times New Roman"/>
        </w:rPr>
        <w:t xml:space="preserve"> or </w:t>
      </w:r>
      <w:r w:rsidRPr="00A64117">
        <w:rPr>
          <w:rFonts w:ascii="Times New Roman" w:hAnsi="Times New Roman" w:cs="Times New Roman"/>
        </w:rPr>
        <w:t xml:space="preserve">Bank Guarantee </w:t>
      </w:r>
      <w:r w:rsidR="008D626E" w:rsidRPr="008D626E">
        <w:t xml:space="preserve">from any of the </w:t>
      </w:r>
      <w:proofErr w:type="spellStart"/>
      <w:r w:rsidR="008D626E" w:rsidRPr="008D626E">
        <w:t>Nationalised</w:t>
      </w:r>
      <w:proofErr w:type="spellEnd"/>
      <w:r w:rsidR="008D626E" w:rsidRPr="008D626E">
        <w:t xml:space="preserve"> bank/Scheduled Bank in an acceptable form </w:t>
      </w:r>
      <w:r w:rsidRPr="00A64117">
        <w:rPr>
          <w:rFonts w:ascii="Times New Roman" w:hAnsi="Times New Roman" w:cs="Times New Roman"/>
        </w:rPr>
        <w:t>and on which no interest will be paid.</w:t>
      </w:r>
    </w:p>
    <w:p w:rsidR="00A97EF3" w:rsidRPr="00A64117" w:rsidRDefault="00A97EF3" w:rsidP="00E911B7">
      <w:pPr>
        <w:pStyle w:val="BodyText3"/>
        <w:numPr>
          <w:ilvl w:val="0"/>
          <w:numId w:val="27"/>
        </w:numPr>
        <w:spacing w:before="120"/>
        <w:ind w:right="93"/>
        <w:jc w:val="both"/>
        <w:rPr>
          <w:b/>
          <w:sz w:val="22"/>
          <w:szCs w:val="22"/>
        </w:rPr>
      </w:pPr>
      <w:r w:rsidRPr="00A64117">
        <w:rPr>
          <w:b/>
          <w:sz w:val="22"/>
          <w:szCs w:val="22"/>
        </w:rPr>
        <w:t>Important Dates: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5593"/>
        <w:gridCol w:w="1407"/>
        <w:gridCol w:w="1201"/>
      </w:tblGrid>
      <w:tr w:rsidR="00A97EF3" w:rsidRPr="00A64117" w:rsidTr="00F352CF">
        <w:tc>
          <w:tcPr>
            <w:tcW w:w="540" w:type="dxa"/>
            <w:shd w:val="clear" w:color="auto" w:fill="auto"/>
          </w:tcPr>
          <w:p w:rsidR="00A97EF3" w:rsidRPr="00A64117" w:rsidRDefault="00A97EF3" w:rsidP="00F352CF">
            <w:pPr>
              <w:pStyle w:val="BodyText3"/>
              <w:spacing w:before="120" w:after="0"/>
              <w:ind w:left="360" w:right="93"/>
              <w:jc w:val="both"/>
              <w:rPr>
                <w:b/>
                <w:bCs/>
                <w:sz w:val="22"/>
                <w:szCs w:val="22"/>
              </w:rPr>
            </w:pPr>
            <w:r w:rsidRPr="00A64117">
              <w:rPr>
                <w:b/>
                <w:bCs/>
                <w:sz w:val="22"/>
                <w:szCs w:val="22"/>
              </w:rPr>
              <w:t>1.</w:t>
            </w:r>
          </w:p>
        </w:tc>
        <w:tc>
          <w:tcPr>
            <w:tcW w:w="5598" w:type="dxa"/>
            <w:shd w:val="clear" w:color="auto" w:fill="auto"/>
          </w:tcPr>
          <w:p w:rsidR="00A97EF3" w:rsidRPr="00A64117" w:rsidRDefault="00A97EF3" w:rsidP="00F352CF">
            <w:pPr>
              <w:pStyle w:val="BodyText3"/>
              <w:spacing w:before="120" w:after="0"/>
              <w:ind w:right="93"/>
              <w:rPr>
                <w:b/>
                <w:bCs/>
                <w:sz w:val="22"/>
                <w:szCs w:val="22"/>
              </w:rPr>
            </w:pPr>
            <w:r w:rsidRPr="00A64117">
              <w:rPr>
                <w:b/>
                <w:bCs/>
                <w:sz w:val="22"/>
                <w:szCs w:val="22"/>
              </w:rPr>
              <w:t>Start date of downloading the Tender Document</w:t>
            </w:r>
          </w:p>
        </w:tc>
        <w:tc>
          <w:tcPr>
            <w:tcW w:w="1408" w:type="dxa"/>
            <w:shd w:val="clear" w:color="auto" w:fill="auto"/>
          </w:tcPr>
          <w:p w:rsidR="00A97EF3" w:rsidRPr="00A64117" w:rsidRDefault="003B03A8" w:rsidP="00C20B1B">
            <w:pPr>
              <w:pStyle w:val="BodyText3"/>
              <w:spacing w:before="120" w:after="0"/>
              <w:ind w:right="93"/>
              <w:jc w:val="both"/>
              <w:rPr>
                <w:b/>
                <w:bCs/>
                <w:sz w:val="22"/>
                <w:szCs w:val="22"/>
              </w:rPr>
            </w:pPr>
            <w:r>
              <w:rPr>
                <w:b/>
                <w:bCs/>
                <w:sz w:val="22"/>
                <w:szCs w:val="22"/>
              </w:rPr>
              <w:t>25-</w:t>
            </w:r>
            <w:r w:rsidR="00C20B1B">
              <w:rPr>
                <w:b/>
                <w:bCs/>
                <w:sz w:val="22"/>
                <w:szCs w:val="22"/>
              </w:rPr>
              <w:t>01-2018</w:t>
            </w:r>
          </w:p>
        </w:tc>
        <w:tc>
          <w:tcPr>
            <w:tcW w:w="1202" w:type="dxa"/>
            <w:shd w:val="clear" w:color="auto" w:fill="auto"/>
          </w:tcPr>
          <w:p w:rsidR="00A97EF3" w:rsidRPr="00A64117" w:rsidRDefault="00A97EF3" w:rsidP="00F352CF">
            <w:pPr>
              <w:pStyle w:val="BodyText3"/>
              <w:spacing w:before="120" w:after="0"/>
              <w:ind w:right="93"/>
              <w:jc w:val="both"/>
              <w:rPr>
                <w:b/>
                <w:bCs/>
                <w:sz w:val="22"/>
                <w:szCs w:val="22"/>
              </w:rPr>
            </w:pPr>
            <w:r w:rsidRPr="00A64117">
              <w:rPr>
                <w:b/>
                <w:bCs/>
                <w:sz w:val="22"/>
                <w:szCs w:val="22"/>
              </w:rPr>
              <w:t xml:space="preserve">0000 </w:t>
            </w:r>
            <w:proofErr w:type="spellStart"/>
            <w:r w:rsidRPr="00A64117">
              <w:rPr>
                <w:b/>
                <w:bCs/>
                <w:sz w:val="22"/>
                <w:szCs w:val="22"/>
              </w:rPr>
              <w:t>hrs</w:t>
            </w:r>
            <w:proofErr w:type="spellEnd"/>
          </w:p>
        </w:tc>
      </w:tr>
      <w:tr w:rsidR="00A97EF3" w:rsidRPr="00A64117" w:rsidTr="00F352CF">
        <w:tc>
          <w:tcPr>
            <w:tcW w:w="540" w:type="dxa"/>
            <w:shd w:val="clear" w:color="auto" w:fill="auto"/>
          </w:tcPr>
          <w:p w:rsidR="00A97EF3" w:rsidRPr="00A64117" w:rsidRDefault="00A97EF3" w:rsidP="00F352CF">
            <w:pPr>
              <w:pStyle w:val="BodyText3"/>
              <w:spacing w:before="120" w:after="0"/>
              <w:ind w:left="360" w:right="93"/>
              <w:jc w:val="both"/>
              <w:rPr>
                <w:b/>
                <w:bCs/>
                <w:sz w:val="22"/>
                <w:szCs w:val="22"/>
              </w:rPr>
            </w:pPr>
            <w:r w:rsidRPr="00A64117">
              <w:rPr>
                <w:b/>
                <w:bCs/>
                <w:sz w:val="22"/>
                <w:szCs w:val="22"/>
              </w:rPr>
              <w:t>2.</w:t>
            </w:r>
          </w:p>
        </w:tc>
        <w:tc>
          <w:tcPr>
            <w:tcW w:w="5598" w:type="dxa"/>
            <w:shd w:val="clear" w:color="auto" w:fill="auto"/>
          </w:tcPr>
          <w:p w:rsidR="00A97EF3" w:rsidRPr="00A64117" w:rsidRDefault="00A97EF3" w:rsidP="00F352CF">
            <w:pPr>
              <w:pStyle w:val="BodyText3"/>
              <w:spacing w:before="120" w:after="0"/>
              <w:ind w:right="93"/>
              <w:rPr>
                <w:b/>
                <w:bCs/>
                <w:sz w:val="22"/>
                <w:szCs w:val="22"/>
              </w:rPr>
            </w:pPr>
            <w:r w:rsidRPr="00A64117">
              <w:rPr>
                <w:b/>
                <w:bCs/>
                <w:sz w:val="22"/>
                <w:szCs w:val="22"/>
              </w:rPr>
              <w:t>Last date for down loading of Tender Document or any addendum / corrigendum</w:t>
            </w:r>
          </w:p>
        </w:tc>
        <w:tc>
          <w:tcPr>
            <w:tcW w:w="1408" w:type="dxa"/>
            <w:shd w:val="clear" w:color="auto" w:fill="auto"/>
          </w:tcPr>
          <w:p w:rsidR="00A97EF3" w:rsidRPr="00A64117" w:rsidRDefault="003B03A8" w:rsidP="003B03A8">
            <w:pPr>
              <w:pStyle w:val="BodyText3"/>
              <w:spacing w:before="120" w:after="0"/>
              <w:ind w:right="-116"/>
              <w:jc w:val="both"/>
              <w:rPr>
                <w:b/>
                <w:bCs/>
                <w:sz w:val="22"/>
                <w:szCs w:val="22"/>
              </w:rPr>
            </w:pPr>
            <w:r>
              <w:rPr>
                <w:b/>
                <w:bCs/>
                <w:sz w:val="22"/>
                <w:szCs w:val="22"/>
              </w:rPr>
              <w:t>19-02</w:t>
            </w:r>
            <w:r w:rsidR="00C20B1B">
              <w:rPr>
                <w:b/>
                <w:bCs/>
                <w:sz w:val="22"/>
                <w:szCs w:val="22"/>
              </w:rPr>
              <w:t>-2018</w:t>
            </w:r>
          </w:p>
        </w:tc>
        <w:tc>
          <w:tcPr>
            <w:tcW w:w="1202" w:type="dxa"/>
            <w:shd w:val="clear" w:color="auto" w:fill="auto"/>
          </w:tcPr>
          <w:p w:rsidR="00A97EF3" w:rsidRPr="00A64117" w:rsidRDefault="00A97EF3" w:rsidP="00F352CF">
            <w:pPr>
              <w:pStyle w:val="BodyText3"/>
              <w:spacing w:before="120" w:after="0"/>
              <w:ind w:right="93"/>
              <w:jc w:val="both"/>
              <w:rPr>
                <w:b/>
                <w:bCs/>
                <w:sz w:val="22"/>
                <w:szCs w:val="22"/>
              </w:rPr>
            </w:pPr>
            <w:r w:rsidRPr="00A64117">
              <w:rPr>
                <w:b/>
                <w:bCs/>
                <w:sz w:val="22"/>
                <w:szCs w:val="22"/>
              </w:rPr>
              <w:t xml:space="preserve">1600 </w:t>
            </w:r>
            <w:proofErr w:type="spellStart"/>
            <w:r w:rsidRPr="00A64117">
              <w:rPr>
                <w:b/>
                <w:bCs/>
                <w:sz w:val="22"/>
                <w:szCs w:val="22"/>
              </w:rPr>
              <w:t>hrs</w:t>
            </w:r>
            <w:proofErr w:type="spellEnd"/>
          </w:p>
        </w:tc>
      </w:tr>
      <w:tr w:rsidR="00A97EF3" w:rsidRPr="00A64117" w:rsidTr="00F352CF">
        <w:tc>
          <w:tcPr>
            <w:tcW w:w="540" w:type="dxa"/>
            <w:shd w:val="clear" w:color="auto" w:fill="auto"/>
          </w:tcPr>
          <w:p w:rsidR="00A97EF3" w:rsidRPr="00A64117" w:rsidRDefault="00A97EF3" w:rsidP="00F352CF">
            <w:pPr>
              <w:pStyle w:val="BodyText3"/>
              <w:spacing w:before="120" w:after="0"/>
              <w:ind w:left="360" w:right="93"/>
              <w:jc w:val="both"/>
              <w:rPr>
                <w:b/>
                <w:bCs/>
                <w:sz w:val="22"/>
                <w:szCs w:val="22"/>
              </w:rPr>
            </w:pPr>
            <w:r w:rsidRPr="00A64117">
              <w:rPr>
                <w:b/>
                <w:bCs/>
                <w:sz w:val="22"/>
                <w:szCs w:val="22"/>
              </w:rPr>
              <w:t>3.</w:t>
            </w:r>
          </w:p>
        </w:tc>
        <w:tc>
          <w:tcPr>
            <w:tcW w:w="5598" w:type="dxa"/>
            <w:shd w:val="clear" w:color="auto" w:fill="auto"/>
          </w:tcPr>
          <w:p w:rsidR="00A97EF3" w:rsidRPr="00A64117" w:rsidRDefault="00A97EF3" w:rsidP="00F352CF">
            <w:pPr>
              <w:pStyle w:val="BodyText3"/>
              <w:spacing w:before="120" w:after="0"/>
              <w:ind w:right="93"/>
              <w:rPr>
                <w:b/>
                <w:bCs/>
                <w:sz w:val="22"/>
                <w:szCs w:val="22"/>
              </w:rPr>
            </w:pPr>
            <w:r w:rsidRPr="00A64117">
              <w:rPr>
                <w:b/>
                <w:bCs/>
                <w:sz w:val="22"/>
                <w:szCs w:val="22"/>
              </w:rPr>
              <w:t xml:space="preserve">Last date and time for submission of Tenders </w:t>
            </w:r>
          </w:p>
        </w:tc>
        <w:tc>
          <w:tcPr>
            <w:tcW w:w="1408" w:type="dxa"/>
            <w:shd w:val="clear" w:color="auto" w:fill="auto"/>
          </w:tcPr>
          <w:p w:rsidR="00A97EF3" w:rsidRPr="00A64117" w:rsidRDefault="003B03A8" w:rsidP="003B03A8">
            <w:pPr>
              <w:pStyle w:val="BodyText3"/>
              <w:spacing w:before="120" w:after="0"/>
              <w:ind w:right="93"/>
              <w:jc w:val="both"/>
              <w:rPr>
                <w:b/>
                <w:bCs/>
                <w:sz w:val="22"/>
                <w:szCs w:val="22"/>
              </w:rPr>
            </w:pPr>
            <w:r>
              <w:rPr>
                <w:b/>
                <w:bCs/>
                <w:sz w:val="22"/>
                <w:szCs w:val="22"/>
              </w:rPr>
              <w:t>19-</w:t>
            </w:r>
            <w:r w:rsidR="00C20B1B">
              <w:rPr>
                <w:b/>
                <w:bCs/>
                <w:sz w:val="22"/>
                <w:szCs w:val="22"/>
              </w:rPr>
              <w:t>02</w:t>
            </w:r>
            <w:r>
              <w:rPr>
                <w:b/>
                <w:bCs/>
                <w:sz w:val="22"/>
                <w:szCs w:val="22"/>
              </w:rPr>
              <w:t>-</w:t>
            </w:r>
            <w:r w:rsidR="00C20B1B">
              <w:rPr>
                <w:b/>
                <w:bCs/>
                <w:sz w:val="22"/>
                <w:szCs w:val="22"/>
              </w:rPr>
              <w:t>2018</w:t>
            </w:r>
          </w:p>
        </w:tc>
        <w:tc>
          <w:tcPr>
            <w:tcW w:w="1202" w:type="dxa"/>
            <w:shd w:val="clear" w:color="auto" w:fill="auto"/>
          </w:tcPr>
          <w:p w:rsidR="00A97EF3" w:rsidRPr="00A64117" w:rsidRDefault="00A97EF3" w:rsidP="00F352CF">
            <w:pPr>
              <w:pStyle w:val="BodyText3"/>
              <w:spacing w:before="120" w:after="0"/>
              <w:ind w:right="93"/>
              <w:jc w:val="both"/>
              <w:rPr>
                <w:b/>
                <w:bCs/>
                <w:sz w:val="22"/>
                <w:szCs w:val="22"/>
              </w:rPr>
            </w:pPr>
            <w:r w:rsidRPr="00A64117">
              <w:rPr>
                <w:b/>
                <w:bCs/>
                <w:sz w:val="22"/>
                <w:szCs w:val="22"/>
              </w:rPr>
              <w:t xml:space="preserve">1400 </w:t>
            </w:r>
            <w:proofErr w:type="spellStart"/>
            <w:r w:rsidRPr="00A64117">
              <w:rPr>
                <w:b/>
                <w:bCs/>
                <w:sz w:val="22"/>
                <w:szCs w:val="22"/>
              </w:rPr>
              <w:t>hrs</w:t>
            </w:r>
            <w:proofErr w:type="spellEnd"/>
          </w:p>
        </w:tc>
      </w:tr>
      <w:tr w:rsidR="00A97EF3" w:rsidRPr="00A64117" w:rsidTr="00F352CF">
        <w:tc>
          <w:tcPr>
            <w:tcW w:w="540" w:type="dxa"/>
            <w:shd w:val="clear" w:color="auto" w:fill="auto"/>
          </w:tcPr>
          <w:p w:rsidR="00A97EF3" w:rsidRPr="00A64117" w:rsidRDefault="00A97EF3" w:rsidP="00F352CF">
            <w:pPr>
              <w:pStyle w:val="BodyText3"/>
              <w:spacing w:before="120" w:after="0"/>
              <w:ind w:left="360" w:right="93"/>
              <w:jc w:val="both"/>
              <w:rPr>
                <w:b/>
                <w:bCs/>
                <w:sz w:val="22"/>
                <w:szCs w:val="22"/>
              </w:rPr>
            </w:pPr>
            <w:r w:rsidRPr="00A64117">
              <w:rPr>
                <w:b/>
                <w:bCs/>
                <w:sz w:val="22"/>
                <w:szCs w:val="22"/>
              </w:rPr>
              <w:t>4.</w:t>
            </w:r>
          </w:p>
        </w:tc>
        <w:tc>
          <w:tcPr>
            <w:tcW w:w="5598" w:type="dxa"/>
            <w:shd w:val="clear" w:color="auto" w:fill="auto"/>
          </w:tcPr>
          <w:p w:rsidR="00A97EF3" w:rsidRPr="00A64117" w:rsidRDefault="00A97EF3" w:rsidP="00F352CF">
            <w:pPr>
              <w:pStyle w:val="BodyText3"/>
              <w:spacing w:before="120" w:after="0"/>
              <w:ind w:right="93"/>
              <w:rPr>
                <w:b/>
                <w:bCs/>
                <w:sz w:val="22"/>
                <w:szCs w:val="22"/>
              </w:rPr>
            </w:pPr>
            <w:r w:rsidRPr="00A64117">
              <w:rPr>
                <w:b/>
                <w:bCs/>
                <w:sz w:val="22"/>
                <w:szCs w:val="22"/>
              </w:rPr>
              <w:t>Date and Time for opening of Technical Bids</w:t>
            </w:r>
          </w:p>
        </w:tc>
        <w:tc>
          <w:tcPr>
            <w:tcW w:w="1408" w:type="dxa"/>
            <w:shd w:val="clear" w:color="auto" w:fill="auto"/>
          </w:tcPr>
          <w:p w:rsidR="00A97EF3" w:rsidRPr="00A64117" w:rsidRDefault="003B03A8" w:rsidP="003B03A8">
            <w:pPr>
              <w:pStyle w:val="BodyText3"/>
              <w:spacing w:before="120" w:after="0"/>
              <w:ind w:right="93"/>
              <w:jc w:val="both"/>
              <w:rPr>
                <w:b/>
                <w:bCs/>
                <w:sz w:val="22"/>
                <w:szCs w:val="22"/>
              </w:rPr>
            </w:pPr>
            <w:r>
              <w:rPr>
                <w:b/>
                <w:bCs/>
                <w:sz w:val="22"/>
                <w:szCs w:val="22"/>
              </w:rPr>
              <w:t>20-02-</w:t>
            </w:r>
            <w:r w:rsidR="00C20B1B">
              <w:rPr>
                <w:b/>
                <w:bCs/>
                <w:sz w:val="22"/>
                <w:szCs w:val="22"/>
              </w:rPr>
              <w:t>2018</w:t>
            </w:r>
          </w:p>
        </w:tc>
        <w:tc>
          <w:tcPr>
            <w:tcW w:w="1202" w:type="dxa"/>
            <w:shd w:val="clear" w:color="auto" w:fill="auto"/>
          </w:tcPr>
          <w:p w:rsidR="00A97EF3" w:rsidRPr="00A64117" w:rsidRDefault="00A97EF3" w:rsidP="00F352CF">
            <w:pPr>
              <w:pStyle w:val="BodyText3"/>
              <w:spacing w:before="120" w:after="0"/>
              <w:ind w:right="93"/>
              <w:jc w:val="both"/>
              <w:rPr>
                <w:b/>
                <w:bCs/>
                <w:sz w:val="22"/>
                <w:szCs w:val="22"/>
              </w:rPr>
            </w:pPr>
            <w:r w:rsidRPr="00A64117">
              <w:rPr>
                <w:b/>
                <w:bCs/>
                <w:sz w:val="22"/>
                <w:szCs w:val="22"/>
              </w:rPr>
              <w:t xml:space="preserve">1130 </w:t>
            </w:r>
            <w:proofErr w:type="spellStart"/>
            <w:r w:rsidRPr="00A64117">
              <w:rPr>
                <w:b/>
                <w:bCs/>
                <w:sz w:val="22"/>
                <w:szCs w:val="22"/>
              </w:rPr>
              <w:t>hrs</w:t>
            </w:r>
            <w:proofErr w:type="spellEnd"/>
          </w:p>
        </w:tc>
      </w:tr>
    </w:tbl>
    <w:p w:rsidR="00A97EF3" w:rsidRPr="00A64117" w:rsidRDefault="00A97EF3" w:rsidP="00A97EF3">
      <w:pPr>
        <w:jc w:val="both"/>
        <w:rPr>
          <w:rFonts w:ascii="Times New Roman" w:hAnsi="Times New Roman" w:cs="Times New Roman"/>
        </w:rPr>
      </w:pPr>
    </w:p>
    <w:p w:rsidR="00A97EF3" w:rsidRPr="00A64117" w:rsidRDefault="00A97EF3" w:rsidP="00E911B7">
      <w:pPr>
        <w:numPr>
          <w:ilvl w:val="0"/>
          <w:numId w:val="27"/>
        </w:numPr>
        <w:spacing w:after="0" w:line="240" w:lineRule="auto"/>
        <w:jc w:val="both"/>
        <w:rPr>
          <w:rFonts w:ascii="Times New Roman" w:hAnsi="Times New Roman" w:cs="Times New Roman"/>
        </w:rPr>
      </w:pPr>
      <w:r w:rsidRPr="00A64117">
        <w:rPr>
          <w:rFonts w:ascii="Times New Roman" w:hAnsi="Times New Roman" w:cs="Times New Roman"/>
          <w:b/>
          <w:bCs/>
        </w:rPr>
        <w:t>Due Date</w:t>
      </w:r>
      <w:r w:rsidRPr="00A64117">
        <w:rPr>
          <w:rFonts w:ascii="Times New Roman" w:hAnsi="Times New Roman" w:cs="Times New Roman"/>
        </w:rPr>
        <w:t>: Tenders received after due date and time will not be considered. NIPHM will not be responsible for postal delays.</w:t>
      </w:r>
    </w:p>
    <w:p w:rsidR="00A97EF3" w:rsidRPr="00A64117" w:rsidRDefault="00A97EF3" w:rsidP="00E911B7">
      <w:pPr>
        <w:numPr>
          <w:ilvl w:val="0"/>
          <w:numId w:val="27"/>
        </w:numPr>
        <w:spacing w:before="120" w:after="0" w:line="240" w:lineRule="auto"/>
        <w:jc w:val="both"/>
        <w:rPr>
          <w:rFonts w:ascii="Times New Roman" w:hAnsi="Times New Roman" w:cs="Times New Roman"/>
          <w:b/>
          <w:bCs/>
          <w:i/>
          <w:iCs/>
        </w:rPr>
      </w:pPr>
      <w:r w:rsidRPr="00A64117">
        <w:rPr>
          <w:rFonts w:ascii="Times New Roman" w:hAnsi="Times New Roman" w:cs="Times New Roman"/>
          <w:b/>
        </w:rPr>
        <w:lastRenderedPageBreak/>
        <w:t>Duration:</w:t>
      </w:r>
      <w:r w:rsidRPr="00A64117">
        <w:rPr>
          <w:rFonts w:ascii="Times New Roman" w:hAnsi="Times New Roman" w:cs="Times New Roman"/>
        </w:rPr>
        <w:t xml:space="preserve"> The period of contract will be for </w:t>
      </w:r>
      <w:r w:rsidR="00C20B1B">
        <w:rPr>
          <w:rFonts w:ascii="Times New Roman" w:hAnsi="Times New Roman" w:cs="Times New Roman"/>
        </w:rPr>
        <w:t>o</w:t>
      </w:r>
      <w:r w:rsidRPr="00A64117">
        <w:rPr>
          <w:rFonts w:ascii="Times New Roman" w:hAnsi="Times New Roman" w:cs="Times New Roman"/>
        </w:rPr>
        <w:t xml:space="preserve">ne </w:t>
      </w:r>
      <w:r w:rsidR="00C20B1B">
        <w:rPr>
          <w:rFonts w:ascii="Times New Roman" w:hAnsi="Times New Roman" w:cs="Times New Roman"/>
        </w:rPr>
        <w:t>y</w:t>
      </w:r>
      <w:r w:rsidRPr="00A64117">
        <w:rPr>
          <w:rFonts w:ascii="Times New Roman" w:hAnsi="Times New Roman" w:cs="Times New Roman"/>
        </w:rPr>
        <w:t xml:space="preserve">ear renewable on annual basis based on the performance of the firm. </w:t>
      </w:r>
      <w:r w:rsidRPr="00A64117">
        <w:rPr>
          <w:rFonts w:ascii="Times New Roman" w:hAnsi="Times New Roman" w:cs="Times New Roman"/>
          <w:b/>
          <w:bCs/>
          <w:i/>
          <w:iCs/>
        </w:rPr>
        <w:t xml:space="preserve">The awarded work should be started within ten days from the date of issue of work order. </w:t>
      </w:r>
    </w:p>
    <w:p w:rsidR="00A97EF3" w:rsidRPr="00A64117" w:rsidRDefault="00A97EF3" w:rsidP="00E911B7">
      <w:pPr>
        <w:pStyle w:val="ListParagraph"/>
        <w:numPr>
          <w:ilvl w:val="0"/>
          <w:numId w:val="27"/>
        </w:numPr>
        <w:suppressAutoHyphens w:val="0"/>
        <w:jc w:val="both"/>
        <w:rPr>
          <w:rFonts w:ascii="Times New Roman" w:hAnsi="Times New Roman"/>
          <w:sz w:val="22"/>
          <w:szCs w:val="22"/>
        </w:rPr>
      </w:pPr>
      <w:r w:rsidRPr="00A64117">
        <w:rPr>
          <w:rFonts w:ascii="Times New Roman" w:hAnsi="Times New Roman"/>
          <w:b/>
          <w:bCs/>
          <w:sz w:val="22"/>
          <w:szCs w:val="22"/>
        </w:rPr>
        <w:t>Payment:</w:t>
      </w:r>
      <w:r w:rsidRPr="00A64117">
        <w:rPr>
          <w:rFonts w:ascii="Times New Roman" w:hAnsi="Times New Roman"/>
          <w:sz w:val="22"/>
          <w:szCs w:val="22"/>
        </w:rPr>
        <w:t xml:space="preserve"> No advance payment is permissible. However ,  payment for satisfactory services provided in each quarter of the year on pro-rata basis, will be made within 30 days after the date of completion of each quarter of the year on receipt of bills in Triplicate by the NIPHM , after the services duly certified by the </w:t>
      </w:r>
      <w:r w:rsidR="00EF4A53">
        <w:rPr>
          <w:rFonts w:ascii="Times New Roman" w:hAnsi="Times New Roman"/>
          <w:sz w:val="22"/>
          <w:szCs w:val="22"/>
        </w:rPr>
        <w:t>ICT division</w:t>
      </w:r>
      <w:r w:rsidRPr="00A64117">
        <w:rPr>
          <w:rFonts w:ascii="Times New Roman" w:hAnsi="Times New Roman"/>
          <w:sz w:val="22"/>
          <w:szCs w:val="22"/>
        </w:rPr>
        <w:t>.</w:t>
      </w:r>
    </w:p>
    <w:p w:rsidR="00A97EF3" w:rsidRPr="00A64117" w:rsidRDefault="00A97EF3" w:rsidP="00A97EF3">
      <w:pPr>
        <w:pStyle w:val="ListParagraph"/>
        <w:rPr>
          <w:rFonts w:ascii="Times New Roman" w:hAnsi="Times New Roman"/>
          <w:sz w:val="22"/>
          <w:szCs w:val="22"/>
        </w:rPr>
      </w:pPr>
    </w:p>
    <w:p w:rsidR="00A97EF3" w:rsidRPr="00A64117" w:rsidRDefault="00A97EF3" w:rsidP="00E911B7">
      <w:pPr>
        <w:pStyle w:val="ListParagraph"/>
        <w:numPr>
          <w:ilvl w:val="0"/>
          <w:numId w:val="27"/>
        </w:numPr>
        <w:suppressAutoHyphens w:val="0"/>
        <w:jc w:val="both"/>
        <w:rPr>
          <w:rFonts w:ascii="Times New Roman" w:hAnsi="Times New Roman"/>
          <w:sz w:val="22"/>
          <w:szCs w:val="22"/>
        </w:rPr>
      </w:pPr>
      <w:r w:rsidRPr="00A64117">
        <w:rPr>
          <w:rFonts w:ascii="Times New Roman" w:hAnsi="Times New Roman"/>
          <w:b/>
          <w:bCs/>
          <w:sz w:val="22"/>
          <w:szCs w:val="22"/>
        </w:rPr>
        <w:t>Termination of</w:t>
      </w:r>
      <w:r w:rsidRPr="00A64117">
        <w:rPr>
          <w:rFonts w:ascii="Times New Roman" w:hAnsi="Times New Roman"/>
          <w:sz w:val="22"/>
          <w:szCs w:val="22"/>
        </w:rPr>
        <w:t xml:space="preserve"> </w:t>
      </w:r>
      <w:r w:rsidRPr="00A64117">
        <w:rPr>
          <w:rFonts w:ascii="Times New Roman" w:hAnsi="Times New Roman"/>
          <w:b/>
          <w:bCs/>
          <w:sz w:val="22"/>
          <w:szCs w:val="22"/>
        </w:rPr>
        <w:t>Contrac</w:t>
      </w:r>
      <w:r w:rsidRPr="00A64117">
        <w:rPr>
          <w:rFonts w:ascii="Times New Roman" w:hAnsi="Times New Roman"/>
          <w:sz w:val="22"/>
          <w:szCs w:val="22"/>
        </w:rPr>
        <w:t xml:space="preserve">t: In case of non-performance, the services will be terminated with a notice period of two months. No correspondence in this matter will be entertained. The decision in this </w:t>
      </w:r>
      <w:proofErr w:type="gramStart"/>
      <w:r w:rsidRPr="00A64117">
        <w:rPr>
          <w:rFonts w:ascii="Times New Roman" w:hAnsi="Times New Roman"/>
          <w:sz w:val="22"/>
          <w:szCs w:val="22"/>
        </w:rPr>
        <w:t>regard  lies</w:t>
      </w:r>
      <w:proofErr w:type="gramEnd"/>
      <w:r w:rsidRPr="00A64117">
        <w:rPr>
          <w:rFonts w:ascii="Times New Roman" w:hAnsi="Times New Roman"/>
          <w:sz w:val="22"/>
          <w:szCs w:val="22"/>
        </w:rPr>
        <w:t xml:space="preserve"> with the Director General,</w:t>
      </w:r>
      <w:r w:rsidR="00C20B1B">
        <w:rPr>
          <w:rFonts w:ascii="Times New Roman" w:hAnsi="Times New Roman"/>
          <w:sz w:val="22"/>
          <w:szCs w:val="22"/>
        </w:rPr>
        <w:t xml:space="preserve"> </w:t>
      </w:r>
      <w:r w:rsidRPr="00A64117">
        <w:rPr>
          <w:rFonts w:ascii="Times New Roman" w:hAnsi="Times New Roman"/>
          <w:sz w:val="22"/>
          <w:szCs w:val="22"/>
        </w:rPr>
        <w:t>NIPHM and shall be abiding to both parties.</w:t>
      </w:r>
    </w:p>
    <w:p w:rsidR="00A97EF3" w:rsidRPr="00A64117" w:rsidRDefault="00A97EF3" w:rsidP="00E911B7">
      <w:pPr>
        <w:numPr>
          <w:ilvl w:val="0"/>
          <w:numId w:val="27"/>
        </w:numPr>
        <w:spacing w:before="120" w:after="120" w:line="240" w:lineRule="auto"/>
        <w:jc w:val="both"/>
        <w:rPr>
          <w:rFonts w:ascii="Times New Roman" w:hAnsi="Times New Roman" w:cs="Times New Roman"/>
        </w:rPr>
      </w:pPr>
      <w:r w:rsidRPr="00A64117">
        <w:rPr>
          <w:rFonts w:ascii="Times New Roman" w:hAnsi="Times New Roman" w:cs="Times New Roman"/>
          <w:b/>
          <w:bCs/>
        </w:rPr>
        <w:t xml:space="preserve">Place of </w:t>
      </w:r>
      <w:proofErr w:type="gramStart"/>
      <w:r w:rsidRPr="00A64117">
        <w:rPr>
          <w:rFonts w:ascii="Times New Roman" w:hAnsi="Times New Roman" w:cs="Times New Roman"/>
          <w:b/>
          <w:bCs/>
        </w:rPr>
        <w:t xml:space="preserve">work </w:t>
      </w:r>
      <w:r w:rsidRPr="00A64117">
        <w:rPr>
          <w:rFonts w:ascii="Times New Roman" w:hAnsi="Times New Roman" w:cs="Times New Roman"/>
        </w:rPr>
        <w:t>:</w:t>
      </w:r>
      <w:proofErr w:type="gramEnd"/>
      <w:r w:rsidRPr="00A64117">
        <w:rPr>
          <w:rFonts w:ascii="Times New Roman" w:hAnsi="Times New Roman" w:cs="Times New Roman"/>
        </w:rPr>
        <w:t xml:space="preserve"> NIPHM, </w:t>
      </w:r>
      <w:proofErr w:type="spellStart"/>
      <w:r w:rsidRPr="00A64117">
        <w:rPr>
          <w:rFonts w:ascii="Times New Roman" w:hAnsi="Times New Roman" w:cs="Times New Roman"/>
        </w:rPr>
        <w:t>Rajendranagar</w:t>
      </w:r>
      <w:proofErr w:type="spellEnd"/>
      <w:r w:rsidRPr="00A64117">
        <w:rPr>
          <w:rFonts w:ascii="Times New Roman" w:hAnsi="Times New Roman" w:cs="Times New Roman"/>
        </w:rPr>
        <w:t>, Hyderabad – 500 030, Telangana and report to Officer In-charge (Computers and Network Services).</w:t>
      </w:r>
    </w:p>
    <w:p w:rsidR="00A97EF3" w:rsidRPr="00A64117" w:rsidRDefault="00A97EF3" w:rsidP="00E911B7">
      <w:pPr>
        <w:numPr>
          <w:ilvl w:val="0"/>
          <w:numId w:val="27"/>
        </w:numPr>
        <w:spacing w:before="120" w:after="120" w:line="240" w:lineRule="auto"/>
        <w:jc w:val="both"/>
        <w:rPr>
          <w:rFonts w:ascii="Times New Roman" w:hAnsi="Times New Roman" w:cs="Times New Roman"/>
        </w:rPr>
      </w:pPr>
      <w:r w:rsidRPr="00A64117">
        <w:rPr>
          <w:rFonts w:ascii="Times New Roman" w:hAnsi="Times New Roman" w:cs="Times New Roman"/>
          <w:b/>
          <w:bCs/>
        </w:rPr>
        <w:t>Period of Validity:</w:t>
      </w:r>
      <w:r w:rsidRPr="00A64117">
        <w:rPr>
          <w:rFonts w:ascii="Times New Roman" w:hAnsi="Times New Roman" w:cs="Times New Roman"/>
        </w:rPr>
        <w:t xml:space="preserve"> The rates quoted shall be valid for a minimum period of </w:t>
      </w:r>
      <w:r w:rsidRPr="00A64117">
        <w:rPr>
          <w:rFonts w:ascii="Times New Roman" w:hAnsi="Times New Roman" w:cs="Times New Roman"/>
          <w:b/>
          <w:bCs/>
        </w:rPr>
        <w:t xml:space="preserve">90 days </w:t>
      </w:r>
      <w:r w:rsidRPr="00A64117">
        <w:rPr>
          <w:rFonts w:ascii="Times New Roman" w:hAnsi="Times New Roman" w:cs="Times New Roman"/>
        </w:rPr>
        <w:t xml:space="preserve">beyond the date of opening of tenders. </w:t>
      </w:r>
    </w:p>
    <w:p w:rsidR="00A97EF3" w:rsidRPr="00A64117" w:rsidRDefault="00A97EF3" w:rsidP="00E911B7">
      <w:pPr>
        <w:numPr>
          <w:ilvl w:val="0"/>
          <w:numId w:val="27"/>
        </w:numPr>
        <w:spacing w:after="120" w:line="240" w:lineRule="auto"/>
        <w:jc w:val="both"/>
        <w:rPr>
          <w:rFonts w:ascii="Times New Roman" w:hAnsi="Times New Roman" w:cs="Times New Roman"/>
        </w:rPr>
      </w:pPr>
      <w:r w:rsidRPr="00A64117">
        <w:rPr>
          <w:rFonts w:ascii="Times New Roman" w:hAnsi="Times New Roman" w:cs="Times New Roman"/>
          <w:b/>
          <w:bCs/>
        </w:rPr>
        <w:t>Enquiry’s on tender</w:t>
      </w:r>
      <w:r w:rsidRPr="00A64117">
        <w:rPr>
          <w:rFonts w:ascii="Times New Roman" w:hAnsi="Times New Roman" w:cs="Times New Roman"/>
        </w:rPr>
        <w:t>: Any enquiry’s regarding the tenders will not be entertained once the tenders are opened.</w:t>
      </w:r>
    </w:p>
    <w:p w:rsidR="00A97EF3" w:rsidRPr="00A64117" w:rsidRDefault="00A97EF3" w:rsidP="00E911B7">
      <w:pPr>
        <w:numPr>
          <w:ilvl w:val="0"/>
          <w:numId w:val="27"/>
        </w:numPr>
        <w:spacing w:after="120" w:line="240" w:lineRule="auto"/>
        <w:jc w:val="both"/>
        <w:rPr>
          <w:rFonts w:ascii="Times New Roman" w:hAnsi="Times New Roman" w:cs="Times New Roman"/>
        </w:rPr>
      </w:pPr>
      <w:r w:rsidRPr="00A64117">
        <w:rPr>
          <w:rFonts w:ascii="Times New Roman" w:hAnsi="Times New Roman" w:cs="Times New Roman"/>
          <w:b/>
          <w:bCs/>
        </w:rPr>
        <w:t>Site visit</w:t>
      </w:r>
      <w:r w:rsidRPr="00A64117">
        <w:rPr>
          <w:rFonts w:ascii="Times New Roman" w:hAnsi="Times New Roman" w:cs="Times New Roman"/>
        </w:rPr>
        <w:t>:  The prospective service providers may visit the NIPHM premises and contact the I</w:t>
      </w:r>
      <w:r w:rsidR="00981B6C">
        <w:rPr>
          <w:rFonts w:ascii="Times New Roman" w:hAnsi="Times New Roman" w:cs="Times New Roman"/>
        </w:rPr>
        <w:t>C</w:t>
      </w:r>
      <w:r w:rsidRPr="00A64117">
        <w:rPr>
          <w:rFonts w:ascii="Times New Roman" w:hAnsi="Times New Roman" w:cs="Times New Roman"/>
        </w:rPr>
        <w:t>T division for site analysis on any working day and during office working hours with prior intimation, and before the bid closing date.</w:t>
      </w:r>
    </w:p>
    <w:p w:rsidR="00A97EF3" w:rsidRPr="00A64117" w:rsidRDefault="00A97EF3" w:rsidP="00E911B7">
      <w:pPr>
        <w:numPr>
          <w:ilvl w:val="0"/>
          <w:numId w:val="27"/>
        </w:numPr>
        <w:spacing w:before="120" w:after="0" w:line="240" w:lineRule="auto"/>
        <w:jc w:val="both"/>
        <w:rPr>
          <w:rFonts w:ascii="Times New Roman" w:hAnsi="Times New Roman" w:cs="Times New Roman"/>
        </w:rPr>
      </w:pPr>
      <w:r w:rsidRPr="00A64117">
        <w:rPr>
          <w:rFonts w:ascii="Times New Roman" w:hAnsi="Times New Roman" w:cs="Times New Roman"/>
          <w:b/>
          <w:bCs/>
        </w:rPr>
        <w:t>Rejection of tenders</w:t>
      </w:r>
      <w:r w:rsidRPr="00A64117">
        <w:rPr>
          <w:rFonts w:ascii="Times New Roman" w:hAnsi="Times New Roman" w:cs="Times New Roman"/>
        </w:rPr>
        <w:t xml:space="preserve">: Tenders not complying with the terms and conditions mentioned the </w:t>
      </w:r>
      <w:proofErr w:type="gramStart"/>
      <w:r w:rsidRPr="00A64117">
        <w:rPr>
          <w:rFonts w:ascii="Times New Roman" w:hAnsi="Times New Roman" w:cs="Times New Roman"/>
        </w:rPr>
        <w:t>document are</w:t>
      </w:r>
      <w:proofErr w:type="gramEnd"/>
      <w:r w:rsidRPr="00A64117">
        <w:rPr>
          <w:rFonts w:ascii="Times New Roman" w:hAnsi="Times New Roman" w:cs="Times New Roman"/>
        </w:rPr>
        <w:t xml:space="preserve"> liable to be rejected.</w:t>
      </w:r>
    </w:p>
    <w:p w:rsidR="00A97EF3" w:rsidRPr="00A64117" w:rsidRDefault="00A97EF3" w:rsidP="00E911B7">
      <w:pPr>
        <w:numPr>
          <w:ilvl w:val="0"/>
          <w:numId w:val="27"/>
        </w:numPr>
        <w:spacing w:before="120" w:after="0" w:line="240" w:lineRule="auto"/>
        <w:jc w:val="both"/>
        <w:rPr>
          <w:rFonts w:ascii="Times New Roman" w:hAnsi="Times New Roman" w:cs="Times New Roman"/>
          <w:u w:val="single"/>
        </w:rPr>
      </w:pPr>
      <w:r w:rsidRPr="00A64117">
        <w:rPr>
          <w:rFonts w:ascii="Times New Roman" w:hAnsi="Times New Roman" w:cs="Times New Roman"/>
          <w:b/>
          <w:bCs/>
        </w:rPr>
        <w:t xml:space="preserve">Acceptance of tender and Jurisdiction: </w:t>
      </w:r>
      <w:r w:rsidRPr="00A64117">
        <w:rPr>
          <w:rFonts w:ascii="Times New Roman" w:hAnsi="Times New Roman" w:cs="Times New Roman"/>
        </w:rPr>
        <w:t>Director General, NIPHM reserves the right to accept or reject any of the tenders either in part or in full without assigning any reason thereof. Decision of the Director General will be final and legally binding. All disputes will be subject to Hyderabad Jurisdiction only.</w:t>
      </w:r>
    </w:p>
    <w:p w:rsidR="00A97EF3" w:rsidRPr="00A64117" w:rsidRDefault="00A97EF3" w:rsidP="00A97EF3">
      <w:pPr>
        <w:pStyle w:val="Heading1"/>
        <w:rPr>
          <w:rFonts w:ascii="Times New Roman" w:hAnsi="Times New Roman" w:cs="Times New Roman"/>
          <w:sz w:val="22"/>
          <w:szCs w:val="22"/>
        </w:rPr>
      </w:pPr>
    </w:p>
    <w:p w:rsidR="00A97EF3" w:rsidRPr="00AA4BD1" w:rsidRDefault="00A97EF3" w:rsidP="00A97EF3">
      <w:pPr>
        <w:pStyle w:val="StyleHeading2NotBoldBlackUnderlineCentered"/>
        <w:numPr>
          <w:ilvl w:val="0"/>
          <w:numId w:val="5"/>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A97EF3" w:rsidRDefault="00A97EF3" w:rsidP="00A97EF3">
      <w:pPr>
        <w:pStyle w:val="ListParagraph"/>
        <w:numPr>
          <w:ilvl w:val="0"/>
          <w:numId w:val="3"/>
        </w:numPr>
        <w:tabs>
          <w:tab w:val="clear" w:pos="720"/>
        </w:tabs>
        <w:autoSpaceDE w:val="0"/>
        <w:ind w:left="810" w:hanging="450"/>
        <w:jc w:val="both"/>
        <w:rPr>
          <w:rFonts w:ascii="Times New Roman" w:hAnsi="Times New Roman"/>
        </w:rPr>
      </w:pPr>
      <w:r w:rsidRPr="00141DBD">
        <w:rPr>
          <w:rFonts w:ascii="Times New Roman" w:hAnsi="Times New Roman"/>
        </w:rPr>
        <w:t xml:space="preserve">A prospective Bidder requiring any clarification regarding the Tender may address the Tender Inviting Authority </w:t>
      </w:r>
      <w:r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 xml:space="preserve">up to 6 days </w:t>
      </w:r>
      <w:r>
        <w:rPr>
          <w:rFonts w:ascii="Times New Roman" w:hAnsi="Times New Roman"/>
        </w:rPr>
        <w:t xml:space="preserve">prior to the last </w:t>
      </w:r>
      <w:proofErr w:type="gramStart"/>
      <w:r w:rsidRPr="00141DBD">
        <w:rPr>
          <w:rFonts w:ascii="Times New Roman" w:hAnsi="Times New Roman"/>
        </w:rPr>
        <w:t>date.</w:t>
      </w:r>
      <w:proofErr w:type="gramEnd"/>
      <w:r w:rsidRPr="00141DBD">
        <w:rPr>
          <w:rFonts w:ascii="Times New Roman" w:hAnsi="Times New Roman"/>
        </w:rPr>
        <w:t xml:space="preserve"> NIPHM will respond in writing to any request for clarification in the Tender.</w:t>
      </w:r>
    </w:p>
    <w:p w:rsidR="00A97EF3" w:rsidRDefault="00A97EF3" w:rsidP="00A97EF3">
      <w:pPr>
        <w:pStyle w:val="ListParagraph"/>
        <w:autoSpaceDE w:val="0"/>
        <w:ind w:left="810"/>
        <w:jc w:val="both"/>
        <w:rPr>
          <w:rFonts w:ascii="Times New Roman" w:hAnsi="Times New Roman"/>
        </w:rPr>
      </w:pPr>
    </w:p>
    <w:p w:rsidR="00A97EF3" w:rsidRPr="00C513D4" w:rsidRDefault="00A97EF3" w:rsidP="00A97EF3">
      <w:pPr>
        <w:pStyle w:val="ListParagraph"/>
        <w:numPr>
          <w:ilvl w:val="0"/>
          <w:numId w:val="3"/>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7" w:history="1">
        <w:r w:rsidRPr="00141DBD">
          <w:rPr>
            <w:rStyle w:val="Hyperlink"/>
            <w:rFonts w:ascii="Times New Roman" w:hAnsi="Times New Roman"/>
            <w:color w:val="auto"/>
          </w:rPr>
          <w:t>http://niphm.gov.in</w:t>
        </w:r>
      </w:hyperlink>
      <w:r w:rsidRPr="00D724C1">
        <w:t xml:space="preserve"> </w:t>
      </w:r>
      <w:r w:rsidRPr="00D724C1">
        <w:rPr>
          <w:rFonts w:ascii="Times New Roman" w:hAnsi="Times New Roman"/>
        </w:rPr>
        <w:t>and</w:t>
      </w:r>
      <w:r w:rsidRPr="00D724C1">
        <w:t xml:space="preserve"> </w:t>
      </w:r>
      <w:hyperlink r:id="rId18" w:history="1">
        <w:r w:rsidRPr="00D724C1">
          <w:rPr>
            <w:rStyle w:val="Hyperlink"/>
            <w:rFonts w:ascii="Times New Roman" w:hAnsi="Times New Roman"/>
            <w:color w:val="auto"/>
          </w:rPr>
          <w:t>https://eprocure.gov.in/eprocure/</w:t>
        </w:r>
      </w:hyperlink>
    </w:p>
    <w:p w:rsidR="00A97EF3" w:rsidRPr="00C513D4" w:rsidRDefault="00A97EF3" w:rsidP="00A97EF3">
      <w:pPr>
        <w:pStyle w:val="ListParagraph"/>
        <w:ind w:left="1080"/>
        <w:rPr>
          <w:rFonts w:ascii="Times New Roman" w:hAnsi="Times New Roman"/>
        </w:rPr>
      </w:pPr>
    </w:p>
    <w:p w:rsidR="00A97EF3" w:rsidRPr="00141DBD" w:rsidRDefault="00A97EF3" w:rsidP="00A97EF3">
      <w:pPr>
        <w:pStyle w:val="ListParagraph"/>
        <w:numPr>
          <w:ilvl w:val="0"/>
          <w:numId w:val="10"/>
        </w:numPr>
        <w:autoSpaceDE w:val="0"/>
        <w:ind w:left="810" w:hanging="450"/>
        <w:jc w:val="both"/>
        <w:rPr>
          <w:rFonts w:ascii="Times New Roman" w:hAnsi="Times New Roman"/>
          <w:b/>
          <w:bCs/>
        </w:rPr>
      </w:pPr>
      <w:r w:rsidRPr="00141DBD">
        <w:rPr>
          <w:rFonts w:ascii="Times New Roman" w:hAnsi="Times New Roman"/>
          <w:b/>
          <w:bCs/>
        </w:rPr>
        <w:t>Amendments to the Tender</w:t>
      </w:r>
    </w:p>
    <w:p w:rsidR="00A97EF3" w:rsidRDefault="00A97EF3" w:rsidP="00A97EF3">
      <w:pPr>
        <w:pStyle w:val="ListParagraph"/>
        <w:numPr>
          <w:ilvl w:val="0"/>
          <w:numId w:val="4"/>
        </w:numPr>
        <w:tabs>
          <w:tab w:val="clear" w:pos="720"/>
        </w:tabs>
        <w:autoSpaceDE w:val="0"/>
        <w:ind w:left="810" w:hanging="450"/>
        <w:jc w:val="both"/>
        <w:rPr>
          <w:rFonts w:ascii="Times New Roman" w:hAnsi="Times New Roman"/>
        </w:rPr>
      </w:pPr>
      <w:r w:rsidRPr="00141DBD">
        <w:rPr>
          <w:rFonts w:ascii="Times New Roman" w:hAnsi="Times New Roman"/>
        </w:rPr>
        <w:t>NIPHM may amend the Tender Conditions up to 5 days prior to the time fixed for receipt of the Tender.</w:t>
      </w:r>
    </w:p>
    <w:p w:rsidR="00A97EF3" w:rsidRPr="00141DBD" w:rsidRDefault="00A97EF3" w:rsidP="00A97EF3">
      <w:pPr>
        <w:pStyle w:val="ListParagraph"/>
        <w:autoSpaceDE w:val="0"/>
        <w:ind w:left="810"/>
        <w:jc w:val="both"/>
        <w:rPr>
          <w:rFonts w:ascii="Times New Roman" w:hAnsi="Times New Roman"/>
        </w:rPr>
      </w:pPr>
    </w:p>
    <w:p w:rsidR="00A97EF3" w:rsidRPr="00C513D4" w:rsidRDefault="00A97EF3" w:rsidP="00A97EF3">
      <w:pPr>
        <w:pStyle w:val="ListParagraph"/>
        <w:numPr>
          <w:ilvl w:val="0"/>
          <w:numId w:val="4"/>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9" w:history="1">
        <w:r w:rsidRPr="00141DBD">
          <w:rPr>
            <w:rStyle w:val="Hyperlink"/>
            <w:rFonts w:ascii="Times New Roman" w:hAnsi="Times New Roman"/>
            <w:color w:val="auto"/>
          </w:rPr>
          <w:t>https://eprocure.gov.in/eprocure/</w:t>
        </w:r>
      </w:hyperlink>
    </w:p>
    <w:p w:rsidR="00A97EF3" w:rsidRPr="00C513D4" w:rsidRDefault="00A97EF3" w:rsidP="00A97EF3">
      <w:pPr>
        <w:pStyle w:val="ListParagraph"/>
        <w:ind w:left="1080"/>
        <w:rPr>
          <w:rFonts w:ascii="Times New Roman" w:hAnsi="Times New Roman"/>
        </w:rPr>
      </w:pPr>
    </w:p>
    <w:p w:rsidR="00A97EF3" w:rsidRPr="00C513D4" w:rsidRDefault="00A97EF3" w:rsidP="00A97EF3">
      <w:pPr>
        <w:pStyle w:val="ListParagraph"/>
        <w:numPr>
          <w:ilvl w:val="0"/>
          <w:numId w:val="4"/>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NIPHM, at its discretion, may or may not extend the due date and time for the submission of bids on account of amendments. Extension of time will be notified on NIPHM’s website and CPP Portal </w:t>
      </w:r>
      <w:r w:rsidRPr="0011489A">
        <w:rPr>
          <w:rFonts w:ascii="Times New Roman" w:hAnsi="Times New Roman"/>
        </w:rPr>
        <w:t>https://eprocure.gov.in/eprocure/</w:t>
      </w:r>
    </w:p>
    <w:p w:rsidR="00A97EF3" w:rsidRPr="00C513D4" w:rsidRDefault="00A97EF3" w:rsidP="00A97EF3">
      <w:pPr>
        <w:pStyle w:val="ListParagraph"/>
        <w:ind w:left="1080"/>
        <w:rPr>
          <w:rFonts w:ascii="Times New Roman" w:hAnsi="Times New Roman"/>
        </w:rPr>
      </w:pPr>
    </w:p>
    <w:p w:rsidR="00A97EF3" w:rsidRDefault="00A97EF3" w:rsidP="00A97EF3">
      <w:pPr>
        <w:pStyle w:val="ListParagraph"/>
        <w:numPr>
          <w:ilvl w:val="0"/>
          <w:numId w:val="4"/>
        </w:numPr>
        <w:tabs>
          <w:tab w:val="clear" w:pos="720"/>
        </w:tabs>
        <w:autoSpaceDE w:val="0"/>
        <w:ind w:left="810" w:hanging="450"/>
        <w:jc w:val="both"/>
        <w:rPr>
          <w:rFonts w:ascii="Times New Roman" w:hAnsi="Times New Roman"/>
        </w:rPr>
      </w:pPr>
      <w:r w:rsidRPr="00141DBD">
        <w:rPr>
          <w:rFonts w:ascii="Times New Roman" w:hAnsi="Times New Roman"/>
        </w:rPr>
        <w:t xml:space="preserve">All the Bidders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and CPP Portal </w:t>
      </w:r>
      <w:hyperlink r:id="rId21" w:history="1">
        <w:r w:rsidRPr="00141DBD">
          <w:rPr>
            <w:rStyle w:val="Hyperlink"/>
            <w:rFonts w:ascii="Times New Roman" w:hAnsi="Times New Roman"/>
            <w:color w:val="auto"/>
          </w:rPr>
          <w:t>https://eprocure.gov.in/eprocure/</w:t>
        </w:r>
      </w:hyperlink>
      <w:r w:rsidRPr="00141DBD">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A97EF3" w:rsidRPr="00141DBD" w:rsidRDefault="00A97EF3" w:rsidP="00A97EF3">
      <w:pPr>
        <w:pStyle w:val="ListParagraph"/>
        <w:autoSpaceDE w:val="0"/>
        <w:ind w:left="810"/>
        <w:jc w:val="both"/>
        <w:rPr>
          <w:rFonts w:ascii="Times New Roman" w:hAnsi="Times New Roman"/>
        </w:rPr>
      </w:pPr>
    </w:p>
    <w:p w:rsidR="00A97EF3" w:rsidRDefault="00A97EF3" w:rsidP="00A97EF3">
      <w:pPr>
        <w:pStyle w:val="ListParagraph"/>
        <w:numPr>
          <w:ilvl w:val="0"/>
          <w:numId w:val="10"/>
        </w:numPr>
        <w:autoSpaceDE w:val="0"/>
        <w:ind w:left="810" w:hanging="450"/>
        <w:jc w:val="both"/>
        <w:rPr>
          <w:rFonts w:ascii="Times New Roman" w:hAnsi="Times New Roman"/>
        </w:rPr>
      </w:pPr>
      <w:r w:rsidRPr="00674710">
        <w:rPr>
          <w:rFonts w:ascii="Times New Roman" w:hAnsi="Times New Roman"/>
        </w:rPr>
        <w:t xml:space="preserve">The </w:t>
      </w:r>
      <w:r w:rsidR="00C84DC7">
        <w:rPr>
          <w:rFonts w:ascii="Times New Roman" w:hAnsi="Times New Roman"/>
        </w:rPr>
        <w:t>Agency</w:t>
      </w:r>
      <w:r w:rsidRPr="00674710">
        <w:rPr>
          <w:rFonts w:ascii="Times New Roman" w:hAnsi="Times New Roman"/>
        </w:rPr>
        <w:t xml:space="preserve"> shall not be entitled to any increase in the rates</w:t>
      </w:r>
      <w:r>
        <w:rPr>
          <w:rFonts w:ascii="Times New Roman" w:hAnsi="Times New Roman"/>
        </w:rPr>
        <w:t>.</w:t>
      </w:r>
    </w:p>
    <w:p w:rsidR="00A97EF3" w:rsidRDefault="00A97EF3" w:rsidP="00A97EF3">
      <w:pPr>
        <w:pStyle w:val="ListParagraph"/>
        <w:autoSpaceDE w:val="0"/>
        <w:ind w:left="810"/>
        <w:jc w:val="both"/>
        <w:rPr>
          <w:rFonts w:ascii="Times New Roman" w:hAnsi="Times New Roman"/>
        </w:rPr>
      </w:pPr>
    </w:p>
    <w:p w:rsidR="00A97EF3" w:rsidRDefault="00A97EF3" w:rsidP="00A97EF3">
      <w:pPr>
        <w:pStyle w:val="ListParagraph"/>
        <w:numPr>
          <w:ilvl w:val="0"/>
          <w:numId w:val="10"/>
        </w:numPr>
        <w:autoSpaceDE w:val="0"/>
        <w:ind w:left="810" w:hanging="450"/>
        <w:jc w:val="both"/>
        <w:rPr>
          <w:rFonts w:ascii="Times New Roman" w:hAnsi="Times New Roman"/>
        </w:rPr>
      </w:pPr>
      <w:r w:rsidRPr="00674710">
        <w:rPr>
          <w:rFonts w:ascii="Times New Roman" w:hAnsi="Times New Roman"/>
        </w:rPr>
        <w:t>The agency shall not transfer or assign sub-contract to any other party.</w:t>
      </w:r>
    </w:p>
    <w:p w:rsidR="00A97EF3" w:rsidRPr="005344EB" w:rsidRDefault="00A97EF3" w:rsidP="00A97EF3">
      <w:pPr>
        <w:autoSpaceDE w:val="0"/>
        <w:ind w:left="360"/>
        <w:jc w:val="both"/>
        <w:rPr>
          <w:rFonts w:ascii="Times New Roman" w:hAnsi="Times New Roman"/>
        </w:rPr>
      </w:pPr>
    </w:p>
    <w:p w:rsidR="00A97EF3" w:rsidRPr="00674710" w:rsidRDefault="00A97EF3" w:rsidP="00A97EF3">
      <w:pPr>
        <w:pStyle w:val="ListParagraph"/>
        <w:numPr>
          <w:ilvl w:val="0"/>
          <w:numId w:val="10"/>
        </w:numPr>
        <w:autoSpaceDE w:val="0"/>
        <w:ind w:left="81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A97EF3" w:rsidRPr="006C6584" w:rsidRDefault="00A97EF3" w:rsidP="00A97EF3">
      <w:pPr>
        <w:spacing w:after="0" w:line="240" w:lineRule="auto"/>
        <w:ind w:left="450"/>
        <w:jc w:val="both"/>
        <w:rPr>
          <w:rFonts w:ascii="Times New Roman" w:hAnsi="Times New Roman" w:cs="Times New Roman"/>
          <w:lang w:bidi="hi-IN"/>
        </w:rPr>
      </w:pPr>
    </w:p>
    <w:p w:rsidR="00A97EF3" w:rsidRPr="00211A0C" w:rsidRDefault="00A97EF3" w:rsidP="00A97EF3">
      <w:pPr>
        <w:spacing w:after="0" w:line="240" w:lineRule="auto"/>
        <w:ind w:left="45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A97EF3" w:rsidRDefault="00A97EF3" w:rsidP="00A97EF3">
      <w:pPr>
        <w:spacing w:after="0" w:line="240" w:lineRule="auto"/>
        <w:ind w:left="45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A97EF3" w:rsidRPr="00211A0C" w:rsidRDefault="00A97EF3" w:rsidP="00A97EF3">
      <w:pPr>
        <w:spacing w:after="0" w:line="240" w:lineRule="auto"/>
        <w:ind w:left="450"/>
        <w:jc w:val="both"/>
        <w:rPr>
          <w:rFonts w:ascii="Times New Roman" w:hAnsi="Times New Roman" w:cs="Times New Roman"/>
          <w:sz w:val="24"/>
          <w:szCs w:val="24"/>
          <w:lang w:bidi="hi-IN"/>
        </w:rPr>
      </w:pPr>
    </w:p>
    <w:p w:rsidR="00A97EF3" w:rsidRDefault="00A97EF3" w:rsidP="00A97EF3">
      <w:pPr>
        <w:spacing w:after="0" w:line="240" w:lineRule="auto"/>
        <w:ind w:left="45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A97EF3" w:rsidRDefault="00A97EF3" w:rsidP="00A97EF3">
      <w:pPr>
        <w:spacing w:after="0" w:line="240" w:lineRule="auto"/>
        <w:rPr>
          <w:rFonts w:ascii="Times New Roman" w:hAnsi="Times New Roman" w:cs="Times New Roman"/>
          <w:sz w:val="24"/>
          <w:szCs w:val="24"/>
          <w:lang w:bidi="hi-IN"/>
        </w:rPr>
      </w:pPr>
    </w:p>
    <w:p w:rsidR="00A97EF3" w:rsidRPr="00060852" w:rsidRDefault="00A97EF3" w:rsidP="00A97EF3">
      <w:pPr>
        <w:pStyle w:val="ListParagraph"/>
        <w:numPr>
          <w:ilvl w:val="0"/>
          <w:numId w:val="5"/>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A97EF3" w:rsidRPr="0015493F" w:rsidRDefault="00A97EF3" w:rsidP="00A97EF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Pr>
          <w:rFonts w:ascii="Mangal" w:hAnsi="Mangal" w:hint="cs"/>
          <w:sz w:val="20"/>
          <w:szCs w:val="20"/>
          <w:cs/>
          <w:lang w:bidi="hi-IN"/>
        </w:rPr>
        <w:t xml:space="preserve"> खंड-</w:t>
      </w:r>
      <w:r>
        <w:rPr>
          <w:rFonts w:ascii="Mangal" w:hAnsi="Mangal"/>
          <w:sz w:val="20"/>
          <w:szCs w:val="20"/>
          <w:lang w:bidi="hi-IN"/>
        </w:rPr>
        <w:t>I</w:t>
      </w:r>
      <w:r>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A97EF3" w:rsidRPr="00141DBD" w:rsidRDefault="00A97EF3" w:rsidP="00A97EF3">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Pr>
          <w:rFonts w:ascii="Times New Roman" w:hAnsi="Times New Roman"/>
          <w:szCs w:val="24"/>
        </w:rPr>
        <w:t xml:space="preserve">scanned document copies to prove their </w:t>
      </w:r>
      <w:r w:rsidRPr="00141DBD">
        <w:rPr>
          <w:rFonts w:ascii="Times New Roman" w:hAnsi="Times New Roman"/>
          <w:szCs w:val="24"/>
        </w:rPr>
        <w:t xml:space="preserve">Eligibility should be uploaded as </w:t>
      </w:r>
      <w:r>
        <w:rPr>
          <w:rFonts w:ascii="Times New Roman" w:hAnsi="Times New Roman"/>
          <w:szCs w:val="24"/>
        </w:rPr>
        <w:t>per the 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A97EF3" w:rsidRPr="007321BF" w:rsidTr="001646E9">
        <w:trPr>
          <w:trHeight w:val="64"/>
        </w:trPr>
        <w:tc>
          <w:tcPr>
            <w:tcW w:w="558" w:type="dxa"/>
            <w:vAlign w:val="center"/>
          </w:tcPr>
          <w:p w:rsidR="00A97EF3" w:rsidRPr="007321BF" w:rsidRDefault="00A97EF3" w:rsidP="00F352CF">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A97EF3" w:rsidRPr="007321BF" w:rsidRDefault="00A97EF3" w:rsidP="00F352CF">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A97EF3" w:rsidRPr="007321BF" w:rsidRDefault="00A97EF3" w:rsidP="00F352CF">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A97EF3" w:rsidRPr="007321BF" w:rsidTr="001646E9">
        <w:trPr>
          <w:trHeight w:val="40"/>
        </w:trPr>
        <w:tc>
          <w:tcPr>
            <w:tcW w:w="558" w:type="dxa"/>
          </w:tcPr>
          <w:p w:rsidR="00A97EF3" w:rsidRPr="007321BF" w:rsidRDefault="00A97EF3" w:rsidP="00F352C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A97EF3" w:rsidRPr="007321BF" w:rsidRDefault="00A97EF3" w:rsidP="0013029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w:t>
            </w:r>
            <w:r w:rsidR="00A007F6">
              <w:rPr>
                <w:rFonts w:ascii="Times New Roman" w:hAnsi="Times New Roman" w:cs="Times New Roman"/>
              </w:rPr>
              <w:t xml:space="preserve"> registered agency</w:t>
            </w:r>
            <w:r w:rsidRPr="007321BF">
              <w:rPr>
                <w:rFonts w:ascii="Times New Roman" w:hAnsi="Times New Roman" w:cs="Times New Roman"/>
              </w:rPr>
              <w:t xml:space="preserve"> </w:t>
            </w:r>
          </w:p>
        </w:tc>
        <w:tc>
          <w:tcPr>
            <w:tcW w:w="4684" w:type="dxa"/>
            <w:vAlign w:val="center"/>
          </w:tcPr>
          <w:p w:rsidR="00A97EF3" w:rsidRPr="007321BF" w:rsidRDefault="00A97EF3" w:rsidP="004419F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w:t>
            </w:r>
            <w:r w:rsidR="00E77058">
              <w:rPr>
                <w:rFonts w:ascii="Times New Roman" w:hAnsi="Times New Roman" w:cs="Times New Roman"/>
              </w:rPr>
              <w:t>/Firm</w:t>
            </w:r>
            <w:r w:rsidRPr="007321BF">
              <w:rPr>
                <w:rFonts w:ascii="Times New Roman" w:hAnsi="Times New Roman" w:cs="Times New Roman"/>
              </w:rPr>
              <w:t xml:space="preserve"> or Agent Certificate</w:t>
            </w:r>
          </w:p>
        </w:tc>
      </w:tr>
      <w:tr w:rsidR="00A97EF3" w:rsidRPr="007321BF" w:rsidTr="001646E9">
        <w:trPr>
          <w:trHeight w:val="163"/>
        </w:trPr>
        <w:tc>
          <w:tcPr>
            <w:tcW w:w="558" w:type="dxa"/>
          </w:tcPr>
          <w:p w:rsidR="00A97EF3" w:rsidRPr="007321BF" w:rsidRDefault="00A97EF3" w:rsidP="00F352C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A97EF3" w:rsidRPr="007321BF" w:rsidRDefault="00A97EF3" w:rsidP="00C911B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037563">
              <w:rPr>
                <w:rFonts w:ascii="Times New Roman" w:hAnsi="Times New Roman" w:cs="Times New Roman"/>
                <w:sz w:val="20"/>
                <w:szCs w:val="20"/>
              </w:rPr>
              <w:t>The firm should have at least 3 year</w:t>
            </w:r>
            <w:r>
              <w:rPr>
                <w:rFonts w:ascii="Times New Roman" w:hAnsi="Times New Roman" w:cs="Times New Roman"/>
                <w:sz w:val="20"/>
                <w:szCs w:val="20"/>
              </w:rPr>
              <w:t>s</w:t>
            </w:r>
            <w:r w:rsidRPr="00037563">
              <w:rPr>
                <w:rFonts w:ascii="Times New Roman" w:hAnsi="Times New Roman" w:cs="Times New Roman"/>
                <w:sz w:val="20"/>
                <w:szCs w:val="20"/>
              </w:rPr>
              <w:t xml:space="preserve">’ experience </w:t>
            </w:r>
            <w:r w:rsidR="00C911B1">
              <w:rPr>
                <w:rFonts w:ascii="Times New Roman" w:hAnsi="Times New Roman" w:cs="Times New Roman"/>
                <w:sz w:val="20"/>
                <w:szCs w:val="20"/>
              </w:rPr>
              <w:t xml:space="preserve">of AMC contracts </w:t>
            </w:r>
            <w:r w:rsidRPr="00037563">
              <w:rPr>
                <w:rFonts w:ascii="Times New Roman" w:hAnsi="Times New Roman" w:cs="Times New Roman"/>
                <w:sz w:val="20"/>
                <w:szCs w:val="20"/>
              </w:rPr>
              <w:t>as on 31-</w:t>
            </w:r>
            <w:r>
              <w:rPr>
                <w:rFonts w:ascii="Times New Roman" w:hAnsi="Times New Roman" w:cs="Times New Roman"/>
                <w:sz w:val="20"/>
                <w:szCs w:val="20"/>
              </w:rPr>
              <w:t>03-2017</w:t>
            </w:r>
            <w:r w:rsidRPr="00037563">
              <w:rPr>
                <w:rFonts w:ascii="Times New Roman" w:hAnsi="Times New Roman" w:cs="Times New Roman"/>
                <w:b/>
                <w:sz w:val="20"/>
                <w:szCs w:val="20"/>
              </w:rPr>
              <w:t xml:space="preserve">.  </w:t>
            </w:r>
          </w:p>
        </w:tc>
        <w:tc>
          <w:tcPr>
            <w:tcW w:w="4684" w:type="dxa"/>
            <w:vAlign w:val="center"/>
          </w:tcPr>
          <w:p w:rsidR="00A97EF3" w:rsidRPr="007321BF" w:rsidRDefault="00A97EF3" w:rsidP="008752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037563">
              <w:rPr>
                <w:rFonts w:ascii="Times New Roman" w:hAnsi="Times New Roman" w:cs="Times New Roman"/>
                <w:sz w:val="20"/>
                <w:szCs w:val="20"/>
              </w:rPr>
              <w:t>Documents (work orders</w:t>
            </w:r>
            <w:r w:rsidR="00593181">
              <w:rPr>
                <w:rFonts w:ascii="Times New Roman" w:hAnsi="Times New Roman" w:cs="Times New Roman"/>
                <w:sz w:val="20"/>
                <w:szCs w:val="20"/>
              </w:rPr>
              <w:t>, contract agreemen</w:t>
            </w:r>
            <w:r w:rsidR="00D317E2">
              <w:rPr>
                <w:rFonts w:ascii="Times New Roman" w:hAnsi="Times New Roman" w:cs="Times New Roman"/>
                <w:sz w:val="20"/>
                <w:szCs w:val="20"/>
              </w:rPr>
              <w:t>t</w:t>
            </w:r>
            <w:r w:rsidRPr="00037563">
              <w:rPr>
                <w:rFonts w:ascii="Times New Roman" w:hAnsi="Times New Roman" w:cs="Times New Roman"/>
                <w:sz w:val="20"/>
                <w:szCs w:val="20"/>
              </w:rPr>
              <w:t xml:space="preserve">) to prove that the company / firm have </w:t>
            </w:r>
            <w:r w:rsidR="008752FF">
              <w:rPr>
                <w:rFonts w:ascii="Times New Roman" w:hAnsi="Times New Roman" w:cs="Times New Roman"/>
                <w:sz w:val="20"/>
                <w:szCs w:val="20"/>
              </w:rPr>
              <w:t xml:space="preserve">provided services </w:t>
            </w:r>
            <w:r w:rsidRPr="00037563">
              <w:rPr>
                <w:rFonts w:ascii="Times New Roman" w:hAnsi="Times New Roman" w:cs="Times New Roman"/>
                <w:sz w:val="20"/>
                <w:szCs w:val="20"/>
              </w:rPr>
              <w:t>for 3 years.</w:t>
            </w:r>
          </w:p>
        </w:tc>
      </w:tr>
      <w:tr w:rsidR="00A97EF3" w:rsidRPr="007321BF" w:rsidTr="001646E9">
        <w:trPr>
          <w:trHeight w:val="40"/>
        </w:trPr>
        <w:tc>
          <w:tcPr>
            <w:tcW w:w="558" w:type="dxa"/>
          </w:tcPr>
          <w:p w:rsidR="00A97EF3" w:rsidRPr="007321BF" w:rsidRDefault="00A97EF3" w:rsidP="00F352C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A97EF3" w:rsidRPr="006120A1" w:rsidRDefault="00A97EF3" w:rsidP="00F352C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205F14">
              <w:rPr>
                <w:rFonts w:ascii="Times New Roman" w:hAnsi="Times New Roman" w:cs="Times New Roman"/>
                <w:spacing w:val="-2"/>
                <w:sz w:val="20"/>
                <w:szCs w:val="20"/>
              </w:rPr>
              <w:t>The gross annual turnover should be of Rs. 15.00 lakhs at least for one year during l</w:t>
            </w:r>
            <w:r>
              <w:rPr>
                <w:rFonts w:ascii="Times New Roman" w:hAnsi="Times New Roman" w:cs="Times New Roman"/>
                <w:spacing w:val="-2"/>
                <w:sz w:val="20"/>
                <w:szCs w:val="20"/>
              </w:rPr>
              <w:t xml:space="preserve">ast three financial years ended 31-03-2017. </w:t>
            </w:r>
          </w:p>
        </w:tc>
        <w:tc>
          <w:tcPr>
            <w:tcW w:w="4684" w:type="dxa"/>
          </w:tcPr>
          <w:p w:rsidR="00A97EF3" w:rsidRPr="007321BF" w:rsidRDefault="00A97EF3" w:rsidP="00F352C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w:t>
            </w:r>
            <w:r>
              <w:rPr>
                <w:rFonts w:ascii="Times New Roman" w:hAnsi="Times New Roman" w:cs="Times New Roman"/>
                <w:spacing w:val="-2"/>
              </w:rPr>
              <w:t>a</w:t>
            </w:r>
            <w:r w:rsidRPr="007321BF">
              <w:rPr>
                <w:rFonts w:ascii="Times New Roman" w:hAnsi="Times New Roman" w:cs="Times New Roman"/>
                <w:spacing w:val="-2"/>
              </w:rPr>
              <w:t xml:space="preserve"> Chartered accountant. </w:t>
            </w:r>
          </w:p>
        </w:tc>
      </w:tr>
      <w:tr w:rsidR="00A97EF3" w:rsidRPr="007321BF" w:rsidTr="001646E9">
        <w:trPr>
          <w:trHeight w:val="172"/>
        </w:trPr>
        <w:tc>
          <w:tcPr>
            <w:tcW w:w="558" w:type="dxa"/>
          </w:tcPr>
          <w:p w:rsidR="00A97EF3" w:rsidRPr="007321BF" w:rsidRDefault="00A97EF3" w:rsidP="00F352C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A97EF3" w:rsidRPr="007321BF" w:rsidRDefault="00A97EF3" w:rsidP="00F352C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205F14">
              <w:rPr>
                <w:rFonts w:ascii="Times New Roman" w:hAnsi="Times New Roman" w:cs="Times New Roman"/>
                <w:sz w:val="20"/>
                <w:lang w:bidi="ar-SA"/>
              </w:rPr>
              <w:t>T</w:t>
            </w:r>
            <w:r w:rsidRPr="00C76C5E">
              <w:rPr>
                <w:rFonts w:ascii="Times New Roman" w:hAnsi="Times New Roman" w:cs="Times New Roman"/>
                <w:spacing w:val="-2"/>
                <w:sz w:val="20"/>
                <w:lang w:val="en-US" w:eastAsia="en-US" w:bidi="ar-SA"/>
              </w:rPr>
              <w:t>he</w:t>
            </w:r>
            <w:r w:rsidRPr="00205F14">
              <w:rPr>
                <w:rFonts w:ascii="Times New Roman" w:hAnsi="Times New Roman" w:cs="Times New Roman"/>
                <w:sz w:val="20"/>
                <w:lang w:bidi="ar-SA"/>
              </w:rPr>
              <w:t xml:space="preserve"> firm should be income tax </w:t>
            </w:r>
            <w:proofErr w:type="spellStart"/>
            <w:r w:rsidRPr="00205F14">
              <w:rPr>
                <w:rFonts w:ascii="Times New Roman" w:hAnsi="Times New Roman" w:cs="Times New Roman"/>
                <w:sz w:val="20"/>
                <w:lang w:bidi="ar-SA"/>
              </w:rPr>
              <w:t>assesse</w:t>
            </w:r>
            <w:r>
              <w:rPr>
                <w:rFonts w:ascii="Times New Roman" w:hAnsi="Times New Roman" w:cs="Times New Roman"/>
                <w:sz w:val="20"/>
                <w:lang w:bidi="ar-SA"/>
              </w:rPr>
              <w:t>e</w:t>
            </w:r>
            <w:proofErr w:type="spellEnd"/>
            <w:r w:rsidRPr="00205F14">
              <w:rPr>
                <w:rFonts w:ascii="Times New Roman" w:hAnsi="Times New Roman" w:cs="Times New Roman"/>
                <w:sz w:val="20"/>
                <w:lang w:bidi="ar-SA"/>
              </w:rPr>
              <w:t xml:space="preserve"> for a period</w:t>
            </w:r>
            <w:r>
              <w:rPr>
                <w:rFonts w:ascii="Times New Roman" w:hAnsi="Times New Roman" w:cs="Times New Roman"/>
                <w:sz w:val="20"/>
                <w:lang w:bidi="ar-SA"/>
              </w:rPr>
              <w:t xml:space="preserve"> of </w:t>
            </w:r>
            <w:r w:rsidRPr="00205F14">
              <w:rPr>
                <w:rFonts w:ascii="Times New Roman" w:hAnsi="Times New Roman" w:cs="Times New Roman"/>
                <w:sz w:val="20"/>
                <w:lang w:bidi="ar-SA"/>
              </w:rPr>
              <w:t xml:space="preserve">at least </w:t>
            </w:r>
            <w:r>
              <w:rPr>
                <w:rFonts w:ascii="Times New Roman" w:hAnsi="Times New Roman" w:cs="Times New Roman"/>
                <w:sz w:val="20"/>
                <w:lang w:bidi="ar-SA"/>
              </w:rPr>
              <w:t>three years ended 31-03-2017</w:t>
            </w:r>
            <w:r w:rsidRPr="00205F14">
              <w:rPr>
                <w:rFonts w:ascii="Times New Roman" w:hAnsi="Times New Roman" w:cs="Times New Roman"/>
                <w:sz w:val="20"/>
                <w:lang w:bidi="ar-SA"/>
              </w:rPr>
              <w:t>.</w:t>
            </w:r>
          </w:p>
        </w:tc>
        <w:tc>
          <w:tcPr>
            <w:tcW w:w="4684" w:type="dxa"/>
            <w:vAlign w:val="center"/>
          </w:tcPr>
          <w:p w:rsidR="00A97EF3" w:rsidRPr="00037563" w:rsidRDefault="00A97EF3" w:rsidP="00F352C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Self-attested copies of the acknowle</w:t>
            </w:r>
            <w:r>
              <w:rPr>
                <w:rFonts w:ascii="Times New Roman" w:hAnsi="Times New Roman" w:cs="Times New Roman"/>
                <w:spacing w:val="-2"/>
                <w:sz w:val="20"/>
                <w:szCs w:val="20"/>
              </w:rPr>
              <w:t>dgments of Income tax returns and</w:t>
            </w:r>
            <w:r w:rsidRPr="00037563">
              <w:rPr>
                <w:rFonts w:ascii="Times New Roman" w:hAnsi="Times New Roman" w:cs="Times New Roman"/>
                <w:spacing w:val="-2"/>
                <w:sz w:val="20"/>
                <w:szCs w:val="20"/>
              </w:rPr>
              <w:t xml:space="preserve"> PAN Card of the firm should be enclosed.</w:t>
            </w:r>
          </w:p>
        </w:tc>
      </w:tr>
      <w:tr w:rsidR="00A97EF3" w:rsidRPr="007321BF" w:rsidTr="001646E9">
        <w:trPr>
          <w:trHeight w:val="40"/>
        </w:trPr>
        <w:tc>
          <w:tcPr>
            <w:tcW w:w="558" w:type="dxa"/>
          </w:tcPr>
          <w:p w:rsidR="00A97EF3" w:rsidRPr="007321BF" w:rsidRDefault="00A97EF3" w:rsidP="00F352C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vAlign w:val="center"/>
          </w:tcPr>
          <w:p w:rsidR="00A97EF3" w:rsidRPr="006B3A5B" w:rsidRDefault="00A97EF3" w:rsidP="00F352C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Bidi" w:hAnsiTheme="minorBidi" w:cstheme="minorBidi"/>
                <w:sz w:val="20"/>
                <w:lang w:bidi="ar-SA"/>
              </w:rPr>
            </w:pPr>
            <w:r w:rsidRPr="006B3A5B">
              <w:rPr>
                <w:rFonts w:asciiTheme="minorBidi" w:hAnsiTheme="minorBidi" w:cstheme="minorBidi"/>
                <w:sz w:val="20"/>
                <w:lang w:bidi="ar-SA"/>
              </w:rPr>
              <w:t>The firm should be registered under GST.</w:t>
            </w:r>
          </w:p>
        </w:tc>
        <w:tc>
          <w:tcPr>
            <w:tcW w:w="4684" w:type="dxa"/>
          </w:tcPr>
          <w:p w:rsidR="00A97EF3" w:rsidRDefault="00A97EF3" w:rsidP="005C1C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sidRPr="00037563">
              <w:rPr>
                <w:rFonts w:ascii="Times New Roman" w:hAnsi="Times New Roman" w:cs="Times New Roman"/>
                <w:spacing w:val="-2"/>
                <w:sz w:val="20"/>
                <w:szCs w:val="20"/>
              </w:rPr>
              <w:t>Self-attested copy of the certificate</w:t>
            </w:r>
            <w:r>
              <w:rPr>
                <w:rFonts w:ascii="Times New Roman" w:hAnsi="Times New Roman" w:cs="Times New Roman"/>
                <w:spacing w:val="-2"/>
                <w:sz w:val="20"/>
                <w:szCs w:val="20"/>
              </w:rPr>
              <w:t xml:space="preserve"> GST</w:t>
            </w:r>
            <w:r w:rsidRPr="00037563">
              <w:rPr>
                <w:rFonts w:ascii="Times New Roman" w:hAnsi="Times New Roman" w:cs="Times New Roman"/>
                <w:spacing w:val="-2"/>
                <w:sz w:val="20"/>
                <w:szCs w:val="20"/>
              </w:rPr>
              <w:t>.</w:t>
            </w:r>
          </w:p>
        </w:tc>
      </w:tr>
      <w:tr w:rsidR="00A97EF3" w:rsidRPr="007321BF" w:rsidTr="001646E9">
        <w:trPr>
          <w:trHeight w:val="703"/>
        </w:trPr>
        <w:tc>
          <w:tcPr>
            <w:tcW w:w="558" w:type="dxa"/>
          </w:tcPr>
          <w:p w:rsidR="00A97EF3" w:rsidRPr="007321BF" w:rsidRDefault="001514E9" w:rsidP="00F352C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tcPr>
          <w:p w:rsidR="00A97EF3" w:rsidRPr="007321BF" w:rsidRDefault="00A97EF3" w:rsidP="00F352C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A97EF3" w:rsidRPr="00D47242" w:rsidRDefault="00A97EF3" w:rsidP="00A97E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274F27">
              <w:rPr>
                <w:rFonts w:ascii="Times New Roman" w:hAnsi="Times New Roman" w:cs="Times New Roman"/>
                <w:spacing w:val="-2"/>
              </w:rPr>
              <w:t xml:space="preserve">Demand Draft or Bankers </w:t>
            </w:r>
            <w:proofErr w:type="spellStart"/>
            <w:proofErr w:type="gramStart"/>
            <w:r w:rsidRPr="00274F27">
              <w:rPr>
                <w:rFonts w:ascii="Times New Roman" w:hAnsi="Times New Roman" w:cs="Times New Roman"/>
                <w:spacing w:val="-2"/>
              </w:rPr>
              <w:t>Cheque</w:t>
            </w:r>
            <w:proofErr w:type="spellEnd"/>
            <w:r w:rsidRPr="00274F27">
              <w:rPr>
                <w:rFonts w:ascii="Times New Roman" w:hAnsi="Times New Roman" w:cs="Times New Roman"/>
                <w:spacing w:val="-2"/>
              </w:rPr>
              <w:t xml:space="preserve">  bearing</w:t>
            </w:r>
            <w:proofErr w:type="gramEnd"/>
            <w:r w:rsidRPr="00274F27">
              <w:rPr>
                <w:rFonts w:ascii="Times New Roman" w:hAnsi="Times New Roman" w:cs="Times New Roman"/>
                <w:spacing w:val="-2"/>
              </w:rPr>
              <w:t xml:space="preserve"> No. __________Dated _______________ for </w:t>
            </w:r>
            <w:r>
              <w:rPr>
                <w:rFonts w:ascii="Times New Roman" w:hAnsi="Times New Roman" w:cs="Times New Roman"/>
                <w:spacing w:val="-2"/>
              </w:rPr>
              <w:t xml:space="preserve">                  </w:t>
            </w:r>
            <w:r>
              <w:rPr>
                <w:rFonts w:ascii="Times New Roman" w:hAnsi="Times New Roman" w:cs="Times New Roman"/>
                <w:b/>
                <w:bCs/>
                <w:spacing w:val="-2"/>
              </w:rPr>
              <w:t xml:space="preserve">Rs. 13,200 </w:t>
            </w:r>
            <w:r w:rsidRPr="00274F27">
              <w:rPr>
                <w:rFonts w:ascii="Times New Roman" w:hAnsi="Times New Roman" w:cs="Times New Roman"/>
                <w:spacing w:val="-2"/>
              </w:rPr>
              <w:t>drawn in</w:t>
            </w:r>
            <w:r>
              <w:rPr>
                <w:rFonts w:ascii="Times New Roman" w:hAnsi="Times New Roman" w:cs="Times New Roman"/>
                <w:spacing w:val="-2"/>
              </w:rPr>
              <w:t xml:space="preserve"> </w:t>
            </w:r>
            <w:proofErr w:type="spellStart"/>
            <w:r w:rsidRPr="00274F27">
              <w:rPr>
                <w:rFonts w:ascii="Times New Roman" w:hAnsi="Times New Roman" w:cs="Times New Roman"/>
                <w:spacing w:val="-2"/>
              </w:rPr>
              <w:t>favour</w:t>
            </w:r>
            <w:proofErr w:type="spellEnd"/>
            <w:r w:rsidRPr="00274F27">
              <w:rPr>
                <w:rFonts w:ascii="Times New Roman" w:hAnsi="Times New Roman" w:cs="Times New Roman"/>
                <w:spacing w:val="-2"/>
              </w:rPr>
              <w:t xml:space="preserve"> of ‘NATIONAL INSTITUTE OF PLANT HEALTH MANAGEMENT’</w:t>
            </w:r>
            <w:r>
              <w:rPr>
                <w:rFonts w:ascii="Times New Roman" w:hAnsi="Times New Roman" w:cs="Times New Roman"/>
                <w:spacing w:val="-2"/>
              </w:rPr>
              <w:t xml:space="preserve">, Hyderabad. </w:t>
            </w:r>
          </w:p>
        </w:tc>
      </w:tr>
    </w:tbl>
    <w:p w:rsidR="00A97EF3" w:rsidRDefault="00A97EF3" w:rsidP="00A97EF3">
      <w:pPr>
        <w:pStyle w:val="StyleHeading2NotBoldBlackUnderlineCentered"/>
        <w:numPr>
          <w:ilvl w:val="0"/>
          <w:numId w:val="0"/>
        </w:numPr>
        <w:ind w:left="810"/>
        <w:jc w:val="both"/>
        <w:rPr>
          <w:rFonts w:ascii="Times New Roman" w:hAnsi="Times New Roman"/>
          <w:color w:val="auto"/>
          <w:sz w:val="24"/>
          <w:szCs w:val="24"/>
          <w:u w:val="none"/>
        </w:rPr>
      </w:pPr>
    </w:p>
    <w:p w:rsidR="00A97EF3" w:rsidRDefault="00A97EF3" w:rsidP="00A97EF3">
      <w:pPr>
        <w:pStyle w:val="StyleHeading2NotBoldBlackUnderlineCentered"/>
        <w:numPr>
          <w:ilvl w:val="0"/>
          <w:numId w:val="5"/>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1646E9" w:rsidRDefault="001646E9" w:rsidP="001646E9">
      <w:pPr>
        <w:pStyle w:val="ListParagraph"/>
        <w:numPr>
          <w:ilvl w:val="0"/>
          <w:numId w:val="23"/>
        </w:numPr>
        <w:rPr>
          <w:rFonts w:ascii="Times New Roman" w:hAnsi="Times New Roman"/>
          <w:b/>
        </w:rPr>
      </w:pPr>
      <w:r>
        <w:rPr>
          <w:rFonts w:ascii="Times New Roman" w:hAnsi="Times New Roman"/>
          <w:b/>
        </w:rPr>
        <w:t xml:space="preserve">Scope of work </w:t>
      </w:r>
    </w:p>
    <w:p w:rsidR="001646E9" w:rsidRPr="001646E9" w:rsidRDefault="001646E9" w:rsidP="001646E9">
      <w:pPr>
        <w:ind w:left="720"/>
        <w:jc w:val="both"/>
        <w:rPr>
          <w:rFonts w:ascii="Times New Roman" w:hAnsi="Times New Roman"/>
        </w:rPr>
      </w:pPr>
      <w:r w:rsidRPr="001646E9">
        <w:rPr>
          <w:rFonts w:ascii="Times New Roman" w:hAnsi="Times New Roman"/>
          <w:b/>
        </w:rPr>
        <w:t xml:space="preserve">Manpower Requirements: </w:t>
      </w:r>
      <w:r w:rsidRPr="001646E9">
        <w:rPr>
          <w:rFonts w:ascii="Times New Roman" w:hAnsi="Times New Roman"/>
        </w:rPr>
        <w:t>Resident Engineer for attending to hardware and network issues – 1 Nos</w:t>
      </w:r>
    </w:p>
    <w:p w:rsidR="001646E9" w:rsidRPr="001646E9" w:rsidRDefault="001646E9" w:rsidP="001646E9">
      <w:pPr>
        <w:ind w:left="720"/>
        <w:jc w:val="both"/>
        <w:rPr>
          <w:rFonts w:ascii="Times New Roman" w:hAnsi="Times New Roman"/>
        </w:rPr>
      </w:pPr>
      <w:r w:rsidRPr="001646E9">
        <w:rPr>
          <w:rFonts w:ascii="Times New Roman" w:hAnsi="Times New Roman"/>
          <w:b/>
        </w:rPr>
        <w:t xml:space="preserve">Network Engineer Qualifications: </w:t>
      </w:r>
      <w:r w:rsidRPr="001646E9">
        <w:rPr>
          <w:rFonts w:ascii="Times New Roman" w:hAnsi="Times New Roman"/>
        </w:rPr>
        <w:t>Engineering Degree/Diploma in Information Technology or Computers Science or Electronics Engineering with a minimum of three year experience in Server Installations, maintenance, Network/computer hardware maintenance, printers, scanners and other IT equipment maintenance and troubleshooting.</w:t>
      </w:r>
    </w:p>
    <w:p w:rsidR="001646E9" w:rsidRPr="001646E9" w:rsidRDefault="001646E9" w:rsidP="001646E9">
      <w:pPr>
        <w:widowControl w:val="0"/>
        <w:autoSpaceDE w:val="0"/>
        <w:autoSpaceDN w:val="0"/>
        <w:adjustRightInd w:val="0"/>
        <w:ind w:left="720"/>
        <w:jc w:val="both"/>
        <w:rPr>
          <w:rFonts w:ascii="Times New Roman" w:hAnsi="Times New Roman"/>
        </w:rPr>
      </w:pPr>
      <w:r w:rsidRPr="001646E9">
        <w:rPr>
          <w:rFonts w:ascii="Times New Roman" w:hAnsi="Times New Roman"/>
        </w:rPr>
        <w:lastRenderedPageBreak/>
        <w:t>Bio-data of personnel posted at the Institute along with their employment details should be submitted.</w:t>
      </w:r>
    </w:p>
    <w:p w:rsidR="001646E9" w:rsidRPr="001646E9" w:rsidRDefault="001646E9" w:rsidP="001646E9">
      <w:pPr>
        <w:widowControl w:val="0"/>
        <w:autoSpaceDE w:val="0"/>
        <w:autoSpaceDN w:val="0"/>
        <w:adjustRightInd w:val="0"/>
        <w:ind w:left="720"/>
        <w:rPr>
          <w:rFonts w:ascii="Times New Roman" w:hAnsi="Times New Roman"/>
        </w:rPr>
      </w:pPr>
      <w:r w:rsidRPr="001646E9">
        <w:rPr>
          <w:rFonts w:ascii="Times New Roman" w:hAnsi="Times New Roman"/>
        </w:rPr>
        <w:t>Institute has right to ask for replacement of the personnel posted without assigning any reason.</w:t>
      </w:r>
    </w:p>
    <w:p w:rsidR="001646E9" w:rsidRDefault="001646E9" w:rsidP="001646E9">
      <w:pPr>
        <w:pStyle w:val="ListParagraph"/>
        <w:numPr>
          <w:ilvl w:val="0"/>
          <w:numId w:val="23"/>
        </w:numPr>
        <w:jc w:val="both"/>
        <w:rPr>
          <w:rFonts w:ascii="Times New Roman" w:hAnsi="Times New Roman"/>
          <w:b/>
        </w:rPr>
      </w:pPr>
      <w:r>
        <w:rPr>
          <w:rFonts w:ascii="Times New Roman" w:hAnsi="Times New Roman"/>
          <w:b/>
        </w:rPr>
        <w:t xml:space="preserve">Scope of </w:t>
      </w:r>
      <w:r w:rsidRPr="001646E9">
        <w:rPr>
          <w:rFonts w:ascii="Times New Roman" w:hAnsi="Times New Roman"/>
          <w:b/>
        </w:rPr>
        <w:t>Manpower</w:t>
      </w:r>
      <w:r>
        <w:rPr>
          <w:rFonts w:ascii="Times New Roman" w:hAnsi="Times New Roman"/>
          <w:b/>
        </w:rPr>
        <w:t xml:space="preserve"> requirements: </w:t>
      </w:r>
    </w:p>
    <w:p w:rsidR="002B64B3" w:rsidRPr="002B64B3" w:rsidRDefault="002B64B3" w:rsidP="002B64B3">
      <w:pPr>
        <w:pStyle w:val="ListParagraph"/>
        <w:widowControl w:val="0"/>
        <w:suppressAutoHyphens w:val="0"/>
        <w:autoSpaceDE w:val="0"/>
        <w:autoSpaceDN w:val="0"/>
        <w:adjustRightInd w:val="0"/>
        <w:ind w:left="1080"/>
        <w:rPr>
          <w:rFonts w:ascii="Times New Roman" w:hAnsi="Times New Roman"/>
        </w:rPr>
      </w:pPr>
    </w:p>
    <w:p w:rsidR="001646E9" w:rsidRPr="002B64B3" w:rsidRDefault="001646E9" w:rsidP="00E911B7">
      <w:pPr>
        <w:pStyle w:val="ListParagraph"/>
        <w:widowControl w:val="0"/>
        <w:numPr>
          <w:ilvl w:val="0"/>
          <w:numId w:val="24"/>
        </w:numPr>
        <w:suppressAutoHyphens w:val="0"/>
        <w:autoSpaceDE w:val="0"/>
        <w:autoSpaceDN w:val="0"/>
        <w:adjustRightInd w:val="0"/>
        <w:ind w:hanging="360"/>
        <w:rPr>
          <w:rFonts w:ascii="Times New Roman" w:hAnsi="Times New Roman"/>
        </w:rPr>
      </w:pPr>
      <w:proofErr w:type="gramStart"/>
      <w:r w:rsidRPr="002B64B3">
        <w:rPr>
          <w:rFonts w:ascii="Times New Roman" w:hAnsi="Times New Roman"/>
          <w:b/>
        </w:rPr>
        <w:t>Timings</w:t>
      </w:r>
      <w:r w:rsidR="002B64B3" w:rsidRPr="002B64B3">
        <w:rPr>
          <w:rFonts w:ascii="Times New Roman" w:hAnsi="Times New Roman"/>
          <w:b/>
        </w:rPr>
        <w:t xml:space="preserve"> :</w:t>
      </w:r>
      <w:proofErr w:type="gramEnd"/>
      <w:r w:rsidR="002B64B3">
        <w:rPr>
          <w:rFonts w:ascii="Times New Roman" w:hAnsi="Times New Roman"/>
          <w:b/>
        </w:rPr>
        <w:t xml:space="preserve"> </w:t>
      </w:r>
      <w:r w:rsidRPr="002B64B3">
        <w:rPr>
          <w:rFonts w:ascii="Times New Roman" w:hAnsi="Times New Roman"/>
        </w:rPr>
        <w:t xml:space="preserve">The resident engineer should be available at the institute from 8.30 a.m. to 6.00 p.m. and as required by the authorities. </w:t>
      </w:r>
    </w:p>
    <w:p w:rsidR="001646E9" w:rsidRPr="001646E9" w:rsidRDefault="001646E9" w:rsidP="00E911B7">
      <w:pPr>
        <w:pStyle w:val="ListParagraph"/>
        <w:widowControl w:val="0"/>
        <w:numPr>
          <w:ilvl w:val="0"/>
          <w:numId w:val="24"/>
        </w:numPr>
        <w:autoSpaceDE w:val="0"/>
        <w:autoSpaceDN w:val="0"/>
        <w:adjustRightInd w:val="0"/>
        <w:ind w:hanging="360"/>
        <w:rPr>
          <w:rFonts w:ascii="Times New Roman" w:hAnsi="Times New Roman"/>
          <w:b/>
          <w:bCs/>
        </w:rPr>
      </w:pPr>
      <w:r w:rsidRPr="001646E9">
        <w:rPr>
          <w:rFonts w:ascii="Times New Roman" w:hAnsi="Times New Roman"/>
          <w:b/>
          <w:bCs/>
        </w:rPr>
        <w:t>Hard</w:t>
      </w:r>
      <w:r w:rsidRPr="001646E9">
        <w:rPr>
          <w:rFonts w:ascii="Times New Roman" w:hAnsi="Times New Roman"/>
          <w:b/>
          <w:bCs/>
          <w:spacing w:val="2"/>
        </w:rPr>
        <w:t>w</w:t>
      </w:r>
      <w:r w:rsidRPr="001646E9">
        <w:rPr>
          <w:rFonts w:ascii="Times New Roman" w:hAnsi="Times New Roman"/>
          <w:b/>
          <w:bCs/>
        </w:rPr>
        <w:t>are</w:t>
      </w:r>
    </w:p>
    <w:p w:rsidR="001646E9" w:rsidRPr="001646E9" w:rsidRDefault="001646E9" w:rsidP="001646E9">
      <w:pPr>
        <w:pStyle w:val="ListParagraph"/>
        <w:widowControl w:val="0"/>
        <w:numPr>
          <w:ilvl w:val="0"/>
          <w:numId w:val="26"/>
        </w:numPr>
        <w:autoSpaceDE w:val="0"/>
        <w:autoSpaceDN w:val="0"/>
        <w:adjustRightInd w:val="0"/>
        <w:spacing w:line="252" w:lineRule="exact"/>
        <w:rPr>
          <w:rFonts w:ascii="Times New Roman" w:hAnsi="Times New Roman"/>
        </w:rPr>
      </w:pPr>
      <w:r w:rsidRPr="001646E9">
        <w:rPr>
          <w:rFonts w:ascii="Times New Roman" w:hAnsi="Times New Roman"/>
        </w:rPr>
        <w:t>Manageme</w:t>
      </w:r>
      <w:r w:rsidRPr="001646E9">
        <w:rPr>
          <w:rFonts w:ascii="Times New Roman" w:hAnsi="Times New Roman"/>
          <w:spacing w:val="2"/>
        </w:rPr>
        <w:t>n</w:t>
      </w:r>
      <w:r w:rsidRPr="001646E9">
        <w:rPr>
          <w:rFonts w:ascii="Times New Roman" w:hAnsi="Times New Roman"/>
        </w:rPr>
        <w:t>t</w:t>
      </w:r>
      <w:r w:rsidRPr="001646E9">
        <w:rPr>
          <w:rFonts w:ascii="Times New Roman" w:hAnsi="Times New Roman"/>
          <w:spacing w:val="-12"/>
        </w:rPr>
        <w:t xml:space="preserve"> </w:t>
      </w:r>
      <w:r w:rsidRPr="001646E9">
        <w:rPr>
          <w:rFonts w:ascii="Times New Roman" w:hAnsi="Times New Roman"/>
        </w:rPr>
        <w:t>and</w:t>
      </w:r>
      <w:r w:rsidRPr="001646E9">
        <w:rPr>
          <w:rFonts w:ascii="Times New Roman" w:hAnsi="Times New Roman"/>
          <w:spacing w:val="-4"/>
        </w:rPr>
        <w:t xml:space="preserve"> </w:t>
      </w:r>
      <w:r w:rsidRPr="001646E9">
        <w:rPr>
          <w:rFonts w:ascii="Times New Roman" w:hAnsi="Times New Roman"/>
        </w:rPr>
        <w:t>comprehensive</w:t>
      </w:r>
      <w:r w:rsidRPr="001646E9">
        <w:rPr>
          <w:rFonts w:ascii="Times New Roman" w:hAnsi="Times New Roman"/>
          <w:spacing w:val="-15"/>
        </w:rPr>
        <w:t xml:space="preserve"> </w:t>
      </w:r>
      <w:r w:rsidRPr="001646E9">
        <w:rPr>
          <w:rFonts w:ascii="Times New Roman" w:hAnsi="Times New Roman"/>
        </w:rPr>
        <w:t>maintenance</w:t>
      </w:r>
      <w:r w:rsidRPr="001646E9">
        <w:rPr>
          <w:rFonts w:ascii="Times New Roman" w:hAnsi="Times New Roman"/>
          <w:spacing w:val="-14"/>
        </w:rPr>
        <w:t xml:space="preserve"> </w:t>
      </w:r>
      <w:r w:rsidRPr="001646E9">
        <w:rPr>
          <w:rFonts w:ascii="Times New Roman" w:hAnsi="Times New Roman"/>
        </w:rPr>
        <w:t>of</w:t>
      </w:r>
      <w:r w:rsidRPr="001646E9">
        <w:rPr>
          <w:rFonts w:ascii="Times New Roman" w:hAnsi="Times New Roman"/>
          <w:spacing w:val="-2"/>
        </w:rPr>
        <w:t xml:space="preserve"> </w:t>
      </w:r>
      <w:r w:rsidRPr="001646E9">
        <w:rPr>
          <w:rFonts w:ascii="Times New Roman" w:hAnsi="Times New Roman"/>
        </w:rPr>
        <w:t>IT</w:t>
      </w:r>
      <w:r w:rsidRPr="001646E9">
        <w:rPr>
          <w:rFonts w:ascii="Times New Roman" w:hAnsi="Times New Roman"/>
          <w:spacing w:val="12"/>
        </w:rPr>
        <w:t xml:space="preserve"> </w:t>
      </w:r>
      <w:r w:rsidRPr="001646E9">
        <w:rPr>
          <w:rFonts w:ascii="Times New Roman" w:hAnsi="Times New Roman"/>
        </w:rPr>
        <w:t>infrast</w:t>
      </w:r>
      <w:r w:rsidRPr="001646E9">
        <w:rPr>
          <w:rFonts w:ascii="Times New Roman" w:hAnsi="Times New Roman"/>
          <w:spacing w:val="-1"/>
        </w:rPr>
        <w:t>r</w:t>
      </w:r>
      <w:r w:rsidRPr="001646E9">
        <w:rPr>
          <w:rFonts w:ascii="Times New Roman" w:hAnsi="Times New Roman"/>
        </w:rPr>
        <w:t>ucture.</w:t>
      </w:r>
    </w:p>
    <w:p w:rsidR="001646E9" w:rsidRPr="001646E9" w:rsidRDefault="001646E9" w:rsidP="001646E9">
      <w:pPr>
        <w:pStyle w:val="ListParagraph"/>
        <w:widowControl w:val="0"/>
        <w:numPr>
          <w:ilvl w:val="0"/>
          <w:numId w:val="26"/>
        </w:numPr>
        <w:autoSpaceDE w:val="0"/>
        <w:autoSpaceDN w:val="0"/>
        <w:adjustRightInd w:val="0"/>
        <w:spacing w:before="4" w:line="249" w:lineRule="exact"/>
        <w:ind w:right="83"/>
        <w:jc w:val="both"/>
        <w:rPr>
          <w:rFonts w:ascii="Times New Roman" w:hAnsi="Times New Roman"/>
        </w:rPr>
      </w:pPr>
      <w:r w:rsidRPr="001646E9">
        <w:rPr>
          <w:rFonts w:ascii="Times New Roman" w:hAnsi="Times New Roman"/>
        </w:rPr>
        <w:t>Resolution</w:t>
      </w:r>
      <w:r w:rsidRPr="001646E9">
        <w:rPr>
          <w:rFonts w:ascii="Times New Roman" w:hAnsi="Times New Roman"/>
          <w:spacing w:val="13"/>
        </w:rPr>
        <w:t xml:space="preserve"> </w:t>
      </w:r>
      <w:r w:rsidRPr="001646E9">
        <w:rPr>
          <w:rFonts w:ascii="Times New Roman" w:hAnsi="Times New Roman"/>
        </w:rPr>
        <w:t>of</w:t>
      </w:r>
      <w:r w:rsidRPr="001646E9">
        <w:rPr>
          <w:rFonts w:ascii="Times New Roman" w:hAnsi="Times New Roman"/>
          <w:spacing w:val="23"/>
        </w:rPr>
        <w:t xml:space="preserve"> </w:t>
      </w:r>
      <w:r w:rsidRPr="001646E9">
        <w:rPr>
          <w:rFonts w:ascii="Times New Roman" w:hAnsi="Times New Roman"/>
        </w:rPr>
        <w:t>user</w:t>
      </w:r>
      <w:r w:rsidRPr="001646E9">
        <w:rPr>
          <w:rFonts w:ascii="Times New Roman" w:hAnsi="Times New Roman"/>
          <w:spacing w:val="20"/>
        </w:rPr>
        <w:t xml:space="preserve"> </w:t>
      </w:r>
      <w:r w:rsidRPr="001646E9">
        <w:rPr>
          <w:rFonts w:ascii="Times New Roman" w:hAnsi="Times New Roman"/>
        </w:rPr>
        <w:t>c</w:t>
      </w:r>
      <w:r w:rsidRPr="001646E9">
        <w:rPr>
          <w:rFonts w:ascii="Times New Roman" w:hAnsi="Times New Roman"/>
          <w:spacing w:val="-1"/>
        </w:rPr>
        <w:t>a</w:t>
      </w:r>
      <w:r w:rsidRPr="001646E9">
        <w:rPr>
          <w:rFonts w:ascii="Times New Roman" w:hAnsi="Times New Roman"/>
        </w:rPr>
        <w:t>lls</w:t>
      </w:r>
      <w:r w:rsidRPr="001646E9">
        <w:rPr>
          <w:rFonts w:ascii="Times New Roman" w:hAnsi="Times New Roman"/>
          <w:spacing w:val="20"/>
        </w:rPr>
        <w:t xml:space="preserve"> </w:t>
      </w:r>
      <w:r w:rsidRPr="001646E9">
        <w:rPr>
          <w:rFonts w:ascii="Times New Roman" w:hAnsi="Times New Roman"/>
        </w:rPr>
        <w:t>related</w:t>
      </w:r>
      <w:r w:rsidRPr="001646E9">
        <w:rPr>
          <w:rFonts w:ascii="Times New Roman" w:hAnsi="Times New Roman"/>
          <w:spacing w:val="18"/>
        </w:rPr>
        <w:t xml:space="preserve"> </w:t>
      </w:r>
      <w:r w:rsidRPr="001646E9">
        <w:rPr>
          <w:rFonts w:ascii="Times New Roman" w:hAnsi="Times New Roman"/>
        </w:rPr>
        <w:t>to</w:t>
      </w:r>
      <w:r w:rsidRPr="001646E9">
        <w:rPr>
          <w:rFonts w:ascii="Times New Roman" w:hAnsi="Times New Roman"/>
          <w:spacing w:val="22"/>
        </w:rPr>
        <w:t xml:space="preserve"> </w:t>
      </w:r>
      <w:r w:rsidRPr="001646E9">
        <w:rPr>
          <w:rFonts w:ascii="Times New Roman" w:hAnsi="Times New Roman"/>
        </w:rPr>
        <w:t>Network and Desktop services</w:t>
      </w:r>
    </w:p>
    <w:p w:rsidR="001646E9" w:rsidRPr="001646E9" w:rsidRDefault="001646E9" w:rsidP="001646E9">
      <w:pPr>
        <w:pStyle w:val="ListParagraph"/>
        <w:widowControl w:val="0"/>
        <w:numPr>
          <w:ilvl w:val="0"/>
          <w:numId w:val="26"/>
        </w:numPr>
        <w:autoSpaceDE w:val="0"/>
        <w:autoSpaceDN w:val="0"/>
        <w:adjustRightInd w:val="0"/>
        <w:spacing w:before="4" w:line="249" w:lineRule="exact"/>
        <w:ind w:right="83"/>
        <w:jc w:val="both"/>
        <w:rPr>
          <w:rFonts w:ascii="Times New Roman" w:hAnsi="Times New Roman"/>
        </w:rPr>
      </w:pPr>
      <w:r w:rsidRPr="001646E9">
        <w:rPr>
          <w:rFonts w:ascii="Times New Roman" w:hAnsi="Times New Roman"/>
        </w:rPr>
        <w:t>Troublesh</w:t>
      </w:r>
      <w:r w:rsidRPr="001646E9">
        <w:rPr>
          <w:rFonts w:ascii="Times New Roman" w:hAnsi="Times New Roman"/>
          <w:spacing w:val="-1"/>
        </w:rPr>
        <w:t>oo</w:t>
      </w:r>
      <w:r w:rsidRPr="001646E9">
        <w:rPr>
          <w:rFonts w:ascii="Times New Roman" w:hAnsi="Times New Roman"/>
        </w:rPr>
        <w:t>tin</w:t>
      </w:r>
      <w:r w:rsidRPr="001646E9">
        <w:rPr>
          <w:rFonts w:ascii="Times New Roman" w:hAnsi="Times New Roman"/>
          <w:spacing w:val="10"/>
        </w:rPr>
        <w:t xml:space="preserve">g </w:t>
      </w:r>
      <w:r w:rsidRPr="001646E9">
        <w:rPr>
          <w:rFonts w:ascii="Times New Roman" w:hAnsi="Times New Roman"/>
        </w:rPr>
        <w:t>an</w:t>
      </w:r>
      <w:r w:rsidRPr="001646E9">
        <w:rPr>
          <w:rFonts w:ascii="Times New Roman" w:hAnsi="Times New Roman"/>
          <w:spacing w:val="22"/>
        </w:rPr>
        <w:t xml:space="preserve">d </w:t>
      </w:r>
      <w:r w:rsidRPr="001646E9">
        <w:rPr>
          <w:rFonts w:ascii="Times New Roman" w:hAnsi="Times New Roman"/>
        </w:rPr>
        <w:t>resolutio</w:t>
      </w:r>
      <w:r w:rsidRPr="001646E9">
        <w:rPr>
          <w:rFonts w:ascii="Times New Roman" w:hAnsi="Times New Roman"/>
          <w:spacing w:val="16"/>
        </w:rPr>
        <w:t xml:space="preserve">n </w:t>
      </w:r>
      <w:r w:rsidRPr="001646E9">
        <w:rPr>
          <w:rFonts w:ascii="Times New Roman" w:hAnsi="Times New Roman"/>
        </w:rPr>
        <w:t>o</w:t>
      </w:r>
      <w:r w:rsidRPr="001646E9">
        <w:rPr>
          <w:rFonts w:ascii="Times New Roman" w:hAnsi="Times New Roman"/>
          <w:spacing w:val="24"/>
        </w:rPr>
        <w:t xml:space="preserve">f </w:t>
      </w:r>
      <w:r>
        <w:rPr>
          <w:rFonts w:ascii="Times New Roman" w:hAnsi="Times New Roman"/>
        </w:rPr>
        <w:t xml:space="preserve">all IT equipment/components.  </w:t>
      </w:r>
      <w:r w:rsidRPr="001646E9">
        <w:rPr>
          <w:rFonts w:ascii="Times New Roman" w:hAnsi="Times New Roman"/>
          <w:spacing w:val="17"/>
        </w:rPr>
        <w:t xml:space="preserve"> </w:t>
      </w:r>
    </w:p>
    <w:p w:rsidR="001646E9" w:rsidRPr="001646E9" w:rsidRDefault="001646E9" w:rsidP="001646E9">
      <w:pPr>
        <w:pStyle w:val="ListParagraph"/>
        <w:widowControl w:val="0"/>
        <w:numPr>
          <w:ilvl w:val="0"/>
          <w:numId w:val="26"/>
        </w:numPr>
        <w:autoSpaceDE w:val="0"/>
        <w:autoSpaceDN w:val="0"/>
        <w:adjustRightInd w:val="0"/>
        <w:rPr>
          <w:rFonts w:ascii="Times New Roman" w:hAnsi="Times New Roman"/>
        </w:rPr>
      </w:pPr>
      <w:r w:rsidRPr="001646E9">
        <w:rPr>
          <w:rFonts w:ascii="Times New Roman" w:hAnsi="Times New Roman"/>
        </w:rPr>
        <w:t>Configuring and assisting Video Conferencing/Web Meetings</w:t>
      </w:r>
    </w:p>
    <w:p w:rsidR="001646E9" w:rsidRPr="001646E9" w:rsidRDefault="001646E9" w:rsidP="001646E9">
      <w:pPr>
        <w:pStyle w:val="ListParagraph"/>
        <w:widowControl w:val="0"/>
        <w:numPr>
          <w:ilvl w:val="0"/>
          <w:numId w:val="26"/>
        </w:numPr>
        <w:autoSpaceDE w:val="0"/>
        <w:autoSpaceDN w:val="0"/>
        <w:adjustRightInd w:val="0"/>
        <w:rPr>
          <w:rFonts w:ascii="Times New Roman" w:hAnsi="Times New Roman"/>
        </w:rPr>
      </w:pPr>
      <w:r w:rsidRPr="001646E9">
        <w:rPr>
          <w:rFonts w:ascii="Times New Roman" w:hAnsi="Times New Roman"/>
        </w:rPr>
        <w:t>Monitoring</w:t>
      </w:r>
      <w:r w:rsidRPr="001646E9">
        <w:rPr>
          <w:rFonts w:ascii="Times New Roman" w:hAnsi="Times New Roman"/>
          <w:spacing w:val="-10"/>
        </w:rPr>
        <w:t xml:space="preserve"> </w:t>
      </w:r>
      <w:r w:rsidRPr="001646E9">
        <w:rPr>
          <w:rFonts w:ascii="Times New Roman" w:hAnsi="Times New Roman"/>
        </w:rPr>
        <w:t>and</w:t>
      </w:r>
      <w:r w:rsidRPr="001646E9">
        <w:rPr>
          <w:rFonts w:ascii="Times New Roman" w:hAnsi="Times New Roman"/>
          <w:spacing w:val="-4"/>
        </w:rPr>
        <w:t xml:space="preserve"> </w:t>
      </w:r>
      <w:r w:rsidRPr="001646E9">
        <w:rPr>
          <w:rFonts w:ascii="Times New Roman" w:hAnsi="Times New Roman"/>
        </w:rPr>
        <w:t>troubles</w:t>
      </w:r>
      <w:r w:rsidRPr="001646E9">
        <w:rPr>
          <w:rFonts w:ascii="Times New Roman" w:hAnsi="Times New Roman"/>
          <w:spacing w:val="-1"/>
        </w:rPr>
        <w:t>h</w:t>
      </w:r>
      <w:r w:rsidRPr="001646E9">
        <w:rPr>
          <w:rFonts w:ascii="Times New Roman" w:hAnsi="Times New Roman"/>
        </w:rPr>
        <w:t>ooting</w:t>
      </w:r>
      <w:r w:rsidRPr="001646E9">
        <w:rPr>
          <w:rFonts w:ascii="Times New Roman" w:hAnsi="Times New Roman"/>
          <w:spacing w:val="-15"/>
        </w:rPr>
        <w:t xml:space="preserve"> </w:t>
      </w:r>
      <w:r w:rsidRPr="001646E9">
        <w:rPr>
          <w:rFonts w:ascii="Times New Roman" w:hAnsi="Times New Roman"/>
        </w:rPr>
        <w:t>LAN.</w:t>
      </w:r>
    </w:p>
    <w:p w:rsidR="001646E9" w:rsidRPr="001646E9" w:rsidRDefault="001646E9" w:rsidP="001646E9">
      <w:pPr>
        <w:pStyle w:val="ListParagraph"/>
        <w:widowControl w:val="0"/>
        <w:numPr>
          <w:ilvl w:val="0"/>
          <w:numId w:val="26"/>
        </w:numPr>
        <w:autoSpaceDE w:val="0"/>
        <w:autoSpaceDN w:val="0"/>
        <w:adjustRightInd w:val="0"/>
        <w:spacing w:before="13" w:line="240" w:lineRule="exact"/>
        <w:ind w:right="85"/>
        <w:jc w:val="both"/>
        <w:rPr>
          <w:rFonts w:ascii="Times New Roman" w:hAnsi="Times New Roman"/>
        </w:rPr>
      </w:pPr>
      <w:r w:rsidRPr="001646E9">
        <w:rPr>
          <w:rFonts w:ascii="Times New Roman" w:hAnsi="Times New Roman"/>
        </w:rPr>
        <w:t>Daily</w:t>
      </w:r>
      <w:r w:rsidRPr="001646E9">
        <w:rPr>
          <w:rFonts w:ascii="Times New Roman" w:hAnsi="Times New Roman"/>
          <w:spacing w:val="52"/>
        </w:rPr>
        <w:t xml:space="preserve"> </w:t>
      </w:r>
      <w:r w:rsidRPr="001646E9">
        <w:rPr>
          <w:rFonts w:ascii="Times New Roman" w:hAnsi="Times New Roman"/>
        </w:rPr>
        <w:t xml:space="preserve">call </w:t>
      </w:r>
      <w:r w:rsidRPr="001646E9">
        <w:rPr>
          <w:rFonts w:ascii="Times New Roman" w:hAnsi="Times New Roman"/>
          <w:spacing w:val="3"/>
        </w:rPr>
        <w:t>and</w:t>
      </w:r>
      <w:r w:rsidRPr="001646E9">
        <w:rPr>
          <w:rFonts w:ascii="Times New Roman" w:hAnsi="Times New Roman"/>
        </w:rPr>
        <w:t xml:space="preserve"> </w:t>
      </w:r>
      <w:r w:rsidRPr="001646E9">
        <w:rPr>
          <w:rFonts w:ascii="Times New Roman" w:hAnsi="Times New Roman"/>
          <w:spacing w:val="2"/>
        </w:rPr>
        <w:t>resolution</w:t>
      </w:r>
      <w:r w:rsidRPr="001646E9">
        <w:rPr>
          <w:rFonts w:ascii="Times New Roman" w:hAnsi="Times New Roman"/>
          <w:spacing w:val="57"/>
        </w:rPr>
        <w:t xml:space="preserve"> </w:t>
      </w:r>
      <w:r w:rsidRPr="001646E9">
        <w:rPr>
          <w:rFonts w:ascii="Times New Roman" w:hAnsi="Times New Roman"/>
        </w:rPr>
        <w:t>reporting,</w:t>
      </w:r>
      <w:r w:rsidRPr="001646E9">
        <w:rPr>
          <w:rFonts w:ascii="Times New Roman" w:hAnsi="Times New Roman"/>
          <w:spacing w:val="58"/>
        </w:rPr>
        <w:t xml:space="preserve"> </w:t>
      </w:r>
      <w:r w:rsidRPr="001646E9">
        <w:rPr>
          <w:rFonts w:ascii="Times New Roman" w:hAnsi="Times New Roman"/>
        </w:rPr>
        <w:t>infrastruct</w:t>
      </w:r>
      <w:r w:rsidRPr="001646E9">
        <w:rPr>
          <w:rFonts w:ascii="Times New Roman" w:hAnsi="Times New Roman"/>
          <w:spacing w:val="-1"/>
        </w:rPr>
        <w:t>u</w:t>
      </w:r>
      <w:r w:rsidRPr="001646E9">
        <w:rPr>
          <w:rFonts w:ascii="Times New Roman" w:hAnsi="Times New Roman"/>
        </w:rPr>
        <w:t>re</w:t>
      </w:r>
      <w:r w:rsidRPr="001646E9">
        <w:rPr>
          <w:rFonts w:ascii="Times New Roman" w:hAnsi="Times New Roman"/>
          <w:spacing w:val="54"/>
        </w:rPr>
        <w:t xml:space="preserve"> </w:t>
      </w:r>
      <w:r w:rsidRPr="001646E9">
        <w:rPr>
          <w:rFonts w:ascii="Times New Roman" w:hAnsi="Times New Roman"/>
        </w:rPr>
        <w:t>health status reporting, usage</w:t>
      </w:r>
      <w:r w:rsidRPr="001646E9">
        <w:rPr>
          <w:rFonts w:ascii="Times New Roman" w:hAnsi="Times New Roman"/>
          <w:spacing w:val="-6"/>
        </w:rPr>
        <w:t xml:space="preserve"> </w:t>
      </w:r>
      <w:r w:rsidRPr="001646E9">
        <w:rPr>
          <w:rFonts w:ascii="Times New Roman" w:hAnsi="Times New Roman"/>
        </w:rPr>
        <w:t>repo</w:t>
      </w:r>
      <w:r w:rsidRPr="001646E9">
        <w:rPr>
          <w:rFonts w:ascii="Times New Roman" w:hAnsi="Times New Roman"/>
          <w:spacing w:val="-1"/>
        </w:rPr>
        <w:t>r</w:t>
      </w:r>
      <w:r w:rsidRPr="001646E9">
        <w:rPr>
          <w:rFonts w:ascii="Times New Roman" w:hAnsi="Times New Roman"/>
        </w:rPr>
        <w:t>ting,</w:t>
      </w:r>
      <w:r w:rsidRPr="001646E9">
        <w:rPr>
          <w:rFonts w:ascii="Times New Roman" w:hAnsi="Times New Roman"/>
          <w:spacing w:val="-9"/>
        </w:rPr>
        <w:t xml:space="preserve"> </w:t>
      </w:r>
      <w:r w:rsidRPr="001646E9">
        <w:rPr>
          <w:rFonts w:ascii="Times New Roman" w:hAnsi="Times New Roman"/>
        </w:rPr>
        <w:t>exception</w:t>
      </w:r>
      <w:r w:rsidRPr="001646E9">
        <w:rPr>
          <w:rFonts w:ascii="Times New Roman" w:hAnsi="Times New Roman"/>
          <w:spacing w:val="-9"/>
        </w:rPr>
        <w:t xml:space="preserve"> </w:t>
      </w:r>
      <w:r w:rsidRPr="001646E9">
        <w:rPr>
          <w:rFonts w:ascii="Times New Roman" w:hAnsi="Times New Roman"/>
        </w:rPr>
        <w:t>reportin</w:t>
      </w:r>
      <w:r w:rsidRPr="001646E9">
        <w:rPr>
          <w:rFonts w:ascii="Times New Roman" w:hAnsi="Times New Roman"/>
          <w:spacing w:val="-1"/>
        </w:rPr>
        <w:t>g</w:t>
      </w:r>
      <w:r w:rsidRPr="001646E9">
        <w:rPr>
          <w:rFonts w:ascii="Times New Roman" w:hAnsi="Times New Roman"/>
        </w:rPr>
        <w:t>.</w:t>
      </w:r>
    </w:p>
    <w:p w:rsidR="001646E9" w:rsidRPr="001646E9" w:rsidRDefault="001646E9" w:rsidP="001646E9">
      <w:pPr>
        <w:pStyle w:val="ListParagraph"/>
        <w:widowControl w:val="0"/>
        <w:numPr>
          <w:ilvl w:val="0"/>
          <w:numId w:val="26"/>
        </w:numPr>
        <w:autoSpaceDE w:val="0"/>
        <w:autoSpaceDN w:val="0"/>
        <w:adjustRightInd w:val="0"/>
        <w:spacing w:before="13" w:line="240" w:lineRule="exact"/>
        <w:ind w:right="85"/>
        <w:jc w:val="both"/>
        <w:rPr>
          <w:rFonts w:ascii="Times New Roman" w:hAnsi="Times New Roman"/>
        </w:rPr>
      </w:pPr>
      <w:r w:rsidRPr="001646E9">
        <w:rPr>
          <w:rFonts w:ascii="Times New Roman" w:hAnsi="Times New Roman"/>
        </w:rPr>
        <w:t>Monitoring of inbound/outbound traffic for any security threats</w:t>
      </w:r>
    </w:p>
    <w:p w:rsidR="001646E9" w:rsidRPr="001646E9" w:rsidRDefault="001646E9" w:rsidP="00E911B7">
      <w:pPr>
        <w:pStyle w:val="ListParagraph"/>
        <w:widowControl w:val="0"/>
        <w:numPr>
          <w:ilvl w:val="0"/>
          <w:numId w:val="24"/>
        </w:numPr>
        <w:autoSpaceDE w:val="0"/>
        <w:autoSpaceDN w:val="0"/>
        <w:adjustRightInd w:val="0"/>
        <w:ind w:hanging="270"/>
        <w:rPr>
          <w:rFonts w:ascii="Times New Roman" w:hAnsi="Times New Roman"/>
        </w:rPr>
      </w:pPr>
      <w:r w:rsidRPr="001646E9">
        <w:rPr>
          <w:rFonts w:ascii="Times New Roman" w:hAnsi="Times New Roman"/>
          <w:b/>
          <w:bCs/>
          <w:spacing w:val="21"/>
        </w:rPr>
        <w:t xml:space="preserve"> </w:t>
      </w:r>
      <w:r w:rsidRPr="001646E9">
        <w:rPr>
          <w:rFonts w:ascii="Times New Roman" w:hAnsi="Times New Roman"/>
          <w:b/>
          <w:bCs/>
        </w:rPr>
        <w:t>Soft</w:t>
      </w:r>
      <w:r w:rsidRPr="001646E9">
        <w:rPr>
          <w:rFonts w:ascii="Times New Roman" w:hAnsi="Times New Roman"/>
          <w:b/>
          <w:bCs/>
          <w:spacing w:val="2"/>
        </w:rPr>
        <w:t>w</w:t>
      </w:r>
      <w:r w:rsidRPr="001646E9">
        <w:rPr>
          <w:rFonts w:ascii="Times New Roman" w:hAnsi="Times New Roman"/>
          <w:b/>
          <w:bCs/>
        </w:rPr>
        <w:t>are</w:t>
      </w:r>
    </w:p>
    <w:p w:rsidR="001646E9" w:rsidRPr="001646E9" w:rsidRDefault="001646E9" w:rsidP="00B33CB1">
      <w:pPr>
        <w:widowControl w:val="0"/>
        <w:numPr>
          <w:ilvl w:val="0"/>
          <w:numId w:val="29"/>
        </w:numPr>
        <w:autoSpaceDE w:val="0"/>
        <w:autoSpaceDN w:val="0"/>
        <w:adjustRightInd w:val="0"/>
        <w:spacing w:after="0" w:line="240" w:lineRule="auto"/>
        <w:ind w:left="1080"/>
        <w:rPr>
          <w:rFonts w:ascii="Times New Roman" w:hAnsi="Times New Roman" w:cs="Times New Roman"/>
          <w:sz w:val="24"/>
          <w:szCs w:val="24"/>
        </w:rPr>
      </w:pPr>
      <w:r w:rsidRPr="001646E9">
        <w:rPr>
          <w:rFonts w:ascii="Times New Roman" w:hAnsi="Times New Roman" w:cs="Times New Roman"/>
          <w:sz w:val="24"/>
          <w:szCs w:val="24"/>
        </w:rPr>
        <w:t xml:space="preserve">Server’s General Maintenance, updating/securing Windows Enterprise Servers, SQL Server, VM Virtualization (if required), Anti-virus, data maintenance and generation of required reports. </w:t>
      </w:r>
    </w:p>
    <w:p w:rsidR="001646E9" w:rsidRPr="001646E9" w:rsidRDefault="001646E9" w:rsidP="00B33CB1">
      <w:pPr>
        <w:widowControl w:val="0"/>
        <w:numPr>
          <w:ilvl w:val="0"/>
          <w:numId w:val="29"/>
        </w:numPr>
        <w:autoSpaceDE w:val="0"/>
        <w:autoSpaceDN w:val="0"/>
        <w:adjustRightInd w:val="0"/>
        <w:spacing w:after="0" w:line="240" w:lineRule="auto"/>
        <w:ind w:left="1080"/>
        <w:rPr>
          <w:rFonts w:ascii="Times New Roman" w:hAnsi="Times New Roman" w:cs="Times New Roman"/>
          <w:sz w:val="24"/>
          <w:szCs w:val="24"/>
        </w:rPr>
      </w:pPr>
      <w:r w:rsidRPr="001646E9">
        <w:rPr>
          <w:rFonts w:ascii="Times New Roman" w:hAnsi="Times New Roman" w:cs="Times New Roman"/>
          <w:sz w:val="24"/>
          <w:szCs w:val="24"/>
        </w:rPr>
        <w:t>Problem  diagnosis  and  rectification  on  Operating  System  and  Network</w:t>
      </w:r>
    </w:p>
    <w:p w:rsidR="001646E9" w:rsidRPr="001646E9" w:rsidRDefault="001646E9" w:rsidP="00B33CB1">
      <w:pPr>
        <w:widowControl w:val="0"/>
        <w:numPr>
          <w:ilvl w:val="0"/>
          <w:numId w:val="29"/>
        </w:numPr>
        <w:autoSpaceDE w:val="0"/>
        <w:autoSpaceDN w:val="0"/>
        <w:adjustRightInd w:val="0"/>
        <w:spacing w:after="0" w:line="240" w:lineRule="auto"/>
        <w:ind w:left="1080"/>
        <w:rPr>
          <w:rFonts w:ascii="Times New Roman" w:hAnsi="Times New Roman" w:cs="Times New Roman"/>
          <w:sz w:val="24"/>
          <w:szCs w:val="24"/>
        </w:rPr>
      </w:pPr>
      <w:r w:rsidRPr="001646E9">
        <w:rPr>
          <w:rFonts w:ascii="Times New Roman" w:hAnsi="Times New Roman" w:cs="Times New Roman"/>
          <w:sz w:val="24"/>
          <w:szCs w:val="24"/>
        </w:rPr>
        <w:t>Installation &amp; Reconfiguration , Reinstallation of Operating System and Applications-E-Mail, Office Applications, Windows / 7 /2010</w:t>
      </w:r>
      <w:r w:rsidR="00E911B7">
        <w:rPr>
          <w:rFonts w:ascii="Times New Roman" w:hAnsi="Times New Roman" w:cs="Times New Roman"/>
          <w:sz w:val="24"/>
          <w:szCs w:val="24"/>
        </w:rPr>
        <w:t xml:space="preserve"> or any other software as required by the institute on Windows/Linux platform </w:t>
      </w:r>
      <w:r w:rsidRPr="001646E9">
        <w:rPr>
          <w:rFonts w:ascii="Times New Roman" w:hAnsi="Times New Roman" w:cs="Times New Roman"/>
          <w:sz w:val="24"/>
          <w:szCs w:val="24"/>
        </w:rPr>
        <w:t xml:space="preserve"> from the original media provided by the Institute</w:t>
      </w:r>
    </w:p>
    <w:p w:rsidR="001646E9" w:rsidRPr="001646E9" w:rsidRDefault="001646E9" w:rsidP="00B33CB1">
      <w:pPr>
        <w:widowControl w:val="0"/>
        <w:numPr>
          <w:ilvl w:val="0"/>
          <w:numId w:val="29"/>
        </w:numPr>
        <w:autoSpaceDE w:val="0"/>
        <w:autoSpaceDN w:val="0"/>
        <w:adjustRightInd w:val="0"/>
        <w:spacing w:after="0" w:line="240" w:lineRule="auto"/>
        <w:ind w:left="1080"/>
        <w:rPr>
          <w:rFonts w:ascii="Times New Roman" w:hAnsi="Times New Roman" w:cs="Times New Roman"/>
          <w:sz w:val="24"/>
          <w:szCs w:val="24"/>
        </w:rPr>
      </w:pPr>
      <w:r w:rsidRPr="001646E9">
        <w:rPr>
          <w:rFonts w:ascii="Times New Roman" w:hAnsi="Times New Roman" w:cs="Times New Roman"/>
          <w:sz w:val="24"/>
          <w:szCs w:val="24"/>
        </w:rPr>
        <w:t>Configuration &amp; management of hardware firewall (Cyberoam)</w:t>
      </w:r>
    </w:p>
    <w:p w:rsidR="001646E9" w:rsidRPr="00B33CB1" w:rsidRDefault="001646E9" w:rsidP="001646E9">
      <w:pPr>
        <w:widowControl w:val="0"/>
        <w:autoSpaceDE w:val="0"/>
        <w:autoSpaceDN w:val="0"/>
        <w:adjustRightInd w:val="0"/>
        <w:rPr>
          <w:rFonts w:ascii="Times New Roman" w:hAnsi="Times New Roman" w:cs="Times New Roman"/>
          <w:sz w:val="14"/>
          <w:szCs w:val="14"/>
        </w:rPr>
      </w:pPr>
    </w:p>
    <w:p w:rsidR="001646E9" w:rsidRPr="001646E9" w:rsidRDefault="00E911B7" w:rsidP="00E911B7">
      <w:pPr>
        <w:pStyle w:val="ListParagraph"/>
        <w:widowControl w:val="0"/>
        <w:autoSpaceDE w:val="0"/>
        <w:autoSpaceDN w:val="0"/>
        <w:adjustRightInd w:val="0"/>
        <w:ind w:firstLine="90"/>
        <w:rPr>
          <w:rFonts w:ascii="Times New Roman" w:hAnsi="Times New Roman"/>
        </w:rPr>
      </w:pPr>
      <w:r>
        <w:rPr>
          <w:rFonts w:ascii="Times New Roman" w:hAnsi="Times New Roman"/>
          <w:b/>
          <w:bCs/>
        </w:rPr>
        <w:t xml:space="preserve">IV. </w:t>
      </w:r>
      <w:r w:rsidR="001646E9" w:rsidRPr="00E911B7">
        <w:rPr>
          <w:rFonts w:ascii="Times New Roman" w:hAnsi="Times New Roman"/>
          <w:b/>
          <w:bCs/>
        </w:rPr>
        <w:t>Security</w:t>
      </w:r>
      <w:r>
        <w:rPr>
          <w:rFonts w:ascii="Times New Roman" w:hAnsi="Times New Roman"/>
          <w:b/>
          <w:bCs/>
        </w:rPr>
        <w:t xml:space="preserve">: </w:t>
      </w:r>
      <w:r w:rsidR="001646E9" w:rsidRPr="001646E9">
        <w:rPr>
          <w:rFonts w:ascii="Times New Roman" w:hAnsi="Times New Roman"/>
        </w:rPr>
        <w:t>The agency shall be completely responsible for the network security, malicious software on the network, viruses, cyber threats or attacks to the institutes data, systems, network, installations etc.</w:t>
      </w:r>
    </w:p>
    <w:p w:rsidR="001646E9" w:rsidRPr="00B33CB1" w:rsidRDefault="001646E9" w:rsidP="001646E9">
      <w:pPr>
        <w:widowControl w:val="0"/>
        <w:autoSpaceDE w:val="0"/>
        <w:autoSpaceDN w:val="0"/>
        <w:adjustRightInd w:val="0"/>
        <w:ind w:left="720"/>
        <w:rPr>
          <w:rFonts w:ascii="Times New Roman" w:hAnsi="Times New Roman" w:cs="Times New Roman"/>
          <w:sz w:val="12"/>
          <w:szCs w:val="12"/>
        </w:rPr>
      </w:pPr>
    </w:p>
    <w:p w:rsidR="001646E9" w:rsidRPr="00E911B7" w:rsidRDefault="00E911B7" w:rsidP="00E911B7">
      <w:pPr>
        <w:widowControl w:val="0"/>
        <w:autoSpaceDE w:val="0"/>
        <w:autoSpaceDN w:val="0"/>
        <w:adjustRightInd w:val="0"/>
        <w:spacing w:line="251" w:lineRule="exact"/>
        <w:ind w:firstLine="810"/>
        <w:rPr>
          <w:rFonts w:ascii="Times New Roman" w:hAnsi="Times New Roman" w:cs="Times New Roman"/>
          <w:sz w:val="24"/>
          <w:szCs w:val="24"/>
        </w:rPr>
      </w:pPr>
      <w:r>
        <w:rPr>
          <w:rFonts w:ascii="Times New Roman" w:hAnsi="Times New Roman" w:cs="Times New Roman"/>
          <w:b/>
          <w:bCs/>
          <w:sz w:val="24"/>
          <w:szCs w:val="24"/>
        </w:rPr>
        <w:t xml:space="preserve">V.  </w:t>
      </w:r>
      <w:r w:rsidR="001646E9" w:rsidRPr="00E911B7">
        <w:rPr>
          <w:rFonts w:ascii="Times New Roman" w:hAnsi="Times New Roman" w:cs="Times New Roman"/>
          <w:sz w:val="24"/>
          <w:szCs w:val="24"/>
        </w:rPr>
        <w:t>Back Office</w:t>
      </w:r>
      <w:r w:rsidR="001646E9" w:rsidRPr="00E911B7">
        <w:rPr>
          <w:rFonts w:ascii="Times New Roman" w:hAnsi="Times New Roman" w:cs="Times New Roman"/>
          <w:spacing w:val="-10"/>
          <w:sz w:val="24"/>
          <w:szCs w:val="24"/>
        </w:rPr>
        <w:t xml:space="preserve"> </w:t>
      </w:r>
      <w:r w:rsidR="001646E9" w:rsidRPr="00E911B7">
        <w:rPr>
          <w:rFonts w:ascii="Times New Roman" w:hAnsi="Times New Roman" w:cs="Times New Roman"/>
          <w:sz w:val="24"/>
          <w:szCs w:val="24"/>
        </w:rPr>
        <w:t>Support</w:t>
      </w:r>
    </w:p>
    <w:p w:rsidR="001646E9" w:rsidRPr="001646E9" w:rsidRDefault="001646E9" w:rsidP="00E911B7">
      <w:pPr>
        <w:widowControl w:val="0"/>
        <w:numPr>
          <w:ilvl w:val="0"/>
          <w:numId w:val="31"/>
        </w:numPr>
        <w:autoSpaceDE w:val="0"/>
        <w:autoSpaceDN w:val="0"/>
        <w:adjustRightInd w:val="0"/>
        <w:spacing w:after="0" w:line="240" w:lineRule="auto"/>
        <w:ind w:left="1440" w:right="85" w:hanging="630"/>
        <w:jc w:val="both"/>
        <w:rPr>
          <w:rFonts w:ascii="Times New Roman" w:hAnsi="Times New Roman" w:cs="Times New Roman"/>
          <w:sz w:val="24"/>
          <w:szCs w:val="24"/>
        </w:rPr>
      </w:pPr>
      <w:r w:rsidRPr="001646E9">
        <w:rPr>
          <w:rFonts w:ascii="Times New Roman" w:hAnsi="Times New Roman" w:cs="Times New Roman"/>
          <w:sz w:val="24"/>
          <w:szCs w:val="24"/>
        </w:rPr>
        <w:t>Escalated support available from certified professional, in case resident engineer is unable to complete the task or in case of exigencies.</w:t>
      </w:r>
    </w:p>
    <w:p w:rsidR="001646E9" w:rsidRPr="001646E9" w:rsidRDefault="001646E9" w:rsidP="00E911B7">
      <w:pPr>
        <w:widowControl w:val="0"/>
        <w:numPr>
          <w:ilvl w:val="0"/>
          <w:numId w:val="31"/>
        </w:numPr>
        <w:autoSpaceDE w:val="0"/>
        <w:autoSpaceDN w:val="0"/>
        <w:adjustRightInd w:val="0"/>
        <w:spacing w:after="0" w:line="240" w:lineRule="auto"/>
        <w:ind w:right="85" w:firstLine="90"/>
        <w:jc w:val="both"/>
        <w:rPr>
          <w:rFonts w:ascii="Times New Roman" w:hAnsi="Times New Roman" w:cs="Times New Roman"/>
          <w:sz w:val="24"/>
          <w:szCs w:val="24"/>
        </w:rPr>
      </w:pPr>
      <w:r w:rsidRPr="001646E9">
        <w:rPr>
          <w:rFonts w:ascii="Times New Roman" w:hAnsi="Times New Roman" w:cs="Times New Roman"/>
          <w:sz w:val="24"/>
          <w:szCs w:val="24"/>
        </w:rPr>
        <w:t xml:space="preserve">Technical specialists available for telephonic/onsite support on complex problems. </w:t>
      </w:r>
    </w:p>
    <w:p w:rsidR="001646E9" w:rsidRPr="00B33CB1" w:rsidRDefault="001646E9" w:rsidP="001646E9">
      <w:pPr>
        <w:widowControl w:val="0"/>
        <w:autoSpaceDE w:val="0"/>
        <w:autoSpaceDN w:val="0"/>
        <w:adjustRightInd w:val="0"/>
        <w:ind w:left="720" w:right="85"/>
        <w:jc w:val="both"/>
        <w:rPr>
          <w:rFonts w:ascii="Times New Roman" w:hAnsi="Times New Roman" w:cs="Times New Roman"/>
          <w:sz w:val="10"/>
          <w:szCs w:val="10"/>
        </w:rPr>
      </w:pPr>
    </w:p>
    <w:p w:rsidR="001646E9" w:rsidRPr="00E911B7" w:rsidRDefault="00E911B7" w:rsidP="00B33CB1">
      <w:pPr>
        <w:widowControl w:val="0"/>
        <w:autoSpaceDE w:val="0"/>
        <w:autoSpaceDN w:val="0"/>
        <w:adjustRightInd w:val="0"/>
        <w:ind w:left="720" w:firstLine="90"/>
        <w:rPr>
          <w:rFonts w:ascii="Times New Roman" w:hAnsi="Times New Roman" w:cs="Times New Roman"/>
          <w:b/>
          <w:bCs/>
          <w:sz w:val="24"/>
          <w:szCs w:val="24"/>
        </w:rPr>
      </w:pPr>
      <w:r>
        <w:rPr>
          <w:rFonts w:ascii="Times New Roman" w:hAnsi="Times New Roman" w:cs="Times New Roman"/>
          <w:b/>
          <w:bCs/>
          <w:sz w:val="24"/>
          <w:szCs w:val="24"/>
        </w:rPr>
        <w:t xml:space="preserve">VI. </w:t>
      </w:r>
      <w:r w:rsidR="001646E9" w:rsidRPr="001646E9">
        <w:rPr>
          <w:rFonts w:ascii="Times New Roman" w:hAnsi="Times New Roman" w:cs="Times New Roman"/>
          <w:b/>
          <w:bCs/>
          <w:sz w:val="24"/>
          <w:szCs w:val="24"/>
        </w:rPr>
        <w:t>Vendor Co-ordination</w:t>
      </w:r>
      <w:r>
        <w:rPr>
          <w:rFonts w:ascii="Times New Roman" w:hAnsi="Times New Roman" w:cs="Times New Roman"/>
          <w:b/>
          <w:bCs/>
          <w:sz w:val="24"/>
          <w:szCs w:val="24"/>
        </w:rPr>
        <w:t xml:space="preserve">: </w:t>
      </w:r>
      <w:r w:rsidR="001646E9" w:rsidRPr="001646E9">
        <w:rPr>
          <w:rFonts w:ascii="Times New Roman" w:hAnsi="Times New Roman" w:cs="Times New Roman"/>
          <w:sz w:val="24"/>
          <w:szCs w:val="24"/>
        </w:rPr>
        <w:t xml:space="preserve">With the support and guidance of the IT section, the agency shall coordinate various other vendors of the Institute who have provided Application software, Warranty service providers etc.)  </w:t>
      </w:r>
      <w:proofErr w:type="gramStart"/>
      <w:r w:rsidR="001646E9" w:rsidRPr="001646E9">
        <w:rPr>
          <w:rFonts w:ascii="Times New Roman" w:hAnsi="Times New Roman" w:cs="Times New Roman"/>
          <w:sz w:val="24"/>
          <w:szCs w:val="24"/>
        </w:rPr>
        <w:t>to</w:t>
      </w:r>
      <w:proofErr w:type="gramEnd"/>
      <w:r w:rsidR="001646E9" w:rsidRPr="001646E9">
        <w:rPr>
          <w:rFonts w:ascii="Times New Roman" w:hAnsi="Times New Roman" w:cs="Times New Roman"/>
          <w:sz w:val="24"/>
          <w:szCs w:val="24"/>
        </w:rPr>
        <w:t xml:space="preserve"> get the problems resolved. </w:t>
      </w:r>
    </w:p>
    <w:p w:rsidR="001646E9" w:rsidRPr="001646E9" w:rsidRDefault="00E911B7" w:rsidP="00B33CB1">
      <w:pPr>
        <w:ind w:firstLine="180"/>
        <w:jc w:val="both"/>
        <w:rPr>
          <w:rFonts w:ascii="Times New Roman" w:hAnsi="Times New Roman" w:cs="Times New Roman"/>
          <w:b/>
          <w:sz w:val="24"/>
          <w:szCs w:val="24"/>
        </w:rPr>
      </w:pPr>
      <w:r>
        <w:rPr>
          <w:rFonts w:ascii="Times New Roman" w:hAnsi="Times New Roman" w:cs="Times New Roman"/>
          <w:b/>
          <w:sz w:val="24"/>
          <w:szCs w:val="24"/>
        </w:rPr>
        <w:t xml:space="preserve">C) </w:t>
      </w:r>
      <w:r w:rsidR="001646E9" w:rsidRPr="001646E9">
        <w:rPr>
          <w:rFonts w:ascii="Times New Roman" w:hAnsi="Times New Roman" w:cs="Times New Roman"/>
          <w:b/>
          <w:sz w:val="24"/>
          <w:szCs w:val="24"/>
        </w:rPr>
        <w:t xml:space="preserve">Comprehensive Maintenance of </w:t>
      </w:r>
      <w:proofErr w:type="gramStart"/>
      <w:r w:rsidR="001646E9" w:rsidRPr="001646E9">
        <w:rPr>
          <w:rFonts w:ascii="Times New Roman" w:hAnsi="Times New Roman" w:cs="Times New Roman"/>
          <w:b/>
          <w:sz w:val="24"/>
          <w:szCs w:val="24"/>
        </w:rPr>
        <w:t>IT</w:t>
      </w:r>
      <w:proofErr w:type="gramEnd"/>
      <w:r w:rsidR="001646E9" w:rsidRPr="001646E9">
        <w:rPr>
          <w:rFonts w:ascii="Times New Roman" w:hAnsi="Times New Roman" w:cs="Times New Roman"/>
          <w:b/>
          <w:sz w:val="24"/>
          <w:szCs w:val="24"/>
        </w:rPr>
        <w:t xml:space="preserve"> Hardware</w:t>
      </w:r>
    </w:p>
    <w:p w:rsidR="001646E9" w:rsidRPr="00B33CB1" w:rsidRDefault="001646E9" w:rsidP="00B33CB1">
      <w:pPr>
        <w:pStyle w:val="ListParagraph"/>
        <w:numPr>
          <w:ilvl w:val="0"/>
          <w:numId w:val="32"/>
        </w:numPr>
        <w:ind w:hanging="180"/>
        <w:jc w:val="both"/>
        <w:rPr>
          <w:rFonts w:ascii="Times New Roman" w:hAnsi="Times New Roman"/>
        </w:rPr>
      </w:pPr>
      <w:r w:rsidRPr="00B33CB1">
        <w:rPr>
          <w:rFonts w:ascii="Times New Roman" w:hAnsi="Times New Roman"/>
        </w:rPr>
        <w:t xml:space="preserve">The contract will be for Comprehensive on-site maintenance of hardware listed in the tender document including breakage / damage of all cables like OFC, power cards / cables, and all movable and immovable plastic and other parts. However, this does not include consumables if any. </w:t>
      </w:r>
    </w:p>
    <w:p w:rsidR="001646E9" w:rsidRPr="00B33CB1" w:rsidRDefault="001646E9" w:rsidP="00B33CB1">
      <w:pPr>
        <w:pStyle w:val="ListParagraph"/>
        <w:widowControl w:val="0"/>
        <w:numPr>
          <w:ilvl w:val="0"/>
          <w:numId w:val="32"/>
        </w:numPr>
        <w:tabs>
          <w:tab w:val="left" w:pos="720"/>
          <w:tab w:val="left" w:pos="1500"/>
        </w:tabs>
        <w:autoSpaceDE w:val="0"/>
        <w:autoSpaceDN w:val="0"/>
        <w:adjustRightInd w:val="0"/>
        <w:spacing w:line="239" w:lineRule="auto"/>
        <w:ind w:right="81" w:hanging="180"/>
        <w:jc w:val="both"/>
        <w:rPr>
          <w:rFonts w:ascii="Times New Roman" w:hAnsi="Times New Roman"/>
        </w:rPr>
      </w:pPr>
      <w:r w:rsidRPr="00B33CB1">
        <w:rPr>
          <w:rFonts w:ascii="Times New Roman" w:hAnsi="Times New Roman"/>
        </w:rPr>
        <w:t>The selected firm at their own cost should have back-to-back support agreement with OEM(s) of equipments if required to replace parts all equipments. Before replacing, the firm should provide product details such as serial numbers to the Institute and the related items/spares should of equal make and configuration or higher. No local item will be allowed for replacement in place of original OEM items.</w:t>
      </w:r>
    </w:p>
    <w:p w:rsidR="001646E9" w:rsidRPr="00B33CB1" w:rsidRDefault="001646E9" w:rsidP="00B33CB1">
      <w:pPr>
        <w:pStyle w:val="ListParagraph"/>
        <w:widowControl w:val="0"/>
        <w:numPr>
          <w:ilvl w:val="0"/>
          <w:numId w:val="32"/>
        </w:numPr>
        <w:tabs>
          <w:tab w:val="left" w:pos="720"/>
          <w:tab w:val="left" w:pos="2240"/>
        </w:tabs>
        <w:autoSpaceDE w:val="0"/>
        <w:autoSpaceDN w:val="0"/>
        <w:adjustRightInd w:val="0"/>
        <w:spacing w:before="2" w:line="254" w:lineRule="exact"/>
        <w:ind w:right="81" w:hanging="180"/>
        <w:jc w:val="both"/>
        <w:rPr>
          <w:rFonts w:ascii="Times New Roman" w:hAnsi="Times New Roman"/>
        </w:rPr>
      </w:pPr>
      <w:r w:rsidRPr="00B33CB1">
        <w:rPr>
          <w:rFonts w:ascii="Times New Roman" w:hAnsi="Times New Roman"/>
        </w:rPr>
        <w:lastRenderedPageBreak/>
        <w:t>The firm should provide necessary tools/equipments to the service engineer(s) to carry out preventive maintenance or minor works at the Institute. The firm should also keep sufficient inventory of spare parts to reduce the delay in repairing/replacing defect items.</w:t>
      </w:r>
    </w:p>
    <w:p w:rsidR="001646E9" w:rsidRPr="00B33CB1" w:rsidRDefault="001646E9" w:rsidP="00B33CB1">
      <w:pPr>
        <w:pStyle w:val="ListParagraph"/>
        <w:widowControl w:val="0"/>
        <w:numPr>
          <w:ilvl w:val="0"/>
          <w:numId w:val="32"/>
        </w:numPr>
        <w:tabs>
          <w:tab w:val="left" w:pos="720"/>
          <w:tab w:val="left" w:pos="2240"/>
        </w:tabs>
        <w:autoSpaceDE w:val="0"/>
        <w:autoSpaceDN w:val="0"/>
        <w:adjustRightInd w:val="0"/>
        <w:ind w:right="81" w:hanging="180"/>
        <w:jc w:val="both"/>
        <w:rPr>
          <w:rFonts w:ascii="Times New Roman" w:hAnsi="Times New Roman"/>
          <w:spacing w:val="1"/>
        </w:rPr>
      </w:pPr>
      <w:r w:rsidRPr="00B33CB1">
        <w:rPr>
          <w:rFonts w:ascii="Times New Roman" w:hAnsi="Times New Roman"/>
        </w:rPr>
        <w:t xml:space="preserve">In </w:t>
      </w:r>
      <w:r w:rsidRPr="00B33CB1">
        <w:rPr>
          <w:rFonts w:ascii="Times New Roman" w:hAnsi="Times New Roman"/>
          <w:spacing w:val="1"/>
        </w:rPr>
        <w:t>case</w:t>
      </w:r>
      <w:r w:rsidRPr="00B33CB1">
        <w:rPr>
          <w:rFonts w:ascii="Times New Roman" w:hAnsi="Times New Roman"/>
          <w:spacing w:val="41"/>
        </w:rPr>
        <w:t xml:space="preserve"> </w:t>
      </w:r>
      <w:r w:rsidRPr="00B33CB1">
        <w:rPr>
          <w:rFonts w:ascii="Times New Roman" w:hAnsi="Times New Roman"/>
        </w:rPr>
        <w:t>of</w:t>
      </w:r>
      <w:r w:rsidRPr="00B33CB1">
        <w:rPr>
          <w:rFonts w:ascii="Times New Roman" w:hAnsi="Times New Roman"/>
          <w:spacing w:val="47"/>
        </w:rPr>
        <w:t xml:space="preserve"> </w:t>
      </w:r>
      <w:r w:rsidRPr="00B33CB1">
        <w:rPr>
          <w:rFonts w:ascii="Times New Roman" w:hAnsi="Times New Roman"/>
        </w:rPr>
        <w:t>failures in hard disks,</w:t>
      </w:r>
      <w:r w:rsidRPr="00B33CB1">
        <w:rPr>
          <w:rFonts w:ascii="Times New Roman" w:hAnsi="Times New Roman"/>
          <w:spacing w:val="40"/>
        </w:rPr>
        <w:t xml:space="preserve"> </w:t>
      </w:r>
      <w:r w:rsidRPr="00B33CB1">
        <w:rPr>
          <w:rFonts w:ascii="Times New Roman" w:hAnsi="Times New Roman"/>
        </w:rPr>
        <w:t>t</w:t>
      </w:r>
      <w:r w:rsidRPr="00B33CB1">
        <w:rPr>
          <w:rFonts w:ascii="Times New Roman" w:hAnsi="Times New Roman"/>
          <w:spacing w:val="-1"/>
        </w:rPr>
        <w:t>h</w:t>
      </w:r>
      <w:r w:rsidRPr="00B33CB1">
        <w:rPr>
          <w:rFonts w:ascii="Times New Roman" w:hAnsi="Times New Roman"/>
        </w:rPr>
        <w:t>e</w:t>
      </w:r>
      <w:r w:rsidRPr="00B33CB1">
        <w:rPr>
          <w:rFonts w:ascii="Times New Roman" w:hAnsi="Times New Roman"/>
          <w:spacing w:val="46"/>
        </w:rPr>
        <w:t xml:space="preserve"> </w:t>
      </w:r>
      <w:r w:rsidRPr="00B33CB1">
        <w:rPr>
          <w:rFonts w:ascii="Times New Roman" w:hAnsi="Times New Roman"/>
        </w:rPr>
        <w:t>firm shall</w:t>
      </w:r>
      <w:r w:rsidRPr="00B33CB1">
        <w:rPr>
          <w:rFonts w:ascii="Times New Roman" w:hAnsi="Times New Roman"/>
          <w:spacing w:val="44"/>
        </w:rPr>
        <w:t xml:space="preserve"> </w:t>
      </w:r>
      <w:r w:rsidRPr="00B33CB1">
        <w:rPr>
          <w:rFonts w:ascii="Times New Roman" w:hAnsi="Times New Roman"/>
        </w:rPr>
        <w:t>make</w:t>
      </w:r>
      <w:r w:rsidRPr="00B33CB1">
        <w:rPr>
          <w:rFonts w:ascii="Times New Roman" w:hAnsi="Times New Roman"/>
          <w:spacing w:val="44"/>
        </w:rPr>
        <w:t xml:space="preserve"> </w:t>
      </w:r>
      <w:r w:rsidRPr="00B33CB1">
        <w:rPr>
          <w:rFonts w:ascii="Times New Roman" w:hAnsi="Times New Roman"/>
        </w:rPr>
        <w:t>all</w:t>
      </w:r>
      <w:r w:rsidRPr="00B33CB1">
        <w:rPr>
          <w:rFonts w:ascii="Times New Roman" w:hAnsi="Times New Roman"/>
          <w:spacing w:val="47"/>
        </w:rPr>
        <w:t xml:space="preserve"> </w:t>
      </w:r>
      <w:r w:rsidRPr="00B33CB1">
        <w:rPr>
          <w:rFonts w:ascii="Times New Roman" w:hAnsi="Times New Roman"/>
        </w:rPr>
        <w:t>attemp</w:t>
      </w:r>
      <w:r w:rsidRPr="00B33CB1">
        <w:rPr>
          <w:rFonts w:ascii="Times New Roman" w:hAnsi="Times New Roman"/>
          <w:spacing w:val="-1"/>
        </w:rPr>
        <w:t>t</w:t>
      </w:r>
      <w:r w:rsidRPr="00B33CB1">
        <w:rPr>
          <w:rFonts w:ascii="Times New Roman" w:hAnsi="Times New Roman"/>
        </w:rPr>
        <w:t xml:space="preserve">s possible </w:t>
      </w:r>
      <w:r w:rsidRPr="00B33CB1">
        <w:rPr>
          <w:rFonts w:ascii="Times New Roman" w:hAnsi="Times New Roman"/>
          <w:spacing w:val="-1"/>
        </w:rPr>
        <w:t>t</w:t>
      </w:r>
      <w:r w:rsidRPr="00B33CB1">
        <w:rPr>
          <w:rFonts w:ascii="Times New Roman" w:hAnsi="Times New Roman"/>
        </w:rPr>
        <w:t>o</w:t>
      </w:r>
      <w:r w:rsidRPr="00B33CB1">
        <w:rPr>
          <w:rFonts w:ascii="Times New Roman" w:hAnsi="Times New Roman"/>
          <w:spacing w:val="6"/>
        </w:rPr>
        <w:t xml:space="preserve"> </w:t>
      </w:r>
      <w:r w:rsidRPr="00B33CB1">
        <w:rPr>
          <w:rFonts w:ascii="Times New Roman" w:hAnsi="Times New Roman"/>
        </w:rPr>
        <w:t>retrieve</w:t>
      </w:r>
      <w:r w:rsidRPr="00B33CB1">
        <w:rPr>
          <w:rFonts w:ascii="Times New Roman" w:hAnsi="Times New Roman"/>
          <w:spacing w:val="1"/>
        </w:rPr>
        <w:t xml:space="preserve"> </w:t>
      </w:r>
      <w:r w:rsidRPr="00B33CB1">
        <w:rPr>
          <w:rFonts w:ascii="Times New Roman" w:hAnsi="Times New Roman"/>
        </w:rPr>
        <w:t>the</w:t>
      </w:r>
      <w:r w:rsidRPr="00B33CB1">
        <w:rPr>
          <w:rFonts w:ascii="Times New Roman" w:hAnsi="Times New Roman"/>
          <w:spacing w:val="5"/>
        </w:rPr>
        <w:t xml:space="preserve"> </w:t>
      </w:r>
      <w:r w:rsidRPr="00B33CB1">
        <w:rPr>
          <w:rFonts w:ascii="Times New Roman" w:hAnsi="Times New Roman"/>
        </w:rPr>
        <w:t>data.</w:t>
      </w:r>
      <w:r w:rsidRPr="00B33CB1">
        <w:rPr>
          <w:rFonts w:ascii="Times New Roman" w:hAnsi="Times New Roman"/>
          <w:spacing w:val="3"/>
        </w:rPr>
        <w:t xml:space="preserve"> </w:t>
      </w:r>
      <w:r w:rsidRPr="00B33CB1">
        <w:rPr>
          <w:rFonts w:ascii="Times New Roman" w:hAnsi="Times New Roman"/>
        </w:rPr>
        <w:t>In</w:t>
      </w:r>
      <w:r w:rsidRPr="00B33CB1">
        <w:rPr>
          <w:rFonts w:ascii="Times New Roman" w:hAnsi="Times New Roman"/>
          <w:spacing w:val="21"/>
        </w:rPr>
        <w:t xml:space="preserve"> </w:t>
      </w:r>
      <w:r w:rsidRPr="00B33CB1">
        <w:rPr>
          <w:rFonts w:ascii="Times New Roman" w:hAnsi="Times New Roman"/>
        </w:rPr>
        <w:t>case</w:t>
      </w:r>
      <w:r w:rsidRPr="00B33CB1">
        <w:rPr>
          <w:rFonts w:ascii="Times New Roman" w:hAnsi="Times New Roman"/>
          <w:spacing w:val="3"/>
        </w:rPr>
        <w:t xml:space="preserve"> </w:t>
      </w:r>
      <w:r w:rsidRPr="00B33CB1">
        <w:rPr>
          <w:rFonts w:ascii="Times New Roman" w:hAnsi="Times New Roman"/>
        </w:rPr>
        <w:t>all attempts to</w:t>
      </w:r>
      <w:r w:rsidRPr="00B33CB1">
        <w:rPr>
          <w:rFonts w:ascii="Times New Roman" w:hAnsi="Times New Roman"/>
          <w:spacing w:val="7"/>
        </w:rPr>
        <w:t xml:space="preserve"> </w:t>
      </w:r>
      <w:r w:rsidRPr="00B33CB1">
        <w:rPr>
          <w:rFonts w:ascii="Times New Roman" w:hAnsi="Times New Roman"/>
        </w:rPr>
        <w:t>recover</w:t>
      </w:r>
      <w:r w:rsidRPr="00B33CB1">
        <w:rPr>
          <w:rFonts w:ascii="Times New Roman" w:hAnsi="Times New Roman"/>
          <w:spacing w:val="1"/>
        </w:rPr>
        <w:t xml:space="preserve"> </w:t>
      </w:r>
      <w:r w:rsidRPr="00B33CB1">
        <w:rPr>
          <w:rFonts w:ascii="Times New Roman" w:hAnsi="Times New Roman"/>
        </w:rPr>
        <w:t>t</w:t>
      </w:r>
      <w:r w:rsidRPr="00B33CB1">
        <w:rPr>
          <w:rFonts w:ascii="Times New Roman" w:hAnsi="Times New Roman"/>
          <w:spacing w:val="-1"/>
        </w:rPr>
        <w:t>h</w:t>
      </w:r>
      <w:r w:rsidRPr="00B33CB1">
        <w:rPr>
          <w:rFonts w:ascii="Times New Roman" w:hAnsi="Times New Roman"/>
        </w:rPr>
        <w:t>e</w:t>
      </w:r>
      <w:r w:rsidRPr="00B33CB1">
        <w:rPr>
          <w:rFonts w:ascii="Times New Roman" w:hAnsi="Times New Roman"/>
          <w:spacing w:val="5"/>
        </w:rPr>
        <w:t xml:space="preserve"> </w:t>
      </w:r>
      <w:r w:rsidRPr="00B33CB1">
        <w:rPr>
          <w:rFonts w:ascii="Times New Roman" w:hAnsi="Times New Roman"/>
        </w:rPr>
        <w:t>data</w:t>
      </w:r>
      <w:r w:rsidRPr="00B33CB1">
        <w:rPr>
          <w:rFonts w:ascii="Times New Roman" w:hAnsi="Times New Roman"/>
          <w:spacing w:val="4"/>
        </w:rPr>
        <w:t xml:space="preserve"> </w:t>
      </w:r>
      <w:r w:rsidRPr="00B33CB1">
        <w:rPr>
          <w:rFonts w:ascii="Times New Roman" w:hAnsi="Times New Roman"/>
        </w:rPr>
        <w:t>fail,</w:t>
      </w:r>
      <w:r w:rsidRPr="00B33CB1">
        <w:rPr>
          <w:rFonts w:ascii="Times New Roman" w:hAnsi="Times New Roman"/>
          <w:spacing w:val="3"/>
        </w:rPr>
        <w:t xml:space="preserve"> old </w:t>
      </w:r>
      <w:r w:rsidRPr="00B33CB1">
        <w:rPr>
          <w:rFonts w:ascii="Times New Roman" w:hAnsi="Times New Roman"/>
        </w:rPr>
        <w:t>hard disk should be returned to the Institute and replaced with new.</w:t>
      </w:r>
      <w:r w:rsidRPr="00B33CB1">
        <w:rPr>
          <w:rFonts w:ascii="Times New Roman" w:hAnsi="Times New Roman"/>
          <w:spacing w:val="1"/>
        </w:rPr>
        <w:t xml:space="preserve"> </w:t>
      </w:r>
    </w:p>
    <w:p w:rsidR="001646E9" w:rsidRPr="00B33CB1" w:rsidRDefault="001646E9" w:rsidP="00B33CB1">
      <w:pPr>
        <w:pStyle w:val="ListParagraph"/>
        <w:widowControl w:val="0"/>
        <w:numPr>
          <w:ilvl w:val="0"/>
          <w:numId w:val="32"/>
        </w:numPr>
        <w:tabs>
          <w:tab w:val="left" w:pos="720"/>
          <w:tab w:val="left" w:pos="2240"/>
        </w:tabs>
        <w:autoSpaceDE w:val="0"/>
        <w:autoSpaceDN w:val="0"/>
        <w:adjustRightInd w:val="0"/>
        <w:ind w:right="81" w:hanging="180"/>
        <w:jc w:val="both"/>
        <w:rPr>
          <w:rFonts w:ascii="Times New Roman" w:hAnsi="Times New Roman"/>
        </w:rPr>
      </w:pPr>
      <w:r w:rsidRPr="00B33CB1">
        <w:rPr>
          <w:rFonts w:ascii="Times New Roman" w:hAnsi="Times New Roman"/>
        </w:rPr>
        <w:t>The firm should periodically do preventive maintenance, identify obsolete items and notify the same to the Institute with a call report.</w:t>
      </w:r>
    </w:p>
    <w:p w:rsidR="001646E9" w:rsidRPr="00B33CB1" w:rsidRDefault="001646E9" w:rsidP="00B33CB1">
      <w:pPr>
        <w:pStyle w:val="ListParagraph"/>
        <w:widowControl w:val="0"/>
        <w:numPr>
          <w:ilvl w:val="0"/>
          <w:numId w:val="32"/>
        </w:numPr>
        <w:tabs>
          <w:tab w:val="left" w:pos="720"/>
          <w:tab w:val="left" w:pos="2240"/>
        </w:tabs>
        <w:autoSpaceDE w:val="0"/>
        <w:autoSpaceDN w:val="0"/>
        <w:adjustRightInd w:val="0"/>
        <w:ind w:right="81" w:hanging="180"/>
        <w:jc w:val="both"/>
        <w:rPr>
          <w:rFonts w:ascii="Times New Roman" w:hAnsi="Times New Roman"/>
        </w:rPr>
      </w:pPr>
      <w:r w:rsidRPr="00B33CB1">
        <w:rPr>
          <w:rFonts w:ascii="Times New Roman" w:hAnsi="Times New Roman"/>
        </w:rPr>
        <w:t>All</w:t>
      </w:r>
      <w:r w:rsidRPr="00B33CB1">
        <w:rPr>
          <w:rFonts w:ascii="Times New Roman" w:hAnsi="Times New Roman"/>
          <w:spacing w:val="31"/>
        </w:rPr>
        <w:t xml:space="preserve"> </w:t>
      </w:r>
      <w:r w:rsidRPr="00B33CB1">
        <w:rPr>
          <w:rFonts w:ascii="Times New Roman" w:hAnsi="Times New Roman"/>
        </w:rPr>
        <w:t>plas</w:t>
      </w:r>
      <w:r w:rsidRPr="00B33CB1">
        <w:rPr>
          <w:rFonts w:ascii="Times New Roman" w:hAnsi="Times New Roman"/>
          <w:spacing w:val="-1"/>
        </w:rPr>
        <w:t>t</w:t>
      </w:r>
      <w:r w:rsidRPr="00B33CB1">
        <w:rPr>
          <w:rFonts w:ascii="Times New Roman" w:hAnsi="Times New Roman"/>
          <w:spacing w:val="1"/>
        </w:rPr>
        <w:t>i</w:t>
      </w:r>
      <w:r w:rsidRPr="00B33CB1">
        <w:rPr>
          <w:rFonts w:ascii="Times New Roman" w:hAnsi="Times New Roman"/>
        </w:rPr>
        <w:t>c</w:t>
      </w:r>
      <w:r w:rsidRPr="00B33CB1">
        <w:rPr>
          <w:rFonts w:ascii="Times New Roman" w:hAnsi="Times New Roman"/>
          <w:spacing w:val="26"/>
        </w:rPr>
        <w:t xml:space="preserve"> </w:t>
      </w:r>
      <w:r w:rsidRPr="00B33CB1">
        <w:rPr>
          <w:rFonts w:ascii="Times New Roman" w:hAnsi="Times New Roman"/>
        </w:rPr>
        <w:t>parts,</w:t>
      </w:r>
      <w:r w:rsidRPr="00B33CB1">
        <w:rPr>
          <w:rFonts w:ascii="Times New Roman" w:hAnsi="Times New Roman"/>
          <w:spacing w:val="27"/>
        </w:rPr>
        <w:t xml:space="preserve"> </w:t>
      </w:r>
      <w:r w:rsidRPr="00B33CB1">
        <w:rPr>
          <w:rFonts w:ascii="Times New Roman" w:hAnsi="Times New Roman"/>
        </w:rPr>
        <w:t>wi</w:t>
      </w:r>
      <w:r w:rsidRPr="00B33CB1">
        <w:rPr>
          <w:rFonts w:ascii="Times New Roman" w:hAnsi="Times New Roman"/>
          <w:spacing w:val="-1"/>
        </w:rPr>
        <w:t>r</w:t>
      </w:r>
      <w:r w:rsidRPr="00B33CB1">
        <w:rPr>
          <w:rFonts w:ascii="Times New Roman" w:hAnsi="Times New Roman"/>
        </w:rPr>
        <w:t>es,</w:t>
      </w:r>
      <w:r w:rsidRPr="00B33CB1">
        <w:rPr>
          <w:rFonts w:ascii="Times New Roman" w:hAnsi="Times New Roman"/>
          <w:spacing w:val="27"/>
        </w:rPr>
        <w:t xml:space="preserve"> </w:t>
      </w:r>
      <w:r w:rsidRPr="00B33CB1">
        <w:rPr>
          <w:rFonts w:ascii="Times New Roman" w:hAnsi="Times New Roman"/>
        </w:rPr>
        <w:t>cords,</w:t>
      </w:r>
      <w:r w:rsidRPr="00B33CB1">
        <w:rPr>
          <w:rFonts w:ascii="Times New Roman" w:hAnsi="Times New Roman"/>
          <w:spacing w:val="27"/>
        </w:rPr>
        <w:t xml:space="preserve"> </w:t>
      </w:r>
      <w:r w:rsidRPr="00B33CB1">
        <w:rPr>
          <w:rFonts w:ascii="Times New Roman" w:hAnsi="Times New Roman"/>
          <w:spacing w:val="-1"/>
        </w:rPr>
        <w:t>b</w:t>
      </w:r>
      <w:r w:rsidRPr="00B33CB1">
        <w:rPr>
          <w:rFonts w:ascii="Times New Roman" w:hAnsi="Times New Roman"/>
        </w:rPr>
        <w:t>reakdowns</w:t>
      </w:r>
      <w:r w:rsidRPr="00B33CB1">
        <w:rPr>
          <w:rFonts w:ascii="Times New Roman" w:hAnsi="Times New Roman"/>
          <w:spacing w:val="21"/>
        </w:rPr>
        <w:t xml:space="preserve"> </w:t>
      </w:r>
      <w:r w:rsidRPr="00B33CB1">
        <w:rPr>
          <w:rFonts w:ascii="Times New Roman" w:hAnsi="Times New Roman"/>
        </w:rPr>
        <w:t>due</w:t>
      </w:r>
      <w:r w:rsidRPr="00B33CB1">
        <w:rPr>
          <w:rFonts w:ascii="Times New Roman" w:hAnsi="Times New Roman"/>
          <w:spacing w:val="29"/>
        </w:rPr>
        <w:t xml:space="preserve"> </w:t>
      </w:r>
      <w:r w:rsidRPr="00B33CB1">
        <w:rPr>
          <w:rFonts w:ascii="Times New Roman" w:hAnsi="Times New Roman"/>
        </w:rPr>
        <w:t>to</w:t>
      </w:r>
      <w:r w:rsidRPr="00B33CB1">
        <w:rPr>
          <w:rFonts w:ascii="Times New Roman" w:hAnsi="Times New Roman"/>
          <w:spacing w:val="31"/>
        </w:rPr>
        <w:t xml:space="preserve"> </w:t>
      </w:r>
      <w:r w:rsidRPr="00B33CB1">
        <w:rPr>
          <w:rFonts w:ascii="Times New Roman" w:hAnsi="Times New Roman"/>
        </w:rPr>
        <w:t>power</w:t>
      </w:r>
      <w:r w:rsidRPr="00B33CB1">
        <w:rPr>
          <w:rFonts w:ascii="Times New Roman" w:hAnsi="Times New Roman"/>
          <w:spacing w:val="27"/>
        </w:rPr>
        <w:t xml:space="preserve"> </w:t>
      </w:r>
      <w:r w:rsidRPr="00B33CB1">
        <w:rPr>
          <w:rFonts w:ascii="Times New Roman" w:hAnsi="Times New Roman"/>
        </w:rPr>
        <w:t>conditio</w:t>
      </w:r>
      <w:r w:rsidRPr="00B33CB1">
        <w:rPr>
          <w:rFonts w:ascii="Times New Roman" w:hAnsi="Times New Roman"/>
          <w:spacing w:val="-1"/>
        </w:rPr>
        <w:t>n</w:t>
      </w:r>
      <w:r w:rsidRPr="00B33CB1">
        <w:rPr>
          <w:rFonts w:ascii="Times New Roman" w:hAnsi="Times New Roman"/>
        </w:rPr>
        <w:t>s, rodents,</w:t>
      </w:r>
      <w:r w:rsidRPr="00B33CB1">
        <w:rPr>
          <w:rFonts w:ascii="Times New Roman" w:hAnsi="Times New Roman"/>
          <w:spacing w:val="1"/>
        </w:rPr>
        <w:t xml:space="preserve"> </w:t>
      </w:r>
      <w:r w:rsidRPr="00B33CB1">
        <w:rPr>
          <w:rFonts w:ascii="Times New Roman" w:hAnsi="Times New Roman"/>
        </w:rPr>
        <w:t>monkeys etc.</w:t>
      </w:r>
      <w:r w:rsidRPr="00B33CB1">
        <w:rPr>
          <w:rFonts w:ascii="Times New Roman" w:hAnsi="Times New Roman"/>
          <w:spacing w:val="4"/>
        </w:rPr>
        <w:t xml:space="preserve"> </w:t>
      </w:r>
      <w:r w:rsidRPr="00B33CB1">
        <w:rPr>
          <w:rFonts w:ascii="Times New Roman" w:hAnsi="Times New Roman"/>
          <w:spacing w:val="-1"/>
        </w:rPr>
        <w:t>a</w:t>
      </w:r>
      <w:r w:rsidRPr="00B33CB1">
        <w:rPr>
          <w:rFonts w:ascii="Times New Roman" w:hAnsi="Times New Roman"/>
        </w:rPr>
        <w:t>re</w:t>
      </w:r>
      <w:r w:rsidRPr="00B33CB1">
        <w:rPr>
          <w:rFonts w:ascii="Times New Roman" w:hAnsi="Times New Roman"/>
          <w:spacing w:val="6"/>
        </w:rPr>
        <w:t xml:space="preserve"> </w:t>
      </w:r>
      <w:r w:rsidRPr="00B33CB1">
        <w:rPr>
          <w:rFonts w:ascii="Times New Roman" w:hAnsi="Times New Roman"/>
        </w:rPr>
        <w:t>covered under</w:t>
      </w:r>
      <w:r w:rsidRPr="00B33CB1">
        <w:rPr>
          <w:rFonts w:ascii="Times New Roman" w:hAnsi="Times New Roman"/>
          <w:spacing w:val="3"/>
        </w:rPr>
        <w:t xml:space="preserve"> </w:t>
      </w:r>
      <w:r w:rsidRPr="00B33CB1">
        <w:rPr>
          <w:rFonts w:ascii="Times New Roman" w:hAnsi="Times New Roman"/>
        </w:rPr>
        <w:t>the</w:t>
      </w:r>
      <w:r w:rsidRPr="00B33CB1">
        <w:rPr>
          <w:rFonts w:ascii="Times New Roman" w:hAnsi="Times New Roman"/>
          <w:spacing w:val="6"/>
        </w:rPr>
        <w:t xml:space="preserve"> </w:t>
      </w:r>
      <w:r w:rsidRPr="00B33CB1">
        <w:rPr>
          <w:rFonts w:ascii="Times New Roman" w:hAnsi="Times New Roman"/>
        </w:rPr>
        <w:t>scope.</w:t>
      </w:r>
      <w:r w:rsidRPr="00B33CB1">
        <w:rPr>
          <w:rFonts w:ascii="Times New Roman" w:hAnsi="Times New Roman"/>
          <w:spacing w:val="2"/>
        </w:rPr>
        <w:t xml:space="preserve"> </w:t>
      </w:r>
      <w:r w:rsidRPr="00B33CB1">
        <w:rPr>
          <w:rFonts w:ascii="Times New Roman" w:hAnsi="Times New Roman"/>
        </w:rPr>
        <w:t>The</w:t>
      </w:r>
      <w:r w:rsidRPr="00B33CB1">
        <w:rPr>
          <w:rFonts w:ascii="Times New Roman" w:hAnsi="Times New Roman"/>
          <w:spacing w:val="5"/>
        </w:rPr>
        <w:t xml:space="preserve"> </w:t>
      </w:r>
      <w:r w:rsidRPr="00B33CB1">
        <w:rPr>
          <w:rFonts w:ascii="Times New Roman" w:hAnsi="Times New Roman"/>
        </w:rPr>
        <w:t>bidder</w:t>
      </w:r>
      <w:r w:rsidRPr="00B33CB1">
        <w:rPr>
          <w:rFonts w:ascii="Times New Roman" w:hAnsi="Times New Roman"/>
          <w:spacing w:val="3"/>
        </w:rPr>
        <w:t xml:space="preserve"> </w:t>
      </w:r>
      <w:r w:rsidRPr="00B33CB1">
        <w:rPr>
          <w:rFonts w:ascii="Times New Roman" w:hAnsi="Times New Roman"/>
        </w:rPr>
        <w:t>has</w:t>
      </w:r>
      <w:r w:rsidRPr="00B33CB1">
        <w:rPr>
          <w:rFonts w:ascii="Times New Roman" w:hAnsi="Times New Roman"/>
          <w:spacing w:val="5"/>
        </w:rPr>
        <w:t xml:space="preserve"> </w:t>
      </w:r>
      <w:r w:rsidRPr="00B33CB1">
        <w:rPr>
          <w:rFonts w:ascii="Times New Roman" w:hAnsi="Times New Roman"/>
        </w:rPr>
        <w:t>to rectify</w:t>
      </w:r>
      <w:r w:rsidRPr="00B33CB1">
        <w:rPr>
          <w:rFonts w:ascii="Times New Roman" w:hAnsi="Times New Roman"/>
          <w:spacing w:val="11"/>
        </w:rPr>
        <w:t xml:space="preserve"> </w:t>
      </w:r>
      <w:r w:rsidRPr="00B33CB1">
        <w:rPr>
          <w:rFonts w:ascii="Times New Roman" w:hAnsi="Times New Roman"/>
        </w:rPr>
        <w:t>all</w:t>
      </w:r>
      <w:r w:rsidRPr="00B33CB1">
        <w:rPr>
          <w:rFonts w:ascii="Times New Roman" w:hAnsi="Times New Roman"/>
          <w:spacing w:val="15"/>
        </w:rPr>
        <w:t xml:space="preserve"> </w:t>
      </w:r>
      <w:r w:rsidRPr="00B33CB1">
        <w:rPr>
          <w:rFonts w:ascii="Times New Roman" w:hAnsi="Times New Roman"/>
        </w:rPr>
        <w:t>s</w:t>
      </w:r>
      <w:r w:rsidRPr="00B33CB1">
        <w:rPr>
          <w:rFonts w:ascii="Times New Roman" w:hAnsi="Times New Roman"/>
          <w:spacing w:val="-1"/>
        </w:rPr>
        <w:t>u</w:t>
      </w:r>
      <w:r w:rsidRPr="00B33CB1">
        <w:rPr>
          <w:rFonts w:ascii="Times New Roman" w:hAnsi="Times New Roman"/>
        </w:rPr>
        <w:t>ch</w:t>
      </w:r>
      <w:r w:rsidRPr="00B33CB1">
        <w:rPr>
          <w:rFonts w:ascii="Times New Roman" w:hAnsi="Times New Roman"/>
          <w:spacing w:val="12"/>
        </w:rPr>
        <w:t xml:space="preserve"> </w:t>
      </w:r>
      <w:r w:rsidRPr="00B33CB1">
        <w:rPr>
          <w:rFonts w:ascii="Times New Roman" w:hAnsi="Times New Roman"/>
        </w:rPr>
        <w:t>problems</w:t>
      </w:r>
      <w:r w:rsidRPr="00B33CB1">
        <w:rPr>
          <w:rFonts w:ascii="Times New Roman" w:hAnsi="Times New Roman"/>
          <w:spacing w:val="8"/>
        </w:rPr>
        <w:t xml:space="preserve"> </w:t>
      </w:r>
      <w:r w:rsidRPr="00B33CB1">
        <w:rPr>
          <w:rFonts w:ascii="Times New Roman" w:hAnsi="Times New Roman"/>
        </w:rPr>
        <w:t>or</w:t>
      </w:r>
      <w:r w:rsidRPr="00B33CB1">
        <w:rPr>
          <w:rFonts w:ascii="Times New Roman" w:hAnsi="Times New Roman"/>
          <w:spacing w:val="15"/>
        </w:rPr>
        <w:t xml:space="preserve"> </w:t>
      </w:r>
      <w:r w:rsidRPr="00B33CB1">
        <w:rPr>
          <w:rFonts w:ascii="Times New Roman" w:hAnsi="Times New Roman"/>
        </w:rPr>
        <w:t>replace</w:t>
      </w:r>
      <w:r w:rsidRPr="00B33CB1">
        <w:rPr>
          <w:rFonts w:ascii="Times New Roman" w:hAnsi="Times New Roman"/>
          <w:spacing w:val="9"/>
        </w:rPr>
        <w:t xml:space="preserve"> </w:t>
      </w:r>
      <w:r w:rsidRPr="00B33CB1">
        <w:rPr>
          <w:rFonts w:ascii="Times New Roman" w:hAnsi="Times New Roman"/>
        </w:rPr>
        <w:t>all</w:t>
      </w:r>
      <w:r w:rsidRPr="00B33CB1">
        <w:rPr>
          <w:rFonts w:ascii="Times New Roman" w:hAnsi="Times New Roman"/>
          <w:spacing w:val="15"/>
        </w:rPr>
        <w:t xml:space="preserve"> </w:t>
      </w:r>
      <w:r w:rsidRPr="00B33CB1">
        <w:rPr>
          <w:rFonts w:ascii="Times New Roman" w:hAnsi="Times New Roman"/>
        </w:rPr>
        <w:t>the</w:t>
      </w:r>
      <w:r w:rsidRPr="00B33CB1">
        <w:rPr>
          <w:rFonts w:ascii="Times New Roman" w:hAnsi="Times New Roman"/>
          <w:spacing w:val="14"/>
        </w:rPr>
        <w:t xml:space="preserve"> </w:t>
      </w:r>
      <w:r w:rsidRPr="00B33CB1">
        <w:rPr>
          <w:rFonts w:ascii="Times New Roman" w:hAnsi="Times New Roman"/>
        </w:rPr>
        <w:t>par</w:t>
      </w:r>
      <w:r w:rsidRPr="00B33CB1">
        <w:rPr>
          <w:rFonts w:ascii="Times New Roman" w:hAnsi="Times New Roman"/>
          <w:spacing w:val="-1"/>
        </w:rPr>
        <w:t>ts</w:t>
      </w:r>
      <w:r w:rsidRPr="00B33CB1">
        <w:rPr>
          <w:rFonts w:ascii="Times New Roman" w:hAnsi="Times New Roman"/>
        </w:rPr>
        <w:t>/components.</w:t>
      </w:r>
      <w:r w:rsidRPr="00B33CB1">
        <w:rPr>
          <w:rFonts w:ascii="Times New Roman" w:hAnsi="Times New Roman"/>
          <w:spacing w:val="4"/>
        </w:rPr>
        <w:t xml:space="preserve"> </w:t>
      </w:r>
      <w:r w:rsidRPr="00B33CB1">
        <w:rPr>
          <w:rFonts w:ascii="Times New Roman" w:hAnsi="Times New Roman"/>
        </w:rPr>
        <w:t>In</w:t>
      </w:r>
      <w:r w:rsidRPr="00B33CB1">
        <w:rPr>
          <w:rFonts w:ascii="Times New Roman" w:hAnsi="Times New Roman"/>
          <w:spacing w:val="21"/>
        </w:rPr>
        <w:t xml:space="preserve"> </w:t>
      </w:r>
      <w:r w:rsidRPr="00B33CB1">
        <w:rPr>
          <w:rFonts w:ascii="Times New Roman" w:hAnsi="Times New Roman"/>
        </w:rPr>
        <w:t>case</w:t>
      </w:r>
      <w:r w:rsidRPr="00B33CB1">
        <w:rPr>
          <w:rFonts w:ascii="Times New Roman" w:hAnsi="Times New Roman"/>
          <w:spacing w:val="2"/>
        </w:rPr>
        <w:t xml:space="preserve"> </w:t>
      </w:r>
      <w:r w:rsidRPr="00B33CB1">
        <w:rPr>
          <w:rFonts w:ascii="Times New Roman" w:hAnsi="Times New Roman"/>
        </w:rPr>
        <w:t>of</w:t>
      </w:r>
      <w:r w:rsidRPr="00B33CB1">
        <w:rPr>
          <w:rFonts w:ascii="Times New Roman" w:hAnsi="Times New Roman"/>
          <w:spacing w:val="6"/>
        </w:rPr>
        <w:t xml:space="preserve"> </w:t>
      </w:r>
      <w:r w:rsidRPr="00B33CB1">
        <w:rPr>
          <w:rFonts w:ascii="Times New Roman" w:hAnsi="Times New Roman"/>
        </w:rPr>
        <w:t>severe</w:t>
      </w:r>
      <w:r w:rsidRPr="00B33CB1">
        <w:rPr>
          <w:rFonts w:ascii="Times New Roman" w:hAnsi="Times New Roman"/>
          <w:spacing w:val="2"/>
        </w:rPr>
        <w:t xml:space="preserve"> </w:t>
      </w:r>
      <w:r w:rsidRPr="00B33CB1">
        <w:rPr>
          <w:rFonts w:ascii="Times New Roman" w:hAnsi="Times New Roman"/>
        </w:rPr>
        <w:t>physical damage to</w:t>
      </w:r>
      <w:r w:rsidRPr="00B33CB1">
        <w:rPr>
          <w:rFonts w:ascii="Times New Roman" w:hAnsi="Times New Roman"/>
          <w:spacing w:val="6"/>
        </w:rPr>
        <w:t xml:space="preserve"> </w:t>
      </w:r>
      <w:r w:rsidRPr="00B33CB1">
        <w:rPr>
          <w:rFonts w:ascii="Times New Roman" w:hAnsi="Times New Roman"/>
        </w:rPr>
        <w:t>the systems</w:t>
      </w:r>
      <w:r w:rsidRPr="00B33CB1">
        <w:rPr>
          <w:rFonts w:ascii="Times New Roman" w:hAnsi="Times New Roman"/>
          <w:spacing w:val="3"/>
        </w:rPr>
        <w:t xml:space="preserve"> </w:t>
      </w:r>
      <w:r w:rsidRPr="00B33CB1">
        <w:rPr>
          <w:rFonts w:ascii="Times New Roman" w:hAnsi="Times New Roman"/>
        </w:rPr>
        <w:t>r</w:t>
      </w:r>
      <w:r w:rsidRPr="00B33CB1">
        <w:rPr>
          <w:rFonts w:ascii="Times New Roman" w:hAnsi="Times New Roman"/>
          <w:spacing w:val="1"/>
        </w:rPr>
        <w:t>e</w:t>
      </w:r>
      <w:r w:rsidRPr="00B33CB1">
        <w:rPr>
          <w:rFonts w:ascii="Times New Roman" w:hAnsi="Times New Roman"/>
        </w:rPr>
        <w:t>sulting</w:t>
      </w:r>
      <w:r w:rsidRPr="00B33CB1">
        <w:rPr>
          <w:rFonts w:ascii="Times New Roman" w:hAnsi="Times New Roman"/>
          <w:spacing w:val="3"/>
        </w:rPr>
        <w:t xml:space="preserve"> </w:t>
      </w:r>
      <w:r w:rsidRPr="00B33CB1">
        <w:rPr>
          <w:rFonts w:ascii="Times New Roman" w:hAnsi="Times New Roman"/>
        </w:rPr>
        <w:t>in</w:t>
      </w:r>
      <w:r w:rsidRPr="00B33CB1">
        <w:rPr>
          <w:rFonts w:ascii="Times New Roman" w:hAnsi="Times New Roman"/>
          <w:spacing w:val="10"/>
        </w:rPr>
        <w:t xml:space="preserve"> </w:t>
      </w:r>
      <w:r w:rsidRPr="00B33CB1">
        <w:rPr>
          <w:rFonts w:ascii="Times New Roman" w:hAnsi="Times New Roman"/>
        </w:rPr>
        <w:t>i</w:t>
      </w:r>
      <w:r w:rsidRPr="00B33CB1">
        <w:rPr>
          <w:rFonts w:ascii="Times New Roman" w:hAnsi="Times New Roman"/>
          <w:spacing w:val="-1"/>
        </w:rPr>
        <w:t>t</w:t>
      </w:r>
      <w:r w:rsidRPr="00B33CB1">
        <w:rPr>
          <w:rFonts w:ascii="Times New Roman" w:hAnsi="Times New Roman"/>
        </w:rPr>
        <w:t>s</w:t>
      </w:r>
      <w:r w:rsidRPr="00B33CB1">
        <w:rPr>
          <w:rFonts w:ascii="Times New Roman" w:hAnsi="Times New Roman"/>
          <w:spacing w:val="10"/>
        </w:rPr>
        <w:t xml:space="preserve"> </w:t>
      </w:r>
      <w:r w:rsidRPr="00B33CB1">
        <w:rPr>
          <w:rFonts w:ascii="Times New Roman" w:hAnsi="Times New Roman"/>
        </w:rPr>
        <w:t>complete</w:t>
      </w:r>
      <w:r w:rsidRPr="00B33CB1">
        <w:rPr>
          <w:rFonts w:ascii="Times New Roman" w:hAnsi="Times New Roman"/>
          <w:spacing w:val="2"/>
        </w:rPr>
        <w:t xml:space="preserve"> </w:t>
      </w:r>
      <w:r w:rsidRPr="00B33CB1">
        <w:rPr>
          <w:rFonts w:ascii="Times New Roman" w:hAnsi="Times New Roman"/>
        </w:rPr>
        <w:t>breakdown, due</w:t>
      </w:r>
      <w:r w:rsidRPr="00B33CB1">
        <w:rPr>
          <w:rFonts w:ascii="Times New Roman" w:hAnsi="Times New Roman"/>
          <w:spacing w:val="8"/>
        </w:rPr>
        <w:t xml:space="preserve"> </w:t>
      </w:r>
      <w:r w:rsidRPr="00B33CB1">
        <w:rPr>
          <w:rFonts w:ascii="Times New Roman" w:hAnsi="Times New Roman"/>
        </w:rPr>
        <w:t>to</w:t>
      </w:r>
      <w:r w:rsidRPr="00B33CB1">
        <w:rPr>
          <w:rFonts w:ascii="Times New Roman" w:hAnsi="Times New Roman"/>
          <w:spacing w:val="10"/>
        </w:rPr>
        <w:t xml:space="preserve"> </w:t>
      </w:r>
      <w:r w:rsidRPr="00B33CB1">
        <w:rPr>
          <w:rFonts w:ascii="Times New Roman" w:hAnsi="Times New Roman"/>
          <w:spacing w:val="2"/>
        </w:rPr>
        <w:t>c</w:t>
      </w:r>
      <w:r w:rsidRPr="00B33CB1">
        <w:rPr>
          <w:rFonts w:ascii="Times New Roman" w:hAnsi="Times New Roman"/>
        </w:rPr>
        <w:t>auses</w:t>
      </w:r>
      <w:r w:rsidRPr="00B33CB1">
        <w:rPr>
          <w:rFonts w:ascii="Times New Roman" w:hAnsi="Times New Roman"/>
          <w:spacing w:val="4"/>
        </w:rPr>
        <w:t xml:space="preserve"> </w:t>
      </w:r>
      <w:r w:rsidRPr="00B33CB1">
        <w:rPr>
          <w:rFonts w:ascii="Times New Roman" w:hAnsi="Times New Roman"/>
        </w:rPr>
        <w:t>not attributable</w:t>
      </w:r>
      <w:r w:rsidRPr="00B33CB1">
        <w:rPr>
          <w:rFonts w:ascii="Times New Roman" w:hAnsi="Times New Roman"/>
          <w:spacing w:val="53"/>
        </w:rPr>
        <w:t xml:space="preserve"> </w:t>
      </w:r>
      <w:r w:rsidRPr="00B33CB1">
        <w:rPr>
          <w:rFonts w:ascii="Times New Roman" w:hAnsi="Times New Roman"/>
        </w:rPr>
        <w:t xml:space="preserve">to </w:t>
      </w:r>
      <w:r w:rsidRPr="00B33CB1">
        <w:rPr>
          <w:rFonts w:ascii="Times New Roman" w:hAnsi="Times New Roman"/>
          <w:spacing w:val="2"/>
        </w:rPr>
        <w:t>the</w:t>
      </w:r>
      <w:r w:rsidRPr="00B33CB1">
        <w:rPr>
          <w:rFonts w:ascii="Times New Roman" w:hAnsi="Times New Roman"/>
        </w:rPr>
        <w:t xml:space="preserve"> firm,</w:t>
      </w:r>
      <w:r w:rsidRPr="00B33CB1">
        <w:rPr>
          <w:rFonts w:ascii="Times New Roman" w:hAnsi="Times New Roman"/>
          <w:spacing w:val="54"/>
        </w:rPr>
        <w:t xml:space="preserve"> </w:t>
      </w:r>
      <w:r w:rsidRPr="00B33CB1">
        <w:rPr>
          <w:rFonts w:ascii="Times New Roman" w:hAnsi="Times New Roman"/>
        </w:rPr>
        <w:t>the firm</w:t>
      </w:r>
      <w:r w:rsidRPr="00B33CB1">
        <w:rPr>
          <w:rFonts w:ascii="Times New Roman" w:hAnsi="Times New Roman"/>
          <w:spacing w:val="55"/>
        </w:rPr>
        <w:t xml:space="preserve"> </w:t>
      </w:r>
      <w:r w:rsidRPr="00B33CB1">
        <w:rPr>
          <w:rFonts w:ascii="Times New Roman" w:hAnsi="Times New Roman"/>
        </w:rPr>
        <w:t>shall</w:t>
      </w:r>
      <w:r w:rsidRPr="00B33CB1">
        <w:rPr>
          <w:rFonts w:ascii="Times New Roman" w:hAnsi="Times New Roman"/>
          <w:spacing w:val="60"/>
        </w:rPr>
        <w:t xml:space="preserve"> </w:t>
      </w:r>
      <w:r w:rsidRPr="00B33CB1">
        <w:rPr>
          <w:rFonts w:ascii="Times New Roman" w:hAnsi="Times New Roman"/>
        </w:rPr>
        <w:t>not be liable</w:t>
      </w:r>
      <w:r w:rsidRPr="00B33CB1">
        <w:rPr>
          <w:rFonts w:ascii="Times New Roman" w:hAnsi="Times New Roman"/>
          <w:spacing w:val="59"/>
        </w:rPr>
        <w:t xml:space="preserve"> </w:t>
      </w:r>
      <w:r w:rsidRPr="00B33CB1">
        <w:rPr>
          <w:rFonts w:ascii="Times New Roman" w:hAnsi="Times New Roman"/>
        </w:rPr>
        <w:t xml:space="preserve">for repair/ </w:t>
      </w:r>
      <w:r w:rsidRPr="00B33CB1">
        <w:rPr>
          <w:rFonts w:ascii="Times New Roman" w:hAnsi="Times New Roman"/>
          <w:spacing w:val="6"/>
        </w:rPr>
        <w:t>replacement</w:t>
      </w:r>
      <w:r w:rsidRPr="00B33CB1">
        <w:rPr>
          <w:rFonts w:ascii="Times New Roman" w:hAnsi="Times New Roman"/>
        </w:rPr>
        <w:t xml:space="preserve"> of </w:t>
      </w:r>
      <w:r w:rsidRPr="00B33CB1">
        <w:rPr>
          <w:rFonts w:ascii="Times New Roman" w:hAnsi="Times New Roman"/>
          <w:spacing w:val="10"/>
        </w:rPr>
        <w:t>the</w:t>
      </w:r>
      <w:r w:rsidRPr="00B33CB1">
        <w:rPr>
          <w:rFonts w:ascii="Times New Roman" w:hAnsi="Times New Roman"/>
        </w:rPr>
        <w:t xml:space="preserve"> </w:t>
      </w:r>
      <w:r w:rsidRPr="00B33CB1">
        <w:rPr>
          <w:rFonts w:ascii="Times New Roman" w:hAnsi="Times New Roman"/>
          <w:spacing w:val="9"/>
        </w:rPr>
        <w:t>same</w:t>
      </w:r>
      <w:r w:rsidRPr="00B33CB1">
        <w:rPr>
          <w:rFonts w:ascii="Times New Roman" w:hAnsi="Times New Roman"/>
        </w:rPr>
        <w:t xml:space="preserve">. </w:t>
      </w:r>
      <w:r w:rsidRPr="00B33CB1">
        <w:rPr>
          <w:rFonts w:ascii="Times New Roman" w:hAnsi="Times New Roman"/>
          <w:spacing w:val="7"/>
        </w:rPr>
        <w:t xml:space="preserve"> </w:t>
      </w:r>
      <w:r w:rsidRPr="00B33CB1">
        <w:rPr>
          <w:rFonts w:ascii="Times New Roman" w:hAnsi="Times New Roman"/>
        </w:rPr>
        <w:t>How</w:t>
      </w:r>
      <w:r w:rsidRPr="00B33CB1">
        <w:rPr>
          <w:rFonts w:ascii="Times New Roman" w:hAnsi="Times New Roman"/>
          <w:spacing w:val="1"/>
        </w:rPr>
        <w:t>e</w:t>
      </w:r>
      <w:r w:rsidRPr="00B33CB1">
        <w:rPr>
          <w:rFonts w:ascii="Times New Roman" w:hAnsi="Times New Roman"/>
        </w:rPr>
        <w:t xml:space="preserve">ver, </w:t>
      </w:r>
      <w:r w:rsidRPr="00B33CB1">
        <w:rPr>
          <w:rFonts w:ascii="Times New Roman" w:hAnsi="Times New Roman"/>
          <w:spacing w:val="3"/>
        </w:rPr>
        <w:t>the</w:t>
      </w:r>
      <w:r w:rsidRPr="00B33CB1">
        <w:rPr>
          <w:rFonts w:ascii="Times New Roman" w:hAnsi="Times New Roman"/>
        </w:rPr>
        <w:t xml:space="preserve"> </w:t>
      </w:r>
      <w:r w:rsidRPr="00B33CB1">
        <w:rPr>
          <w:rFonts w:ascii="Times New Roman" w:hAnsi="Times New Roman"/>
          <w:spacing w:val="9"/>
        </w:rPr>
        <w:t>decision</w:t>
      </w:r>
      <w:r w:rsidRPr="00B33CB1">
        <w:rPr>
          <w:rFonts w:ascii="Times New Roman" w:hAnsi="Times New Roman"/>
        </w:rPr>
        <w:t xml:space="preserve"> </w:t>
      </w:r>
      <w:r w:rsidRPr="00B33CB1">
        <w:rPr>
          <w:rFonts w:ascii="Times New Roman" w:hAnsi="Times New Roman"/>
          <w:spacing w:val="4"/>
        </w:rPr>
        <w:t>of</w:t>
      </w:r>
      <w:r w:rsidRPr="00B33CB1">
        <w:rPr>
          <w:rFonts w:ascii="Times New Roman" w:hAnsi="Times New Roman"/>
        </w:rPr>
        <w:t xml:space="preserve"> </w:t>
      </w:r>
      <w:r w:rsidRPr="00B33CB1">
        <w:rPr>
          <w:rFonts w:ascii="Times New Roman" w:hAnsi="Times New Roman"/>
          <w:spacing w:val="10"/>
        </w:rPr>
        <w:t>the</w:t>
      </w:r>
      <w:r w:rsidRPr="00B33CB1">
        <w:rPr>
          <w:rFonts w:ascii="Times New Roman" w:hAnsi="Times New Roman"/>
        </w:rPr>
        <w:t xml:space="preserve"> </w:t>
      </w:r>
      <w:r w:rsidRPr="00B33CB1">
        <w:rPr>
          <w:rFonts w:ascii="Times New Roman" w:hAnsi="Times New Roman"/>
          <w:spacing w:val="46"/>
        </w:rPr>
        <w:t xml:space="preserve">Institute </w:t>
      </w:r>
      <w:r w:rsidRPr="00B33CB1">
        <w:rPr>
          <w:rFonts w:ascii="Times New Roman" w:hAnsi="Times New Roman"/>
        </w:rPr>
        <w:t>r</w:t>
      </w:r>
      <w:r w:rsidRPr="00B33CB1">
        <w:rPr>
          <w:rFonts w:ascii="Times New Roman" w:hAnsi="Times New Roman"/>
          <w:spacing w:val="-1"/>
        </w:rPr>
        <w:t>e</w:t>
      </w:r>
      <w:r w:rsidRPr="00B33CB1">
        <w:rPr>
          <w:rFonts w:ascii="Times New Roman" w:hAnsi="Times New Roman"/>
        </w:rPr>
        <w:t>garding</w:t>
      </w:r>
      <w:r w:rsidRPr="00B33CB1">
        <w:rPr>
          <w:rFonts w:ascii="Times New Roman" w:hAnsi="Times New Roman"/>
          <w:spacing w:val="46"/>
        </w:rPr>
        <w:t xml:space="preserve"> </w:t>
      </w:r>
      <w:r w:rsidRPr="00B33CB1">
        <w:rPr>
          <w:rFonts w:ascii="Times New Roman" w:hAnsi="Times New Roman"/>
        </w:rPr>
        <w:t>the</w:t>
      </w:r>
      <w:r w:rsidRPr="00B33CB1">
        <w:rPr>
          <w:rFonts w:ascii="Times New Roman" w:hAnsi="Times New Roman"/>
          <w:spacing w:val="50"/>
        </w:rPr>
        <w:t xml:space="preserve"> </w:t>
      </w:r>
      <w:r w:rsidRPr="00B33CB1">
        <w:rPr>
          <w:rFonts w:ascii="Times New Roman" w:hAnsi="Times New Roman"/>
        </w:rPr>
        <w:t>liability</w:t>
      </w:r>
      <w:r w:rsidRPr="00B33CB1">
        <w:rPr>
          <w:rFonts w:ascii="Times New Roman" w:hAnsi="Times New Roman"/>
          <w:spacing w:val="48"/>
        </w:rPr>
        <w:t xml:space="preserve"> </w:t>
      </w:r>
      <w:r w:rsidRPr="00B33CB1">
        <w:rPr>
          <w:rFonts w:ascii="Times New Roman" w:hAnsi="Times New Roman"/>
        </w:rPr>
        <w:t>of</w:t>
      </w:r>
      <w:r w:rsidRPr="00B33CB1">
        <w:rPr>
          <w:rFonts w:ascii="Times New Roman" w:hAnsi="Times New Roman"/>
          <w:spacing w:val="51"/>
        </w:rPr>
        <w:t xml:space="preserve"> </w:t>
      </w:r>
      <w:r w:rsidRPr="00B33CB1">
        <w:rPr>
          <w:rFonts w:ascii="Times New Roman" w:hAnsi="Times New Roman"/>
        </w:rPr>
        <w:t>the</w:t>
      </w:r>
      <w:r w:rsidRPr="00B33CB1">
        <w:rPr>
          <w:rFonts w:ascii="Times New Roman" w:hAnsi="Times New Roman"/>
          <w:spacing w:val="52"/>
        </w:rPr>
        <w:t xml:space="preserve"> </w:t>
      </w:r>
      <w:r w:rsidRPr="00B33CB1">
        <w:rPr>
          <w:rFonts w:ascii="Times New Roman" w:hAnsi="Times New Roman"/>
        </w:rPr>
        <w:t>firm</w:t>
      </w:r>
      <w:r w:rsidRPr="00B33CB1">
        <w:rPr>
          <w:rFonts w:ascii="Times New Roman" w:hAnsi="Times New Roman"/>
          <w:spacing w:val="47"/>
        </w:rPr>
        <w:t xml:space="preserve"> </w:t>
      </w:r>
      <w:r w:rsidRPr="00B33CB1">
        <w:rPr>
          <w:rFonts w:ascii="Times New Roman" w:hAnsi="Times New Roman"/>
        </w:rPr>
        <w:t>shall</w:t>
      </w:r>
      <w:r w:rsidRPr="00B33CB1">
        <w:rPr>
          <w:rFonts w:ascii="Times New Roman" w:hAnsi="Times New Roman"/>
          <w:spacing w:val="50"/>
        </w:rPr>
        <w:t xml:space="preserve"> </w:t>
      </w:r>
      <w:r w:rsidRPr="00B33CB1">
        <w:rPr>
          <w:rFonts w:ascii="Times New Roman" w:hAnsi="Times New Roman"/>
          <w:spacing w:val="-1"/>
        </w:rPr>
        <w:t>b</w:t>
      </w:r>
      <w:r w:rsidRPr="00B33CB1">
        <w:rPr>
          <w:rFonts w:ascii="Times New Roman" w:hAnsi="Times New Roman"/>
        </w:rPr>
        <w:t>e</w:t>
      </w:r>
      <w:r w:rsidRPr="00B33CB1">
        <w:rPr>
          <w:rFonts w:ascii="Times New Roman" w:hAnsi="Times New Roman"/>
          <w:spacing w:val="52"/>
        </w:rPr>
        <w:t xml:space="preserve"> </w:t>
      </w:r>
      <w:r w:rsidRPr="00B33CB1">
        <w:rPr>
          <w:rFonts w:ascii="Times New Roman" w:hAnsi="Times New Roman"/>
        </w:rPr>
        <w:t>fi</w:t>
      </w:r>
      <w:r w:rsidRPr="00B33CB1">
        <w:rPr>
          <w:rFonts w:ascii="Times New Roman" w:hAnsi="Times New Roman"/>
          <w:spacing w:val="-1"/>
        </w:rPr>
        <w:t>n</w:t>
      </w:r>
      <w:r w:rsidRPr="00B33CB1">
        <w:rPr>
          <w:rFonts w:ascii="Times New Roman" w:hAnsi="Times New Roman"/>
        </w:rPr>
        <w:t>al</w:t>
      </w:r>
      <w:r w:rsidRPr="00B33CB1">
        <w:rPr>
          <w:rFonts w:ascii="Times New Roman" w:hAnsi="Times New Roman"/>
          <w:spacing w:val="51"/>
        </w:rPr>
        <w:t xml:space="preserve"> </w:t>
      </w:r>
      <w:r w:rsidRPr="00B33CB1">
        <w:rPr>
          <w:rFonts w:ascii="Times New Roman" w:hAnsi="Times New Roman"/>
        </w:rPr>
        <w:t>and</w:t>
      </w:r>
      <w:r w:rsidRPr="00B33CB1">
        <w:rPr>
          <w:rFonts w:ascii="Times New Roman" w:hAnsi="Times New Roman"/>
          <w:spacing w:val="51"/>
        </w:rPr>
        <w:t xml:space="preserve"> </w:t>
      </w:r>
      <w:r w:rsidRPr="00B33CB1">
        <w:rPr>
          <w:rFonts w:ascii="Times New Roman" w:hAnsi="Times New Roman"/>
        </w:rPr>
        <w:t>t</w:t>
      </w:r>
      <w:r w:rsidRPr="00B33CB1">
        <w:rPr>
          <w:rFonts w:ascii="Times New Roman" w:hAnsi="Times New Roman"/>
          <w:spacing w:val="-1"/>
        </w:rPr>
        <w:t>h</w:t>
      </w:r>
      <w:r w:rsidRPr="00B33CB1">
        <w:rPr>
          <w:rFonts w:ascii="Times New Roman" w:hAnsi="Times New Roman"/>
        </w:rPr>
        <w:t>e firm</w:t>
      </w:r>
      <w:r w:rsidRPr="00B33CB1">
        <w:rPr>
          <w:rFonts w:ascii="Times New Roman" w:hAnsi="Times New Roman"/>
          <w:spacing w:val="-6"/>
        </w:rPr>
        <w:t xml:space="preserve"> </w:t>
      </w:r>
      <w:r w:rsidRPr="00B33CB1">
        <w:rPr>
          <w:rFonts w:ascii="Times New Roman" w:hAnsi="Times New Roman"/>
        </w:rPr>
        <w:t>shall</w:t>
      </w:r>
      <w:r w:rsidRPr="00B33CB1">
        <w:rPr>
          <w:rFonts w:ascii="Times New Roman" w:hAnsi="Times New Roman"/>
          <w:spacing w:val="-6"/>
        </w:rPr>
        <w:t xml:space="preserve"> </w:t>
      </w:r>
      <w:r w:rsidRPr="00B33CB1">
        <w:rPr>
          <w:rFonts w:ascii="Times New Roman" w:hAnsi="Times New Roman"/>
        </w:rPr>
        <w:t>not</w:t>
      </w:r>
      <w:r w:rsidRPr="00B33CB1">
        <w:rPr>
          <w:rFonts w:ascii="Times New Roman" w:hAnsi="Times New Roman"/>
          <w:spacing w:val="-3"/>
        </w:rPr>
        <w:t xml:space="preserve"> </w:t>
      </w:r>
      <w:r w:rsidRPr="00B33CB1">
        <w:rPr>
          <w:rFonts w:ascii="Times New Roman" w:hAnsi="Times New Roman"/>
        </w:rPr>
        <w:t>have</w:t>
      </w:r>
      <w:r w:rsidRPr="00B33CB1">
        <w:rPr>
          <w:rFonts w:ascii="Times New Roman" w:hAnsi="Times New Roman"/>
          <w:spacing w:val="-5"/>
        </w:rPr>
        <w:t xml:space="preserve"> </w:t>
      </w:r>
      <w:r w:rsidRPr="00B33CB1">
        <w:rPr>
          <w:rFonts w:ascii="Times New Roman" w:hAnsi="Times New Roman"/>
        </w:rPr>
        <w:t>any</w:t>
      </w:r>
      <w:r w:rsidRPr="00B33CB1">
        <w:rPr>
          <w:rFonts w:ascii="Times New Roman" w:hAnsi="Times New Roman"/>
          <w:spacing w:val="-4"/>
        </w:rPr>
        <w:t xml:space="preserve"> </w:t>
      </w:r>
      <w:r w:rsidRPr="00B33CB1">
        <w:rPr>
          <w:rFonts w:ascii="Times New Roman" w:hAnsi="Times New Roman"/>
        </w:rPr>
        <w:t>claim</w:t>
      </w:r>
      <w:r w:rsidRPr="00B33CB1">
        <w:rPr>
          <w:rFonts w:ascii="Times New Roman" w:hAnsi="Times New Roman"/>
          <w:spacing w:val="-5"/>
        </w:rPr>
        <w:t xml:space="preserve"> </w:t>
      </w:r>
      <w:r w:rsidRPr="00B33CB1">
        <w:rPr>
          <w:rFonts w:ascii="Times New Roman" w:hAnsi="Times New Roman"/>
        </w:rPr>
        <w:t>in</w:t>
      </w:r>
      <w:r w:rsidRPr="00B33CB1">
        <w:rPr>
          <w:rFonts w:ascii="Times New Roman" w:hAnsi="Times New Roman"/>
          <w:spacing w:val="-2"/>
        </w:rPr>
        <w:t xml:space="preserve"> </w:t>
      </w:r>
      <w:r w:rsidRPr="00B33CB1">
        <w:rPr>
          <w:rFonts w:ascii="Times New Roman" w:hAnsi="Times New Roman"/>
        </w:rPr>
        <w:t>this</w:t>
      </w:r>
      <w:r w:rsidRPr="00B33CB1">
        <w:rPr>
          <w:rFonts w:ascii="Times New Roman" w:hAnsi="Times New Roman"/>
          <w:spacing w:val="-3"/>
        </w:rPr>
        <w:t xml:space="preserve"> </w:t>
      </w:r>
      <w:r w:rsidRPr="00B33CB1">
        <w:rPr>
          <w:rFonts w:ascii="Times New Roman" w:hAnsi="Times New Roman"/>
        </w:rPr>
        <w:t>regard.</w:t>
      </w:r>
    </w:p>
    <w:p w:rsidR="001646E9" w:rsidRPr="00B33CB1" w:rsidRDefault="001646E9" w:rsidP="00B33CB1">
      <w:pPr>
        <w:pStyle w:val="ListParagraph"/>
        <w:widowControl w:val="0"/>
        <w:numPr>
          <w:ilvl w:val="0"/>
          <w:numId w:val="32"/>
        </w:numPr>
        <w:tabs>
          <w:tab w:val="left" w:pos="720"/>
          <w:tab w:val="left" w:pos="1480"/>
        </w:tabs>
        <w:autoSpaceDE w:val="0"/>
        <w:autoSpaceDN w:val="0"/>
        <w:adjustRightInd w:val="0"/>
        <w:spacing w:line="239" w:lineRule="auto"/>
        <w:ind w:right="83" w:hanging="180"/>
        <w:jc w:val="both"/>
        <w:rPr>
          <w:rFonts w:ascii="Times New Roman" w:hAnsi="Times New Roman"/>
        </w:rPr>
      </w:pPr>
      <w:r w:rsidRPr="00B33CB1">
        <w:rPr>
          <w:rFonts w:ascii="Times New Roman" w:hAnsi="Times New Roman"/>
        </w:rPr>
        <w:t>Institute has</w:t>
      </w:r>
      <w:r w:rsidRPr="00B33CB1">
        <w:rPr>
          <w:rFonts w:ascii="Times New Roman" w:hAnsi="Times New Roman"/>
          <w:spacing w:val="11"/>
        </w:rPr>
        <w:t xml:space="preserve"> </w:t>
      </w:r>
      <w:r w:rsidRPr="00B33CB1">
        <w:rPr>
          <w:rFonts w:ascii="Times New Roman" w:hAnsi="Times New Roman"/>
        </w:rPr>
        <w:t>warranty</w:t>
      </w:r>
      <w:r w:rsidRPr="00B33CB1">
        <w:rPr>
          <w:rFonts w:ascii="Times New Roman" w:hAnsi="Times New Roman"/>
          <w:spacing w:val="7"/>
        </w:rPr>
        <w:t xml:space="preserve"> </w:t>
      </w:r>
      <w:r w:rsidRPr="00B33CB1">
        <w:rPr>
          <w:rFonts w:ascii="Times New Roman" w:hAnsi="Times New Roman"/>
        </w:rPr>
        <w:t>on</w:t>
      </w:r>
      <w:r w:rsidRPr="00B33CB1">
        <w:rPr>
          <w:rFonts w:ascii="Times New Roman" w:hAnsi="Times New Roman"/>
          <w:spacing w:val="13"/>
        </w:rPr>
        <w:t xml:space="preserve"> </w:t>
      </w:r>
      <w:r w:rsidRPr="00B33CB1">
        <w:rPr>
          <w:rFonts w:ascii="Times New Roman" w:hAnsi="Times New Roman"/>
        </w:rPr>
        <w:t>some</w:t>
      </w:r>
      <w:r w:rsidRPr="00B33CB1">
        <w:rPr>
          <w:rFonts w:ascii="Times New Roman" w:hAnsi="Times New Roman"/>
          <w:spacing w:val="10"/>
        </w:rPr>
        <w:t xml:space="preserve"> </w:t>
      </w:r>
      <w:r w:rsidRPr="00B33CB1">
        <w:rPr>
          <w:rFonts w:ascii="Times New Roman" w:hAnsi="Times New Roman"/>
        </w:rPr>
        <w:t>of</w:t>
      </w:r>
      <w:r w:rsidRPr="00B33CB1">
        <w:rPr>
          <w:rFonts w:ascii="Times New Roman" w:hAnsi="Times New Roman"/>
          <w:spacing w:val="13"/>
        </w:rPr>
        <w:t xml:space="preserve"> </w:t>
      </w:r>
      <w:r w:rsidRPr="00B33CB1">
        <w:rPr>
          <w:rFonts w:ascii="Times New Roman" w:hAnsi="Times New Roman"/>
        </w:rPr>
        <w:t>the</w:t>
      </w:r>
      <w:r w:rsidRPr="00B33CB1">
        <w:rPr>
          <w:rFonts w:ascii="Times New Roman" w:hAnsi="Times New Roman"/>
          <w:spacing w:val="12"/>
        </w:rPr>
        <w:t xml:space="preserve"> </w:t>
      </w:r>
      <w:r w:rsidRPr="00B33CB1">
        <w:rPr>
          <w:rFonts w:ascii="Times New Roman" w:hAnsi="Times New Roman"/>
          <w:spacing w:val="1"/>
        </w:rPr>
        <w:t>e</w:t>
      </w:r>
      <w:r w:rsidRPr="00B33CB1">
        <w:rPr>
          <w:rFonts w:ascii="Times New Roman" w:hAnsi="Times New Roman"/>
        </w:rPr>
        <w:t>quipment</w:t>
      </w:r>
      <w:r w:rsidRPr="00B33CB1">
        <w:rPr>
          <w:rFonts w:ascii="Times New Roman" w:hAnsi="Times New Roman"/>
          <w:spacing w:val="4"/>
        </w:rPr>
        <w:t xml:space="preserve"> </w:t>
      </w:r>
      <w:r w:rsidRPr="00B33CB1">
        <w:rPr>
          <w:rFonts w:ascii="Times New Roman" w:hAnsi="Times New Roman"/>
        </w:rPr>
        <w:t>from</w:t>
      </w:r>
      <w:r w:rsidRPr="00B33CB1">
        <w:rPr>
          <w:rFonts w:ascii="Times New Roman" w:hAnsi="Times New Roman"/>
          <w:spacing w:val="11"/>
        </w:rPr>
        <w:t xml:space="preserve"> </w:t>
      </w:r>
      <w:r w:rsidRPr="00B33CB1">
        <w:rPr>
          <w:rFonts w:ascii="Times New Roman" w:hAnsi="Times New Roman"/>
        </w:rPr>
        <w:t>OEM.</w:t>
      </w:r>
      <w:r w:rsidRPr="00B33CB1">
        <w:rPr>
          <w:rFonts w:ascii="Times New Roman" w:hAnsi="Times New Roman"/>
          <w:spacing w:val="9"/>
        </w:rPr>
        <w:t xml:space="preserve"> </w:t>
      </w:r>
      <w:r w:rsidRPr="00B33CB1">
        <w:rPr>
          <w:rFonts w:ascii="Times New Roman" w:hAnsi="Times New Roman"/>
          <w:spacing w:val="1"/>
        </w:rPr>
        <w:t>T</w:t>
      </w:r>
      <w:r w:rsidRPr="00B33CB1">
        <w:rPr>
          <w:rFonts w:ascii="Times New Roman" w:hAnsi="Times New Roman"/>
        </w:rPr>
        <w:t>hese items will be brought under this to the selected firm as</w:t>
      </w:r>
      <w:r w:rsidRPr="00B33CB1">
        <w:rPr>
          <w:rFonts w:ascii="Times New Roman" w:hAnsi="Times New Roman"/>
          <w:spacing w:val="61"/>
        </w:rPr>
        <w:t xml:space="preserve"> </w:t>
      </w:r>
      <w:r w:rsidRPr="00B33CB1">
        <w:rPr>
          <w:rFonts w:ascii="Times New Roman" w:hAnsi="Times New Roman"/>
        </w:rPr>
        <w:t>and</w:t>
      </w:r>
      <w:r w:rsidRPr="00B33CB1">
        <w:rPr>
          <w:rFonts w:ascii="Times New Roman" w:hAnsi="Times New Roman"/>
          <w:spacing w:val="59"/>
        </w:rPr>
        <w:t xml:space="preserve"> </w:t>
      </w:r>
      <w:r w:rsidRPr="00B33CB1">
        <w:rPr>
          <w:rFonts w:ascii="Times New Roman" w:hAnsi="Times New Roman"/>
        </w:rPr>
        <w:t>when</w:t>
      </w:r>
      <w:r w:rsidRPr="00B33CB1">
        <w:rPr>
          <w:rFonts w:ascii="Times New Roman" w:hAnsi="Times New Roman"/>
          <w:spacing w:val="58"/>
        </w:rPr>
        <w:t xml:space="preserve"> </w:t>
      </w:r>
      <w:r w:rsidRPr="00B33CB1">
        <w:rPr>
          <w:rFonts w:ascii="Times New Roman" w:hAnsi="Times New Roman"/>
        </w:rPr>
        <w:t>its</w:t>
      </w:r>
      <w:r w:rsidRPr="00B33CB1">
        <w:rPr>
          <w:rFonts w:ascii="Times New Roman" w:hAnsi="Times New Roman"/>
          <w:spacing w:val="61"/>
        </w:rPr>
        <w:t xml:space="preserve"> </w:t>
      </w:r>
      <w:r w:rsidRPr="00B33CB1">
        <w:rPr>
          <w:rFonts w:ascii="Times New Roman" w:hAnsi="Times New Roman"/>
        </w:rPr>
        <w:t>war</w:t>
      </w:r>
      <w:r w:rsidRPr="00B33CB1">
        <w:rPr>
          <w:rFonts w:ascii="Times New Roman" w:hAnsi="Times New Roman"/>
          <w:spacing w:val="-1"/>
        </w:rPr>
        <w:t>r</w:t>
      </w:r>
      <w:r w:rsidRPr="00B33CB1">
        <w:rPr>
          <w:rFonts w:ascii="Times New Roman" w:hAnsi="Times New Roman"/>
        </w:rPr>
        <w:t>anty</w:t>
      </w:r>
      <w:r w:rsidRPr="00B33CB1">
        <w:rPr>
          <w:rFonts w:ascii="Times New Roman" w:hAnsi="Times New Roman"/>
          <w:spacing w:val="54"/>
        </w:rPr>
        <w:t xml:space="preserve"> </w:t>
      </w:r>
      <w:r w:rsidRPr="00B33CB1">
        <w:rPr>
          <w:rFonts w:ascii="Times New Roman" w:hAnsi="Times New Roman"/>
        </w:rPr>
        <w:t>or AMC</w:t>
      </w:r>
      <w:r w:rsidRPr="00B33CB1">
        <w:rPr>
          <w:rFonts w:ascii="Times New Roman" w:hAnsi="Times New Roman"/>
          <w:spacing w:val="58"/>
        </w:rPr>
        <w:t xml:space="preserve"> </w:t>
      </w:r>
      <w:r w:rsidRPr="00B33CB1">
        <w:rPr>
          <w:rFonts w:ascii="Times New Roman" w:hAnsi="Times New Roman"/>
        </w:rPr>
        <w:t>expires</w:t>
      </w:r>
      <w:r w:rsidRPr="00B33CB1">
        <w:rPr>
          <w:rFonts w:ascii="Times New Roman" w:hAnsi="Times New Roman"/>
          <w:spacing w:val="56"/>
        </w:rPr>
        <w:t xml:space="preserve"> </w:t>
      </w:r>
      <w:r w:rsidRPr="00B33CB1">
        <w:rPr>
          <w:rFonts w:ascii="Times New Roman" w:hAnsi="Times New Roman"/>
        </w:rPr>
        <w:t>or completed</w:t>
      </w:r>
      <w:r w:rsidRPr="00B33CB1">
        <w:rPr>
          <w:rFonts w:ascii="Times New Roman" w:hAnsi="Times New Roman"/>
          <w:spacing w:val="53"/>
        </w:rPr>
        <w:t xml:space="preserve"> </w:t>
      </w:r>
      <w:r w:rsidRPr="00B33CB1">
        <w:rPr>
          <w:rFonts w:ascii="Times New Roman" w:hAnsi="Times New Roman"/>
        </w:rPr>
        <w:t>with</w:t>
      </w:r>
      <w:r w:rsidRPr="00B33CB1">
        <w:rPr>
          <w:rFonts w:ascii="Times New Roman" w:hAnsi="Times New Roman"/>
          <w:spacing w:val="59"/>
        </w:rPr>
        <w:t xml:space="preserve"> </w:t>
      </w:r>
      <w:r w:rsidRPr="00B33CB1">
        <w:rPr>
          <w:rFonts w:ascii="Times New Roman" w:hAnsi="Times New Roman"/>
        </w:rPr>
        <w:t>the</w:t>
      </w:r>
      <w:r w:rsidRPr="00B33CB1">
        <w:rPr>
          <w:rFonts w:ascii="Times New Roman" w:hAnsi="Times New Roman"/>
          <w:spacing w:val="59"/>
        </w:rPr>
        <w:t xml:space="preserve"> </w:t>
      </w:r>
      <w:r w:rsidRPr="00B33CB1">
        <w:rPr>
          <w:rFonts w:ascii="Times New Roman" w:hAnsi="Times New Roman"/>
        </w:rPr>
        <w:t>current service</w:t>
      </w:r>
      <w:r w:rsidRPr="00B33CB1">
        <w:rPr>
          <w:rFonts w:ascii="Times New Roman" w:hAnsi="Times New Roman"/>
          <w:spacing w:val="-7"/>
        </w:rPr>
        <w:t xml:space="preserve"> </w:t>
      </w:r>
      <w:r w:rsidRPr="00B33CB1">
        <w:rPr>
          <w:rFonts w:ascii="Times New Roman" w:hAnsi="Times New Roman"/>
        </w:rPr>
        <w:t>provider.</w:t>
      </w:r>
    </w:p>
    <w:p w:rsidR="001646E9" w:rsidRPr="00B33CB1" w:rsidRDefault="001646E9" w:rsidP="00B33CB1">
      <w:pPr>
        <w:pStyle w:val="ListParagraph"/>
        <w:widowControl w:val="0"/>
        <w:numPr>
          <w:ilvl w:val="0"/>
          <w:numId w:val="32"/>
        </w:numPr>
        <w:tabs>
          <w:tab w:val="left" w:pos="720"/>
          <w:tab w:val="left" w:pos="1480"/>
        </w:tabs>
        <w:autoSpaceDE w:val="0"/>
        <w:autoSpaceDN w:val="0"/>
        <w:adjustRightInd w:val="0"/>
        <w:spacing w:line="239" w:lineRule="auto"/>
        <w:ind w:right="81" w:hanging="180"/>
        <w:jc w:val="both"/>
        <w:rPr>
          <w:rFonts w:ascii="Times New Roman" w:hAnsi="Times New Roman"/>
        </w:rPr>
      </w:pPr>
      <w:r w:rsidRPr="00B33CB1">
        <w:rPr>
          <w:rFonts w:ascii="Times New Roman" w:hAnsi="Times New Roman"/>
        </w:rPr>
        <w:t>The firm</w:t>
      </w:r>
      <w:r w:rsidRPr="00B33CB1">
        <w:rPr>
          <w:rFonts w:ascii="Times New Roman" w:hAnsi="Times New Roman"/>
          <w:spacing w:val="16"/>
        </w:rPr>
        <w:t xml:space="preserve"> </w:t>
      </w:r>
      <w:r w:rsidRPr="00B33CB1">
        <w:rPr>
          <w:rFonts w:ascii="Times New Roman" w:hAnsi="Times New Roman"/>
        </w:rPr>
        <w:t>shall</w:t>
      </w:r>
      <w:r w:rsidRPr="00B33CB1">
        <w:rPr>
          <w:rFonts w:ascii="Times New Roman" w:hAnsi="Times New Roman"/>
          <w:spacing w:val="17"/>
        </w:rPr>
        <w:t xml:space="preserve"> </w:t>
      </w:r>
      <w:r w:rsidRPr="00B33CB1">
        <w:rPr>
          <w:rFonts w:ascii="Times New Roman" w:hAnsi="Times New Roman"/>
        </w:rPr>
        <w:t>create</w:t>
      </w:r>
      <w:r w:rsidRPr="00B33CB1">
        <w:rPr>
          <w:rFonts w:ascii="Times New Roman" w:hAnsi="Times New Roman"/>
          <w:spacing w:val="16"/>
        </w:rPr>
        <w:t xml:space="preserve"> </w:t>
      </w:r>
      <w:r w:rsidRPr="00B33CB1">
        <w:rPr>
          <w:rFonts w:ascii="Times New Roman" w:hAnsi="Times New Roman"/>
        </w:rPr>
        <w:t>a</w:t>
      </w:r>
      <w:r w:rsidRPr="00B33CB1">
        <w:rPr>
          <w:rFonts w:ascii="Times New Roman" w:hAnsi="Times New Roman"/>
          <w:spacing w:val="21"/>
        </w:rPr>
        <w:t xml:space="preserve"> </w:t>
      </w:r>
      <w:r w:rsidRPr="00B33CB1">
        <w:rPr>
          <w:rFonts w:ascii="Times New Roman" w:hAnsi="Times New Roman"/>
        </w:rPr>
        <w:t>p</w:t>
      </w:r>
      <w:r w:rsidRPr="00B33CB1">
        <w:rPr>
          <w:rFonts w:ascii="Times New Roman" w:hAnsi="Times New Roman"/>
          <w:spacing w:val="-1"/>
        </w:rPr>
        <w:t>r</w:t>
      </w:r>
      <w:r w:rsidRPr="00B33CB1">
        <w:rPr>
          <w:rFonts w:ascii="Times New Roman" w:hAnsi="Times New Roman"/>
        </w:rPr>
        <w:t>ocess</w:t>
      </w:r>
      <w:r w:rsidRPr="00B33CB1">
        <w:rPr>
          <w:rFonts w:ascii="Times New Roman" w:hAnsi="Times New Roman"/>
          <w:spacing w:val="14"/>
        </w:rPr>
        <w:t xml:space="preserve"> </w:t>
      </w:r>
      <w:r w:rsidRPr="00B33CB1">
        <w:rPr>
          <w:rFonts w:ascii="Times New Roman" w:hAnsi="Times New Roman"/>
        </w:rPr>
        <w:t>d</w:t>
      </w:r>
      <w:r w:rsidRPr="00B33CB1">
        <w:rPr>
          <w:rFonts w:ascii="Times New Roman" w:hAnsi="Times New Roman"/>
          <w:spacing w:val="-1"/>
        </w:rPr>
        <w:t>o</w:t>
      </w:r>
      <w:r w:rsidRPr="00B33CB1">
        <w:rPr>
          <w:rFonts w:ascii="Times New Roman" w:hAnsi="Times New Roman"/>
        </w:rPr>
        <w:t>c</w:t>
      </w:r>
      <w:r w:rsidRPr="00B33CB1">
        <w:rPr>
          <w:rFonts w:ascii="Times New Roman" w:hAnsi="Times New Roman"/>
          <w:spacing w:val="-1"/>
        </w:rPr>
        <w:t>u</w:t>
      </w:r>
      <w:r w:rsidRPr="00B33CB1">
        <w:rPr>
          <w:rFonts w:ascii="Times New Roman" w:hAnsi="Times New Roman"/>
        </w:rPr>
        <w:t>ment</w:t>
      </w:r>
      <w:r w:rsidRPr="00B33CB1">
        <w:rPr>
          <w:rFonts w:ascii="Times New Roman" w:hAnsi="Times New Roman"/>
          <w:spacing w:val="12"/>
        </w:rPr>
        <w:t xml:space="preserve"> </w:t>
      </w:r>
      <w:r w:rsidRPr="00B33CB1">
        <w:rPr>
          <w:rFonts w:ascii="Times New Roman" w:hAnsi="Times New Roman"/>
        </w:rPr>
        <w:t>for</w:t>
      </w:r>
      <w:r w:rsidRPr="00B33CB1">
        <w:rPr>
          <w:rFonts w:ascii="Times New Roman" w:hAnsi="Times New Roman"/>
          <w:spacing w:val="19"/>
        </w:rPr>
        <w:t xml:space="preserve"> </w:t>
      </w:r>
      <w:r w:rsidRPr="00B33CB1">
        <w:rPr>
          <w:rFonts w:ascii="Times New Roman" w:hAnsi="Times New Roman"/>
        </w:rPr>
        <w:t>carrying</w:t>
      </w:r>
      <w:r w:rsidRPr="00B33CB1">
        <w:rPr>
          <w:rFonts w:ascii="Times New Roman" w:hAnsi="Times New Roman"/>
          <w:spacing w:val="14"/>
        </w:rPr>
        <w:t xml:space="preserve"> </w:t>
      </w:r>
      <w:r w:rsidRPr="00B33CB1">
        <w:rPr>
          <w:rFonts w:ascii="Times New Roman" w:hAnsi="Times New Roman"/>
        </w:rPr>
        <w:t>out</w:t>
      </w:r>
      <w:r w:rsidRPr="00B33CB1">
        <w:rPr>
          <w:rFonts w:ascii="Times New Roman" w:hAnsi="Times New Roman"/>
          <w:spacing w:val="19"/>
        </w:rPr>
        <w:t xml:space="preserve"> </w:t>
      </w:r>
      <w:r w:rsidRPr="00B33CB1">
        <w:rPr>
          <w:rFonts w:ascii="Times New Roman" w:hAnsi="Times New Roman"/>
        </w:rPr>
        <w:t>the</w:t>
      </w:r>
      <w:r w:rsidRPr="00B33CB1">
        <w:rPr>
          <w:rFonts w:ascii="Times New Roman" w:hAnsi="Times New Roman"/>
          <w:spacing w:val="19"/>
        </w:rPr>
        <w:t xml:space="preserve"> </w:t>
      </w:r>
      <w:r w:rsidRPr="00B33CB1">
        <w:rPr>
          <w:rFonts w:ascii="Times New Roman" w:hAnsi="Times New Roman"/>
        </w:rPr>
        <w:t>FMS</w:t>
      </w:r>
      <w:r w:rsidRPr="00B33CB1">
        <w:rPr>
          <w:rFonts w:ascii="Times New Roman" w:hAnsi="Times New Roman"/>
          <w:spacing w:val="17"/>
        </w:rPr>
        <w:t xml:space="preserve"> </w:t>
      </w:r>
      <w:r w:rsidRPr="00B33CB1">
        <w:rPr>
          <w:rFonts w:ascii="Times New Roman" w:hAnsi="Times New Roman"/>
        </w:rPr>
        <w:t>and</w:t>
      </w:r>
      <w:r w:rsidRPr="00B33CB1">
        <w:rPr>
          <w:rFonts w:ascii="Times New Roman" w:hAnsi="Times New Roman"/>
          <w:spacing w:val="18"/>
        </w:rPr>
        <w:t xml:space="preserve"> </w:t>
      </w:r>
      <w:r w:rsidRPr="00B33CB1">
        <w:rPr>
          <w:rFonts w:ascii="Times New Roman" w:hAnsi="Times New Roman"/>
        </w:rPr>
        <w:t>submit the</w:t>
      </w:r>
      <w:r w:rsidRPr="00B33CB1">
        <w:rPr>
          <w:rFonts w:ascii="Times New Roman" w:hAnsi="Times New Roman"/>
          <w:spacing w:val="6"/>
        </w:rPr>
        <w:t xml:space="preserve"> </w:t>
      </w:r>
      <w:r w:rsidRPr="00B33CB1">
        <w:rPr>
          <w:rFonts w:ascii="Times New Roman" w:hAnsi="Times New Roman"/>
        </w:rPr>
        <w:t>same</w:t>
      </w:r>
      <w:r w:rsidRPr="00B33CB1">
        <w:rPr>
          <w:rFonts w:ascii="Times New Roman" w:hAnsi="Times New Roman"/>
          <w:spacing w:val="4"/>
        </w:rPr>
        <w:t xml:space="preserve"> </w:t>
      </w:r>
      <w:r w:rsidRPr="00B33CB1">
        <w:rPr>
          <w:rFonts w:ascii="Times New Roman" w:hAnsi="Times New Roman"/>
        </w:rPr>
        <w:t>to</w:t>
      </w:r>
      <w:r w:rsidRPr="00B33CB1">
        <w:rPr>
          <w:rFonts w:ascii="Times New Roman" w:hAnsi="Times New Roman"/>
          <w:spacing w:val="7"/>
        </w:rPr>
        <w:t xml:space="preserve"> </w:t>
      </w:r>
      <w:r w:rsidRPr="00B33CB1">
        <w:rPr>
          <w:rFonts w:ascii="Times New Roman" w:hAnsi="Times New Roman"/>
        </w:rPr>
        <w:t>the</w:t>
      </w:r>
      <w:r w:rsidRPr="00B33CB1">
        <w:rPr>
          <w:rFonts w:ascii="Times New Roman" w:hAnsi="Times New Roman"/>
          <w:spacing w:val="6"/>
        </w:rPr>
        <w:t xml:space="preserve"> </w:t>
      </w:r>
      <w:r w:rsidRPr="00B33CB1">
        <w:rPr>
          <w:rFonts w:ascii="Times New Roman" w:hAnsi="Times New Roman"/>
        </w:rPr>
        <w:t>Institute within</w:t>
      </w:r>
      <w:r w:rsidRPr="00B33CB1">
        <w:rPr>
          <w:rFonts w:ascii="Times New Roman" w:hAnsi="Times New Roman"/>
          <w:spacing w:val="3"/>
        </w:rPr>
        <w:t xml:space="preserve"> </w:t>
      </w:r>
      <w:r w:rsidRPr="00B33CB1">
        <w:rPr>
          <w:rFonts w:ascii="Times New Roman" w:hAnsi="Times New Roman"/>
        </w:rPr>
        <w:t>o</w:t>
      </w:r>
      <w:r w:rsidRPr="00B33CB1">
        <w:rPr>
          <w:rFonts w:ascii="Times New Roman" w:hAnsi="Times New Roman"/>
          <w:spacing w:val="-1"/>
        </w:rPr>
        <w:t>n</w:t>
      </w:r>
      <w:r w:rsidRPr="00B33CB1">
        <w:rPr>
          <w:rFonts w:ascii="Times New Roman" w:hAnsi="Times New Roman"/>
        </w:rPr>
        <w:t>e</w:t>
      </w:r>
      <w:r w:rsidRPr="00B33CB1">
        <w:rPr>
          <w:rFonts w:ascii="Times New Roman" w:hAnsi="Times New Roman"/>
          <w:spacing w:val="5"/>
        </w:rPr>
        <w:t xml:space="preserve"> </w:t>
      </w:r>
      <w:r w:rsidRPr="00B33CB1">
        <w:rPr>
          <w:rFonts w:ascii="Times New Roman" w:hAnsi="Times New Roman"/>
        </w:rPr>
        <w:t>month</w:t>
      </w:r>
      <w:r w:rsidRPr="00B33CB1">
        <w:rPr>
          <w:rFonts w:ascii="Times New Roman" w:hAnsi="Times New Roman"/>
          <w:spacing w:val="3"/>
        </w:rPr>
        <w:t xml:space="preserve"> </w:t>
      </w:r>
      <w:r w:rsidRPr="00B33CB1">
        <w:rPr>
          <w:rFonts w:ascii="Times New Roman" w:hAnsi="Times New Roman"/>
        </w:rPr>
        <w:t>of</w:t>
      </w:r>
      <w:r w:rsidRPr="00B33CB1">
        <w:rPr>
          <w:rFonts w:ascii="Times New Roman" w:hAnsi="Times New Roman"/>
          <w:spacing w:val="7"/>
        </w:rPr>
        <w:t xml:space="preserve"> </w:t>
      </w:r>
      <w:r w:rsidRPr="00B33CB1">
        <w:rPr>
          <w:rFonts w:ascii="Times New Roman" w:hAnsi="Times New Roman"/>
        </w:rPr>
        <w:t>the</w:t>
      </w:r>
      <w:r w:rsidRPr="00B33CB1">
        <w:rPr>
          <w:rFonts w:ascii="Times New Roman" w:hAnsi="Times New Roman"/>
          <w:spacing w:val="6"/>
        </w:rPr>
        <w:t xml:space="preserve"> </w:t>
      </w:r>
      <w:r w:rsidRPr="00B33CB1">
        <w:rPr>
          <w:rFonts w:ascii="Times New Roman" w:hAnsi="Times New Roman"/>
        </w:rPr>
        <w:t>award</w:t>
      </w:r>
      <w:r w:rsidRPr="00B33CB1">
        <w:rPr>
          <w:rFonts w:ascii="Times New Roman" w:hAnsi="Times New Roman"/>
          <w:spacing w:val="3"/>
        </w:rPr>
        <w:t xml:space="preserve"> </w:t>
      </w:r>
      <w:r w:rsidRPr="00B33CB1">
        <w:rPr>
          <w:rFonts w:ascii="Times New Roman" w:hAnsi="Times New Roman"/>
        </w:rPr>
        <w:t>of</w:t>
      </w:r>
      <w:r w:rsidRPr="00B33CB1">
        <w:rPr>
          <w:rFonts w:ascii="Times New Roman" w:hAnsi="Times New Roman"/>
          <w:spacing w:val="7"/>
        </w:rPr>
        <w:t xml:space="preserve"> </w:t>
      </w:r>
      <w:r w:rsidRPr="00B33CB1">
        <w:rPr>
          <w:rFonts w:ascii="Times New Roman" w:hAnsi="Times New Roman"/>
        </w:rPr>
        <w:t>the</w:t>
      </w:r>
      <w:r w:rsidRPr="00B33CB1">
        <w:rPr>
          <w:rFonts w:ascii="Times New Roman" w:hAnsi="Times New Roman"/>
          <w:spacing w:val="6"/>
        </w:rPr>
        <w:t xml:space="preserve"> </w:t>
      </w:r>
      <w:r w:rsidRPr="00B33CB1">
        <w:rPr>
          <w:rFonts w:ascii="Times New Roman" w:hAnsi="Times New Roman"/>
        </w:rPr>
        <w:t>contract.</w:t>
      </w:r>
      <w:r w:rsidRPr="00B33CB1">
        <w:rPr>
          <w:rFonts w:ascii="Times New Roman" w:hAnsi="Times New Roman"/>
          <w:spacing w:val="1"/>
        </w:rPr>
        <w:t xml:space="preserve"> </w:t>
      </w:r>
      <w:r w:rsidRPr="00B33CB1">
        <w:rPr>
          <w:rFonts w:ascii="Times New Roman" w:hAnsi="Times New Roman"/>
        </w:rPr>
        <w:t>This document</w:t>
      </w:r>
      <w:r w:rsidRPr="00B33CB1">
        <w:rPr>
          <w:rFonts w:ascii="Times New Roman" w:hAnsi="Times New Roman"/>
          <w:spacing w:val="18"/>
        </w:rPr>
        <w:t xml:space="preserve"> </w:t>
      </w:r>
      <w:r w:rsidRPr="00B33CB1">
        <w:rPr>
          <w:rFonts w:ascii="Times New Roman" w:hAnsi="Times New Roman"/>
        </w:rPr>
        <w:t>shall</w:t>
      </w:r>
      <w:r w:rsidRPr="00B33CB1">
        <w:rPr>
          <w:rFonts w:ascii="Times New Roman" w:hAnsi="Times New Roman"/>
          <w:spacing w:val="23"/>
        </w:rPr>
        <w:t xml:space="preserve"> </w:t>
      </w:r>
      <w:r w:rsidRPr="00B33CB1">
        <w:rPr>
          <w:rFonts w:ascii="Times New Roman" w:hAnsi="Times New Roman"/>
        </w:rPr>
        <w:t>define</w:t>
      </w:r>
      <w:r w:rsidRPr="00B33CB1">
        <w:rPr>
          <w:rFonts w:ascii="Times New Roman" w:hAnsi="Times New Roman"/>
          <w:spacing w:val="21"/>
        </w:rPr>
        <w:t xml:space="preserve"> </w:t>
      </w:r>
      <w:r w:rsidRPr="00B33CB1">
        <w:rPr>
          <w:rFonts w:ascii="Times New Roman" w:hAnsi="Times New Roman"/>
        </w:rPr>
        <w:t>all</w:t>
      </w:r>
      <w:r w:rsidRPr="00B33CB1">
        <w:rPr>
          <w:rFonts w:ascii="Times New Roman" w:hAnsi="Times New Roman"/>
          <w:spacing w:val="26"/>
        </w:rPr>
        <w:t xml:space="preserve"> </w:t>
      </w:r>
      <w:r w:rsidRPr="00B33CB1">
        <w:rPr>
          <w:rFonts w:ascii="Times New Roman" w:hAnsi="Times New Roman"/>
        </w:rPr>
        <w:t>the</w:t>
      </w:r>
      <w:r w:rsidRPr="00B33CB1">
        <w:rPr>
          <w:rFonts w:ascii="Times New Roman" w:hAnsi="Times New Roman"/>
          <w:spacing w:val="25"/>
        </w:rPr>
        <w:t xml:space="preserve"> </w:t>
      </w:r>
      <w:r w:rsidRPr="00B33CB1">
        <w:rPr>
          <w:rFonts w:ascii="Times New Roman" w:hAnsi="Times New Roman"/>
        </w:rPr>
        <w:t>processes</w:t>
      </w:r>
      <w:r w:rsidRPr="00B33CB1">
        <w:rPr>
          <w:rFonts w:ascii="Times New Roman" w:hAnsi="Times New Roman"/>
          <w:spacing w:val="18"/>
        </w:rPr>
        <w:t xml:space="preserve"> </w:t>
      </w:r>
      <w:r w:rsidRPr="00B33CB1">
        <w:rPr>
          <w:rFonts w:ascii="Times New Roman" w:hAnsi="Times New Roman"/>
        </w:rPr>
        <w:t>to</w:t>
      </w:r>
      <w:r w:rsidRPr="00B33CB1">
        <w:rPr>
          <w:rFonts w:ascii="Times New Roman" w:hAnsi="Times New Roman"/>
          <w:spacing w:val="25"/>
        </w:rPr>
        <w:t xml:space="preserve"> </w:t>
      </w:r>
      <w:r w:rsidRPr="00B33CB1">
        <w:rPr>
          <w:rFonts w:ascii="Times New Roman" w:hAnsi="Times New Roman"/>
        </w:rPr>
        <w:t>be</w:t>
      </w:r>
      <w:r w:rsidRPr="00B33CB1">
        <w:rPr>
          <w:rFonts w:ascii="Times New Roman" w:hAnsi="Times New Roman"/>
          <w:spacing w:val="25"/>
        </w:rPr>
        <w:t xml:space="preserve"> </w:t>
      </w:r>
      <w:r w:rsidRPr="00B33CB1">
        <w:rPr>
          <w:rFonts w:ascii="Times New Roman" w:hAnsi="Times New Roman"/>
        </w:rPr>
        <w:t>undertaken</w:t>
      </w:r>
      <w:r w:rsidRPr="00B33CB1">
        <w:rPr>
          <w:rFonts w:ascii="Times New Roman" w:hAnsi="Times New Roman"/>
          <w:spacing w:val="16"/>
        </w:rPr>
        <w:t xml:space="preserve"> </w:t>
      </w:r>
      <w:r w:rsidRPr="00B33CB1">
        <w:rPr>
          <w:rFonts w:ascii="Times New Roman" w:hAnsi="Times New Roman"/>
        </w:rPr>
        <w:t>by</w:t>
      </w:r>
      <w:r w:rsidRPr="00B33CB1">
        <w:rPr>
          <w:rFonts w:ascii="Times New Roman" w:hAnsi="Times New Roman"/>
          <w:spacing w:val="26"/>
        </w:rPr>
        <w:t xml:space="preserve"> </w:t>
      </w:r>
      <w:r w:rsidRPr="00B33CB1">
        <w:rPr>
          <w:rFonts w:ascii="Times New Roman" w:hAnsi="Times New Roman"/>
        </w:rPr>
        <w:t>the</w:t>
      </w:r>
      <w:r w:rsidRPr="00B33CB1">
        <w:rPr>
          <w:rFonts w:ascii="Times New Roman" w:hAnsi="Times New Roman"/>
          <w:spacing w:val="25"/>
        </w:rPr>
        <w:t xml:space="preserve"> </w:t>
      </w:r>
      <w:r w:rsidRPr="00B33CB1">
        <w:rPr>
          <w:rFonts w:ascii="Times New Roman" w:hAnsi="Times New Roman"/>
        </w:rPr>
        <w:t>firm</w:t>
      </w:r>
      <w:r w:rsidRPr="00B33CB1">
        <w:rPr>
          <w:rFonts w:ascii="Times New Roman" w:hAnsi="Times New Roman"/>
          <w:spacing w:val="22"/>
        </w:rPr>
        <w:t xml:space="preserve"> </w:t>
      </w:r>
      <w:r w:rsidRPr="00B33CB1">
        <w:rPr>
          <w:rFonts w:ascii="Times New Roman" w:hAnsi="Times New Roman"/>
        </w:rPr>
        <w:t>and standard</w:t>
      </w:r>
      <w:r w:rsidRPr="00B33CB1">
        <w:rPr>
          <w:rFonts w:ascii="Times New Roman" w:hAnsi="Times New Roman"/>
          <w:spacing w:val="10"/>
        </w:rPr>
        <w:t xml:space="preserve"> </w:t>
      </w:r>
      <w:r w:rsidRPr="00B33CB1">
        <w:rPr>
          <w:rFonts w:ascii="Times New Roman" w:hAnsi="Times New Roman"/>
        </w:rPr>
        <w:t>operating</w:t>
      </w:r>
      <w:r w:rsidRPr="00B33CB1">
        <w:rPr>
          <w:rFonts w:ascii="Times New Roman" w:hAnsi="Times New Roman"/>
          <w:spacing w:val="10"/>
        </w:rPr>
        <w:t xml:space="preserve"> </w:t>
      </w:r>
      <w:r w:rsidRPr="00B33CB1">
        <w:rPr>
          <w:rFonts w:ascii="Times New Roman" w:hAnsi="Times New Roman"/>
        </w:rPr>
        <w:t>procedures</w:t>
      </w:r>
      <w:r w:rsidRPr="00B33CB1">
        <w:rPr>
          <w:rFonts w:ascii="Times New Roman" w:hAnsi="Times New Roman"/>
          <w:spacing w:val="8"/>
        </w:rPr>
        <w:t xml:space="preserve"> </w:t>
      </w:r>
      <w:r w:rsidRPr="00B33CB1">
        <w:rPr>
          <w:rFonts w:ascii="Times New Roman" w:hAnsi="Times New Roman"/>
        </w:rPr>
        <w:t>(SOP),</w:t>
      </w:r>
      <w:r w:rsidRPr="00B33CB1">
        <w:rPr>
          <w:rFonts w:ascii="Times New Roman" w:hAnsi="Times New Roman"/>
          <w:spacing w:val="12"/>
        </w:rPr>
        <w:t xml:space="preserve"> </w:t>
      </w:r>
      <w:r w:rsidRPr="00B33CB1">
        <w:rPr>
          <w:rFonts w:ascii="Times New Roman" w:hAnsi="Times New Roman"/>
        </w:rPr>
        <w:t>the</w:t>
      </w:r>
      <w:r w:rsidRPr="00B33CB1">
        <w:rPr>
          <w:rFonts w:ascii="Times New Roman" w:hAnsi="Times New Roman"/>
          <w:spacing w:val="16"/>
        </w:rPr>
        <w:t xml:space="preserve"> </w:t>
      </w:r>
      <w:r w:rsidRPr="00B33CB1">
        <w:rPr>
          <w:rFonts w:ascii="Times New Roman" w:hAnsi="Times New Roman"/>
        </w:rPr>
        <w:t>processes</w:t>
      </w:r>
      <w:r w:rsidRPr="00B33CB1">
        <w:rPr>
          <w:rFonts w:ascii="Times New Roman" w:hAnsi="Times New Roman"/>
          <w:spacing w:val="9"/>
        </w:rPr>
        <w:t xml:space="preserve"> </w:t>
      </w:r>
      <w:r w:rsidRPr="00B33CB1">
        <w:rPr>
          <w:rFonts w:ascii="Times New Roman" w:hAnsi="Times New Roman"/>
        </w:rPr>
        <w:t>involved</w:t>
      </w:r>
      <w:r w:rsidRPr="00B33CB1">
        <w:rPr>
          <w:rFonts w:ascii="Times New Roman" w:hAnsi="Times New Roman"/>
          <w:spacing w:val="11"/>
        </w:rPr>
        <w:t xml:space="preserve"> </w:t>
      </w:r>
      <w:r w:rsidRPr="00B33CB1">
        <w:rPr>
          <w:rFonts w:ascii="Times New Roman" w:hAnsi="Times New Roman"/>
        </w:rPr>
        <w:t>to</w:t>
      </w:r>
      <w:r w:rsidRPr="00B33CB1">
        <w:rPr>
          <w:rFonts w:ascii="Times New Roman" w:hAnsi="Times New Roman"/>
          <w:spacing w:val="17"/>
        </w:rPr>
        <w:t xml:space="preserve"> </w:t>
      </w:r>
      <w:r w:rsidRPr="00B33CB1">
        <w:rPr>
          <w:rFonts w:ascii="Times New Roman" w:hAnsi="Times New Roman"/>
        </w:rPr>
        <w:t>meet</w:t>
      </w:r>
      <w:r w:rsidRPr="00B33CB1">
        <w:rPr>
          <w:rFonts w:ascii="Times New Roman" w:hAnsi="Times New Roman"/>
          <w:spacing w:val="15"/>
        </w:rPr>
        <w:t xml:space="preserve"> </w:t>
      </w:r>
      <w:r w:rsidRPr="00B33CB1">
        <w:rPr>
          <w:rFonts w:ascii="Times New Roman" w:hAnsi="Times New Roman"/>
        </w:rPr>
        <w:t>all</w:t>
      </w:r>
      <w:r w:rsidRPr="00B33CB1">
        <w:rPr>
          <w:rFonts w:ascii="Times New Roman" w:hAnsi="Times New Roman"/>
          <w:spacing w:val="17"/>
        </w:rPr>
        <w:t xml:space="preserve"> </w:t>
      </w:r>
      <w:r w:rsidRPr="00B33CB1">
        <w:rPr>
          <w:rFonts w:ascii="Times New Roman" w:hAnsi="Times New Roman"/>
        </w:rPr>
        <w:t>the requirements</w:t>
      </w:r>
      <w:r w:rsidRPr="00B33CB1">
        <w:rPr>
          <w:rFonts w:ascii="Times New Roman" w:hAnsi="Times New Roman"/>
          <w:spacing w:val="-13"/>
        </w:rPr>
        <w:t xml:space="preserve"> </w:t>
      </w:r>
      <w:r w:rsidRPr="00B33CB1">
        <w:rPr>
          <w:rFonts w:ascii="Times New Roman" w:hAnsi="Times New Roman"/>
        </w:rPr>
        <w:t>in</w:t>
      </w:r>
      <w:r w:rsidRPr="00B33CB1">
        <w:rPr>
          <w:rFonts w:ascii="Times New Roman" w:hAnsi="Times New Roman"/>
          <w:spacing w:val="-2"/>
        </w:rPr>
        <w:t xml:space="preserve"> </w:t>
      </w:r>
      <w:r w:rsidRPr="00B33CB1">
        <w:rPr>
          <w:rFonts w:ascii="Times New Roman" w:hAnsi="Times New Roman"/>
        </w:rPr>
        <w:t>the</w:t>
      </w:r>
      <w:r w:rsidRPr="00B33CB1">
        <w:rPr>
          <w:rFonts w:ascii="Times New Roman" w:hAnsi="Times New Roman"/>
          <w:spacing w:val="-3"/>
        </w:rPr>
        <w:t xml:space="preserve"> </w:t>
      </w:r>
      <w:r w:rsidRPr="00B33CB1">
        <w:rPr>
          <w:rFonts w:ascii="Times New Roman" w:hAnsi="Times New Roman"/>
        </w:rPr>
        <w:t>sc</w:t>
      </w:r>
      <w:r w:rsidRPr="00B33CB1">
        <w:rPr>
          <w:rFonts w:ascii="Times New Roman" w:hAnsi="Times New Roman"/>
          <w:spacing w:val="-1"/>
        </w:rPr>
        <w:t>o</w:t>
      </w:r>
      <w:r w:rsidRPr="00B33CB1">
        <w:rPr>
          <w:rFonts w:ascii="Times New Roman" w:hAnsi="Times New Roman"/>
        </w:rPr>
        <w:t>pe</w:t>
      </w:r>
      <w:r w:rsidRPr="00B33CB1">
        <w:rPr>
          <w:rFonts w:ascii="Times New Roman" w:hAnsi="Times New Roman"/>
          <w:spacing w:val="-6"/>
        </w:rPr>
        <w:t xml:space="preserve"> </w:t>
      </w:r>
      <w:r w:rsidRPr="00B33CB1">
        <w:rPr>
          <w:rFonts w:ascii="Times New Roman" w:hAnsi="Times New Roman"/>
        </w:rPr>
        <w:t>of</w:t>
      </w:r>
      <w:r w:rsidRPr="00B33CB1">
        <w:rPr>
          <w:rFonts w:ascii="Times New Roman" w:hAnsi="Times New Roman"/>
          <w:spacing w:val="-2"/>
        </w:rPr>
        <w:t xml:space="preserve"> </w:t>
      </w:r>
      <w:r w:rsidRPr="00B33CB1">
        <w:rPr>
          <w:rFonts w:ascii="Times New Roman" w:hAnsi="Times New Roman"/>
        </w:rPr>
        <w:t>work</w:t>
      </w:r>
      <w:r w:rsidRPr="00B33CB1">
        <w:rPr>
          <w:rFonts w:ascii="Times New Roman" w:hAnsi="Times New Roman"/>
          <w:spacing w:val="-5"/>
        </w:rPr>
        <w:t xml:space="preserve"> </w:t>
      </w:r>
      <w:r w:rsidRPr="00B33CB1">
        <w:rPr>
          <w:rFonts w:ascii="Times New Roman" w:hAnsi="Times New Roman"/>
        </w:rPr>
        <w:t>and</w:t>
      </w:r>
      <w:r w:rsidRPr="00B33CB1">
        <w:rPr>
          <w:rFonts w:ascii="Times New Roman" w:hAnsi="Times New Roman"/>
          <w:spacing w:val="-4"/>
        </w:rPr>
        <w:t xml:space="preserve"> </w:t>
      </w:r>
      <w:r w:rsidRPr="00B33CB1">
        <w:rPr>
          <w:rFonts w:ascii="Times New Roman" w:hAnsi="Times New Roman"/>
        </w:rPr>
        <w:t>SLA.</w:t>
      </w:r>
    </w:p>
    <w:p w:rsidR="001646E9" w:rsidRPr="00B33CB1" w:rsidRDefault="001646E9" w:rsidP="00B33CB1">
      <w:pPr>
        <w:pStyle w:val="ListParagraph"/>
        <w:widowControl w:val="0"/>
        <w:numPr>
          <w:ilvl w:val="0"/>
          <w:numId w:val="32"/>
        </w:numPr>
        <w:tabs>
          <w:tab w:val="left" w:pos="720"/>
          <w:tab w:val="left" w:pos="1480"/>
        </w:tabs>
        <w:autoSpaceDE w:val="0"/>
        <w:autoSpaceDN w:val="0"/>
        <w:adjustRightInd w:val="0"/>
        <w:spacing w:line="239" w:lineRule="auto"/>
        <w:ind w:right="81" w:hanging="180"/>
        <w:jc w:val="both"/>
        <w:rPr>
          <w:rFonts w:ascii="Times New Roman" w:hAnsi="Times New Roman"/>
        </w:rPr>
      </w:pPr>
      <w:r w:rsidRPr="00B33CB1">
        <w:rPr>
          <w:rFonts w:ascii="Times New Roman" w:hAnsi="Times New Roman"/>
        </w:rPr>
        <w:t>The firm should carry out onetime maintenance of all IT hardware and submit a report to the Institute of the status of the equipment. The firm should also bring out to the notice of the Institute regarding obsolete items.</w:t>
      </w:r>
    </w:p>
    <w:p w:rsidR="001646E9" w:rsidRPr="001646E9" w:rsidRDefault="00B33CB1" w:rsidP="00B33CB1">
      <w:pPr>
        <w:widowControl w:val="0"/>
        <w:autoSpaceDE w:val="0"/>
        <w:autoSpaceDN w:val="0"/>
        <w:adjustRightInd w:val="0"/>
        <w:spacing w:after="0"/>
        <w:rPr>
          <w:rFonts w:ascii="Times New Roman" w:hAnsi="Times New Roman" w:cs="Times New Roman"/>
          <w:b/>
          <w:bCs/>
          <w:color w:val="FF0000"/>
          <w:sz w:val="24"/>
          <w:szCs w:val="24"/>
        </w:rPr>
      </w:pPr>
      <w:r>
        <w:rPr>
          <w:rFonts w:ascii="Times New Roman" w:hAnsi="Times New Roman" w:cs="Times New Roman"/>
          <w:b/>
          <w:bCs/>
          <w:sz w:val="24"/>
          <w:szCs w:val="24"/>
        </w:rPr>
        <w:t xml:space="preserve">d) </w:t>
      </w:r>
      <w:r w:rsidR="001646E9" w:rsidRPr="001646E9">
        <w:rPr>
          <w:rFonts w:ascii="Times New Roman" w:hAnsi="Times New Roman" w:cs="Times New Roman"/>
          <w:b/>
          <w:bCs/>
          <w:sz w:val="24"/>
          <w:szCs w:val="24"/>
        </w:rPr>
        <w:t>Service</w:t>
      </w:r>
      <w:r w:rsidR="001646E9" w:rsidRPr="001646E9">
        <w:rPr>
          <w:rFonts w:ascii="Times New Roman" w:hAnsi="Times New Roman" w:cs="Times New Roman"/>
          <w:b/>
          <w:bCs/>
          <w:spacing w:val="-8"/>
          <w:sz w:val="24"/>
          <w:szCs w:val="24"/>
        </w:rPr>
        <w:t xml:space="preserve"> </w:t>
      </w:r>
      <w:r w:rsidR="001646E9" w:rsidRPr="001646E9">
        <w:rPr>
          <w:rFonts w:ascii="Times New Roman" w:hAnsi="Times New Roman" w:cs="Times New Roman"/>
          <w:b/>
          <w:bCs/>
          <w:sz w:val="24"/>
          <w:szCs w:val="24"/>
        </w:rPr>
        <w:t>Level</w:t>
      </w:r>
      <w:r w:rsidR="001646E9" w:rsidRPr="001646E9">
        <w:rPr>
          <w:rFonts w:ascii="Times New Roman" w:hAnsi="Times New Roman" w:cs="Times New Roman"/>
          <w:b/>
          <w:bCs/>
          <w:spacing w:val="-6"/>
          <w:sz w:val="24"/>
          <w:szCs w:val="24"/>
        </w:rPr>
        <w:t xml:space="preserve"> </w:t>
      </w:r>
      <w:r w:rsidR="001646E9" w:rsidRPr="001646E9">
        <w:rPr>
          <w:rFonts w:ascii="Times New Roman" w:hAnsi="Times New Roman" w:cs="Times New Roman"/>
          <w:b/>
          <w:bCs/>
          <w:sz w:val="24"/>
          <w:szCs w:val="24"/>
        </w:rPr>
        <w:t>Agreement</w:t>
      </w:r>
      <w:r w:rsidR="001646E9" w:rsidRPr="001646E9">
        <w:rPr>
          <w:rFonts w:ascii="Times New Roman" w:hAnsi="Times New Roman" w:cs="Times New Roman"/>
          <w:b/>
          <w:bCs/>
          <w:spacing w:val="-11"/>
          <w:sz w:val="24"/>
          <w:szCs w:val="24"/>
        </w:rPr>
        <w:t xml:space="preserve"> </w:t>
      </w:r>
      <w:r w:rsidR="001646E9" w:rsidRPr="001646E9">
        <w:rPr>
          <w:rFonts w:ascii="Times New Roman" w:hAnsi="Times New Roman" w:cs="Times New Roman"/>
          <w:b/>
          <w:bCs/>
          <w:sz w:val="24"/>
          <w:szCs w:val="24"/>
        </w:rPr>
        <w:t>(SLA)</w:t>
      </w:r>
    </w:p>
    <w:p w:rsidR="001646E9" w:rsidRPr="001646E9" w:rsidRDefault="001646E9" w:rsidP="00B33CB1">
      <w:pPr>
        <w:spacing w:after="0"/>
        <w:ind w:left="270"/>
        <w:jc w:val="both"/>
        <w:rPr>
          <w:rFonts w:ascii="Times New Roman" w:hAnsi="Times New Roman" w:cs="Times New Roman"/>
          <w:sz w:val="24"/>
          <w:szCs w:val="24"/>
        </w:rPr>
      </w:pPr>
      <w:r w:rsidRPr="001646E9">
        <w:rPr>
          <w:rFonts w:ascii="Times New Roman" w:hAnsi="Times New Roman" w:cs="Times New Roman"/>
          <w:sz w:val="24"/>
          <w:szCs w:val="24"/>
        </w:rPr>
        <w:t>The service engineer shall not remain absent without prior information to the Head, ICT division and the agency. The agency shall ensure backup manpower is deployed during that period for providing service under the AMC.</w:t>
      </w:r>
    </w:p>
    <w:p w:rsidR="00B33CB1" w:rsidRDefault="001646E9" w:rsidP="00B33CB1">
      <w:pPr>
        <w:spacing w:after="0"/>
        <w:ind w:left="270"/>
        <w:jc w:val="both"/>
        <w:rPr>
          <w:rFonts w:ascii="Times New Roman" w:hAnsi="Times New Roman" w:cs="Times New Roman"/>
          <w:sz w:val="24"/>
          <w:szCs w:val="24"/>
        </w:rPr>
      </w:pPr>
      <w:r w:rsidRPr="001646E9">
        <w:rPr>
          <w:rFonts w:ascii="Times New Roman" w:hAnsi="Times New Roman" w:cs="Times New Roman"/>
          <w:sz w:val="24"/>
          <w:szCs w:val="24"/>
        </w:rPr>
        <w:t xml:space="preserve">Network services (including LAN, </w:t>
      </w:r>
      <w:proofErr w:type="spellStart"/>
      <w:r w:rsidRPr="001646E9">
        <w:rPr>
          <w:rFonts w:ascii="Times New Roman" w:hAnsi="Times New Roman" w:cs="Times New Roman"/>
          <w:sz w:val="24"/>
          <w:szCs w:val="24"/>
        </w:rPr>
        <w:t>Wifi</w:t>
      </w:r>
      <w:proofErr w:type="spellEnd"/>
      <w:r w:rsidRPr="001646E9">
        <w:rPr>
          <w:rFonts w:ascii="Times New Roman" w:hAnsi="Times New Roman" w:cs="Times New Roman"/>
          <w:sz w:val="24"/>
          <w:szCs w:val="24"/>
        </w:rPr>
        <w:t xml:space="preserve">, </w:t>
      </w:r>
      <w:proofErr w:type="gramStart"/>
      <w:r w:rsidRPr="001646E9">
        <w:rPr>
          <w:rFonts w:ascii="Times New Roman" w:hAnsi="Times New Roman" w:cs="Times New Roman"/>
          <w:sz w:val="24"/>
          <w:szCs w:val="24"/>
        </w:rPr>
        <w:t>Servers</w:t>
      </w:r>
      <w:proofErr w:type="gramEnd"/>
      <w:r w:rsidRPr="001646E9">
        <w:rPr>
          <w:rFonts w:ascii="Times New Roman" w:hAnsi="Times New Roman" w:cs="Times New Roman"/>
          <w:sz w:val="24"/>
          <w:szCs w:val="24"/>
        </w:rPr>
        <w:t xml:space="preserve"> etc.) should not be down for more than two hours in case the problem is related to configurations/software related issues. In case of hardware related, the maximum downtime allowed is one working day. However, the firm is allowed to keep standby device until t</w:t>
      </w:r>
      <w:r w:rsidR="00B33CB1">
        <w:rPr>
          <w:rFonts w:ascii="Times New Roman" w:hAnsi="Times New Roman" w:cs="Times New Roman"/>
          <w:sz w:val="24"/>
          <w:szCs w:val="24"/>
        </w:rPr>
        <w:t>he original device is repaired.</w:t>
      </w:r>
    </w:p>
    <w:p w:rsidR="001646E9" w:rsidRPr="001646E9" w:rsidRDefault="001646E9" w:rsidP="00B33CB1">
      <w:pPr>
        <w:spacing w:after="0"/>
        <w:ind w:left="270"/>
        <w:jc w:val="both"/>
        <w:rPr>
          <w:rFonts w:ascii="Times New Roman" w:hAnsi="Times New Roman" w:cs="Times New Roman"/>
          <w:sz w:val="24"/>
          <w:szCs w:val="24"/>
        </w:rPr>
      </w:pPr>
      <w:r w:rsidRPr="001646E9">
        <w:rPr>
          <w:rFonts w:ascii="Times New Roman" w:hAnsi="Times New Roman" w:cs="Times New Roman"/>
          <w:sz w:val="24"/>
          <w:szCs w:val="24"/>
        </w:rPr>
        <w:t>For other devices, in case of hardware faults, the maximum tim</w:t>
      </w:r>
      <w:r w:rsidR="00B33CB1">
        <w:rPr>
          <w:rFonts w:ascii="Times New Roman" w:hAnsi="Times New Roman" w:cs="Times New Roman"/>
          <w:sz w:val="24"/>
          <w:szCs w:val="24"/>
        </w:rPr>
        <w:t xml:space="preserve">e allowed is two working days. </w:t>
      </w:r>
      <w:r w:rsidRPr="001646E9">
        <w:rPr>
          <w:rFonts w:ascii="Times New Roman" w:hAnsi="Times New Roman" w:cs="Times New Roman"/>
          <w:sz w:val="24"/>
          <w:szCs w:val="24"/>
        </w:rPr>
        <w:t>To avoid downtime, the firm is also required to keep the following items as stand-by.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587"/>
        <w:gridCol w:w="1137"/>
      </w:tblGrid>
      <w:tr w:rsidR="001646E9" w:rsidRPr="001646E9" w:rsidTr="00B33CB1">
        <w:trPr>
          <w:trHeight w:val="60"/>
        </w:trPr>
        <w:tc>
          <w:tcPr>
            <w:tcW w:w="810"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jc w:val="both"/>
              <w:rPr>
                <w:rFonts w:ascii="Times New Roman" w:hAnsi="Times New Roman" w:cs="Times New Roman"/>
                <w:sz w:val="24"/>
                <w:szCs w:val="24"/>
              </w:rPr>
            </w:pPr>
            <w:proofErr w:type="spellStart"/>
            <w:r w:rsidRPr="001646E9">
              <w:rPr>
                <w:rFonts w:ascii="Times New Roman" w:hAnsi="Times New Roman" w:cs="Times New Roman"/>
                <w:sz w:val="24"/>
                <w:szCs w:val="24"/>
              </w:rPr>
              <w:t>S.No</w:t>
            </w:r>
            <w:proofErr w:type="spellEnd"/>
            <w:r w:rsidRPr="001646E9">
              <w:rPr>
                <w:rFonts w:ascii="Times New Roman" w:hAnsi="Times New Roman" w:cs="Times New Roman"/>
                <w:sz w:val="24"/>
                <w:szCs w:val="24"/>
              </w:rPr>
              <w:t>.</w:t>
            </w:r>
          </w:p>
        </w:tc>
        <w:tc>
          <w:tcPr>
            <w:tcW w:w="658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jc w:val="both"/>
              <w:rPr>
                <w:rFonts w:ascii="Times New Roman" w:hAnsi="Times New Roman" w:cs="Times New Roman"/>
                <w:sz w:val="24"/>
                <w:szCs w:val="24"/>
              </w:rPr>
            </w:pPr>
            <w:r w:rsidRPr="001646E9">
              <w:rPr>
                <w:rFonts w:ascii="Times New Roman" w:hAnsi="Times New Roman" w:cs="Times New Roman"/>
                <w:sz w:val="24"/>
                <w:szCs w:val="24"/>
              </w:rPr>
              <w:t>Item</w:t>
            </w:r>
          </w:p>
        </w:tc>
        <w:tc>
          <w:tcPr>
            <w:tcW w:w="113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jc w:val="both"/>
              <w:rPr>
                <w:rFonts w:ascii="Times New Roman" w:hAnsi="Times New Roman" w:cs="Times New Roman"/>
                <w:sz w:val="24"/>
                <w:szCs w:val="24"/>
              </w:rPr>
            </w:pPr>
            <w:proofErr w:type="spellStart"/>
            <w:r w:rsidRPr="001646E9">
              <w:rPr>
                <w:rFonts w:ascii="Times New Roman" w:hAnsi="Times New Roman" w:cs="Times New Roman"/>
                <w:sz w:val="24"/>
                <w:szCs w:val="24"/>
              </w:rPr>
              <w:t>Qty</w:t>
            </w:r>
            <w:proofErr w:type="spellEnd"/>
          </w:p>
        </w:tc>
      </w:tr>
      <w:tr w:rsidR="001646E9" w:rsidRPr="001646E9" w:rsidTr="00E911B7">
        <w:tc>
          <w:tcPr>
            <w:tcW w:w="810"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numPr>
                <w:ilvl w:val="0"/>
                <w:numId w:val="19"/>
              </w:numPr>
              <w:spacing w:after="0" w:line="240" w:lineRule="auto"/>
              <w:jc w:val="both"/>
              <w:rPr>
                <w:rFonts w:ascii="Times New Roman" w:hAnsi="Times New Roman" w:cs="Times New Roman"/>
                <w:sz w:val="24"/>
                <w:szCs w:val="24"/>
              </w:rPr>
            </w:pPr>
          </w:p>
        </w:tc>
        <w:tc>
          <w:tcPr>
            <w:tcW w:w="658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jc w:val="both"/>
              <w:rPr>
                <w:rFonts w:ascii="Times New Roman" w:hAnsi="Times New Roman" w:cs="Times New Roman"/>
                <w:sz w:val="24"/>
                <w:szCs w:val="24"/>
              </w:rPr>
            </w:pPr>
            <w:r w:rsidRPr="001646E9">
              <w:rPr>
                <w:rFonts w:ascii="Times New Roman" w:hAnsi="Times New Roman" w:cs="Times New Roman"/>
                <w:sz w:val="24"/>
                <w:szCs w:val="24"/>
              </w:rPr>
              <w:t>Complete set of Computers</w:t>
            </w:r>
          </w:p>
        </w:tc>
        <w:tc>
          <w:tcPr>
            <w:tcW w:w="113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jc w:val="both"/>
              <w:rPr>
                <w:rFonts w:ascii="Times New Roman" w:hAnsi="Times New Roman" w:cs="Times New Roman"/>
                <w:sz w:val="24"/>
                <w:szCs w:val="24"/>
              </w:rPr>
            </w:pPr>
            <w:r w:rsidRPr="001646E9">
              <w:rPr>
                <w:rFonts w:ascii="Times New Roman" w:hAnsi="Times New Roman" w:cs="Times New Roman"/>
                <w:sz w:val="24"/>
                <w:szCs w:val="24"/>
              </w:rPr>
              <w:t xml:space="preserve">2 </w:t>
            </w:r>
          </w:p>
        </w:tc>
      </w:tr>
      <w:tr w:rsidR="001646E9" w:rsidRPr="001646E9" w:rsidTr="00E911B7">
        <w:tc>
          <w:tcPr>
            <w:tcW w:w="810"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numPr>
                <w:ilvl w:val="0"/>
                <w:numId w:val="19"/>
              </w:numPr>
              <w:spacing w:after="0" w:line="240" w:lineRule="auto"/>
              <w:jc w:val="both"/>
              <w:rPr>
                <w:rFonts w:ascii="Times New Roman" w:hAnsi="Times New Roman" w:cs="Times New Roman"/>
                <w:sz w:val="24"/>
                <w:szCs w:val="24"/>
              </w:rPr>
            </w:pPr>
          </w:p>
        </w:tc>
        <w:tc>
          <w:tcPr>
            <w:tcW w:w="658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jc w:val="both"/>
              <w:rPr>
                <w:rFonts w:ascii="Times New Roman" w:hAnsi="Times New Roman" w:cs="Times New Roman"/>
                <w:sz w:val="24"/>
                <w:szCs w:val="24"/>
              </w:rPr>
            </w:pPr>
            <w:r w:rsidRPr="001646E9">
              <w:rPr>
                <w:rFonts w:ascii="Times New Roman" w:hAnsi="Times New Roman" w:cs="Times New Roman"/>
                <w:sz w:val="24"/>
                <w:szCs w:val="24"/>
              </w:rPr>
              <w:t>Printers (cartridges and configuration are same as of NIPHM printers list)</w:t>
            </w:r>
          </w:p>
        </w:tc>
        <w:tc>
          <w:tcPr>
            <w:tcW w:w="113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jc w:val="both"/>
              <w:rPr>
                <w:rFonts w:ascii="Times New Roman" w:hAnsi="Times New Roman" w:cs="Times New Roman"/>
                <w:sz w:val="24"/>
                <w:szCs w:val="24"/>
              </w:rPr>
            </w:pPr>
            <w:r w:rsidRPr="001646E9">
              <w:rPr>
                <w:rFonts w:ascii="Times New Roman" w:hAnsi="Times New Roman" w:cs="Times New Roman"/>
                <w:sz w:val="24"/>
                <w:szCs w:val="24"/>
              </w:rPr>
              <w:t>2</w:t>
            </w:r>
          </w:p>
        </w:tc>
      </w:tr>
      <w:tr w:rsidR="001646E9" w:rsidRPr="001646E9" w:rsidTr="00E911B7">
        <w:tc>
          <w:tcPr>
            <w:tcW w:w="810"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numPr>
                <w:ilvl w:val="0"/>
                <w:numId w:val="19"/>
              </w:numPr>
              <w:spacing w:after="0" w:line="240" w:lineRule="auto"/>
              <w:rPr>
                <w:rFonts w:ascii="Times New Roman" w:hAnsi="Times New Roman" w:cs="Times New Roman"/>
                <w:sz w:val="24"/>
                <w:szCs w:val="24"/>
              </w:rPr>
            </w:pPr>
          </w:p>
        </w:tc>
        <w:tc>
          <w:tcPr>
            <w:tcW w:w="658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rPr>
                <w:rFonts w:ascii="Times New Roman" w:hAnsi="Times New Roman" w:cs="Times New Roman"/>
                <w:sz w:val="24"/>
                <w:szCs w:val="24"/>
              </w:rPr>
            </w:pPr>
            <w:r w:rsidRPr="001646E9">
              <w:rPr>
                <w:rFonts w:ascii="Times New Roman" w:hAnsi="Times New Roman" w:cs="Times New Roman"/>
                <w:sz w:val="24"/>
                <w:szCs w:val="24"/>
              </w:rPr>
              <w:t>Keyboards &amp; SMPS</w:t>
            </w:r>
          </w:p>
        </w:tc>
        <w:tc>
          <w:tcPr>
            <w:tcW w:w="113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rPr>
                <w:rFonts w:ascii="Times New Roman" w:hAnsi="Times New Roman" w:cs="Times New Roman"/>
                <w:sz w:val="24"/>
                <w:szCs w:val="24"/>
              </w:rPr>
            </w:pPr>
            <w:r w:rsidRPr="001646E9">
              <w:rPr>
                <w:rFonts w:ascii="Times New Roman" w:hAnsi="Times New Roman" w:cs="Times New Roman"/>
                <w:sz w:val="24"/>
                <w:szCs w:val="24"/>
              </w:rPr>
              <w:t>5 each</w:t>
            </w:r>
          </w:p>
        </w:tc>
      </w:tr>
      <w:tr w:rsidR="001646E9" w:rsidRPr="001646E9" w:rsidTr="00E911B7">
        <w:tc>
          <w:tcPr>
            <w:tcW w:w="810"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numPr>
                <w:ilvl w:val="0"/>
                <w:numId w:val="19"/>
              </w:numPr>
              <w:spacing w:after="0" w:line="240" w:lineRule="auto"/>
              <w:rPr>
                <w:rFonts w:ascii="Times New Roman" w:hAnsi="Times New Roman" w:cs="Times New Roman"/>
                <w:sz w:val="24"/>
                <w:szCs w:val="24"/>
              </w:rPr>
            </w:pPr>
          </w:p>
        </w:tc>
        <w:tc>
          <w:tcPr>
            <w:tcW w:w="658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rPr>
                <w:rFonts w:ascii="Times New Roman" w:hAnsi="Times New Roman" w:cs="Times New Roman"/>
                <w:sz w:val="24"/>
                <w:szCs w:val="24"/>
              </w:rPr>
            </w:pPr>
            <w:r w:rsidRPr="001646E9">
              <w:rPr>
                <w:rFonts w:ascii="Times New Roman" w:hAnsi="Times New Roman" w:cs="Times New Roman"/>
                <w:sz w:val="24"/>
                <w:szCs w:val="24"/>
              </w:rPr>
              <w:t xml:space="preserve">Network cards, display cards, HDD(160/80gbs), DVD drive </w:t>
            </w:r>
          </w:p>
        </w:tc>
        <w:tc>
          <w:tcPr>
            <w:tcW w:w="113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rPr>
                <w:rFonts w:ascii="Times New Roman" w:hAnsi="Times New Roman" w:cs="Times New Roman"/>
                <w:sz w:val="24"/>
                <w:szCs w:val="24"/>
              </w:rPr>
            </w:pPr>
            <w:r w:rsidRPr="001646E9">
              <w:rPr>
                <w:rFonts w:ascii="Times New Roman" w:hAnsi="Times New Roman" w:cs="Times New Roman"/>
                <w:sz w:val="24"/>
                <w:szCs w:val="24"/>
              </w:rPr>
              <w:t>5 each</w:t>
            </w:r>
          </w:p>
        </w:tc>
      </w:tr>
      <w:tr w:rsidR="001646E9" w:rsidRPr="001646E9" w:rsidTr="00E911B7">
        <w:tc>
          <w:tcPr>
            <w:tcW w:w="810"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numPr>
                <w:ilvl w:val="0"/>
                <w:numId w:val="19"/>
              </w:numPr>
              <w:spacing w:after="0" w:line="240" w:lineRule="auto"/>
              <w:rPr>
                <w:rFonts w:ascii="Times New Roman" w:hAnsi="Times New Roman" w:cs="Times New Roman"/>
                <w:sz w:val="24"/>
                <w:szCs w:val="24"/>
              </w:rPr>
            </w:pPr>
          </w:p>
        </w:tc>
        <w:tc>
          <w:tcPr>
            <w:tcW w:w="658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rPr>
                <w:rFonts w:ascii="Times New Roman" w:hAnsi="Times New Roman" w:cs="Times New Roman"/>
                <w:sz w:val="24"/>
                <w:szCs w:val="24"/>
              </w:rPr>
            </w:pPr>
            <w:r w:rsidRPr="001646E9">
              <w:rPr>
                <w:rFonts w:ascii="Times New Roman" w:hAnsi="Times New Roman" w:cs="Times New Roman"/>
                <w:sz w:val="24"/>
                <w:szCs w:val="24"/>
              </w:rPr>
              <w:t xml:space="preserve">Power cables, RJ45 connectors, Patch/cross cables (CAT 5) Optical </w:t>
            </w:r>
            <w:r w:rsidR="007B267F" w:rsidRPr="001646E9">
              <w:rPr>
                <w:rFonts w:ascii="Times New Roman" w:hAnsi="Times New Roman" w:cs="Times New Roman"/>
                <w:sz w:val="24"/>
                <w:szCs w:val="24"/>
              </w:rPr>
              <w:t>Mouse</w:t>
            </w:r>
            <w:r w:rsidRPr="001646E9">
              <w:rPr>
                <w:rFonts w:ascii="Times New Roman" w:hAnsi="Times New Roman" w:cs="Times New Roman"/>
                <w:sz w:val="24"/>
                <w:szCs w:val="24"/>
              </w:rPr>
              <w:t xml:space="preserve"> / I/O boxes</w:t>
            </w:r>
          </w:p>
        </w:tc>
        <w:tc>
          <w:tcPr>
            <w:tcW w:w="113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rPr>
                <w:rFonts w:ascii="Times New Roman" w:hAnsi="Times New Roman" w:cs="Times New Roman"/>
                <w:sz w:val="24"/>
                <w:szCs w:val="24"/>
              </w:rPr>
            </w:pPr>
            <w:r w:rsidRPr="001646E9">
              <w:rPr>
                <w:rFonts w:ascii="Times New Roman" w:hAnsi="Times New Roman" w:cs="Times New Roman"/>
                <w:sz w:val="24"/>
                <w:szCs w:val="24"/>
              </w:rPr>
              <w:t>10 each</w:t>
            </w:r>
          </w:p>
        </w:tc>
      </w:tr>
      <w:tr w:rsidR="001646E9" w:rsidRPr="001646E9" w:rsidTr="00E911B7">
        <w:tc>
          <w:tcPr>
            <w:tcW w:w="810"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numPr>
                <w:ilvl w:val="0"/>
                <w:numId w:val="19"/>
              </w:numPr>
              <w:spacing w:after="0" w:line="240" w:lineRule="auto"/>
              <w:rPr>
                <w:rFonts w:ascii="Times New Roman" w:hAnsi="Times New Roman" w:cs="Times New Roman"/>
                <w:sz w:val="24"/>
                <w:szCs w:val="24"/>
              </w:rPr>
            </w:pPr>
          </w:p>
        </w:tc>
        <w:tc>
          <w:tcPr>
            <w:tcW w:w="658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rPr>
                <w:rFonts w:ascii="Times New Roman" w:hAnsi="Times New Roman" w:cs="Times New Roman"/>
                <w:sz w:val="24"/>
                <w:szCs w:val="24"/>
              </w:rPr>
            </w:pPr>
            <w:r w:rsidRPr="001646E9">
              <w:rPr>
                <w:rFonts w:ascii="Times New Roman" w:hAnsi="Times New Roman" w:cs="Times New Roman"/>
                <w:sz w:val="24"/>
                <w:szCs w:val="24"/>
              </w:rPr>
              <w:t>Switch 24 port &amp; 8 Port switch</w:t>
            </w:r>
          </w:p>
        </w:tc>
        <w:tc>
          <w:tcPr>
            <w:tcW w:w="113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rPr>
                <w:rFonts w:ascii="Times New Roman" w:hAnsi="Times New Roman" w:cs="Times New Roman"/>
                <w:sz w:val="24"/>
                <w:szCs w:val="24"/>
              </w:rPr>
            </w:pPr>
            <w:r w:rsidRPr="001646E9">
              <w:rPr>
                <w:rFonts w:ascii="Times New Roman" w:hAnsi="Times New Roman" w:cs="Times New Roman"/>
                <w:sz w:val="24"/>
                <w:szCs w:val="24"/>
              </w:rPr>
              <w:t>1 each</w:t>
            </w:r>
          </w:p>
        </w:tc>
      </w:tr>
      <w:tr w:rsidR="001646E9" w:rsidRPr="001646E9" w:rsidTr="00E911B7">
        <w:trPr>
          <w:trHeight w:val="324"/>
        </w:trPr>
        <w:tc>
          <w:tcPr>
            <w:tcW w:w="810"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numPr>
                <w:ilvl w:val="0"/>
                <w:numId w:val="19"/>
              </w:numPr>
              <w:spacing w:after="0" w:line="240" w:lineRule="auto"/>
              <w:rPr>
                <w:rFonts w:ascii="Times New Roman" w:hAnsi="Times New Roman" w:cs="Times New Roman"/>
                <w:sz w:val="24"/>
                <w:szCs w:val="24"/>
              </w:rPr>
            </w:pPr>
          </w:p>
        </w:tc>
        <w:tc>
          <w:tcPr>
            <w:tcW w:w="658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rPr>
                <w:rFonts w:ascii="Times New Roman" w:hAnsi="Times New Roman" w:cs="Times New Roman"/>
                <w:sz w:val="24"/>
                <w:szCs w:val="24"/>
              </w:rPr>
            </w:pPr>
            <w:r w:rsidRPr="001646E9">
              <w:rPr>
                <w:rFonts w:ascii="Times New Roman" w:hAnsi="Times New Roman" w:cs="Times New Roman"/>
                <w:sz w:val="24"/>
                <w:szCs w:val="24"/>
              </w:rPr>
              <w:t>OFC SC to ST / SC converters</w:t>
            </w:r>
          </w:p>
        </w:tc>
        <w:tc>
          <w:tcPr>
            <w:tcW w:w="113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rPr>
                <w:rFonts w:ascii="Times New Roman" w:hAnsi="Times New Roman" w:cs="Times New Roman"/>
                <w:sz w:val="24"/>
                <w:szCs w:val="24"/>
              </w:rPr>
            </w:pPr>
            <w:r w:rsidRPr="001646E9">
              <w:rPr>
                <w:rFonts w:ascii="Times New Roman" w:hAnsi="Times New Roman" w:cs="Times New Roman"/>
                <w:sz w:val="24"/>
                <w:szCs w:val="24"/>
              </w:rPr>
              <w:t>4 each</w:t>
            </w:r>
          </w:p>
        </w:tc>
      </w:tr>
      <w:tr w:rsidR="001646E9" w:rsidRPr="001646E9" w:rsidTr="00E911B7">
        <w:tc>
          <w:tcPr>
            <w:tcW w:w="810"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numPr>
                <w:ilvl w:val="0"/>
                <w:numId w:val="19"/>
              </w:numPr>
              <w:spacing w:after="0" w:line="240" w:lineRule="auto"/>
              <w:rPr>
                <w:rFonts w:ascii="Times New Roman" w:hAnsi="Times New Roman" w:cs="Times New Roman"/>
                <w:sz w:val="24"/>
                <w:szCs w:val="24"/>
              </w:rPr>
            </w:pPr>
          </w:p>
        </w:tc>
        <w:tc>
          <w:tcPr>
            <w:tcW w:w="658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rPr>
                <w:rFonts w:ascii="Times New Roman" w:hAnsi="Times New Roman" w:cs="Times New Roman"/>
                <w:sz w:val="24"/>
                <w:szCs w:val="24"/>
              </w:rPr>
            </w:pPr>
            <w:r w:rsidRPr="001646E9">
              <w:rPr>
                <w:rFonts w:ascii="Times New Roman" w:hAnsi="Times New Roman" w:cs="Times New Roman"/>
                <w:sz w:val="24"/>
                <w:szCs w:val="24"/>
              </w:rPr>
              <w:t xml:space="preserve">Printer cables (Parallel / USB). FDD, RAMs, Power adopters </w:t>
            </w:r>
          </w:p>
        </w:tc>
        <w:tc>
          <w:tcPr>
            <w:tcW w:w="1137" w:type="dxa"/>
            <w:tcBorders>
              <w:top w:val="single" w:sz="4" w:space="0" w:color="auto"/>
              <w:left w:val="single" w:sz="4" w:space="0" w:color="auto"/>
              <w:bottom w:val="single" w:sz="4" w:space="0" w:color="auto"/>
              <w:right w:val="single" w:sz="4" w:space="0" w:color="auto"/>
            </w:tcBorders>
          </w:tcPr>
          <w:p w:rsidR="001646E9" w:rsidRPr="001646E9" w:rsidRDefault="001646E9" w:rsidP="00B33CB1">
            <w:pPr>
              <w:spacing w:after="0"/>
              <w:rPr>
                <w:rFonts w:ascii="Times New Roman" w:hAnsi="Times New Roman" w:cs="Times New Roman"/>
                <w:sz w:val="24"/>
                <w:szCs w:val="24"/>
              </w:rPr>
            </w:pPr>
            <w:r w:rsidRPr="001646E9">
              <w:rPr>
                <w:rFonts w:ascii="Times New Roman" w:hAnsi="Times New Roman" w:cs="Times New Roman"/>
                <w:sz w:val="24"/>
                <w:szCs w:val="24"/>
              </w:rPr>
              <w:t>2 each</w:t>
            </w:r>
          </w:p>
        </w:tc>
      </w:tr>
    </w:tbl>
    <w:p w:rsidR="001646E9" w:rsidRPr="001646E9" w:rsidRDefault="001646E9" w:rsidP="001646E9">
      <w:pPr>
        <w:jc w:val="both"/>
        <w:rPr>
          <w:rFonts w:ascii="Times New Roman" w:hAnsi="Times New Roman" w:cs="Times New Roman"/>
          <w:sz w:val="24"/>
          <w:szCs w:val="24"/>
        </w:rPr>
      </w:pPr>
      <w:bookmarkStart w:id="0" w:name="_GoBack"/>
      <w:bookmarkEnd w:id="0"/>
    </w:p>
    <w:p w:rsidR="001646E9" w:rsidRPr="001646E9" w:rsidRDefault="001646E9" w:rsidP="001646E9">
      <w:pPr>
        <w:jc w:val="both"/>
        <w:rPr>
          <w:rFonts w:ascii="Times New Roman" w:hAnsi="Times New Roman" w:cs="Times New Roman"/>
          <w:sz w:val="24"/>
          <w:szCs w:val="24"/>
        </w:rPr>
      </w:pPr>
      <w:r w:rsidRPr="001646E9">
        <w:rPr>
          <w:rFonts w:ascii="Times New Roman" w:hAnsi="Times New Roman" w:cs="Times New Roman"/>
          <w:sz w:val="24"/>
          <w:szCs w:val="24"/>
        </w:rPr>
        <w:t>These items shall be made available with one month of acceptance of the contract. The firm can take back their inventory at the end of the contract period.</w:t>
      </w:r>
    </w:p>
    <w:p w:rsidR="001646E9" w:rsidRPr="001646E9" w:rsidRDefault="00B33CB1" w:rsidP="001646E9">
      <w:pPr>
        <w:jc w:val="both"/>
        <w:rPr>
          <w:rFonts w:ascii="Times New Roman" w:hAnsi="Times New Roman" w:cs="Times New Roman"/>
          <w:sz w:val="24"/>
          <w:szCs w:val="24"/>
        </w:rPr>
      </w:pPr>
      <w:r w:rsidRPr="00B33CB1">
        <w:rPr>
          <w:rFonts w:ascii="Times New Roman" w:hAnsi="Times New Roman" w:cs="Times New Roman"/>
          <w:b/>
          <w:bCs/>
          <w:sz w:val="24"/>
          <w:szCs w:val="24"/>
        </w:rPr>
        <w:lastRenderedPageBreak/>
        <w:t xml:space="preserve">e) </w:t>
      </w:r>
      <w:r w:rsidR="001646E9" w:rsidRPr="001646E9">
        <w:rPr>
          <w:rFonts w:ascii="Times New Roman" w:hAnsi="Times New Roman" w:cs="Times New Roman"/>
          <w:sz w:val="24"/>
          <w:szCs w:val="24"/>
        </w:rPr>
        <w:t xml:space="preserve">The firm should submit a monthly report consisting of the following details: </w:t>
      </w:r>
    </w:p>
    <w:p w:rsidR="001646E9" w:rsidRPr="001646E9" w:rsidRDefault="001646E9" w:rsidP="001646E9">
      <w:pPr>
        <w:pStyle w:val="ListParagraph"/>
        <w:numPr>
          <w:ilvl w:val="0"/>
          <w:numId w:val="22"/>
        </w:numPr>
        <w:suppressAutoHyphens w:val="0"/>
        <w:jc w:val="both"/>
        <w:rPr>
          <w:rFonts w:ascii="Times New Roman" w:hAnsi="Times New Roman"/>
        </w:rPr>
      </w:pPr>
      <w:r w:rsidRPr="001646E9">
        <w:rPr>
          <w:rFonts w:ascii="Times New Roman" w:hAnsi="Times New Roman"/>
        </w:rPr>
        <w:t xml:space="preserve">Attendance of service engineer(s) </w:t>
      </w:r>
    </w:p>
    <w:p w:rsidR="001646E9" w:rsidRPr="001646E9" w:rsidRDefault="001646E9" w:rsidP="001646E9">
      <w:pPr>
        <w:pStyle w:val="ListParagraph"/>
        <w:numPr>
          <w:ilvl w:val="0"/>
          <w:numId w:val="22"/>
        </w:numPr>
        <w:suppressAutoHyphens w:val="0"/>
        <w:jc w:val="both"/>
        <w:rPr>
          <w:rFonts w:ascii="Times New Roman" w:hAnsi="Times New Roman"/>
        </w:rPr>
      </w:pPr>
      <w:r w:rsidRPr="001646E9">
        <w:rPr>
          <w:rFonts w:ascii="Times New Roman" w:hAnsi="Times New Roman"/>
        </w:rPr>
        <w:t xml:space="preserve">Network/Services availability </w:t>
      </w:r>
    </w:p>
    <w:p w:rsidR="001646E9" w:rsidRPr="001646E9" w:rsidRDefault="001646E9" w:rsidP="001646E9">
      <w:pPr>
        <w:pStyle w:val="ListParagraph"/>
        <w:numPr>
          <w:ilvl w:val="0"/>
          <w:numId w:val="22"/>
        </w:numPr>
        <w:suppressAutoHyphens w:val="0"/>
        <w:jc w:val="both"/>
        <w:rPr>
          <w:rFonts w:ascii="Times New Roman" w:hAnsi="Times New Roman"/>
        </w:rPr>
      </w:pPr>
      <w:r w:rsidRPr="001646E9">
        <w:rPr>
          <w:rFonts w:ascii="Times New Roman" w:hAnsi="Times New Roman"/>
        </w:rPr>
        <w:t xml:space="preserve">Number of calls received and attended and </w:t>
      </w:r>
    </w:p>
    <w:p w:rsidR="001646E9" w:rsidRPr="001646E9" w:rsidRDefault="001646E9" w:rsidP="001646E9">
      <w:pPr>
        <w:pStyle w:val="ListParagraph"/>
        <w:numPr>
          <w:ilvl w:val="0"/>
          <w:numId w:val="22"/>
        </w:numPr>
        <w:suppressAutoHyphens w:val="0"/>
        <w:jc w:val="both"/>
        <w:rPr>
          <w:rFonts w:ascii="Times New Roman" w:hAnsi="Times New Roman"/>
        </w:rPr>
      </w:pPr>
      <w:r w:rsidRPr="001646E9">
        <w:rPr>
          <w:rFonts w:ascii="Times New Roman" w:hAnsi="Times New Roman"/>
        </w:rPr>
        <w:t>Number of calls/work pending</w:t>
      </w:r>
    </w:p>
    <w:p w:rsidR="001646E9" w:rsidRPr="009F3CB8" w:rsidRDefault="001646E9" w:rsidP="001646E9">
      <w:pPr>
        <w:jc w:val="both"/>
        <w:rPr>
          <w:rFonts w:ascii="Times New Roman" w:hAnsi="Times New Roman" w:cs="Times New Roman"/>
          <w:sz w:val="16"/>
          <w:szCs w:val="16"/>
        </w:rPr>
      </w:pPr>
    </w:p>
    <w:p w:rsidR="00B33CB1" w:rsidRPr="009475A3" w:rsidRDefault="00B33CB1" w:rsidP="001646E9">
      <w:pPr>
        <w:spacing w:after="160" w:line="259" w:lineRule="auto"/>
        <w:rPr>
          <w:rFonts w:ascii="Times New Roman" w:hAnsi="Times New Roman" w:cs="Times New Roman"/>
          <w:bCs/>
          <w:sz w:val="24"/>
          <w:szCs w:val="24"/>
        </w:rPr>
      </w:pPr>
      <w:r w:rsidRPr="009475A3">
        <w:rPr>
          <w:rFonts w:ascii="Times New Roman" w:hAnsi="Times New Roman" w:cs="Times New Roman"/>
          <w:b/>
          <w:sz w:val="24"/>
          <w:szCs w:val="24"/>
        </w:rPr>
        <w:t>f)</w:t>
      </w:r>
      <w:r w:rsidRPr="009475A3">
        <w:rPr>
          <w:rFonts w:ascii="Times New Roman" w:hAnsi="Times New Roman" w:cs="Times New Roman"/>
          <w:bCs/>
          <w:sz w:val="24"/>
          <w:szCs w:val="24"/>
        </w:rPr>
        <w:t xml:space="preserve"> Any other work assigned by ICT division of NIPHM</w:t>
      </w:r>
    </w:p>
    <w:p w:rsidR="00B33CB1" w:rsidRPr="009475A3" w:rsidRDefault="00B33CB1" w:rsidP="009475A3">
      <w:pPr>
        <w:spacing w:after="160" w:line="259" w:lineRule="auto"/>
        <w:ind w:left="270" w:hanging="270"/>
        <w:rPr>
          <w:rFonts w:ascii="Times New Roman" w:hAnsi="Times New Roman" w:cs="Times New Roman"/>
          <w:bCs/>
          <w:sz w:val="24"/>
          <w:szCs w:val="24"/>
        </w:rPr>
      </w:pPr>
      <w:r w:rsidRPr="009475A3">
        <w:rPr>
          <w:rFonts w:ascii="Times New Roman" w:hAnsi="Times New Roman" w:cs="Times New Roman"/>
          <w:b/>
          <w:sz w:val="24"/>
          <w:szCs w:val="24"/>
        </w:rPr>
        <w:t xml:space="preserve">g) </w:t>
      </w:r>
      <w:r w:rsidRPr="009475A3">
        <w:rPr>
          <w:rFonts w:ascii="Times New Roman" w:hAnsi="Times New Roman" w:cs="Times New Roman"/>
          <w:bCs/>
          <w:sz w:val="24"/>
          <w:szCs w:val="24"/>
        </w:rPr>
        <w:t>Police verification, EPF</w:t>
      </w:r>
      <w:proofErr w:type="gramStart"/>
      <w:r w:rsidRPr="009475A3">
        <w:rPr>
          <w:rFonts w:ascii="Times New Roman" w:hAnsi="Times New Roman" w:cs="Times New Roman"/>
          <w:bCs/>
          <w:sz w:val="24"/>
          <w:szCs w:val="24"/>
        </w:rPr>
        <w:t>,ESIC</w:t>
      </w:r>
      <w:proofErr w:type="gramEnd"/>
      <w:r w:rsidRPr="009475A3">
        <w:rPr>
          <w:rFonts w:ascii="Times New Roman" w:hAnsi="Times New Roman" w:cs="Times New Roman"/>
          <w:bCs/>
          <w:sz w:val="24"/>
          <w:szCs w:val="24"/>
        </w:rPr>
        <w:t>, issue related to staff deputing at NIPHM will be handled by</w:t>
      </w:r>
      <w:r w:rsidR="009475A3" w:rsidRPr="009475A3">
        <w:rPr>
          <w:rFonts w:ascii="Times New Roman" w:hAnsi="Times New Roman" w:cs="Times New Roman"/>
          <w:bCs/>
          <w:sz w:val="24"/>
          <w:szCs w:val="24"/>
        </w:rPr>
        <w:t xml:space="preserve"> </w:t>
      </w:r>
      <w:r w:rsidRPr="009475A3">
        <w:rPr>
          <w:rFonts w:ascii="Times New Roman" w:hAnsi="Times New Roman" w:cs="Times New Roman"/>
          <w:bCs/>
          <w:sz w:val="24"/>
          <w:szCs w:val="24"/>
        </w:rPr>
        <w:t>successful bidder.</w:t>
      </w:r>
    </w:p>
    <w:p w:rsidR="00B33CB1" w:rsidRPr="009475A3" w:rsidRDefault="009475A3" w:rsidP="009475A3">
      <w:pPr>
        <w:spacing w:after="160" w:line="259" w:lineRule="auto"/>
        <w:ind w:left="270" w:hanging="270"/>
        <w:rPr>
          <w:rFonts w:ascii="Times New Roman" w:hAnsi="Times New Roman" w:cs="Times New Roman"/>
          <w:bCs/>
          <w:sz w:val="24"/>
          <w:szCs w:val="24"/>
        </w:rPr>
      </w:pPr>
      <w:r w:rsidRPr="009475A3">
        <w:rPr>
          <w:rFonts w:ascii="Times New Roman" w:hAnsi="Times New Roman" w:cs="Times New Roman"/>
          <w:b/>
          <w:sz w:val="24"/>
          <w:szCs w:val="24"/>
        </w:rPr>
        <w:t>h)</w:t>
      </w:r>
      <w:r>
        <w:rPr>
          <w:rFonts w:ascii="Times New Roman" w:hAnsi="Times New Roman" w:cs="Times New Roman"/>
          <w:bCs/>
          <w:sz w:val="24"/>
          <w:szCs w:val="24"/>
        </w:rPr>
        <w:t xml:space="preserve"> </w:t>
      </w:r>
      <w:r w:rsidR="00B33CB1" w:rsidRPr="009475A3">
        <w:rPr>
          <w:rFonts w:ascii="Times New Roman" w:hAnsi="Times New Roman" w:cs="Times New Roman"/>
          <w:bCs/>
          <w:sz w:val="24"/>
          <w:szCs w:val="24"/>
        </w:rPr>
        <w:t xml:space="preserve">The agency shall ensure that the engineers(s) are present timely and possess valid ID cards on all working days including </w:t>
      </w:r>
      <w:r w:rsidRPr="009475A3">
        <w:rPr>
          <w:rFonts w:ascii="Times New Roman" w:hAnsi="Times New Roman" w:cs="Times New Roman"/>
          <w:bCs/>
          <w:sz w:val="24"/>
          <w:szCs w:val="24"/>
        </w:rPr>
        <w:t>holidays</w:t>
      </w:r>
      <w:r w:rsidR="00B33CB1" w:rsidRPr="009475A3">
        <w:rPr>
          <w:rFonts w:ascii="Times New Roman" w:hAnsi="Times New Roman" w:cs="Times New Roman"/>
          <w:bCs/>
          <w:sz w:val="24"/>
          <w:szCs w:val="24"/>
        </w:rPr>
        <w:t xml:space="preserve"> (if required).  In case of engineer going on leave alternate </w:t>
      </w:r>
      <w:r w:rsidRPr="009475A3">
        <w:rPr>
          <w:rFonts w:ascii="Times New Roman" w:hAnsi="Times New Roman" w:cs="Times New Roman"/>
          <w:bCs/>
          <w:sz w:val="24"/>
          <w:szCs w:val="24"/>
        </w:rPr>
        <w:t>arrangements</w:t>
      </w:r>
      <w:r w:rsidR="00B33CB1" w:rsidRPr="009475A3">
        <w:rPr>
          <w:rFonts w:ascii="Times New Roman" w:hAnsi="Times New Roman" w:cs="Times New Roman"/>
          <w:bCs/>
          <w:sz w:val="24"/>
          <w:szCs w:val="24"/>
        </w:rPr>
        <w:t xml:space="preserve"> should be made well in advance and coordinator given prior intimation. </w:t>
      </w:r>
    </w:p>
    <w:p w:rsidR="00B33CB1" w:rsidRPr="009475A3" w:rsidRDefault="009475A3" w:rsidP="001646E9">
      <w:pPr>
        <w:spacing w:after="160" w:line="259" w:lineRule="auto"/>
        <w:rPr>
          <w:rFonts w:ascii="Times New Roman" w:hAnsi="Times New Roman" w:cs="Times New Roman"/>
          <w:bCs/>
          <w:sz w:val="24"/>
          <w:szCs w:val="24"/>
        </w:rPr>
      </w:pPr>
      <w:r w:rsidRPr="009475A3">
        <w:rPr>
          <w:rFonts w:ascii="Times New Roman" w:hAnsi="Times New Roman" w:cs="Times New Roman"/>
          <w:b/>
          <w:sz w:val="24"/>
          <w:szCs w:val="24"/>
        </w:rPr>
        <w:t>i)</w:t>
      </w:r>
      <w:r>
        <w:rPr>
          <w:rFonts w:ascii="Times New Roman" w:hAnsi="Times New Roman" w:cs="Times New Roman"/>
          <w:bCs/>
          <w:sz w:val="24"/>
          <w:szCs w:val="24"/>
        </w:rPr>
        <w:t xml:space="preserve"> </w:t>
      </w:r>
      <w:r w:rsidRPr="009475A3">
        <w:rPr>
          <w:rFonts w:ascii="Times New Roman" w:hAnsi="Times New Roman" w:cs="Times New Roman"/>
          <w:bCs/>
          <w:sz w:val="24"/>
          <w:szCs w:val="24"/>
        </w:rPr>
        <w:t>The vender shall ensure the following service norms:</w:t>
      </w:r>
    </w:p>
    <w:p w:rsidR="009475A3" w:rsidRPr="009475A3" w:rsidRDefault="009475A3" w:rsidP="009475A3">
      <w:pPr>
        <w:spacing w:after="0" w:line="259" w:lineRule="auto"/>
        <w:ind w:firstLine="360"/>
        <w:rPr>
          <w:rFonts w:ascii="Times New Roman" w:hAnsi="Times New Roman" w:cs="Times New Roman"/>
          <w:bCs/>
          <w:sz w:val="24"/>
          <w:szCs w:val="24"/>
        </w:rPr>
      </w:pPr>
      <w:r w:rsidRPr="009475A3">
        <w:rPr>
          <w:rFonts w:ascii="Times New Roman" w:hAnsi="Times New Roman" w:cs="Times New Roman"/>
          <w:bCs/>
          <w:sz w:val="24"/>
          <w:szCs w:val="24"/>
        </w:rPr>
        <w:t xml:space="preserve">a) </w:t>
      </w:r>
      <w:proofErr w:type="gramStart"/>
      <w:r w:rsidRPr="009475A3">
        <w:rPr>
          <w:rFonts w:ascii="Times New Roman" w:hAnsi="Times New Roman" w:cs="Times New Roman"/>
          <w:bCs/>
          <w:sz w:val="24"/>
          <w:szCs w:val="24"/>
        </w:rPr>
        <w:t>service</w:t>
      </w:r>
      <w:proofErr w:type="gramEnd"/>
      <w:r w:rsidRPr="009475A3">
        <w:rPr>
          <w:rFonts w:ascii="Times New Roman" w:hAnsi="Times New Roman" w:cs="Times New Roman"/>
          <w:bCs/>
          <w:sz w:val="24"/>
          <w:szCs w:val="24"/>
        </w:rPr>
        <w:t xml:space="preserve"> availability timings : 8.30 hours to 1800 hours (Monday to Saturday) </w:t>
      </w:r>
    </w:p>
    <w:p w:rsidR="009475A3" w:rsidRPr="009475A3" w:rsidRDefault="009475A3" w:rsidP="009475A3">
      <w:pPr>
        <w:spacing w:after="0" w:line="259" w:lineRule="auto"/>
        <w:ind w:firstLine="360"/>
        <w:rPr>
          <w:rFonts w:ascii="Times New Roman" w:hAnsi="Times New Roman" w:cs="Times New Roman"/>
          <w:bCs/>
          <w:sz w:val="24"/>
          <w:szCs w:val="24"/>
        </w:rPr>
      </w:pPr>
      <w:r w:rsidRPr="009475A3">
        <w:rPr>
          <w:rFonts w:ascii="Times New Roman" w:hAnsi="Times New Roman" w:cs="Times New Roman"/>
          <w:bCs/>
          <w:sz w:val="24"/>
          <w:szCs w:val="24"/>
        </w:rPr>
        <w:t xml:space="preserve">b) </w:t>
      </w:r>
      <w:proofErr w:type="gramStart"/>
      <w:r w:rsidRPr="009475A3">
        <w:rPr>
          <w:rFonts w:ascii="Times New Roman" w:hAnsi="Times New Roman" w:cs="Times New Roman"/>
          <w:bCs/>
          <w:sz w:val="24"/>
          <w:szCs w:val="24"/>
        </w:rPr>
        <w:t>on</w:t>
      </w:r>
      <w:proofErr w:type="gramEnd"/>
      <w:r w:rsidRPr="009475A3">
        <w:rPr>
          <w:rFonts w:ascii="Times New Roman" w:hAnsi="Times New Roman" w:cs="Times New Roman"/>
          <w:bCs/>
          <w:sz w:val="24"/>
          <w:szCs w:val="24"/>
        </w:rPr>
        <w:t xml:space="preserve"> site response time : Immediate </w:t>
      </w:r>
    </w:p>
    <w:p w:rsidR="009475A3" w:rsidRPr="009475A3" w:rsidRDefault="009475A3" w:rsidP="009475A3">
      <w:pPr>
        <w:spacing w:after="160" w:line="259" w:lineRule="auto"/>
        <w:ind w:left="270" w:hanging="270"/>
        <w:rPr>
          <w:rFonts w:ascii="Times New Roman" w:hAnsi="Times New Roman" w:cs="Times New Roman"/>
          <w:bCs/>
          <w:sz w:val="24"/>
          <w:szCs w:val="24"/>
        </w:rPr>
      </w:pPr>
      <w:r w:rsidRPr="009475A3">
        <w:rPr>
          <w:rFonts w:ascii="Times New Roman" w:hAnsi="Times New Roman" w:cs="Times New Roman"/>
          <w:b/>
          <w:sz w:val="24"/>
          <w:szCs w:val="24"/>
        </w:rPr>
        <w:t>j)</w:t>
      </w:r>
      <w:r>
        <w:rPr>
          <w:rFonts w:ascii="Times New Roman" w:hAnsi="Times New Roman" w:cs="Times New Roman"/>
          <w:bCs/>
          <w:sz w:val="24"/>
          <w:szCs w:val="24"/>
        </w:rPr>
        <w:t xml:space="preserve"> </w:t>
      </w:r>
      <w:r w:rsidRPr="009475A3">
        <w:rPr>
          <w:rFonts w:ascii="Times New Roman" w:hAnsi="Times New Roman" w:cs="Times New Roman"/>
          <w:bCs/>
          <w:sz w:val="24"/>
          <w:szCs w:val="24"/>
        </w:rPr>
        <w:t xml:space="preserve">The engineers also required to coordinate with ICT division for all technical work and liable to work on all holidays and </w:t>
      </w:r>
      <w:proofErr w:type="gramStart"/>
      <w:r w:rsidRPr="009475A3">
        <w:rPr>
          <w:rFonts w:ascii="Times New Roman" w:hAnsi="Times New Roman" w:cs="Times New Roman"/>
          <w:bCs/>
          <w:sz w:val="24"/>
          <w:szCs w:val="24"/>
        </w:rPr>
        <w:t>Sunday(</w:t>
      </w:r>
      <w:proofErr w:type="gramEnd"/>
      <w:r w:rsidRPr="009475A3">
        <w:rPr>
          <w:rFonts w:ascii="Times New Roman" w:hAnsi="Times New Roman" w:cs="Times New Roman"/>
          <w:bCs/>
          <w:sz w:val="24"/>
          <w:szCs w:val="24"/>
        </w:rPr>
        <w:t>if service are required).  This office will no pay any additional amount for working on holidays.</w:t>
      </w:r>
    </w:p>
    <w:p w:rsidR="009475A3" w:rsidRPr="009475A3" w:rsidRDefault="009475A3" w:rsidP="009475A3">
      <w:pPr>
        <w:spacing w:after="160" w:line="259" w:lineRule="auto"/>
        <w:ind w:left="270" w:hanging="270"/>
        <w:rPr>
          <w:rFonts w:ascii="Times New Roman" w:hAnsi="Times New Roman" w:cs="Times New Roman"/>
          <w:bCs/>
          <w:sz w:val="24"/>
          <w:szCs w:val="24"/>
        </w:rPr>
      </w:pPr>
      <w:r w:rsidRPr="009475A3">
        <w:rPr>
          <w:rFonts w:ascii="Times New Roman" w:hAnsi="Times New Roman" w:cs="Times New Roman"/>
          <w:b/>
          <w:sz w:val="24"/>
          <w:szCs w:val="24"/>
        </w:rPr>
        <w:t>k)</w:t>
      </w:r>
      <w:r>
        <w:rPr>
          <w:rFonts w:ascii="Times New Roman" w:hAnsi="Times New Roman" w:cs="Times New Roman"/>
          <w:bCs/>
          <w:sz w:val="24"/>
          <w:szCs w:val="24"/>
        </w:rPr>
        <w:t xml:space="preserve"> </w:t>
      </w:r>
      <w:r w:rsidRPr="009475A3">
        <w:rPr>
          <w:rFonts w:ascii="Times New Roman" w:hAnsi="Times New Roman" w:cs="Times New Roman"/>
          <w:bCs/>
          <w:sz w:val="24"/>
          <w:szCs w:val="24"/>
        </w:rPr>
        <w:t xml:space="preserve">Price bid validity: bids shall remain valid for 90 DAYS </w:t>
      </w:r>
      <w:proofErr w:type="spellStart"/>
      <w:r w:rsidRPr="009475A3">
        <w:rPr>
          <w:rFonts w:ascii="Times New Roman" w:hAnsi="Times New Roman" w:cs="Times New Roman"/>
          <w:bCs/>
          <w:sz w:val="24"/>
          <w:szCs w:val="24"/>
        </w:rPr>
        <w:t>form</w:t>
      </w:r>
      <w:proofErr w:type="spellEnd"/>
      <w:r w:rsidRPr="009475A3">
        <w:rPr>
          <w:rFonts w:ascii="Times New Roman" w:hAnsi="Times New Roman" w:cs="Times New Roman"/>
          <w:bCs/>
          <w:sz w:val="24"/>
          <w:szCs w:val="24"/>
        </w:rPr>
        <w:t xml:space="preserve"> the date of opening of price bid.  However, the purchaser reserves the right to seek consent for an extension of the period of validity.  </w:t>
      </w:r>
    </w:p>
    <w:p w:rsidR="00A97EF3" w:rsidRPr="009D3D6A" w:rsidRDefault="00A97EF3" w:rsidP="009475A3">
      <w:pPr>
        <w:pStyle w:val="ListParagraph"/>
        <w:numPr>
          <w:ilvl w:val="0"/>
          <w:numId w:val="5"/>
        </w:numPr>
        <w:ind w:left="90" w:hanging="450"/>
        <w:jc w:val="both"/>
        <w:rPr>
          <w:rFonts w:ascii="Times New Roman" w:hAnsi="Times New Roman"/>
        </w:rPr>
      </w:pPr>
      <w:r w:rsidRPr="009D3D6A">
        <w:rPr>
          <w:rFonts w:ascii="Times New Roman" w:hAnsi="Times New Roman"/>
          <w:b/>
          <w:bCs/>
          <w:color w:val="000000"/>
        </w:rPr>
        <w:t>SIGNING OF BIDS</w:t>
      </w:r>
    </w:p>
    <w:p w:rsidR="00A97EF3" w:rsidRPr="00FA4CBC" w:rsidRDefault="00A97EF3" w:rsidP="00A97EF3">
      <w:pPr>
        <w:autoSpaceDE w:val="0"/>
        <w:spacing w:after="0" w:line="240" w:lineRule="auto"/>
        <w:ind w:left="720"/>
        <w:jc w:val="both"/>
        <w:rPr>
          <w:rFonts w:ascii="Times New Roman" w:hAnsi="Times New Roman" w:cs="Times New Roman"/>
          <w:b/>
          <w:bCs/>
          <w:color w:val="000000"/>
          <w:sz w:val="24"/>
          <w:szCs w:val="24"/>
        </w:rPr>
      </w:pPr>
    </w:p>
    <w:p w:rsidR="00A97EF3" w:rsidRPr="00FA4CBC" w:rsidRDefault="00A97EF3" w:rsidP="009475A3">
      <w:pPr>
        <w:spacing w:after="0" w:line="240" w:lineRule="auto"/>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Pr>
          <w:rFonts w:ascii="Times New Roman" w:hAnsi="Times New Roman"/>
          <w:b/>
          <w:i/>
          <w:color w:val="000000"/>
        </w:rPr>
        <w:t xml:space="preserve">/ she </w:t>
      </w:r>
      <w:r w:rsidRPr="00FA4CBC">
        <w:rPr>
          <w:rFonts w:ascii="Times New Roman" w:hAnsi="Times New Roman"/>
          <w:b/>
          <w:i/>
          <w:color w:val="000000"/>
        </w:rPr>
        <w:t>signs as:</w:t>
      </w:r>
    </w:p>
    <w:p w:rsidR="00A97EF3" w:rsidRPr="00FA4CBC" w:rsidRDefault="00A97EF3" w:rsidP="00A97EF3">
      <w:pPr>
        <w:spacing w:after="0" w:line="240" w:lineRule="auto"/>
        <w:jc w:val="both"/>
        <w:rPr>
          <w:rFonts w:ascii="Times New Roman" w:hAnsi="Times New Roman"/>
          <w:b/>
          <w:i/>
          <w:color w:val="000000"/>
        </w:rPr>
      </w:pPr>
    </w:p>
    <w:p w:rsidR="00A97EF3" w:rsidRPr="00AD3BF4" w:rsidRDefault="00A97EF3" w:rsidP="009475A3">
      <w:pPr>
        <w:pStyle w:val="ListParagraph"/>
        <w:numPr>
          <w:ilvl w:val="0"/>
          <w:numId w:val="7"/>
        </w:numPr>
        <w:autoSpaceDE w:val="0"/>
        <w:ind w:left="540"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97EF3" w:rsidRDefault="00A97EF3" w:rsidP="009475A3">
      <w:pPr>
        <w:pStyle w:val="ListParagraph"/>
        <w:numPr>
          <w:ilvl w:val="0"/>
          <w:numId w:val="7"/>
        </w:numPr>
        <w:autoSpaceDE w:val="0"/>
        <w:ind w:left="540"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A97EF3" w:rsidRPr="00AD3BF4" w:rsidRDefault="00A97EF3" w:rsidP="009475A3">
      <w:pPr>
        <w:pStyle w:val="ListParagraph"/>
        <w:numPr>
          <w:ilvl w:val="0"/>
          <w:numId w:val="7"/>
        </w:numPr>
        <w:autoSpaceDE w:val="0"/>
        <w:ind w:left="540"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A97EF3" w:rsidRPr="00FA4CBC" w:rsidRDefault="00A97EF3" w:rsidP="00A97EF3">
      <w:pPr>
        <w:autoSpaceDE w:val="0"/>
        <w:spacing w:after="0" w:line="240" w:lineRule="auto"/>
        <w:ind w:left="720"/>
        <w:jc w:val="both"/>
        <w:rPr>
          <w:rFonts w:ascii="Times New Roman" w:hAnsi="Times New Roman"/>
          <w:b/>
          <w:bCs/>
          <w:color w:val="000000"/>
        </w:rPr>
      </w:pPr>
    </w:p>
    <w:p w:rsidR="00A97EF3" w:rsidRPr="00AD3BF4" w:rsidRDefault="00A97EF3" w:rsidP="009475A3">
      <w:pPr>
        <w:pStyle w:val="ListParagraph"/>
        <w:numPr>
          <w:ilvl w:val="1"/>
          <w:numId w:val="6"/>
        </w:numPr>
        <w:autoSpaceDE w:val="0"/>
        <w:ind w:left="63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A97EF3" w:rsidRPr="00AD3BF4" w:rsidRDefault="00A97EF3" w:rsidP="009475A3">
      <w:pPr>
        <w:pStyle w:val="ListParagraph"/>
        <w:numPr>
          <w:ilvl w:val="1"/>
          <w:numId w:val="6"/>
        </w:numPr>
        <w:autoSpaceDE w:val="0"/>
        <w:ind w:left="63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A97EF3" w:rsidRPr="006C6584" w:rsidRDefault="00A97EF3" w:rsidP="00A97EF3">
      <w:pPr>
        <w:tabs>
          <w:tab w:val="left" w:pos="360"/>
        </w:tabs>
        <w:spacing w:after="0" w:line="240" w:lineRule="auto"/>
        <w:jc w:val="both"/>
        <w:rPr>
          <w:rFonts w:ascii="Times New Roman" w:hAnsi="Times New Roman" w:cs="Times New Roman"/>
          <w:color w:val="000000"/>
        </w:rPr>
      </w:pPr>
    </w:p>
    <w:p w:rsidR="009F3CB8" w:rsidRDefault="009F3CB8">
      <w:pPr>
        <w:rPr>
          <w:rFonts w:ascii="Times New Roman" w:hAnsi="Times New Roman" w:cs="Times New Roman"/>
          <w:b/>
          <w:sz w:val="24"/>
          <w:szCs w:val="24"/>
          <w:lang w:val="en-GB" w:eastAsia="ar-SA"/>
        </w:rPr>
      </w:pPr>
      <w:r>
        <w:rPr>
          <w:rFonts w:ascii="Times New Roman" w:hAnsi="Times New Roman"/>
          <w:b/>
        </w:rPr>
        <w:br w:type="page"/>
      </w:r>
    </w:p>
    <w:p w:rsidR="00A97EF3" w:rsidRPr="009F5952" w:rsidRDefault="00A97EF3" w:rsidP="009475A3">
      <w:pPr>
        <w:pStyle w:val="ListParagraph"/>
        <w:numPr>
          <w:ilvl w:val="0"/>
          <w:numId w:val="5"/>
        </w:numPr>
        <w:ind w:left="90"/>
        <w:jc w:val="both"/>
        <w:rPr>
          <w:rFonts w:ascii="Times New Roman" w:hAnsi="Times New Roman"/>
          <w:b/>
        </w:rPr>
      </w:pPr>
      <w:r w:rsidRPr="009F5952">
        <w:rPr>
          <w:rFonts w:ascii="Times New Roman" w:hAnsi="Times New Roman"/>
          <w:b/>
        </w:rPr>
        <w:lastRenderedPageBreak/>
        <w:t>ACCEPTANCE OF TENDER / CONDITIONS OF THE CONTRACT</w:t>
      </w:r>
    </w:p>
    <w:p w:rsidR="00A97EF3" w:rsidRDefault="00A97EF3" w:rsidP="009475A3">
      <w:pPr>
        <w:pStyle w:val="ListParagraph"/>
        <w:numPr>
          <w:ilvl w:val="1"/>
          <w:numId w:val="1"/>
        </w:numPr>
        <w:tabs>
          <w:tab w:val="clear" w:pos="1440"/>
          <w:tab w:val="num" w:pos="630"/>
        </w:tabs>
        <w:spacing w:before="60" w:after="60"/>
        <w:ind w:left="63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A97EF3" w:rsidRPr="00B91293" w:rsidRDefault="00A97EF3" w:rsidP="009475A3">
      <w:pPr>
        <w:pStyle w:val="ListParagraph"/>
        <w:numPr>
          <w:ilvl w:val="1"/>
          <w:numId w:val="1"/>
        </w:numPr>
        <w:tabs>
          <w:tab w:val="clear" w:pos="1440"/>
          <w:tab w:val="num" w:pos="630"/>
        </w:tabs>
        <w:spacing w:before="60" w:after="60"/>
        <w:ind w:left="63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 xml:space="preserve">Prices payable to the </w:t>
      </w:r>
      <w:r w:rsidR="00C84DC7">
        <w:rPr>
          <w:rFonts w:ascii="Times New Roman" w:hAnsi="Times New Roman"/>
          <w:b/>
          <w:color w:val="000000"/>
        </w:rPr>
        <w:t>Agency</w:t>
      </w:r>
      <w:r w:rsidRPr="004031DB">
        <w:rPr>
          <w:rFonts w:ascii="Times New Roman" w:hAnsi="Times New Roman"/>
          <w:b/>
          <w:color w:val="000000"/>
        </w:rPr>
        <w:t xml:space="preserve"> as stated in the Contract shall be </w:t>
      </w:r>
      <w:r w:rsidRPr="00A9348D">
        <w:rPr>
          <w:rFonts w:ascii="Times New Roman" w:hAnsi="Times New Roman"/>
          <w:b/>
        </w:rPr>
        <w:t>final and not subject to any adjustment during performance of the Contract.</w:t>
      </w:r>
    </w:p>
    <w:p w:rsidR="00A97EF3" w:rsidRDefault="00A97EF3" w:rsidP="009475A3">
      <w:pPr>
        <w:pStyle w:val="ListParagraph"/>
        <w:numPr>
          <w:ilvl w:val="1"/>
          <w:numId w:val="1"/>
        </w:numPr>
        <w:tabs>
          <w:tab w:val="clear" w:pos="1440"/>
          <w:tab w:val="num" w:pos="630"/>
        </w:tabs>
        <w:spacing w:before="60" w:after="60"/>
        <w:ind w:left="63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A97EF3" w:rsidRPr="006F0E50" w:rsidRDefault="00A97EF3" w:rsidP="009475A3">
      <w:pPr>
        <w:pStyle w:val="ListParagraph"/>
        <w:numPr>
          <w:ilvl w:val="1"/>
          <w:numId w:val="1"/>
        </w:numPr>
        <w:tabs>
          <w:tab w:val="clear" w:pos="1440"/>
          <w:tab w:val="num" w:pos="630"/>
        </w:tabs>
        <w:spacing w:before="60" w:after="60"/>
        <w:ind w:left="63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A97EF3" w:rsidRPr="000C0770" w:rsidRDefault="00A97EF3" w:rsidP="009475A3">
      <w:pPr>
        <w:pStyle w:val="ListParagraph"/>
        <w:numPr>
          <w:ilvl w:val="1"/>
          <w:numId w:val="1"/>
        </w:numPr>
        <w:tabs>
          <w:tab w:val="clear" w:pos="1440"/>
          <w:tab w:val="num" w:pos="630"/>
        </w:tabs>
        <w:spacing w:before="60" w:after="60"/>
        <w:ind w:left="630"/>
        <w:jc w:val="both"/>
        <w:rPr>
          <w:rFonts w:ascii="Times New Roman" w:hAnsi="Times New Roman"/>
          <w:lang w:val="en-US" w:eastAsia="en-US"/>
        </w:rPr>
      </w:pPr>
      <w:r w:rsidRPr="000C077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w:t>
      </w:r>
    </w:p>
    <w:p w:rsidR="00A97EF3" w:rsidRDefault="00A97EF3" w:rsidP="009475A3">
      <w:pPr>
        <w:pStyle w:val="ListParagraph"/>
        <w:numPr>
          <w:ilvl w:val="0"/>
          <w:numId w:val="5"/>
        </w:numPr>
        <w:ind w:left="90"/>
        <w:jc w:val="both"/>
        <w:rPr>
          <w:rFonts w:ascii="Times New Roman" w:hAnsi="Times New Roman"/>
          <w:color w:val="000000"/>
        </w:rPr>
      </w:pPr>
      <w:r w:rsidRPr="000C0770">
        <w:rPr>
          <w:rFonts w:ascii="Times New Roman" w:hAnsi="Times New Roman"/>
          <w:b/>
          <w:color w:val="000000"/>
        </w:rPr>
        <w:t>REJECTION OF TENDER</w:t>
      </w:r>
      <w:proofErr w:type="gramStart"/>
      <w:r w:rsidRPr="000C0770">
        <w:rPr>
          <w:rFonts w:ascii="Times New Roman" w:hAnsi="Times New Roman"/>
          <w:b/>
          <w:color w:val="000000"/>
        </w:rPr>
        <w:t>:</w:t>
      </w:r>
      <w:r w:rsidRPr="000C0770">
        <w:rPr>
          <w:rFonts w:ascii="Times New Roman" w:hAnsi="Times New Roman"/>
          <w:color w:val="000000"/>
        </w:rPr>
        <w:t>NIPHM</w:t>
      </w:r>
      <w:proofErr w:type="gramEnd"/>
      <w:r w:rsidRPr="000C0770">
        <w:rPr>
          <w:rFonts w:ascii="Times New Roman" w:hAnsi="Times New Roman"/>
          <w:color w:val="000000"/>
        </w:rPr>
        <w:t xml:space="preserve"> also reserves the right to reject/cancel the tender without assigning any reason thereof.</w:t>
      </w:r>
    </w:p>
    <w:p w:rsidR="00A97EF3" w:rsidRDefault="00A97EF3" w:rsidP="00A97EF3">
      <w:pPr>
        <w:pStyle w:val="ListParagraph"/>
        <w:ind w:left="810"/>
        <w:jc w:val="both"/>
        <w:rPr>
          <w:rFonts w:ascii="Times New Roman" w:hAnsi="Times New Roman"/>
          <w:color w:val="000000"/>
        </w:rPr>
      </w:pPr>
    </w:p>
    <w:p w:rsidR="00A97EF3" w:rsidRPr="000C0770" w:rsidRDefault="00A97EF3" w:rsidP="009475A3">
      <w:pPr>
        <w:pStyle w:val="ListParagraph"/>
        <w:numPr>
          <w:ilvl w:val="0"/>
          <w:numId w:val="5"/>
        </w:numPr>
        <w:ind w:left="90"/>
        <w:jc w:val="both"/>
        <w:rPr>
          <w:rFonts w:ascii="Times New Roman" w:hAnsi="Times New Roman"/>
          <w:b/>
          <w:color w:val="000000"/>
        </w:rPr>
      </w:pPr>
      <w:r w:rsidRPr="000C0770">
        <w:rPr>
          <w:rFonts w:ascii="Times New Roman" w:hAnsi="Times New Roman"/>
          <w:b/>
        </w:rPr>
        <w:t>RATES AND PRICES</w:t>
      </w:r>
      <w:r>
        <w:rPr>
          <w:rFonts w:ascii="Times New Roman" w:hAnsi="Times New Roman"/>
          <w:b/>
        </w:rPr>
        <w:t xml:space="preserve">: </w:t>
      </w:r>
    </w:p>
    <w:p w:rsidR="00A97EF3" w:rsidRDefault="00A97EF3" w:rsidP="009475A3">
      <w:pPr>
        <w:pStyle w:val="ListParagraph"/>
        <w:numPr>
          <w:ilvl w:val="0"/>
          <w:numId w:val="14"/>
        </w:numPr>
        <w:ind w:left="360" w:hanging="270"/>
        <w:jc w:val="both"/>
        <w:rPr>
          <w:rFonts w:ascii="Times New Roman" w:hAnsi="Times New Roman"/>
        </w:rPr>
      </w:pPr>
      <w:r w:rsidRPr="000C0770">
        <w:rPr>
          <w:rFonts w:ascii="Times New Roman" w:hAnsi="Times New Roman"/>
        </w:rPr>
        <w:t>Bidders should quote the rates in the format given in the Price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bid shall result in forfeiture of EMD.</w:t>
      </w:r>
    </w:p>
    <w:p w:rsidR="00A97EF3" w:rsidRDefault="00A97EF3" w:rsidP="009475A3">
      <w:pPr>
        <w:pStyle w:val="ListParagraph"/>
        <w:numPr>
          <w:ilvl w:val="0"/>
          <w:numId w:val="14"/>
        </w:numPr>
        <w:ind w:left="360" w:hanging="270"/>
        <w:jc w:val="both"/>
        <w:rPr>
          <w:rFonts w:ascii="Times New Roman" w:hAnsi="Times New Roman"/>
        </w:rPr>
      </w:pPr>
      <w:r w:rsidRPr="000C0770">
        <w:rPr>
          <w:rFonts w:ascii="Times New Roman" w:hAnsi="Times New Roman"/>
        </w:rPr>
        <w:t xml:space="preserve">The rates quoted should be inclusive of all taxes and charges such as GST, </w:t>
      </w:r>
      <w:proofErr w:type="spellStart"/>
      <w:r w:rsidRPr="000C0770">
        <w:rPr>
          <w:rFonts w:ascii="Times New Roman" w:hAnsi="Times New Roman"/>
        </w:rPr>
        <w:t>Octroi</w:t>
      </w:r>
      <w:proofErr w:type="spellEnd"/>
      <w:r w:rsidRPr="000C0770">
        <w:rPr>
          <w:rFonts w:ascii="Times New Roman" w:hAnsi="Times New Roman"/>
        </w:rPr>
        <w:t>, packing, forwarding, insurance and loading, unloading, freight and clearance etc. Price quoted in the price bid shall be final and no further claims over and above the price quoted by the bidder shall be payable by NIPHM unless and otherwise agreed mutually in writing and bidder should undertake to supply goods at NIPHM at his cost.</w:t>
      </w:r>
    </w:p>
    <w:p w:rsidR="00A97EF3" w:rsidRDefault="00A97EF3" w:rsidP="009475A3">
      <w:pPr>
        <w:pStyle w:val="ListParagraph"/>
        <w:numPr>
          <w:ilvl w:val="0"/>
          <w:numId w:val="14"/>
        </w:numPr>
        <w:ind w:left="360" w:hanging="270"/>
        <w:jc w:val="both"/>
        <w:rPr>
          <w:rFonts w:ascii="Times New Roman" w:hAnsi="Times New Roman"/>
        </w:rPr>
      </w:pPr>
      <w:r w:rsidRPr="000C0770">
        <w:rPr>
          <w:rFonts w:ascii="Times New Roman" w:hAnsi="Times New Roman"/>
        </w:rPr>
        <w:t xml:space="preserve">The GST taxes where legally </w:t>
      </w:r>
      <w:proofErr w:type="spellStart"/>
      <w:r w:rsidRPr="000C0770">
        <w:rPr>
          <w:rFonts w:ascii="Times New Roman" w:hAnsi="Times New Roman"/>
        </w:rPr>
        <w:t>leviable</w:t>
      </w:r>
      <w:proofErr w:type="spellEnd"/>
      <w:r w:rsidRPr="000C0770">
        <w:rPr>
          <w:rFonts w:ascii="Times New Roman" w:hAnsi="Times New Roman"/>
        </w:rPr>
        <w:t xml:space="preserve"> and intended to be claimed should be distinctly shown along with the price quoted.  Where this is not done it will be treated that the price is inclusive of GST. GST registration No. and date of its validity should be indicated. The firm must quote their TIN No. , PAN No., (IT returns) etc. in the quotation (attested copies to be enclosed). </w:t>
      </w:r>
    </w:p>
    <w:p w:rsidR="00A97EF3" w:rsidRDefault="00A97EF3" w:rsidP="009475A3">
      <w:pPr>
        <w:pStyle w:val="ListParagraph"/>
        <w:numPr>
          <w:ilvl w:val="0"/>
          <w:numId w:val="14"/>
        </w:numPr>
        <w:ind w:left="360" w:hanging="270"/>
        <w:jc w:val="both"/>
        <w:rPr>
          <w:rFonts w:ascii="Times New Roman" w:hAnsi="Times New Roman"/>
        </w:rPr>
      </w:pPr>
      <w:r w:rsidRPr="000C0770">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A97EF3" w:rsidRPr="000C0770" w:rsidRDefault="00A97EF3" w:rsidP="009475A3">
      <w:pPr>
        <w:pStyle w:val="ListParagraph"/>
        <w:numPr>
          <w:ilvl w:val="0"/>
          <w:numId w:val="14"/>
        </w:numPr>
        <w:ind w:left="360" w:hanging="270"/>
        <w:jc w:val="both"/>
        <w:rPr>
          <w:rFonts w:ascii="Times New Roman" w:hAnsi="Times New Roman"/>
        </w:rPr>
      </w:pPr>
      <w:r w:rsidRPr="000C0770">
        <w:rPr>
          <w:rFonts w:ascii="Times New Roman" w:hAnsi="Times New Roman"/>
          <w:lang w:bidi="hi-IN"/>
        </w:rPr>
        <w:t>The Price should be quoted only in Indian Rupees.</w:t>
      </w:r>
    </w:p>
    <w:p w:rsidR="00A97EF3" w:rsidRPr="000C0770" w:rsidRDefault="00A97EF3" w:rsidP="00A97EF3">
      <w:pPr>
        <w:pStyle w:val="ListParagraph"/>
        <w:ind w:left="810"/>
        <w:jc w:val="both"/>
        <w:rPr>
          <w:rFonts w:ascii="Times New Roman" w:hAnsi="Times New Roman"/>
          <w:color w:val="000000"/>
        </w:rPr>
      </w:pPr>
    </w:p>
    <w:p w:rsidR="00A97EF3" w:rsidRDefault="00A97EF3" w:rsidP="009475A3">
      <w:pPr>
        <w:pStyle w:val="ListParagraph"/>
        <w:numPr>
          <w:ilvl w:val="0"/>
          <w:numId w:val="5"/>
        </w:numPr>
        <w:ind w:left="90"/>
        <w:jc w:val="both"/>
        <w:rPr>
          <w:rFonts w:ascii="Times New Roman" w:hAnsi="Times New Roman"/>
          <w:b/>
          <w:color w:val="000000"/>
          <w:u w:val="single"/>
        </w:rPr>
      </w:pPr>
      <w:r w:rsidRPr="00960035">
        <w:rPr>
          <w:rFonts w:ascii="Times New Roman" w:hAnsi="Times New Roman"/>
          <w:b/>
          <w:color w:val="000000"/>
          <w:u w:val="single"/>
        </w:rPr>
        <w:t>PAYMENT OF PERFORMANCE SECURITY (PS):</w:t>
      </w:r>
      <w:r w:rsidR="00C009D7">
        <w:rPr>
          <w:rFonts w:ascii="Times New Roman" w:hAnsi="Times New Roman"/>
          <w:b/>
          <w:color w:val="000000"/>
          <w:u w:val="single"/>
        </w:rPr>
        <w:t xml:space="preserve"> </w:t>
      </w:r>
    </w:p>
    <w:p w:rsidR="00E54060" w:rsidRPr="00E54060" w:rsidRDefault="00E54060" w:rsidP="009475A3">
      <w:pPr>
        <w:pStyle w:val="ListParagraph"/>
        <w:ind w:left="360"/>
        <w:jc w:val="both"/>
        <w:rPr>
          <w:rFonts w:ascii="Times New Roman" w:hAnsi="Times New Roman"/>
          <w:color w:val="000000"/>
        </w:rPr>
      </w:pPr>
      <w:r w:rsidRPr="00E54060">
        <w:rPr>
          <w:rFonts w:ascii="Times New Roman" w:hAnsi="Times New Roman"/>
          <w:color w:val="000000"/>
        </w:rPr>
        <w:t xml:space="preserve">The Successful firm(s) shall require to deposit 5% of the order value as Security deposit/Performance Security either by means of demand draft or bankers Cheque or Bank </w:t>
      </w:r>
      <w:proofErr w:type="gramStart"/>
      <w:r w:rsidRPr="00E54060">
        <w:rPr>
          <w:rFonts w:ascii="Times New Roman" w:hAnsi="Times New Roman"/>
          <w:color w:val="000000"/>
        </w:rPr>
        <w:t>Guarantee  from</w:t>
      </w:r>
      <w:proofErr w:type="gramEnd"/>
      <w:r w:rsidRPr="00E54060">
        <w:rPr>
          <w:rFonts w:ascii="Times New Roman" w:hAnsi="Times New Roman"/>
          <w:color w:val="000000"/>
        </w:rPr>
        <w:t xml:space="preserve"> any nationalized/Scheduled banks in favour of National Institute of Plant Health Management (NIPHM), Hyderabad which should be valid beyond 60 days from the date of completion of all contractual obligations of the Agency including warranty obligation. The security deposit will be released/discharged after 60 days of completion all contractual obligations of the Agency including warranty obligation.</w:t>
      </w:r>
    </w:p>
    <w:p w:rsidR="009F3CB8" w:rsidRDefault="009F3CB8">
      <w:pPr>
        <w:rPr>
          <w:rFonts w:ascii="Times New Roman" w:hAnsi="Times New Roman" w:cs="Times New Roman"/>
          <w:b/>
          <w:bCs/>
          <w:iCs/>
          <w:sz w:val="24"/>
          <w:szCs w:val="24"/>
          <w:highlight w:val="yellow"/>
          <w:u w:val="single"/>
        </w:rPr>
      </w:pPr>
      <w:r>
        <w:rPr>
          <w:rFonts w:ascii="Times New Roman" w:hAnsi="Times New Roman"/>
          <w:b/>
          <w:bCs/>
          <w:iCs/>
          <w:highlight w:val="yellow"/>
          <w:u w:val="single"/>
        </w:rPr>
        <w:br w:type="page"/>
      </w:r>
    </w:p>
    <w:p w:rsidR="00C009D7" w:rsidRPr="009F3CB8" w:rsidRDefault="00C009D7" w:rsidP="009475A3">
      <w:pPr>
        <w:pStyle w:val="ListParagraph"/>
        <w:numPr>
          <w:ilvl w:val="0"/>
          <w:numId w:val="5"/>
        </w:numPr>
        <w:ind w:left="270" w:hanging="540"/>
        <w:jc w:val="both"/>
        <w:rPr>
          <w:rFonts w:ascii="Times New Roman" w:hAnsi="Times New Roman"/>
          <w:b/>
          <w:color w:val="000000"/>
          <w:u w:val="single"/>
        </w:rPr>
      </w:pPr>
      <w:r w:rsidRPr="009F3CB8">
        <w:rPr>
          <w:rFonts w:ascii="Times New Roman" w:hAnsi="Times New Roman"/>
          <w:b/>
          <w:bCs/>
          <w:iCs/>
          <w:u w:val="single"/>
          <w:lang w:val="en-US" w:eastAsia="en-US"/>
        </w:rPr>
        <w:lastRenderedPageBreak/>
        <w:t>Penalty:</w:t>
      </w:r>
    </w:p>
    <w:p w:rsidR="005B292D" w:rsidRPr="009F3CB8" w:rsidRDefault="009F3CB8" w:rsidP="009F3CB8">
      <w:pPr>
        <w:spacing w:after="160" w:line="259" w:lineRule="auto"/>
        <w:rPr>
          <w:rFonts w:ascii="Times New Roman" w:hAnsi="Times New Roman"/>
        </w:rPr>
      </w:pPr>
      <w:r>
        <w:rPr>
          <w:rFonts w:ascii="Times New Roman" w:hAnsi="Times New Roman"/>
        </w:rPr>
        <w:t xml:space="preserve">a) </w:t>
      </w:r>
      <w:r w:rsidR="005B292D" w:rsidRPr="009F3CB8">
        <w:rPr>
          <w:rFonts w:ascii="Times New Roman" w:hAnsi="Times New Roman"/>
        </w:rPr>
        <w:t>The following penalty rates would apply in case of violation in SLA</w:t>
      </w:r>
    </w:p>
    <w:tbl>
      <w:tblPr>
        <w:tblStyle w:val="TableGrid"/>
        <w:tblW w:w="0" w:type="auto"/>
        <w:tblInd w:w="378" w:type="dxa"/>
        <w:tblLook w:val="04A0" w:firstRow="1" w:lastRow="0" w:firstColumn="1" w:lastColumn="0" w:noHBand="0" w:noVBand="1"/>
      </w:tblPr>
      <w:tblGrid>
        <w:gridCol w:w="2430"/>
        <w:gridCol w:w="6840"/>
      </w:tblGrid>
      <w:tr w:rsidR="005B292D" w:rsidRPr="001646E9" w:rsidTr="009F3CB8">
        <w:trPr>
          <w:trHeight w:val="107"/>
        </w:trPr>
        <w:tc>
          <w:tcPr>
            <w:tcW w:w="2430" w:type="dxa"/>
          </w:tcPr>
          <w:p w:rsidR="005B292D" w:rsidRPr="001646E9" w:rsidRDefault="005B292D" w:rsidP="009F3CB8">
            <w:pPr>
              <w:spacing w:line="259" w:lineRule="auto"/>
              <w:rPr>
                <w:rFonts w:ascii="Times New Roman" w:hAnsi="Times New Roman" w:cs="Times New Roman"/>
                <w:sz w:val="24"/>
                <w:szCs w:val="24"/>
              </w:rPr>
            </w:pPr>
            <w:r w:rsidRPr="001646E9">
              <w:rPr>
                <w:rFonts w:ascii="Times New Roman" w:hAnsi="Times New Roman" w:cs="Times New Roman"/>
                <w:sz w:val="24"/>
                <w:szCs w:val="24"/>
              </w:rPr>
              <w:t>Service</w:t>
            </w:r>
          </w:p>
        </w:tc>
        <w:tc>
          <w:tcPr>
            <w:tcW w:w="6840" w:type="dxa"/>
          </w:tcPr>
          <w:p w:rsidR="005B292D" w:rsidRPr="001646E9" w:rsidRDefault="005B292D" w:rsidP="009F3CB8">
            <w:pPr>
              <w:spacing w:line="259" w:lineRule="auto"/>
              <w:rPr>
                <w:rFonts w:ascii="Times New Roman" w:hAnsi="Times New Roman" w:cs="Times New Roman"/>
                <w:sz w:val="24"/>
                <w:szCs w:val="24"/>
              </w:rPr>
            </w:pPr>
            <w:r w:rsidRPr="001646E9">
              <w:rPr>
                <w:rFonts w:ascii="Times New Roman" w:hAnsi="Times New Roman" w:cs="Times New Roman"/>
                <w:sz w:val="24"/>
                <w:szCs w:val="24"/>
              </w:rPr>
              <w:t>Penalty</w:t>
            </w:r>
          </w:p>
        </w:tc>
      </w:tr>
      <w:tr w:rsidR="005B292D" w:rsidRPr="001646E9" w:rsidTr="009F3CB8">
        <w:trPr>
          <w:trHeight w:val="60"/>
        </w:trPr>
        <w:tc>
          <w:tcPr>
            <w:tcW w:w="2430" w:type="dxa"/>
          </w:tcPr>
          <w:p w:rsidR="005B292D" w:rsidRPr="001646E9" w:rsidRDefault="005B292D" w:rsidP="009F3CB8">
            <w:pPr>
              <w:spacing w:line="259" w:lineRule="auto"/>
              <w:ind w:left="270" w:hanging="360"/>
              <w:rPr>
                <w:rFonts w:ascii="Times New Roman" w:hAnsi="Times New Roman" w:cs="Times New Roman"/>
                <w:sz w:val="24"/>
                <w:szCs w:val="24"/>
              </w:rPr>
            </w:pPr>
            <w:r w:rsidRPr="001646E9">
              <w:rPr>
                <w:rFonts w:ascii="Times New Roman" w:hAnsi="Times New Roman" w:cs="Times New Roman"/>
                <w:sz w:val="24"/>
                <w:szCs w:val="24"/>
              </w:rPr>
              <w:t>Manpower</w:t>
            </w:r>
          </w:p>
        </w:tc>
        <w:tc>
          <w:tcPr>
            <w:tcW w:w="6840" w:type="dxa"/>
          </w:tcPr>
          <w:p w:rsidR="005B292D" w:rsidRPr="001646E9" w:rsidRDefault="005B292D" w:rsidP="009F3CB8">
            <w:pPr>
              <w:spacing w:line="259" w:lineRule="auto"/>
              <w:rPr>
                <w:rFonts w:ascii="Times New Roman" w:hAnsi="Times New Roman" w:cs="Times New Roman"/>
                <w:sz w:val="24"/>
                <w:szCs w:val="24"/>
              </w:rPr>
            </w:pPr>
            <w:r w:rsidRPr="001646E9">
              <w:rPr>
                <w:rFonts w:ascii="Times New Roman" w:hAnsi="Times New Roman" w:cs="Times New Roman"/>
                <w:sz w:val="24"/>
                <w:szCs w:val="24"/>
              </w:rPr>
              <w:t>Rs</w:t>
            </w:r>
            <w:r w:rsidR="009F3CB8">
              <w:rPr>
                <w:rFonts w:ascii="Times New Roman" w:hAnsi="Times New Roman" w:cs="Times New Roman"/>
                <w:sz w:val="24"/>
                <w:szCs w:val="24"/>
              </w:rPr>
              <w:t>500</w:t>
            </w:r>
            <w:r w:rsidRPr="001646E9">
              <w:rPr>
                <w:rFonts w:ascii="Times New Roman" w:hAnsi="Times New Roman" w:cs="Times New Roman"/>
                <w:sz w:val="24"/>
                <w:szCs w:val="24"/>
              </w:rPr>
              <w:t xml:space="preserve"> /- per day per person</w:t>
            </w:r>
          </w:p>
        </w:tc>
      </w:tr>
      <w:tr w:rsidR="005B292D" w:rsidRPr="001646E9" w:rsidTr="009F3CB8">
        <w:tc>
          <w:tcPr>
            <w:tcW w:w="2430" w:type="dxa"/>
          </w:tcPr>
          <w:p w:rsidR="005B292D" w:rsidRPr="001646E9" w:rsidRDefault="005B292D" w:rsidP="009F3CB8">
            <w:pPr>
              <w:spacing w:line="259" w:lineRule="auto"/>
              <w:rPr>
                <w:rFonts w:ascii="Times New Roman" w:hAnsi="Times New Roman" w:cs="Times New Roman"/>
                <w:sz w:val="24"/>
                <w:szCs w:val="24"/>
              </w:rPr>
            </w:pPr>
            <w:r w:rsidRPr="001646E9">
              <w:rPr>
                <w:rFonts w:ascii="Times New Roman" w:hAnsi="Times New Roman" w:cs="Times New Roman"/>
                <w:sz w:val="24"/>
                <w:szCs w:val="24"/>
              </w:rPr>
              <w:t>Network Services</w:t>
            </w:r>
          </w:p>
        </w:tc>
        <w:tc>
          <w:tcPr>
            <w:tcW w:w="6840" w:type="dxa"/>
          </w:tcPr>
          <w:p w:rsidR="005B292D" w:rsidRPr="001646E9" w:rsidRDefault="005B292D" w:rsidP="009F3CB8">
            <w:pPr>
              <w:spacing w:line="259" w:lineRule="auto"/>
              <w:rPr>
                <w:rFonts w:ascii="Times New Roman" w:hAnsi="Times New Roman" w:cs="Times New Roman"/>
                <w:sz w:val="24"/>
                <w:szCs w:val="24"/>
              </w:rPr>
            </w:pPr>
            <w:r w:rsidRPr="001646E9">
              <w:rPr>
                <w:rFonts w:ascii="Times New Roman" w:hAnsi="Times New Roman" w:cs="Times New Roman"/>
                <w:sz w:val="24"/>
                <w:szCs w:val="24"/>
              </w:rPr>
              <w:t xml:space="preserve">Rs. </w:t>
            </w:r>
            <w:r w:rsidR="009F3CB8">
              <w:rPr>
                <w:rFonts w:ascii="Times New Roman" w:hAnsi="Times New Roman" w:cs="Times New Roman"/>
                <w:sz w:val="24"/>
                <w:szCs w:val="24"/>
              </w:rPr>
              <w:t xml:space="preserve">500/- </w:t>
            </w:r>
            <w:r w:rsidRPr="001646E9">
              <w:rPr>
                <w:rFonts w:ascii="Times New Roman" w:hAnsi="Times New Roman" w:cs="Times New Roman"/>
                <w:sz w:val="24"/>
                <w:szCs w:val="24"/>
              </w:rPr>
              <w:t xml:space="preserve"> per occurrence and in case the service is not restored within next working day, Rs. </w:t>
            </w:r>
            <w:r w:rsidR="009F3CB8">
              <w:rPr>
                <w:rFonts w:ascii="Times New Roman" w:hAnsi="Times New Roman" w:cs="Times New Roman"/>
                <w:sz w:val="24"/>
                <w:szCs w:val="24"/>
              </w:rPr>
              <w:t>1000/-</w:t>
            </w:r>
            <w:r w:rsidRPr="001646E9">
              <w:rPr>
                <w:rFonts w:ascii="Times New Roman" w:hAnsi="Times New Roman" w:cs="Times New Roman"/>
                <w:sz w:val="24"/>
                <w:szCs w:val="24"/>
              </w:rPr>
              <w:t xml:space="preserve"> per day will be imposed</w:t>
            </w:r>
          </w:p>
        </w:tc>
      </w:tr>
      <w:tr w:rsidR="005B292D" w:rsidRPr="001646E9" w:rsidTr="009F3CB8">
        <w:tc>
          <w:tcPr>
            <w:tcW w:w="2430" w:type="dxa"/>
          </w:tcPr>
          <w:p w:rsidR="005B292D" w:rsidRPr="001646E9" w:rsidRDefault="005B292D" w:rsidP="009F3CB8">
            <w:pPr>
              <w:spacing w:line="259" w:lineRule="auto"/>
              <w:rPr>
                <w:rFonts w:ascii="Times New Roman" w:hAnsi="Times New Roman" w:cs="Times New Roman"/>
                <w:sz w:val="24"/>
                <w:szCs w:val="24"/>
              </w:rPr>
            </w:pPr>
            <w:r w:rsidRPr="001646E9">
              <w:rPr>
                <w:rFonts w:ascii="Times New Roman" w:hAnsi="Times New Roman" w:cs="Times New Roman"/>
                <w:sz w:val="24"/>
                <w:szCs w:val="24"/>
              </w:rPr>
              <w:t>Network Hardware</w:t>
            </w:r>
          </w:p>
        </w:tc>
        <w:tc>
          <w:tcPr>
            <w:tcW w:w="6840" w:type="dxa"/>
          </w:tcPr>
          <w:p w:rsidR="005B292D" w:rsidRPr="001646E9" w:rsidRDefault="005B292D" w:rsidP="009F3CB8">
            <w:pPr>
              <w:spacing w:line="259" w:lineRule="auto"/>
              <w:rPr>
                <w:rFonts w:ascii="Times New Roman" w:hAnsi="Times New Roman" w:cs="Times New Roman"/>
                <w:sz w:val="24"/>
                <w:szCs w:val="24"/>
              </w:rPr>
            </w:pPr>
            <w:r w:rsidRPr="001646E9">
              <w:rPr>
                <w:rFonts w:ascii="Times New Roman" w:hAnsi="Times New Roman" w:cs="Times New Roman"/>
                <w:sz w:val="24"/>
                <w:szCs w:val="24"/>
              </w:rPr>
              <w:t xml:space="preserve">Rs. </w:t>
            </w:r>
            <w:r w:rsidR="009F3CB8">
              <w:rPr>
                <w:rFonts w:ascii="Times New Roman" w:hAnsi="Times New Roman" w:cs="Times New Roman"/>
                <w:sz w:val="24"/>
                <w:szCs w:val="24"/>
              </w:rPr>
              <w:t xml:space="preserve">1000/- </w:t>
            </w:r>
            <w:r w:rsidRPr="001646E9">
              <w:rPr>
                <w:rFonts w:ascii="Times New Roman" w:hAnsi="Times New Roman" w:cs="Times New Roman"/>
                <w:sz w:val="24"/>
                <w:szCs w:val="24"/>
              </w:rPr>
              <w:t xml:space="preserve"> per day per item</w:t>
            </w:r>
          </w:p>
        </w:tc>
      </w:tr>
      <w:tr w:rsidR="005B292D" w:rsidRPr="001646E9" w:rsidTr="009F3CB8">
        <w:tc>
          <w:tcPr>
            <w:tcW w:w="2430" w:type="dxa"/>
          </w:tcPr>
          <w:p w:rsidR="005B292D" w:rsidRPr="001646E9" w:rsidRDefault="005B292D" w:rsidP="009F3CB8">
            <w:pPr>
              <w:spacing w:line="259" w:lineRule="auto"/>
              <w:rPr>
                <w:rFonts w:ascii="Times New Roman" w:hAnsi="Times New Roman" w:cs="Times New Roman"/>
                <w:sz w:val="24"/>
                <w:szCs w:val="24"/>
              </w:rPr>
            </w:pPr>
            <w:r w:rsidRPr="001646E9">
              <w:rPr>
                <w:rFonts w:ascii="Times New Roman" w:hAnsi="Times New Roman" w:cs="Times New Roman"/>
                <w:sz w:val="24"/>
                <w:szCs w:val="24"/>
              </w:rPr>
              <w:t>Other hardware</w:t>
            </w:r>
          </w:p>
        </w:tc>
        <w:tc>
          <w:tcPr>
            <w:tcW w:w="6840" w:type="dxa"/>
          </w:tcPr>
          <w:p w:rsidR="005B292D" w:rsidRPr="001646E9" w:rsidRDefault="005B292D" w:rsidP="009F3CB8">
            <w:pPr>
              <w:spacing w:line="259" w:lineRule="auto"/>
              <w:rPr>
                <w:rFonts w:ascii="Times New Roman" w:hAnsi="Times New Roman" w:cs="Times New Roman"/>
                <w:sz w:val="24"/>
                <w:szCs w:val="24"/>
              </w:rPr>
            </w:pPr>
            <w:r w:rsidRPr="001646E9">
              <w:rPr>
                <w:rFonts w:ascii="Times New Roman" w:hAnsi="Times New Roman" w:cs="Times New Roman"/>
                <w:sz w:val="24"/>
                <w:szCs w:val="24"/>
              </w:rPr>
              <w:t xml:space="preserve">Rs. </w:t>
            </w:r>
            <w:r w:rsidR="009F3CB8">
              <w:rPr>
                <w:rFonts w:ascii="Times New Roman" w:hAnsi="Times New Roman" w:cs="Times New Roman"/>
                <w:sz w:val="24"/>
                <w:szCs w:val="24"/>
              </w:rPr>
              <w:t xml:space="preserve">500/- </w:t>
            </w:r>
            <w:r w:rsidRPr="001646E9">
              <w:rPr>
                <w:rFonts w:ascii="Times New Roman" w:hAnsi="Times New Roman" w:cs="Times New Roman"/>
                <w:sz w:val="24"/>
                <w:szCs w:val="24"/>
              </w:rPr>
              <w:t xml:space="preserve"> per day per item</w:t>
            </w:r>
          </w:p>
        </w:tc>
      </w:tr>
    </w:tbl>
    <w:p w:rsidR="005B292D" w:rsidRPr="009F3CB8" w:rsidRDefault="005B292D" w:rsidP="009F3CB8">
      <w:pPr>
        <w:spacing w:after="160" w:line="259" w:lineRule="auto"/>
        <w:ind w:left="270"/>
        <w:jc w:val="both"/>
        <w:rPr>
          <w:rFonts w:ascii="Times New Roman" w:hAnsi="Times New Roman"/>
        </w:rPr>
      </w:pPr>
      <w:r w:rsidRPr="009F3CB8">
        <w:rPr>
          <w:rFonts w:ascii="Times New Roman" w:hAnsi="Times New Roman"/>
        </w:rPr>
        <w:t>However, a maximum of 25</w:t>
      </w:r>
      <w:r w:rsidR="009F3CB8">
        <w:rPr>
          <w:rFonts w:ascii="Times New Roman" w:hAnsi="Times New Roman"/>
        </w:rPr>
        <w:t>000/-</w:t>
      </w:r>
      <w:r w:rsidRPr="009F3CB8">
        <w:rPr>
          <w:rFonts w:ascii="Times New Roman" w:hAnsi="Times New Roman"/>
        </w:rPr>
        <w:t xml:space="preserve"> penalty per quarter will be imposed. In case, a firm has been penalized at maximum penalty for two quarters, it would be considered as deficiency in service and the Institute has the right to cancel the contract with a stipulated notice period and withheld the Bank Guarantee and blacklist the firm.</w:t>
      </w:r>
    </w:p>
    <w:p w:rsidR="006D5BFF" w:rsidRDefault="009F3CB8" w:rsidP="009F3CB8">
      <w:pPr>
        <w:suppressAutoHyphens/>
        <w:spacing w:after="0" w:line="240" w:lineRule="auto"/>
        <w:ind w:left="270" w:hanging="270"/>
        <w:jc w:val="both"/>
        <w:rPr>
          <w:rFonts w:ascii="Times New Roman" w:hAnsi="Times New Roman"/>
          <w:bCs/>
          <w:iCs/>
        </w:rPr>
      </w:pPr>
      <w:r>
        <w:rPr>
          <w:rFonts w:ascii="Times New Roman" w:hAnsi="Times New Roman"/>
          <w:bCs/>
          <w:iCs/>
        </w:rPr>
        <w:t xml:space="preserve">b) </w:t>
      </w:r>
      <w:r w:rsidR="00C009D7" w:rsidRPr="00487DE0">
        <w:rPr>
          <w:rFonts w:ascii="Times New Roman" w:hAnsi="Times New Roman"/>
          <w:bCs/>
          <w:iCs/>
        </w:rPr>
        <w:t>N</w:t>
      </w:r>
      <w:r w:rsidR="00B676CD" w:rsidRPr="00487DE0">
        <w:rPr>
          <w:rFonts w:ascii="Times New Roman" w:hAnsi="Times New Roman"/>
          <w:bCs/>
          <w:iCs/>
        </w:rPr>
        <w:t>IPHM</w:t>
      </w:r>
      <w:r w:rsidR="00C009D7" w:rsidRPr="00487DE0">
        <w:rPr>
          <w:rFonts w:ascii="Times New Roman" w:hAnsi="Times New Roman"/>
          <w:bCs/>
          <w:iCs/>
        </w:rPr>
        <w:t xml:space="preserve"> reserves the right to cancel the contract in case company is failing to provide services up</w:t>
      </w:r>
      <w:r w:rsidR="00FA3660" w:rsidRPr="00487DE0">
        <w:rPr>
          <w:rFonts w:ascii="Times New Roman" w:hAnsi="Times New Roman"/>
          <w:bCs/>
          <w:iCs/>
        </w:rPr>
        <w:t xml:space="preserve"> </w:t>
      </w:r>
      <w:r w:rsidR="00C009D7" w:rsidRPr="00487DE0">
        <w:rPr>
          <w:rFonts w:ascii="Times New Roman" w:hAnsi="Times New Roman"/>
          <w:bCs/>
          <w:iCs/>
        </w:rPr>
        <w:t xml:space="preserve">to the satisfaction level or on security </w:t>
      </w:r>
      <w:r w:rsidR="00256195" w:rsidRPr="00487DE0">
        <w:rPr>
          <w:rFonts w:ascii="Times New Roman" w:hAnsi="Times New Roman"/>
          <w:bCs/>
          <w:iCs/>
        </w:rPr>
        <w:t>grounds. The</w:t>
      </w:r>
      <w:r w:rsidR="00C009D7" w:rsidRPr="00487DE0">
        <w:rPr>
          <w:rFonts w:ascii="Times New Roman" w:hAnsi="Times New Roman"/>
          <w:bCs/>
          <w:iCs/>
        </w:rPr>
        <w:t xml:space="preserve"> penalties, if any shall be recovered from Security deposits/Performance Bank Guarantee.</w:t>
      </w:r>
    </w:p>
    <w:p w:rsidR="0026382B" w:rsidRDefault="009F3CB8" w:rsidP="009F3CB8">
      <w:pPr>
        <w:suppressAutoHyphens/>
        <w:spacing w:after="0" w:line="240" w:lineRule="auto"/>
        <w:ind w:left="270" w:hanging="270"/>
        <w:jc w:val="both"/>
        <w:rPr>
          <w:rFonts w:ascii="Times New Roman" w:hAnsi="Times New Roman"/>
          <w:bCs/>
          <w:iCs/>
        </w:rPr>
      </w:pPr>
      <w:r>
        <w:rPr>
          <w:rFonts w:ascii="Times New Roman" w:hAnsi="Times New Roman"/>
          <w:bCs/>
          <w:iCs/>
        </w:rPr>
        <w:t xml:space="preserve">c) </w:t>
      </w:r>
      <w:r w:rsidR="0026382B" w:rsidRPr="006D5BFF">
        <w:rPr>
          <w:rFonts w:ascii="Times New Roman" w:hAnsi="Times New Roman"/>
          <w:bCs/>
          <w:iCs/>
        </w:rPr>
        <w:t>Loss of any part in the product on account of negligence attributable to the vendor, the vendor at his own discretion may reinstate or replace the malfunctioning /non‐functioning part or whole of the product with a working part or whole of the product of a matching or higher configuration. However, in the case of hard disc, vendor should provide a new hard disc of matching or higher configuration.</w:t>
      </w:r>
    </w:p>
    <w:p w:rsidR="009F3CB8" w:rsidRPr="006D5BFF" w:rsidRDefault="009F3CB8" w:rsidP="009F3CB8">
      <w:pPr>
        <w:suppressAutoHyphens/>
        <w:spacing w:after="0" w:line="240" w:lineRule="auto"/>
        <w:ind w:left="270" w:hanging="270"/>
        <w:jc w:val="both"/>
        <w:rPr>
          <w:rFonts w:ascii="Times New Roman" w:hAnsi="Times New Roman"/>
          <w:bCs/>
          <w:iCs/>
        </w:rPr>
      </w:pPr>
      <w:r>
        <w:rPr>
          <w:rFonts w:ascii="Times New Roman" w:hAnsi="Times New Roman"/>
          <w:bCs/>
          <w:iCs/>
        </w:rPr>
        <w:t xml:space="preserve">d) The contractor shall not change the engineer(s) without prior clearance from the customer.  Further that the contractor shall provide a substitute for a deployed engineer, if required by the customer, within five days of such request.  Failure to do so may lead to termination of the contract and /or imposition of penalties by the customer not exceeding 5% of the total value of the contract; </w:t>
      </w:r>
    </w:p>
    <w:p w:rsidR="00256195" w:rsidRDefault="00256195" w:rsidP="00256195">
      <w:pPr>
        <w:pStyle w:val="ListParagraph"/>
        <w:autoSpaceDE w:val="0"/>
        <w:autoSpaceDN w:val="0"/>
        <w:adjustRightInd w:val="0"/>
        <w:jc w:val="both"/>
        <w:rPr>
          <w:rFonts w:ascii="Times New Roman" w:hAnsi="Times New Roman"/>
          <w:bCs/>
          <w:iCs/>
          <w:lang w:val="en-US" w:eastAsia="en-US"/>
        </w:rPr>
      </w:pPr>
    </w:p>
    <w:p w:rsidR="00A97EF3" w:rsidRPr="00A5433C" w:rsidRDefault="00A97EF3" w:rsidP="009F3CB8">
      <w:pPr>
        <w:pStyle w:val="Heading1"/>
        <w:numPr>
          <w:ilvl w:val="0"/>
          <w:numId w:val="5"/>
        </w:numPr>
        <w:spacing w:line="276" w:lineRule="auto"/>
        <w:ind w:left="270" w:hanging="540"/>
        <w:jc w:val="both"/>
        <w:rPr>
          <w:rFonts w:ascii="Times New Roman" w:hAnsi="Times New Roman"/>
          <w:szCs w:val="24"/>
        </w:rPr>
      </w:pPr>
      <w:r w:rsidRPr="00A5433C">
        <w:rPr>
          <w:rFonts w:ascii="Times New Roman" w:hAnsi="Times New Roman"/>
          <w:b/>
        </w:rPr>
        <w:t>EMD Amount and Mode of Submission:</w:t>
      </w:r>
    </w:p>
    <w:p w:rsidR="00A97EF3" w:rsidRPr="00C571F8" w:rsidRDefault="00A97EF3" w:rsidP="009F3CB8">
      <w:pPr>
        <w:jc w:val="both"/>
        <w:rPr>
          <w:rFonts w:ascii="Times New Roman" w:hAnsi="Times New Roman" w:cs="Times New Roman"/>
          <w:b/>
          <w:bCs/>
          <w:spacing w:val="-2"/>
        </w:rPr>
      </w:pPr>
      <w:r>
        <w:rPr>
          <w:rFonts w:ascii="Times New Roman" w:hAnsi="Times New Roman"/>
          <w:i/>
        </w:rPr>
        <w:t xml:space="preserve">The bidders </w:t>
      </w:r>
      <w:r w:rsidRPr="00D47242">
        <w:rPr>
          <w:rFonts w:ascii="Times New Roman" w:hAnsi="Times New Roman"/>
          <w:i/>
        </w:rPr>
        <w:t xml:space="preserve">should submit </w:t>
      </w:r>
      <w:r w:rsidRPr="00D47242">
        <w:rPr>
          <w:rFonts w:ascii="Times New Roman" w:hAnsi="Times New Roman" w:cs="Times New Roman"/>
          <w:b/>
          <w:bCs/>
          <w:spacing w:val="-2"/>
        </w:rPr>
        <w:t xml:space="preserve">Rs. </w:t>
      </w:r>
      <w:r>
        <w:rPr>
          <w:rFonts w:ascii="Times New Roman" w:hAnsi="Times New Roman" w:cs="Times New Roman"/>
          <w:b/>
          <w:bCs/>
          <w:spacing w:val="-2"/>
        </w:rPr>
        <w:t>13,200</w:t>
      </w:r>
      <w:r w:rsidRPr="00D47242">
        <w:rPr>
          <w:rFonts w:ascii="Times New Roman" w:hAnsi="Times New Roman" w:cs="Times New Roman"/>
          <w:spacing w:val="-2"/>
        </w:rPr>
        <w:t>/-</w:t>
      </w:r>
      <w:r w:rsidRPr="00D47242">
        <w:rPr>
          <w:rFonts w:ascii="Times New Roman" w:hAnsi="Times New Roman" w:cs="Times New Roman"/>
          <w:b/>
          <w:bCs/>
          <w:spacing w:val="-2"/>
        </w:rPr>
        <w:t xml:space="preserve"> (Rupees </w:t>
      </w:r>
      <w:r>
        <w:rPr>
          <w:rFonts w:ascii="Times New Roman" w:hAnsi="Times New Roman" w:cs="Times New Roman"/>
          <w:b/>
          <w:bCs/>
          <w:spacing w:val="-2"/>
        </w:rPr>
        <w:t xml:space="preserve">Thirteen </w:t>
      </w:r>
      <w:r w:rsidRPr="00D47242">
        <w:rPr>
          <w:rFonts w:ascii="Times New Roman" w:hAnsi="Times New Roman" w:cs="Times New Roman"/>
          <w:b/>
          <w:bCs/>
          <w:spacing w:val="-2"/>
        </w:rPr>
        <w:t>Thousand Two Hundred Only)</w:t>
      </w:r>
      <w:r w:rsidRPr="00D47242">
        <w:rPr>
          <w:rFonts w:ascii="Times New Roman" w:hAnsi="Times New Roman" w:cs="Times New Roman"/>
          <w:spacing w:val="-2"/>
        </w:rPr>
        <w:t xml:space="preserve"> </w:t>
      </w:r>
      <w:r>
        <w:rPr>
          <w:rFonts w:ascii="Times New Roman" w:hAnsi="Times New Roman"/>
          <w:i/>
        </w:rPr>
        <w:t xml:space="preserve">demand draft/Bankers </w:t>
      </w:r>
      <w:proofErr w:type="spellStart"/>
      <w:r>
        <w:rPr>
          <w:rFonts w:ascii="Times New Roman" w:hAnsi="Times New Roman"/>
          <w:i/>
        </w:rPr>
        <w:t>Cheque</w:t>
      </w:r>
      <w:proofErr w:type="spellEnd"/>
      <w:r>
        <w:rPr>
          <w:rFonts w:ascii="Times New Roman" w:hAnsi="Times New Roman"/>
          <w:i/>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w:t>
      </w:r>
      <w:proofErr w:type="spellStart"/>
      <w:r>
        <w:rPr>
          <w:rFonts w:ascii="Times New Roman" w:hAnsi="Times New Roman"/>
          <w:i/>
        </w:rPr>
        <w:t>favour</w:t>
      </w:r>
      <w:proofErr w:type="spellEnd"/>
      <w:r>
        <w:rPr>
          <w:rFonts w:ascii="Times New Roman" w:hAnsi="Times New Roman"/>
          <w:i/>
        </w:rPr>
        <w:t xml:space="preserve">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A97EF3" w:rsidRPr="00A5433C" w:rsidRDefault="00A97EF3" w:rsidP="00CB1A88">
      <w:pPr>
        <w:numPr>
          <w:ilvl w:val="0"/>
          <w:numId w:val="13"/>
        </w:numPr>
        <w:tabs>
          <w:tab w:val="clear" w:pos="810"/>
        </w:tabs>
        <w:suppressAutoHyphens/>
        <w:spacing w:after="0" w:line="240" w:lineRule="auto"/>
        <w:ind w:left="72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A97EF3" w:rsidRPr="00A5433C" w:rsidRDefault="00A97EF3" w:rsidP="00CB1A88">
      <w:pPr>
        <w:numPr>
          <w:ilvl w:val="0"/>
          <w:numId w:val="13"/>
        </w:numPr>
        <w:tabs>
          <w:tab w:val="clear" w:pos="810"/>
        </w:tabs>
        <w:suppressAutoHyphens/>
        <w:spacing w:after="0" w:line="240" w:lineRule="auto"/>
        <w:ind w:left="72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A97EF3" w:rsidRPr="00A5433C" w:rsidRDefault="00A97EF3" w:rsidP="00CB1A88">
      <w:pPr>
        <w:numPr>
          <w:ilvl w:val="0"/>
          <w:numId w:val="13"/>
        </w:numPr>
        <w:tabs>
          <w:tab w:val="clear" w:pos="810"/>
        </w:tabs>
        <w:suppressAutoHyphens/>
        <w:spacing w:after="0" w:line="240" w:lineRule="auto"/>
        <w:ind w:left="72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A97EF3" w:rsidRPr="00A5433C" w:rsidRDefault="00A97EF3" w:rsidP="00CB1A88">
      <w:pPr>
        <w:pStyle w:val="ListParagraph"/>
        <w:numPr>
          <w:ilvl w:val="0"/>
          <w:numId w:val="13"/>
        </w:numPr>
        <w:tabs>
          <w:tab w:val="clear" w:pos="810"/>
        </w:tabs>
        <w:ind w:left="72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A97EF3" w:rsidRPr="00A5433C" w:rsidRDefault="00A97EF3" w:rsidP="00CB1A88">
      <w:pPr>
        <w:pStyle w:val="ListParagraph"/>
        <w:numPr>
          <w:ilvl w:val="0"/>
          <w:numId w:val="13"/>
        </w:numPr>
        <w:tabs>
          <w:tab w:val="clear" w:pos="810"/>
        </w:tabs>
        <w:ind w:left="72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CB1A88" w:rsidRDefault="00CB1A8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97EF3" w:rsidRDefault="00A97EF3" w:rsidP="00A97EF3">
      <w:pPr>
        <w:spacing w:after="0" w:line="240" w:lineRule="auto"/>
        <w:ind w:left="810"/>
        <w:jc w:val="both"/>
        <w:rPr>
          <w:rFonts w:ascii="Times New Roman" w:hAnsi="Times New Roman" w:cs="Times New Roman"/>
          <w:color w:val="000000"/>
          <w:sz w:val="24"/>
          <w:szCs w:val="24"/>
        </w:rPr>
      </w:pPr>
    </w:p>
    <w:p w:rsidR="00A97EF3" w:rsidRPr="007331B2" w:rsidRDefault="00A97EF3" w:rsidP="00CB1A88">
      <w:pPr>
        <w:pStyle w:val="ListParagraph"/>
        <w:numPr>
          <w:ilvl w:val="0"/>
          <w:numId w:val="5"/>
        </w:numPr>
        <w:ind w:left="270" w:hanging="450"/>
        <w:jc w:val="both"/>
        <w:rPr>
          <w:rFonts w:ascii="Times New Roman" w:hAnsi="Times New Roman"/>
          <w:b/>
          <w:color w:val="000000"/>
        </w:rPr>
      </w:pPr>
      <w:r w:rsidRPr="007331B2">
        <w:rPr>
          <w:rFonts w:ascii="Times New Roman" w:hAnsi="Times New Roman"/>
          <w:b/>
          <w:color w:val="000000"/>
        </w:rPr>
        <w:t>TERMS OF   PAYMENT:</w:t>
      </w:r>
    </w:p>
    <w:p w:rsidR="00CB1A88" w:rsidRPr="00CB1A88" w:rsidRDefault="00CB1A88" w:rsidP="00CB1A88">
      <w:pPr>
        <w:spacing w:after="0"/>
        <w:ind w:left="630" w:hanging="270"/>
        <w:jc w:val="both"/>
        <w:rPr>
          <w:rFonts w:ascii="Times New Roman" w:hAnsi="Times New Roman"/>
        </w:rPr>
      </w:pPr>
      <w:r w:rsidRPr="00CB1A88">
        <w:rPr>
          <w:rFonts w:ascii="Times New Roman" w:hAnsi="Times New Roman"/>
        </w:rPr>
        <w:t>a) No advance payment is permissible. However ,  payment for satisfactory services provided in each quarter of the year on pro-rata basis, will be made within 30 days after the date of completion of each quarter of the year on receipt of bills in Triplicate by the NIPHM , after the services duly certified by the ICT division.</w:t>
      </w:r>
    </w:p>
    <w:p w:rsidR="00C009D7" w:rsidRPr="00F352CF" w:rsidRDefault="00CB1A88" w:rsidP="00CB1A88">
      <w:pPr>
        <w:pStyle w:val="BodyText2"/>
        <w:spacing w:after="0" w:line="240" w:lineRule="auto"/>
        <w:ind w:left="810" w:hanging="270"/>
        <w:jc w:val="both"/>
        <w:rPr>
          <w:rFonts w:ascii="Times New Roman" w:hAnsi="Times New Roman"/>
        </w:rPr>
      </w:pPr>
      <w:r>
        <w:rPr>
          <w:rFonts w:ascii="Times New Roman" w:hAnsi="Times New Roman"/>
        </w:rPr>
        <w:t xml:space="preserve">b) </w:t>
      </w:r>
      <w:r w:rsidR="00A97EF3" w:rsidRPr="00300A21">
        <w:rPr>
          <w:rFonts w:ascii="Times New Roman" w:hAnsi="Times New Roman"/>
        </w:rPr>
        <w:t xml:space="preserve">The </w:t>
      </w:r>
      <w:r w:rsidR="00C84DC7">
        <w:rPr>
          <w:rFonts w:ascii="Times New Roman" w:hAnsi="Times New Roman"/>
        </w:rPr>
        <w:t>Agency</w:t>
      </w:r>
      <w:r w:rsidR="00A97EF3" w:rsidRPr="00300A21">
        <w:rPr>
          <w:rFonts w:ascii="Times New Roman" w:hAnsi="Times New Roman"/>
        </w:rPr>
        <w:t xml:space="preserve">/firm should submit the invoice in triplicate.  The invoice should contain the </w:t>
      </w:r>
      <w:r w:rsidR="00A97EF3">
        <w:rPr>
          <w:rFonts w:ascii="Times New Roman" w:hAnsi="Times New Roman"/>
        </w:rPr>
        <w:t>GST</w:t>
      </w:r>
      <w:r w:rsidR="00A97EF3" w:rsidRPr="00300A21">
        <w:rPr>
          <w:rFonts w:ascii="Times New Roman" w:hAnsi="Times New Roman"/>
        </w:rPr>
        <w:t xml:space="preserve"> registration number and there should not be any overwriting/cuttings/corrections.  An </w:t>
      </w:r>
      <w:r w:rsidR="00A97EF3" w:rsidRPr="00F352CF">
        <w:rPr>
          <w:rFonts w:ascii="Times New Roman" w:hAnsi="Times New Roman"/>
        </w:rPr>
        <w:t>advance stamped receipt should be enclosed along with invoice.</w:t>
      </w:r>
    </w:p>
    <w:p w:rsidR="00C009D7" w:rsidRPr="00F352CF" w:rsidRDefault="00C009D7" w:rsidP="00C009D7">
      <w:pPr>
        <w:pStyle w:val="BodyText2"/>
        <w:spacing w:after="0" w:line="240" w:lineRule="auto"/>
        <w:jc w:val="both"/>
        <w:rPr>
          <w:rFonts w:ascii="Times New Roman" w:hAnsi="Times New Roman"/>
        </w:rPr>
      </w:pPr>
    </w:p>
    <w:p w:rsidR="00A97EF3" w:rsidRPr="00F352CF" w:rsidRDefault="00A97EF3" w:rsidP="00A97EF3">
      <w:pPr>
        <w:pStyle w:val="BodyText2"/>
        <w:spacing w:after="0" w:line="240" w:lineRule="auto"/>
        <w:ind w:left="720"/>
        <w:jc w:val="both"/>
        <w:rPr>
          <w:rFonts w:ascii="Times New Roman" w:hAnsi="Times New Roman"/>
        </w:rPr>
      </w:pPr>
    </w:p>
    <w:p w:rsidR="00A97EF3" w:rsidRDefault="00A97EF3" w:rsidP="00A97EF3">
      <w:pPr>
        <w:pStyle w:val="BodyText2"/>
        <w:spacing w:after="0" w:line="240" w:lineRule="auto"/>
        <w:ind w:left="720"/>
        <w:jc w:val="both"/>
        <w:rPr>
          <w:rFonts w:ascii="Times New Roman" w:hAnsi="Times New Roman"/>
        </w:rPr>
      </w:pPr>
    </w:p>
    <w:p w:rsidR="00A97EF3" w:rsidRDefault="00A97EF3" w:rsidP="00A97EF3">
      <w:pPr>
        <w:pStyle w:val="ListParagraph"/>
        <w:autoSpaceDE w:val="0"/>
        <w:autoSpaceDN w:val="0"/>
        <w:adjustRightInd w:val="0"/>
        <w:contextualSpacing/>
        <w:jc w:val="both"/>
        <w:rPr>
          <w:rFonts w:ascii="Times New Roman" w:hAnsi="Times New Roman" w:cs="Mangal"/>
          <w:lang w:bidi="hi-IN"/>
        </w:rPr>
      </w:pPr>
    </w:p>
    <w:p w:rsidR="00A97EF3" w:rsidRDefault="00A97EF3" w:rsidP="00A97EF3">
      <w:pPr>
        <w:pStyle w:val="BodyText2"/>
        <w:spacing w:after="0" w:line="240" w:lineRule="auto"/>
        <w:jc w:val="center"/>
        <w:rPr>
          <w:rFonts w:ascii="Times New Roman" w:hAnsi="Times New Roman"/>
          <w:lang w:val="en-US" w:eastAsia="en-US"/>
        </w:rPr>
      </w:pPr>
    </w:p>
    <w:p w:rsidR="00A97EF3" w:rsidRDefault="00A97EF3" w:rsidP="00A97EF3">
      <w:pPr>
        <w:pStyle w:val="BodyText2"/>
        <w:spacing w:after="0" w:line="240" w:lineRule="auto"/>
        <w:jc w:val="center"/>
        <w:rPr>
          <w:rFonts w:ascii="Times New Roman" w:hAnsi="Times New Roman"/>
          <w:lang w:val="en-US" w:eastAsia="en-US"/>
        </w:rPr>
      </w:pPr>
    </w:p>
    <w:p w:rsidR="00A97EF3" w:rsidRPr="00300A21" w:rsidRDefault="00A97EF3" w:rsidP="00A97EF3">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A97EF3" w:rsidRPr="00300A21" w:rsidRDefault="00A97EF3" w:rsidP="00A97EF3">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Pr>
          <w:rFonts w:ascii="Times New Roman" w:hAnsi="Times New Roman"/>
          <w:sz w:val="24"/>
          <w:szCs w:val="24"/>
        </w:rPr>
        <w:t xml:space="preserve">– </w:t>
      </w:r>
      <w:r w:rsidRPr="00300A21">
        <w:rPr>
          <w:rFonts w:ascii="Times New Roman" w:hAnsi="Times New Roman"/>
          <w:sz w:val="24"/>
          <w:szCs w:val="24"/>
        </w:rPr>
        <w:t>I</w:t>
      </w:r>
    </w:p>
    <w:p w:rsidR="00A97EF3" w:rsidRPr="00300A21" w:rsidRDefault="00A97EF3" w:rsidP="00A97EF3">
      <w:pPr>
        <w:pStyle w:val="StyleHeading2NotBoldBlackUnderlineCentered"/>
        <w:rPr>
          <w:rFonts w:ascii="Times New Roman" w:hAnsi="Times New Roman"/>
          <w:b w:val="0"/>
          <w:sz w:val="24"/>
          <w:szCs w:val="24"/>
        </w:rPr>
      </w:pPr>
    </w:p>
    <w:p w:rsidR="00A97EF3" w:rsidRPr="00300A21" w:rsidRDefault="00A97EF3" w:rsidP="00A97EF3">
      <w:pPr>
        <w:pStyle w:val="StyleHeading2NotBoldBlackUnderlineCentered"/>
        <w:numPr>
          <w:ilvl w:val="0"/>
          <w:numId w:val="5"/>
        </w:numPr>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A97EF3" w:rsidRPr="00300A21" w:rsidRDefault="00A97EF3" w:rsidP="00A97EF3">
      <w:pPr>
        <w:pStyle w:val="StyleHeading2NotBoldBlackUnderlineCentered"/>
        <w:rPr>
          <w:rFonts w:ascii="Times New Roman" w:hAnsi="Times New Roman"/>
          <w:b w:val="0"/>
          <w:sz w:val="24"/>
          <w:szCs w:val="24"/>
        </w:rPr>
      </w:pPr>
    </w:p>
    <w:p w:rsidR="00A97EF3" w:rsidRPr="003F7156" w:rsidRDefault="00A97EF3" w:rsidP="00A97EF3">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Pr>
          <w:rFonts w:ascii="Times New Roman" w:hAnsi="Times New Roman" w:cs="Mangal"/>
          <w:b/>
          <w:color w:val="000000"/>
          <w:lang w:bidi="hi-IN"/>
        </w:rPr>
        <w:t>Laboratory Equipment</w:t>
      </w:r>
      <w:r>
        <w:rPr>
          <w:rFonts w:ascii="Times New Roman" w:hAnsi="Times New Roman"/>
          <w:b/>
        </w:rPr>
        <w:t>:</w:t>
      </w:r>
    </w:p>
    <w:p w:rsidR="00A97EF3" w:rsidRPr="00300A21" w:rsidRDefault="00A97EF3" w:rsidP="00A97EF3">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A97EF3" w:rsidRPr="00FA4CBC" w:rsidTr="00F352CF">
        <w:tc>
          <w:tcPr>
            <w:tcW w:w="456" w:type="dxa"/>
          </w:tcPr>
          <w:p w:rsidR="00A97EF3" w:rsidRPr="00F772DD" w:rsidRDefault="00A97EF3" w:rsidP="00F352CF">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A97EF3" w:rsidRPr="006F5910" w:rsidRDefault="00A97EF3" w:rsidP="00F352CF">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A97EF3" w:rsidRPr="006F5910" w:rsidRDefault="00A97EF3" w:rsidP="00F352CF">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A97EF3" w:rsidRPr="006F5910" w:rsidRDefault="00A97EF3" w:rsidP="00F352CF">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A97EF3" w:rsidRPr="006F5910" w:rsidRDefault="00A97EF3" w:rsidP="00F352CF">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A97EF3" w:rsidRPr="006F5910" w:rsidRDefault="00A97EF3" w:rsidP="00F352CF">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A97EF3" w:rsidRPr="006F5910" w:rsidRDefault="00A97EF3" w:rsidP="00F352C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A97EF3" w:rsidRPr="006F5910" w:rsidRDefault="00A97EF3" w:rsidP="00F352C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A97EF3" w:rsidRPr="006F5910" w:rsidRDefault="00A97EF3" w:rsidP="00F352C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A97EF3" w:rsidRPr="006F5910" w:rsidRDefault="00A97EF3" w:rsidP="00F352C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A97EF3" w:rsidRPr="006F5910" w:rsidRDefault="00A97EF3" w:rsidP="00F352CF">
            <w:pPr>
              <w:pStyle w:val="StyleHeading2NotBoldBlackUnderlineCentered"/>
              <w:jc w:val="left"/>
              <w:rPr>
                <w:rFonts w:ascii="Times New Roman" w:hAnsi="Times New Roman" w:cs="Times New Roman"/>
                <w:b w:val="0"/>
                <w:sz w:val="24"/>
                <w:szCs w:val="24"/>
                <w:lang w:bidi="ar-SA"/>
              </w:rPr>
            </w:pPr>
          </w:p>
        </w:tc>
      </w:tr>
      <w:tr w:rsidR="00A97EF3" w:rsidRPr="00FA4CBC" w:rsidTr="00F352CF">
        <w:tc>
          <w:tcPr>
            <w:tcW w:w="456" w:type="dxa"/>
          </w:tcPr>
          <w:p w:rsidR="00A97EF3" w:rsidRPr="006F5910" w:rsidRDefault="00A97EF3" w:rsidP="00F352CF">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A97EF3" w:rsidRPr="006F5910" w:rsidRDefault="00A97EF3" w:rsidP="00F352CF">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A97EF3" w:rsidRDefault="00A97EF3" w:rsidP="00F352CF">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A97EF3" w:rsidRPr="006F5910" w:rsidRDefault="00A97EF3" w:rsidP="00F352CF">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A97EF3" w:rsidRPr="00FA4CBC" w:rsidTr="00F352CF">
        <w:tc>
          <w:tcPr>
            <w:tcW w:w="456" w:type="dxa"/>
          </w:tcPr>
          <w:p w:rsidR="00A97EF3" w:rsidRPr="006F5910" w:rsidRDefault="00A97EF3" w:rsidP="00F352CF">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A97EF3" w:rsidRPr="006F5910" w:rsidRDefault="00A97EF3" w:rsidP="00F352C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A97EF3" w:rsidRPr="006F5910" w:rsidRDefault="00A97EF3" w:rsidP="00F352CF">
            <w:pPr>
              <w:pStyle w:val="StyleHeading2NotBoldBlackUnderlineCentered"/>
              <w:jc w:val="left"/>
              <w:rPr>
                <w:rFonts w:ascii="Times New Roman" w:hAnsi="Times New Roman" w:cs="Times New Roman"/>
                <w:b w:val="0"/>
                <w:sz w:val="24"/>
                <w:szCs w:val="24"/>
                <w:u w:val="none"/>
                <w:lang w:bidi="ar-SA"/>
              </w:rPr>
            </w:pPr>
          </w:p>
        </w:tc>
      </w:tr>
      <w:tr w:rsidR="00A97EF3" w:rsidRPr="00FA4CBC" w:rsidTr="00F352CF">
        <w:tc>
          <w:tcPr>
            <w:tcW w:w="456" w:type="dxa"/>
          </w:tcPr>
          <w:p w:rsidR="00A97EF3" w:rsidRPr="006F5910" w:rsidRDefault="00A97EF3" w:rsidP="00F352CF">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A97EF3" w:rsidRPr="006F5910" w:rsidRDefault="00A97EF3" w:rsidP="00F352C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GST</w:t>
            </w:r>
            <w:r w:rsidRPr="006F5910">
              <w:rPr>
                <w:rFonts w:ascii="Times New Roman" w:hAnsi="Times New Roman" w:cs="Times New Roman"/>
                <w:b w:val="0"/>
                <w:sz w:val="24"/>
                <w:szCs w:val="24"/>
                <w:u w:val="none"/>
                <w:lang w:bidi="ar-SA"/>
              </w:rPr>
              <w:t xml:space="preserve"> registration No. (please enclose photocopy)</w:t>
            </w:r>
          </w:p>
        </w:tc>
        <w:tc>
          <w:tcPr>
            <w:tcW w:w="4860" w:type="dxa"/>
          </w:tcPr>
          <w:p w:rsidR="00A97EF3" w:rsidRPr="006F5910" w:rsidRDefault="00A97EF3" w:rsidP="00F352CF">
            <w:pPr>
              <w:pStyle w:val="StyleHeading2NotBoldBlackUnderlineCentered"/>
              <w:jc w:val="left"/>
              <w:rPr>
                <w:rFonts w:ascii="Times New Roman" w:hAnsi="Times New Roman" w:cs="Times New Roman"/>
                <w:b w:val="0"/>
                <w:sz w:val="24"/>
                <w:szCs w:val="24"/>
                <w:u w:val="none"/>
                <w:lang w:bidi="ar-SA"/>
              </w:rPr>
            </w:pPr>
          </w:p>
        </w:tc>
      </w:tr>
      <w:tr w:rsidR="00A97EF3" w:rsidRPr="00FA4CBC" w:rsidTr="00F352CF">
        <w:tc>
          <w:tcPr>
            <w:tcW w:w="456" w:type="dxa"/>
          </w:tcPr>
          <w:p w:rsidR="00A97EF3" w:rsidRPr="006F5910" w:rsidRDefault="00A97EF3" w:rsidP="00F352CF">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A97EF3" w:rsidRPr="006F5910" w:rsidRDefault="005A5F26" w:rsidP="00F352CF">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r>
              <w:rPr>
                <w:rFonts w:ascii="Times New Roman" w:hAnsi="Times New Roman" w:cs="Times New Roman"/>
                <w:b w:val="0"/>
                <w:sz w:val="24"/>
                <w:szCs w:val="24"/>
                <w:u w:val="none"/>
                <w:lang w:bidi="ar-SA"/>
              </w:rPr>
              <w:t xml:space="preserve"> </w:t>
            </w:r>
            <w:r w:rsidRPr="00B108E1">
              <w:rPr>
                <w:rFonts w:ascii="Times New Roman" w:hAnsi="Times New Roman" w:cs="Times New Roman"/>
                <w:b w:val="0"/>
                <w:sz w:val="20"/>
                <w:szCs w:val="20"/>
                <w:u w:val="none"/>
                <w:lang w:bidi="ar-SA"/>
              </w:rPr>
              <w:t>(Please enclose copies of Audited balance sheet and P&amp;L account etc.</w:t>
            </w:r>
            <w:r>
              <w:rPr>
                <w:rFonts w:ascii="Times New Roman" w:hAnsi="Times New Roman" w:cs="Times New Roman"/>
                <w:b w:val="0"/>
                <w:sz w:val="20"/>
                <w:szCs w:val="20"/>
                <w:u w:val="none"/>
                <w:lang w:bidi="ar-SA"/>
              </w:rPr>
              <w:t xml:space="preserve"> of</w:t>
            </w:r>
            <w:r w:rsidRPr="00845DCE">
              <w:rPr>
                <w:rFonts w:ascii="Times New Roman" w:hAnsi="Times New Roman" w:cs="Times New Roman"/>
                <w:b w:val="0"/>
                <w:sz w:val="20"/>
                <w:szCs w:val="20"/>
                <w:u w:val="none"/>
                <w:lang w:bidi="ar-SA"/>
              </w:rPr>
              <w:t xml:space="preserve"> FY 2014-15, FY 2015-16 &amp; FY 2016-17.</w:t>
            </w:r>
            <w:r w:rsidRPr="00B108E1">
              <w:rPr>
                <w:rFonts w:ascii="Times New Roman" w:hAnsi="Times New Roman" w:cs="Times New Roman"/>
                <w:b w:val="0"/>
                <w:sz w:val="20"/>
                <w:szCs w:val="20"/>
                <w:u w:val="none"/>
                <w:lang w:bidi="ar-SA"/>
              </w:rPr>
              <w:t>)</w:t>
            </w:r>
          </w:p>
        </w:tc>
        <w:tc>
          <w:tcPr>
            <w:tcW w:w="4860" w:type="dxa"/>
          </w:tcPr>
          <w:p w:rsidR="00A97EF3" w:rsidRPr="006F5910" w:rsidRDefault="00A97EF3" w:rsidP="00F352CF">
            <w:pPr>
              <w:pStyle w:val="StyleHeading2NotBoldBlackUnderlineCentered"/>
              <w:jc w:val="left"/>
              <w:rPr>
                <w:rFonts w:ascii="Times New Roman" w:hAnsi="Times New Roman" w:cs="Times New Roman"/>
                <w:b w:val="0"/>
                <w:sz w:val="24"/>
                <w:szCs w:val="24"/>
                <w:u w:val="none"/>
                <w:lang w:bidi="ar-SA"/>
              </w:rPr>
            </w:pPr>
          </w:p>
        </w:tc>
      </w:tr>
      <w:tr w:rsidR="00A97EF3" w:rsidRPr="00FA4CBC" w:rsidTr="00F352CF">
        <w:tc>
          <w:tcPr>
            <w:tcW w:w="456" w:type="dxa"/>
          </w:tcPr>
          <w:p w:rsidR="00A97EF3" w:rsidRPr="006F5910" w:rsidRDefault="00A97EF3" w:rsidP="00F352CF">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A97EF3" w:rsidRPr="006F5910" w:rsidRDefault="00A97EF3" w:rsidP="00F352C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proofErr w:type="spellStart"/>
            <w:r w:rsidRPr="006F5910">
              <w:rPr>
                <w:rFonts w:ascii="Times New Roman" w:hAnsi="Times New Roman" w:cs="Times New Roman"/>
                <w:b w:val="0"/>
                <w:sz w:val="24"/>
                <w:szCs w:val="24"/>
                <w:u w:val="none"/>
                <w:lang w:bidi="ar-SA"/>
              </w:rPr>
              <w:t>non conformity</w:t>
            </w:r>
            <w:proofErr w:type="spellEnd"/>
            <w:r w:rsidRPr="006F5910">
              <w:rPr>
                <w:rFonts w:ascii="Times New Roman" w:hAnsi="Times New Roman" w:cs="Times New Roman"/>
                <w:b w:val="0"/>
                <w:sz w:val="24"/>
                <w:szCs w:val="24"/>
                <w:u w:val="none"/>
                <w:lang w:bidi="ar-SA"/>
              </w:rPr>
              <w:t xml:space="preserve"> if any. Additional features if any with support. *</w:t>
            </w:r>
          </w:p>
        </w:tc>
        <w:tc>
          <w:tcPr>
            <w:tcW w:w="4860" w:type="dxa"/>
          </w:tcPr>
          <w:p w:rsidR="00A97EF3" w:rsidRPr="006F5910" w:rsidRDefault="00A97EF3" w:rsidP="00F352CF">
            <w:pPr>
              <w:pStyle w:val="StyleHeading2NotBoldBlackUnderlineCentered"/>
              <w:jc w:val="left"/>
              <w:rPr>
                <w:rFonts w:ascii="Times New Roman" w:hAnsi="Times New Roman" w:cs="Times New Roman"/>
                <w:b w:val="0"/>
                <w:sz w:val="24"/>
                <w:szCs w:val="24"/>
                <w:u w:val="none"/>
                <w:lang w:bidi="ar-SA"/>
              </w:rPr>
            </w:pPr>
          </w:p>
        </w:tc>
      </w:tr>
      <w:tr w:rsidR="00A97EF3" w:rsidRPr="00FA4CBC" w:rsidTr="00F352CF">
        <w:tc>
          <w:tcPr>
            <w:tcW w:w="456" w:type="dxa"/>
          </w:tcPr>
          <w:p w:rsidR="00A97EF3" w:rsidRPr="00F772DD" w:rsidRDefault="00A97EF3" w:rsidP="00F352CF">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A97EF3" w:rsidRPr="00300A21" w:rsidRDefault="007B65D3" w:rsidP="00F352CF">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w:t>
            </w:r>
            <w:proofErr w:type="spellStart"/>
            <w:r>
              <w:rPr>
                <w:rFonts w:ascii="Times New Roman" w:hAnsi="Times New Roman"/>
                <w:b w:val="0"/>
                <w:sz w:val="24"/>
                <w:szCs w:val="24"/>
                <w:u w:val="none"/>
              </w:rPr>
              <w:t>assessee</w:t>
            </w:r>
            <w:proofErr w:type="spellEnd"/>
            <w:r>
              <w:rPr>
                <w:rFonts w:ascii="Times New Roman" w:hAnsi="Times New Roman"/>
                <w:b w:val="0"/>
                <w:sz w:val="24"/>
                <w:szCs w:val="24"/>
                <w:u w:val="none"/>
              </w:rPr>
              <w:t xml:space="preserve"> at least for a period of three years the firm should be enclose ITR of</w:t>
            </w:r>
            <w:r w:rsidRPr="004D34DE">
              <w:rPr>
                <w:rFonts w:ascii="Times New Roman" w:hAnsi="Times New Roman"/>
                <w:b w:val="0"/>
                <w:sz w:val="24"/>
                <w:szCs w:val="24"/>
                <w:u w:val="none"/>
              </w:rPr>
              <w:t xml:space="preserve"> AY 2015-16 ,AY 2016-17 &amp; AY 2017-18.</w:t>
            </w:r>
          </w:p>
        </w:tc>
        <w:tc>
          <w:tcPr>
            <w:tcW w:w="4860" w:type="dxa"/>
          </w:tcPr>
          <w:p w:rsidR="00A97EF3" w:rsidRPr="006F5910" w:rsidRDefault="00A97EF3" w:rsidP="00F352CF">
            <w:pPr>
              <w:pStyle w:val="StyleHeading2NotBoldBlackUnderlineCentered"/>
              <w:jc w:val="left"/>
              <w:rPr>
                <w:rFonts w:ascii="Times New Roman" w:hAnsi="Times New Roman" w:cs="Times New Roman"/>
                <w:b w:val="0"/>
                <w:sz w:val="24"/>
                <w:szCs w:val="24"/>
                <w:u w:val="none"/>
                <w:lang w:bidi="ar-SA"/>
              </w:rPr>
            </w:pPr>
          </w:p>
        </w:tc>
      </w:tr>
      <w:tr w:rsidR="00A97EF3" w:rsidRPr="00FA4CBC" w:rsidTr="00F352CF">
        <w:tc>
          <w:tcPr>
            <w:tcW w:w="456" w:type="dxa"/>
          </w:tcPr>
          <w:p w:rsidR="00A97EF3" w:rsidRPr="00F772DD" w:rsidRDefault="00A97EF3" w:rsidP="00F352CF">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A97EF3" w:rsidRPr="00300A21" w:rsidRDefault="00A97EF3" w:rsidP="00F352CF">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A97EF3" w:rsidRPr="006F5910" w:rsidRDefault="00A97EF3" w:rsidP="00F352CF">
            <w:pPr>
              <w:pStyle w:val="StyleHeading2NotBoldBlackUnderlineCentered"/>
              <w:jc w:val="left"/>
              <w:rPr>
                <w:rFonts w:ascii="Times New Roman" w:hAnsi="Times New Roman" w:cs="Times New Roman"/>
                <w:b w:val="0"/>
                <w:sz w:val="24"/>
                <w:szCs w:val="24"/>
                <w:u w:val="none"/>
                <w:lang w:bidi="ar-SA"/>
              </w:rPr>
            </w:pPr>
          </w:p>
        </w:tc>
      </w:tr>
    </w:tbl>
    <w:p w:rsidR="00A97EF3" w:rsidRDefault="00A97EF3" w:rsidP="00A97EF3">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Pr="00300A21">
        <w:rPr>
          <w:rFonts w:ascii="Times New Roman" w:hAnsi="Times New Roman"/>
          <w:b w:val="0"/>
          <w:i/>
          <w:iCs/>
          <w:sz w:val="24"/>
          <w:szCs w:val="24"/>
          <w:u w:val="none"/>
        </w:rPr>
        <w:t>be</w:t>
      </w:r>
      <w:proofErr w:type="gramEnd"/>
      <w:r w:rsidRPr="00300A21">
        <w:rPr>
          <w:rFonts w:ascii="Times New Roman" w:hAnsi="Times New Roman"/>
          <w:b w:val="0"/>
          <w:i/>
          <w:iCs/>
          <w:sz w:val="24"/>
          <w:szCs w:val="24"/>
          <w:u w:val="none"/>
        </w:rPr>
        <w:t xml:space="preserve"> annexed.</w:t>
      </w:r>
    </w:p>
    <w:p w:rsidR="00A97EF3" w:rsidRDefault="00A97EF3" w:rsidP="00A97EF3">
      <w:pPr>
        <w:pStyle w:val="StyleHeading2NotBoldBlackUnderlineCentered"/>
        <w:ind w:left="720" w:right="-313" w:hanging="360"/>
        <w:jc w:val="both"/>
        <w:rPr>
          <w:rFonts w:ascii="Times New Roman" w:hAnsi="Times New Roman"/>
          <w:b w:val="0"/>
          <w:i/>
          <w:iCs/>
          <w:sz w:val="24"/>
          <w:szCs w:val="24"/>
          <w:u w:val="none"/>
        </w:rPr>
      </w:pPr>
    </w:p>
    <w:p w:rsidR="00A97EF3" w:rsidRPr="00300A21" w:rsidRDefault="00A97EF3" w:rsidP="00A97EF3">
      <w:pPr>
        <w:pStyle w:val="StyleHeading2NotBoldBlackUnderlineCentered"/>
        <w:ind w:left="720" w:right="-313" w:hanging="360"/>
        <w:jc w:val="both"/>
        <w:rPr>
          <w:rFonts w:ascii="Times New Roman" w:hAnsi="Times New Roman"/>
          <w:b w:val="0"/>
          <w:i/>
          <w:iCs/>
          <w:sz w:val="24"/>
          <w:szCs w:val="24"/>
          <w:u w:val="none"/>
        </w:rPr>
      </w:pPr>
    </w:p>
    <w:p w:rsidR="00A97EF3" w:rsidRPr="00300A21" w:rsidRDefault="00A97EF3" w:rsidP="00A97EF3">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A97EF3" w:rsidRDefault="00A97EF3" w:rsidP="00A97EF3">
      <w:pPr>
        <w:pStyle w:val="StyleHeading2NotBoldBlackUnderlineCentered"/>
        <w:jc w:val="right"/>
        <w:rPr>
          <w:rFonts w:ascii="Times New Roman" w:hAnsi="Times New Roman"/>
          <w:b w:val="0"/>
          <w:sz w:val="24"/>
          <w:szCs w:val="24"/>
          <w:u w:val="none"/>
        </w:rPr>
      </w:pPr>
    </w:p>
    <w:p w:rsidR="00A97EF3" w:rsidRDefault="00A97EF3" w:rsidP="00A97EF3">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A97EF3" w:rsidRPr="00300A21" w:rsidRDefault="00A97EF3" w:rsidP="00A97EF3">
      <w:pPr>
        <w:pStyle w:val="StyleHeading2NotBoldBlackUnderlineCentered"/>
        <w:jc w:val="right"/>
        <w:rPr>
          <w:rFonts w:ascii="Times New Roman" w:hAnsi="Times New Roman"/>
          <w:b w:val="0"/>
          <w:sz w:val="24"/>
          <w:szCs w:val="24"/>
          <w:u w:val="none"/>
        </w:rPr>
      </w:pPr>
    </w:p>
    <w:p w:rsidR="00A97EF3" w:rsidRPr="00300A21" w:rsidRDefault="00A97EF3" w:rsidP="00A97EF3">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A97EF3" w:rsidRPr="00300A21" w:rsidRDefault="00A97EF3" w:rsidP="00A97EF3">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r w:rsidRPr="00300A21">
        <w:rPr>
          <w:rFonts w:ascii="Times New Roman" w:hAnsi="Times New Roman"/>
          <w:b w:val="0"/>
          <w:sz w:val="24"/>
          <w:szCs w:val="24"/>
          <w:u w:val="none"/>
        </w:rPr>
        <w:t xml:space="preserve">       </w:t>
      </w:r>
    </w:p>
    <w:p w:rsidR="00A97EF3" w:rsidRPr="00802462" w:rsidRDefault="00A97EF3" w:rsidP="00A97EF3">
      <w:pPr>
        <w:jc w:val="right"/>
        <w:rPr>
          <w:rFonts w:ascii="Times New Roman" w:hAnsi="Times New Roman"/>
          <w:b/>
          <w:bCs/>
          <w:sz w:val="26"/>
          <w:szCs w:val="28"/>
        </w:rPr>
      </w:pPr>
      <w:r>
        <w:rPr>
          <w:rFonts w:ascii="Times New Roman" w:hAnsi="Times New Roman"/>
          <w:szCs w:val="24"/>
        </w:rPr>
        <w:br w:type="page"/>
      </w:r>
      <w:r w:rsidRPr="00802462">
        <w:rPr>
          <w:rFonts w:ascii="Times New Roman" w:hAnsi="Times New Roman"/>
          <w:b/>
          <w:bCs/>
          <w:sz w:val="26"/>
          <w:szCs w:val="28"/>
        </w:rPr>
        <w:lastRenderedPageBreak/>
        <w:t xml:space="preserve">Annexure – II </w:t>
      </w:r>
    </w:p>
    <w:p w:rsidR="00A97EF3" w:rsidRDefault="00A97EF3" w:rsidP="00A97EF3">
      <w:pPr>
        <w:pStyle w:val="StyleHeading2NotBoldBlackUnderlineCentered"/>
        <w:numPr>
          <w:ilvl w:val="0"/>
          <w:numId w:val="5"/>
        </w:numPr>
        <w:jc w:val="left"/>
        <w:rPr>
          <w:rFonts w:ascii="Times New Roman" w:hAnsi="Times New Roman" w:cs="Times New Roman"/>
          <w:sz w:val="20"/>
          <w:szCs w:val="20"/>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3344CD">
        <w:rPr>
          <w:rFonts w:ascii="Times New Roman" w:hAnsi="Times New Roman" w:cs="Times New Roman"/>
          <w:sz w:val="22"/>
          <w:szCs w:val="22"/>
          <w:u w:val="none"/>
        </w:rPr>
        <w:t xml:space="preserve">Technical specifications </w:t>
      </w:r>
      <w:r>
        <w:rPr>
          <w:rFonts w:ascii="Times New Roman" w:hAnsi="Times New Roman" w:cs="Times New Roman"/>
          <w:sz w:val="20"/>
          <w:szCs w:val="20"/>
          <w:u w:val="none"/>
        </w:rPr>
        <w:t>:</w:t>
      </w:r>
    </w:p>
    <w:p w:rsidR="00CB1A88" w:rsidRPr="00CB1A88" w:rsidRDefault="00CB1A88" w:rsidP="00CB1A88">
      <w:pPr>
        <w:spacing w:after="160" w:line="259" w:lineRule="auto"/>
        <w:rPr>
          <w:rFonts w:ascii="Times New Roman" w:hAnsi="Times New Roman" w:cs="Times New Roman"/>
          <w:b/>
        </w:rPr>
      </w:pPr>
      <w:r w:rsidRPr="00CB1A88">
        <w:rPr>
          <w:rFonts w:ascii="Times New Roman" w:hAnsi="Times New Roman" w:cs="Times New Roman"/>
          <w:b/>
        </w:rPr>
        <w:t>List of Services being currently running</w:t>
      </w:r>
    </w:p>
    <w:tbl>
      <w:tblPr>
        <w:tblStyle w:val="TableGrid"/>
        <w:tblW w:w="0" w:type="auto"/>
        <w:tblLook w:val="04A0" w:firstRow="1" w:lastRow="0" w:firstColumn="1" w:lastColumn="0" w:noHBand="0" w:noVBand="1"/>
      </w:tblPr>
      <w:tblGrid>
        <w:gridCol w:w="4500"/>
        <w:gridCol w:w="4517"/>
      </w:tblGrid>
      <w:tr w:rsidR="00CB1A88" w:rsidRPr="00CB1A88" w:rsidTr="00CB1A88">
        <w:tc>
          <w:tcPr>
            <w:tcW w:w="4500" w:type="dxa"/>
          </w:tcPr>
          <w:p w:rsidR="00CB1A88" w:rsidRPr="00CB1A88" w:rsidRDefault="00CB1A88" w:rsidP="00CB1A88">
            <w:pPr>
              <w:spacing w:line="259" w:lineRule="auto"/>
              <w:rPr>
                <w:rFonts w:ascii="Times New Roman" w:hAnsi="Times New Roman" w:cs="Times New Roman"/>
                <w:b/>
              </w:rPr>
            </w:pPr>
            <w:r w:rsidRPr="00CB1A88">
              <w:rPr>
                <w:rFonts w:ascii="Times New Roman" w:hAnsi="Times New Roman" w:cs="Times New Roman"/>
                <w:b/>
              </w:rPr>
              <w:t>Name of the Service</w:t>
            </w:r>
          </w:p>
        </w:tc>
        <w:tc>
          <w:tcPr>
            <w:tcW w:w="4517" w:type="dxa"/>
          </w:tcPr>
          <w:p w:rsidR="00CB1A88" w:rsidRPr="00CB1A88" w:rsidRDefault="00CB1A88" w:rsidP="00CB1A88">
            <w:pPr>
              <w:spacing w:line="259" w:lineRule="auto"/>
              <w:rPr>
                <w:rFonts w:ascii="Times New Roman" w:hAnsi="Times New Roman" w:cs="Times New Roman"/>
                <w:b/>
              </w:rPr>
            </w:pPr>
            <w:r w:rsidRPr="00CB1A88">
              <w:rPr>
                <w:rFonts w:ascii="Times New Roman" w:hAnsi="Times New Roman" w:cs="Times New Roman"/>
                <w:b/>
              </w:rPr>
              <w:t>Make/Model or Platform</w:t>
            </w:r>
          </w:p>
        </w:tc>
      </w:tr>
      <w:tr w:rsidR="00CB1A88" w:rsidRPr="00CB1A88" w:rsidTr="00CB1A88">
        <w:tc>
          <w:tcPr>
            <w:tcW w:w="4500" w:type="dxa"/>
          </w:tcPr>
          <w:p w:rsidR="00CB1A88" w:rsidRPr="00CB1A88" w:rsidRDefault="00CB1A88" w:rsidP="00CB1A88">
            <w:pPr>
              <w:spacing w:line="259" w:lineRule="auto"/>
              <w:rPr>
                <w:rFonts w:ascii="Times New Roman" w:hAnsi="Times New Roman" w:cs="Times New Roman"/>
                <w:b/>
              </w:rPr>
            </w:pPr>
            <w:r w:rsidRPr="00CB1A88">
              <w:rPr>
                <w:rFonts w:ascii="Times New Roman" w:hAnsi="Times New Roman" w:cs="Times New Roman"/>
                <w:b/>
              </w:rPr>
              <w:t>Firewall</w:t>
            </w:r>
          </w:p>
        </w:tc>
        <w:tc>
          <w:tcPr>
            <w:tcW w:w="4517" w:type="dxa"/>
          </w:tcPr>
          <w:p w:rsidR="00CB1A88" w:rsidRPr="00CB1A88" w:rsidRDefault="00CB1A88" w:rsidP="00CB1A88">
            <w:pPr>
              <w:spacing w:line="259" w:lineRule="auto"/>
              <w:rPr>
                <w:rFonts w:ascii="Times New Roman" w:hAnsi="Times New Roman" w:cs="Times New Roman"/>
              </w:rPr>
            </w:pPr>
            <w:r w:rsidRPr="00CB1A88">
              <w:rPr>
                <w:rFonts w:ascii="Times New Roman" w:hAnsi="Times New Roman" w:cs="Times New Roman"/>
              </w:rPr>
              <w:t xml:space="preserve">Cyberoam 100 </w:t>
            </w:r>
            <w:proofErr w:type="spellStart"/>
            <w:r w:rsidRPr="00CB1A88">
              <w:rPr>
                <w:rFonts w:ascii="Times New Roman" w:hAnsi="Times New Roman" w:cs="Times New Roman"/>
              </w:rPr>
              <w:t>ing</w:t>
            </w:r>
            <w:proofErr w:type="spellEnd"/>
          </w:p>
        </w:tc>
      </w:tr>
      <w:tr w:rsidR="00CB1A88" w:rsidRPr="00CB1A88" w:rsidTr="00CB1A88">
        <w:trPr>
          <w:trHeight w:val="60"/>
        </w:trPr>
        <w:tc>
          <w:tcPr>
            <w:tcW w:w="4500" w:type="dxa"/>
          </w:tcPr>
          <w:p w:rsidR="00CB1A88" w:rsidRPr="00CB1A88" w:rsidRDefault="00CB1A88" w:rsidP="00CB1A88">
            <w:pPr>
              <w:spacing w:line="259" w:lineRule="auto"/>
              <w:rPr>
                <w:rFonts w:ascii="Times New Roman" w:hAnsi="Times New Roman" w:cs="Times New Roman"/>
                <w:b/>
              </w:rPr>
            </w:pPr>
            <w:r w:rsidRPr="00CB1A88">
              <w:rPr>
                <w:rFonts w:ascii="Times New Roman" w:hAnsi="Times New Roman" w:cs="Times New Roman"/>
                <w:b/>
              </w:rPr>
              <w:t>Web Server and Database Server</w:t>
            </w:r>
          </w:p>
        </w:tc>
        <w:tc>
          <w:tcPr>
            <w:tcW w:w="4517" w:type="dxa"/>
          </w:tcPr>
          <w:p w:rsidR="00CB1A88" w:rsidRPr="00CB1A88" w:rsidRDefault="00CB1A88" w:rsidP="00CB1A88">
            <w:pPr>
              <w:spacing w:line="259" w:lineRule="auto"/>
              <w:rPr>
                <w:rFonts w:ascii="Times New Roman" w:hAnsi="Times New Roman" w:cs="Times New Roman"/>
              </w:rPr>
            </w:pPr>
            <w:r w:rsidRPr="00CB1A88">
              <w:rPr>
                <w:rFonts w:ascii="Times New Roman" w:hAnsi="Times New Roman" w:cs="Times New Roman"/>
              </w:rPr>
              <w:t>Website (IIS), MS-SQL Server</w:t>
            </w:r>
          </w:p>
          <w:p w:rsidR="00CB1A88" w:rsidRPr="00CB1A88" w:rsidRDefault="00CB1A88" w:rsidP="00CB1A88">
            <w:pPr>
              <w:spacing w:line="259" w:lineRule="auto"/>
              <w:rPr>
                <w:rFonts w:ascii="Times New Roman" w:hAnsi="Times New Roman" w:cs="Times New Roman"/>
              </w:rPr>
            </w:pPr>
          </w:p>
        </w:tc>
      </w:tr>
    </w:tbl>
    <w:p w:rsidR="00CB1A88" w:rsidRPr="00CB1A88" w:rsidRDefault="00CB1A88" w:rsidP="00CB1A88">
      <w:pPr>
        <w:spacing w:after="160" w:line="259" w:lineRule="auto"/>
        <w:rPr>
          <w:rFonts w:ascii="Times New Roman" w:hAnsi="Times New Roman" w:cs="Times New Roman"/>
          <w:b/>
        </w:rPr>
      </w:pPr>
    </w:p>
    <w:tbl>
      <w:tblPr>
        <w:tblpPr w:leftFromText="180" w:rightFromText="180" w:vertAnchor="text" w:tblpY="1"/>
        <w:tblOverlap w:val="neve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1457"/>
        <w:gridCol w:w="6647"/>
        <w:gridCol w:w="709"/>
      </w:tblGrid>
      <w:tr w:rsidR="00CB1A88" w:rsidRPr="00CB1A88" w:rsidTr="00CB1A88">
        <w:trPr>
          <w:trHeight w:val="341"/>
        </w:trPr>
        <w:tc>
          <w:tcPr>
            <w:tcW w:w="9018" w:type="dxa"/>
            <w:gridSpan w:val="3"/>
          </w:tcPr>
          <w:p w:rsidR="00CB1A88" w:rsidRPr="00CB1A88" w:rsidRDefault="00CB1A88" w:rsidP="00CB1A88">
            <w:pPr>
              <w:spacing w:after="0"/>
              <w:jc w:val="both"/>
              <w:rPr>
                <w:rFonts w:ascii="Times New Roman" w:hAnsi="Times New Roman" w:cs="Times New Roman"/>
                <w:b/>
                <w:bCs/>
                <w:lang w:val="fr-FR"/>
              </w:rPr>
            </w:pPr>
            <w:r w:rsidRPr="00CB1A88">
              <w:rPr>
                <w:rFonts w:ascii="Times New Roman" w:hAnsi="Times New Roman" w:cs="Times New Roman"/>
                <w:b/>
                <w:bCs/>
                <w:lang w:val="fr-FR"/>
              </w:rPr>
              <w:t xml:space="preserve">Fibre Distribution Panels </w:t>
            </w:r>
          </w:p>
        </w:tc>
        <w:tc>
          <w:tcPr>
            <w:tcW w:w="709" w:type="dxa"/>
          </w:tcPr>
          <w:p w:rsidR="00CB1A88" w:rsidRPr="00CB1A88" w:rsidRDefault="00CB1A88" w:rsidP="00CB1A88">
            <w:pPr>
              <w:spacing w:after="0"/>
              <w:jc w:val="right"/>
              <w:outlineLvl w:val="1"/>
              <w:rPr>
                <w:rFonts w:ascii="Times New Roman" w:hAnsi="Times New Roman" w:cs="Times New Roman"/>
                <w:lang w:bidi="hi-IN"/>
              </w:rPr>
            </w:pPr>
          </w:p>
        </w:tc>
      </w:tr>
      <w:tr w:rsidR="00CB1A88" w:rsidRPr="00CB1A88" w:rsidTr="00CB1A88">
        <w:trPr>
          <w:trHeight w:val="341"/>
        </w:trPr>
        <w:tc>
          <w:tcPr>
            <w:tcW w:w="914" w:type="dxa"/>
          </w:tcPr>
          <w:p w:rsidR="00CB1A88" w:rsidRPr="00CB1A88" w:rsidRDefault="00CB1A88" w:rsidP="00CB1A88">
            <w:pPr>
              <w:pStyle w:val="ListParagraph"/>
              <w:numPr>
                <w:ilvl w:val="0"/>
                <w:numId w:val="33"/>
              </w:numPr>
              <w:suppressAutoHyphens w:val="0"/>
              <w:contextualSpacing/>
              <w:rPr>
                <w:rFonts w:ascii="Times New Roman" w:hAnsi="Times New Roman"/>
                <w:color w:val="000000"/>
                <w:lang w:bidi="hi-IN"/>
              </w:rPr>
            </w:pPr>
          </w:p>
        </w:tc>
        <w:tc>
          <w:tcPr>
            <w:tcW w:w="1457" w:type="dxa"/>
            <w:shd w:val="clear" w:color="auto" w:fill="auto"/>
            <w:noWrap/>
          </w:tcPr>
          <w:p w:rsidR="00CB1A88" w:rsidRPr="00CB1A88" w:rsidRDefault="00CB1A88" w:rsidP="00CB1A88">
            <w:pPr>
              <w:spacing w:after="0"/>
              <w:rPr>
                <w:rFonts w:ascii="Times New Roman" w:hAnsi="Times New Roman" w:cs="Times New Roman"/>
                <w:color w:val="000000"/>
                <w:lang w:bidi="hi-IN"/>
              </w:rPr>
            </w:pPr>
          </w:p>
        </w:tc>
        <w:tc>
          <w:tcPr>
            <w:tcW w:w="6647" w:type="dxa"/>
            <w:shd w:val="clear" w:color="auto" w:fill="auto"/>
            <w:noWrap/>
          </w:tcPr>
          <w:p w:rsidR="00CB1A88" w:rsidRPr="00CB1A88" w:rsidRDefault="00CB1A88" w:rsidP="00CB1A88">
            <w:pPr>
              <w:spacing w:after="0"/>
              <w:outlineLvl w:val="1"/>
              <w:rPr>
                <w:rFonts w:ascii="Times New Roman" w:hAnsi="Times New Roman" w:cs="Times New Roman"/>
                <w:b/>
                <w:bCs/>
                <w:color w:val="000000"/>
                <w:lang w:bidi="hi-IN"/>
              </w:rPr>
            </w:pPr>
            <w:r w:rsidRPr="00CB1A88">
              <w:rPr>
                <w:rFonts w:ascii="Times New Roman" w:hAnsi="Times New Roman" w:cs="Times New Roman"/>
                <w:lang w:val="fr-FR"/>
              </w:rPr>
              <w:t>Fibre Distributions Panel</w:t>
            </w:r>
          </w:p>
        </w:tc>
        <w:tc>
          <w:tcPr>
            <w:tcW w:w="709" w:type="dxa"/>
          </w:tcPr>
          <w:p w:rsidR="00CB1A88" w:rsidRPr="00CB1A88" w:rsidRDefault="00CB1A88" w:rsidP="00CB1A88">
            <w:pPr>
              <w:spacing w:after="0"/>
              <w:jc w:val="right"/>
              <w:outlineLvl w:val="1"/>
              <w:rPr>
                <w:rFonts w:ascii="Times New Roman" w:hAnsi="Times New Roman" w:cs="Times New Roman"/>
                <w:lang w:bidi="hi-IN"/>
              </w:rPr>
            </w:pPr>
            <w:r w:rsidRPr="00CB1A88">
              <w:rPr>
                <w:rFonts w:ascii="Times New Roman" w:hAnsi="Times New Roman" w:cs="Times New Roman"/>
                <w:lang w:bidi="hi-IN"/>
              </w:rPr>
              <w:t>05</w:t>
            </w:r>
          </w:p>
        </w:tc>
      </w:tr>
      <w:tr w:rsidR="00CB1A88" w:rsidRPr="00CB1A88" w:rsidTr="00CB1A88">
        <w:trPr>
          <w:trHeight w:val="341"/>
        </w:trPr>
        <w:tc>
          <w:tcPr>
            <w:tcW w:w="914" w:type="dxa"/>
          </w:tcPr>
          <w:p w:rsidR="00CB1A88" w:rsidRPr="00CB1A88" w:rsidRDefault="00CB1A88" w:rsidP="00CB1A88">
            <w:pPr>
              <w:pStyle w:val="ListParagraph"/>
              <w:contextualSpacing/>
              <w:rPr>
                <w:rFonts w:ascii="Times New Roman" w:hAnsi="Times New Roman"/>
                <w:color w:val="000000"/>
                <w:lang w:bidi="hi-IN"/>
              </w:rPr>
            </w:pPr>
          </w:p>
        </w:tc>
        <w:tc>
          <w:tcPr>
            <w:tcW w:w="1457" w:type="dxa"/>
            <w:shd w:val="clear" w:color="auto" w:fill="auto"/>
            <w:noWrap/>
          </w:tcPr>
          <w:p w:rsidR="00CB1A88" w:rsidRPr="00CB1A88" w:rsidRDefault="00CB1A88" w:rsidP="00CB1A88">
            <w:pPr>
              <w:spacing w:after="0"/>
              <w:rPr>
                <w:rFonts w:ascii="Times New Roman" w:hAnsi="Times New Roman" w:cs="Times New Roman"/>
                <w:color w:val="000000"/>
                <w:lang w:bidi="hi-IN"/>
              </w:rPr>
            </w:pPr>
          </w:p>
        </w:tc>
        <w:tc>
          <w:tcPr>
            <w:tcW w:w="6647" w:type="dxa"/>
            <w:shd w:val="clear" w:color="auto" w:fill="auto"/>
            <w:noWrap/>
          </w:tcPr>
          <w:p w:rsidR="00CB1A88" w:rsidRPr="00CB1A88" w:rsidRDefault="00CB1A88" w:rsidP="00CB1A88">
            <w:pPr>
              <w:spacing w:after="0"/>
              <w:jc w:val="right"/>
              <w:outlineLvl w:val="1"/>
              <w:rPr>
                <w:rFonts w:ascii="Times New Roman" w:hAnsi="Times New Roman" w:cs="Times New Roman"/>
                <w:lang w:val="fr-FR"/>
              </w:rPr>
            </w:pPr>
            <w:r w:rsidRPr="00CB1A88">
              <w:rPr>
                <w:rFonts w:ascii="Times New Roman" w:hAnsi="Times New Roman" w:cs="Times New Roman"/>
                <w:b/>
                <w:bCs/>
                <w:lang w:val="fr-FR"/>
              </w:rPr>
              <w:t>Total Fibre Distribution Panels</w:t>
            </w:r>
          </w:p>
        </w:tc>
        <w:tc>
          <w:tcPr>
            <w:tcW w:w="709" w:type="dxa"/>
          </w:tcPr>
          <w:p w:rsidR="00CB1A88" w:rsidRPr="00CB1A88" w:rsidRDefault="00CB1A88" w:rsidP="00CB1A88">
            <w:pPr>
              <w:spacing w:after="0"/>
              <w:jc w:val="right"/>
              <w:outlineLvl w:val="1"/>
              <w:rPr>
                <w:rFonts w:ascii="Times New Roman" w:hAnsi="Times New Roman" w:cs="Times New Roman"/>
                <w:lang w:bidi="hi-IN"/>
              </w:rPr>
            </w:pPr>
            <w:r w:rsidRPr="00CB1A88">
              <w:rPr>
                <w:rFonts w:ascii="Times New Roman" w:hAnsi="Times New Roman" w:cs="Times New Roman"/>
                <w:lang w:bidi="hi-IN"/>
              </w:rPr>
              <w:t>05</w:t>
            </w:r>
          </w:p>
        </w:tc>
      </w:tr>
      <w:tr w:rsidR="00CB1A88" w:rsidRPr="00CB1A88" w:rsidTr="00CB1A88">
        <w:trPr>
          <w:trHeight w:val="341"/>
        </w:trPr>
        <w:tc>
          <w:tcPr>
            <w:tcW w:w="9018" w:type="dxa"/>
            <w:gridSpan w:val="3"/>
          </w:tcPr>
          <w:p w:rsidR="00CB1A88" w:rsidRPr="00CB1A88" w:rsidRDefault="00CB1A88" w:rsidP="00CB1A88">
            <w:pPr>
              <w:spacing w:after="0"/>
              <w:outlineLvl w:val="1"/>
              <w:rPr>
                <w:rFonts w:ascii="Times New Roman" w:hAnsi="Times New Roman" w:cs="Times New Roman"/>
                <w:b/>
                <w:bCs/>
                <w:lang w:val="fr-FR"/>
              </w:rPr>
            </w:pPr>
            <w:r w:rsidRPr="00CB1A88">
              <w:rPr>
                <w:rFonts w:ascii="Times New Roman" w:hAnsi="Times New Roman" w:cs="Times New Roman"/>
                <w:b/>
              </w:rPr>
              <w:t>Other Network Passive Components</w:t>
            </w:r>
          </w:p>
        </w:tc>
        <w:tc>
          <w:tcPr>
            <w:tcW w:w="709" w:type="dxa"/>
          </w:tcPr>
          <w:p w:rsidR="00CB1A88" w:rsidRPr="00CB1A88" w:rsidRDefault="00CB1A88" w:rsidP="00CB1A88">
            <w:pPr>
              <w:spacing w:after="0"/>
              <w:jc w:val="right"/>
              <w:outlineLvl w:val="1"/>
              <w:rPr>
                <w:rFonts w:ascii="Times New Roman" w:hAnsi="Times New Roman" w:cs="Times New Roman"/>
                <w:lang w:bidi="hi-IN"/>
              </w:rPr>
            </w:pPr>
          </w:p>
        </w:tc>
      </w:tr>
      <w:tr w:rsidR="00CB1A88" w:rsidRPr="00CB1A88" w:rsidTr="00CB1A88">
        <w:trPr>
          <w:trHeight w:val="341"/>
        </w:trPr>
        <w:tc>
          <w:tcPr>
            <w:tcW w:w="914" w:type="dxa"/>
          </w:tcPr>
          <w:p w:rsidR="00CB1A88" w:rsidRPr="00CB1A88" w:rsidRDefault="00CB1A88" w:rsidP="00CB1A88">
            <w:pPr>
              <w:pStyle w:val="ListParagraph"/>
              <w:numPr>
                <w:ilvl w:val="0"/>
                <w:numId w:val="33"/>
              </w:numPr>
              <w:suppressAutoHyphens w:val="0"/>
              <w:contextualSpacing/>
              <w:rPr>
                <w:rFonts w:ascii="Times New Roman" w:hAnsi="Times New Roman"/>
                <w:color w:val="000000"/>
                <w:lang w:bidi="hi-IN"/>
              </w:rPr>
            </w:pPr>
          </w:p>
        </w:tc>
        <w:tc>
          <w:tcPr>
            <w:tcW w:w="8104" w:type="dxa"/>
            <w:gridSpan w:val="2"/>
            <w:shd w:val="clear" w:color="auto" w:fill="auto"/>
            <w:noWrap/>
          </w:tcPr>
          <w:p w:rsidR="00CB1A88" w:rsidRPr="00CB1A88" w:rsidRDefault="00CB1A88" w:rsidP="00CB1A88">
            <w:pPr>
              <w:spacing w:after="0"/>
              <w:outlineLvl w:val="1"/>
              <w:rPr>
                <w:rFonts w:ascii="Times New Roman" w:hAnsi="Times New Roman" w:cs="Times New Roman"/>
                <w:b/>
                <w:bCs/>
                <w:lang w:val="fr-FR"/>
              </w:rPr>
            </w:pPr>
            <w:r w:rsidRPr="00CB1A88">
              <w:rPr>
                <w:rFonts w:ascii="Times New Roman" w:hAnsi="Times New Roman" w:cs="Times New Roman"/>
              </w:rPr>
              <w:t>Network Passive Accessories (Including all Cables, N/W Connectors, V.35 interface, Information outlets 300 nos., UTP cabling, OFC Cabling, Patch Panels, Distribution panels, UTP converters,  (OFC / UTP/Power cables), Hardware Items, SC to ST, ST/SC connectors, wire managers in entire NIPHM campus passive material, etc.,,</w:t>
            </w:r>
          </w:p>
        </w:tc>
        <w:tc>
          <w:tcPr>
            <w:tcW w:w="709" w:type="dxa"/>
          </w:tcPr>
          <w:p w:rsidR="00CB1A88" w:rsidRPr="00CB1A88" w:rsidRDefault="00CB1A88" w:rsidP="00CB1A88">
            <w:pPr>
              <w:spacing w:after="0"/>
              <w:jc w:val="right"/>
              <w:outlineLvl w:val="1"/>
              <w:rPr>
                <w:rFonts w:ascii="Times New Roman" w:hAnsi="Times New Roman" w:cs="Times New Roman"/>
                <w:lang w:bidi="hi-IN"/>
              </w:rPr>
            </w:pPr>
            <w:r w:rsidRPr="00CB1A88">
              <w:rPr>
                <w:rFonts w:ascii="Times New Roman" w:hAnsi="Times New Roman" w:cs="Times New Roman"/>
                <w:lang w:bidi="hi-IN"/>
              </w:rPr>
              <w:t>One Lot</w:t>
            </w:r>
          </w:p>
        </w:tc>
      </w:tr>
      <w:tr w:rsidR="00CB1A88" w:rsidRPr="00CB1A88" w:rsidTr="00CB1A88">
        <w:trPr>
          <w:trHeight w:val="341"/>
        </w:trPr>
        <w:tc>
          <w:tcPr>
            <w:tcW w:w="914" w:type="dxa"/>
          </w:tcPr>
          <w:p w:rsidR="00CB1A88" w:rsidRPr="00CB1A88" w:rsidRDefault="00CB1A88" w:rsidP="00CB1A88">
            <w:pPr>
              <w:pStyle w:val="ListParagraph"/>
              <w:contextualSpacing/>
              <w:rPr>
                <w:rFonts w:ascii="Times New Roman" w:hAnsi="Times New Roman"/>
                <w:color w:val="000000"/>
                <w:lang w:bidi="hi-IN"/>
              </w:rPr>
            </w:pPr>
          </w:p>
        </w:tc>
        <w:tc>
          <w:tcPr>
            <w:tcW w:w="8104" w:type="dxa"/>
            <w:gridSpan w:val="2"/>
            <w:shd w:val="clear" w:color="auto" w:fill="auto"/>
            <w:noWrap/>
          </w:tcPr>
          <w:p w:rsidR="00CB1A88" w:rsidRPr="00CB1A88" w:rsidRDefault="00CB1A88" w:rsidP="00CB1A88">
            <w:pPr>
              <w:spacing w:after="0"/>
              <w:jc w:val="right"/>
              <w:outlineLvl w:val="1"/>
              <w:rPr>
                <w:rFonts w:ascii="Times New Roman" w:hAnsi="Times New Roman" w:cs="Times New Roman"/>
                <w:b/>
                <w:bCs/>
                <w:lang w:val="fr-FR"/>
              </w:rPr>
            </w:pPr>
            <w:r w:rsidRPr="00CB1A88">
              <w:rPr>
                <w:rFonts w:ascii="Times New Roman" w:hAnsi="Times New Roman" w:cs="Times New Roman"/>
                <w:b/>
              </w:rPr>
              <w:t>Network Passive Components</w:t>
            </w:r>
          </w:p>
        </w:tc>
        <w:tc>
          <w:tcPr>
            <w:tcW w:w="709" w:type="dxa"/>
          </w:tcPr>
          <w:p w:rsidR="00CB1A88" w:rsidRPr="00CB1A88" w:rsidRDefault="00CB1A88" w:rsidP="00CB1A88">
            <w:pPr>
              <w:spacing w:after="0"/>
              <w:jc w:val="right"/>
              <w:outlineLvl w:val="1"/>
              <w:rPr>
                <w:rFonts w:ascii="Times New Roman" w:hAnsi="Times New Roman" w:cs="Times New Roman"/>
                <w:b/>
                <w:lang w:bidi="hi-IN"/>
              </w:rPr>
            </w:pPr>
            <w:r w:rsidRPr="00CB1A88">
              <w:rPr>
                <w:rFonts w:ascii="Times New Roman" w:hAnsi="Times New Roman" w:cs="Times New Roman"/>
                <w:b/>
                <w:lang w:bidi="hi-IN"/>
              </w:rPr>
              <w:t>One Lot</w:t>
            </w:r>
          </w:p>
        </w:tc>
      </w:tr>
    </w:tbl>
    <w:p w:rsidR="00CB1A88" w:rsidRPr="00CB1A88" w:rsidRDefault="00CB1A88" w:rsidP="00CB1A88">
      <w:pPr>
        <w:rPr>
          <w:rFonts w:ascii="Times New Roman" w:hAnsi="Times New Roman" w:cs="Times New Roman"/>
        </w:rPr>
      </w:pPr>
      <w:r w:rsidRPr="00CB1A88">
        <w:rPr>
          <w:rFonts w:ascii="Times New Roman" w:hAnsi="Times New Roman" w:cs="Times New Roman"/>
          <w:b/>
          <w:bCs/>
        </w:rPr>
        <w:br w:type="textWrapping" w:clear="all"/>
      </w:r>
      <w:r w:rsidRPr="00CB1A88">
        <w:rPr>
          <w:rFonts w:ascii="Times New Roman" w:hAnsi="Times New Roman" w:cs="Times New Roman"/>
          <w:b/>
        </w:rPr>
        <w:t>List of items to be brought under AMC</w:t>
      </w:r>
    </w:p>
    <w:tbl>
      <w:tblPr>
        <w:tblW w:w="10064" w:type="dxa"/>
        <w:jc w:val="center"/>
        <w:tblLook w:val="04A0" w:firstRow="1" w:lastRow="0" w:firstColumn="1" w:lastColumn="0" w:noHBand="0" w:noVBand="1"/>
      </w:tblPr>
      <w:tblGrid>
        <w:gridCol w:w="717"/>
        <w:gridCol w:w="1768"/>
        <w:gridCol w:w="2277"/>
        <w:gridCol w:w="3219"/>
        <w:gridCol w:w="1482"/>
        <w:gridCol w:w="601"/>
      </w:tblGrid>
      <w:tr w:rsidR="00CB1A88" w:rsidRPr="00CB1A88" w:rsidTr="00CB1A88">
        <w:trPr>
          <w:trHeight w:val="600"/>
          <w:jc w:val="center"/>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b/>
                <w:bCs/>
                <w:color w:val="000000"/>
                <w:lang w:eastAsia="en-IN"/>
              </w:rPr>
            </w:pPr>
            <w:r w:rsidRPr="00CB1A88">
              <w:rPr>
                <w:rFonts w:ascii="Times New Roman" w:hAnsi="Times New Roman" w:cs="Times New Roman"/>
                <w:b/>
                <w:bCs/>
                <w:color w:val="000000"/>
                <w:lang w:eastAsia="en-IN"/>
              </w:rPr>
              <w:t>S.no.</w:t>
            </w:r>
          </w:p>
        </w:tc>
        <w:tc>
          <w:tcPr>
            <w:tcW w:w="1768"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b/>
                <w:bCs/>
                <w:color w:val="000000"/>
                <w:lang w:eastAsia="en-IN"/>
              </w:rPr>
            </w:pPr>
            <w:r w:rsidRPr="00CB1A88">
              <w:rPr>
                <w:rFonts w:ascii="Times New Roman" w:hAnsi="Times New Roman" w:cs="Times New Roman"/>
                <w:b/>
                <w:bCs/>
                <w:color w:val="000000"/>
                <w:lang w:eastAsia="en-IN"/>
              </w:rPr>
              <w:t>make</w:t>
            </w:r>
          </w:p>
        </w:tc>
        <w:tc>
          <w:tcPr>
            <w:tcW w:w="2277"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b/>
                <w:bCs/>
                <w:color w:val="000000"/>
                <w:lang w:eastAsia="en-IN"/>
              </w:rPr>
            </w:pPr>
            <w:r w:rsidRPr="00CB1A88">
              <w:rPr>
                <w:rFonts w:ascii="Times New Roman" w:hAnsi="Times New Roman" w:cs="Times New Roman"/>
                <w:b/>
                <w:bCs/>
                <w:color w:val="000000"/>
                <w:lang w:eastAsia="en-IN"/>
              </w:rPr>
              <w:t>Model</w:t>
            </w:r>
          </w:p>
        </w:tc>
        <w:tc>
          <w:tcPr>
            <w:tcW w:w="3219"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b/>
                <w:bCs/>
                <w:color w:val="000000"/>
                <w:lang w:eastAsia="en-IN"/>
              </w:rPr>
            </w:pPr>
            <w:r w:rsidRPr="00CB1A88">
              <w:rPr>
                <w:rFonts w:ascii="Times New Roman" w:hAnsi="Times New Roman" w:cs="Times New Roman"/>
                <w:b/>
                <w:bCs/>
                <w:color w:val="000000"/>
                <w:lang w:eastAsia="en-IN"/>
              </w:rPr>
              <w:t>Configuration</w:t>
            </w:r>
          </w:p>
        </w:tc>
        <w:tc>
          <w:tcPr>
            <w:tcW w:w="1482"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b/>
                <w:bCs/>
                <w:color w:val="000000"/>
                <w:lang w:eastAsia="en-IN"/>
              </w:rPr>
            </w:pPr>
            <w:r w:rsidRPr="00CB1A88">
              <w:rPr>
                <w:rFonts w:ascii="Times New Roman" w:hAnsi="Times New Roman" w:cs="Times New Roman"/>
                <w:b/>
                <w:bCs/>
                <w:color w:val="000000"/>
                <w:lang w:eastAsia="en-IN"/>
              </w:rPr>
              <w:t>Date &amp; year of Purchase</w:t>
            </w:r>
          </w:p>
        </w:tc>
        <w:tc>
          <w:tcPr>
            <w:tcW w:w="601"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b/>
                <w:bCs/>
                <w:color w:val="000000"/>
                <w:lang w:eastAsia="en-IN"/>
              </w:rPr>
            </w:pPr>
            <w:proofErr w:type="spellStart"/>
            <w:r w:rsidRPr="00CB1A88">
              <w:rPr>
                <w:rFonts w:ascii="Times New Roman" w:hAnsi="Times New Roman" w:cs="Times New Roman"/>
                <w:b/>
                <w:bCs/>
                <w:color w:val="000000"/>
                <w:lang w:eastAsia="en-IN"/>
              </w:rPr>
              <w:t>Qty</w:t>
            </w:r>
            <w:proofErr w:type="spellEnd"/>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HP</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proofErr w:type="spellStart"/>
            <w:r w:rsidRPr="00CB1A88">
              <w:rPr>
                <w:rFonts w:ascii="Times New Roman" w:hAnsi="Times New Roman" w:cs="Times New Roman"/>
                <w:color w:val="000000"/>
                <w:lang w:eastAsia="en-IN"/>
              </w:rPr>
              <w:t>Proliant</w:t>
            </w:r>
            <w:proofErr w:type="spellEnd"/>
            <w:r w:rsidRPr="00CB1A88">
              <w:rPr>
                <w:rFonts w:ascii="Times New Roman" w:hAnsi="Times New Roman" w:cs="Times New Roman"/>
                <w:color w:val="000000"/>
                <w:lang w:eastAsia="en-IN"/>
              </w:rPr>
              <w:t xml:space="preserve"> DL580 G7</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2010</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xml:space="preserve">UVC Server </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2013</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Dell</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OptiPlex 7010SF</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I7, 4 GB Ram, 500 GB HDD </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2014</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4</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Dell</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OptiPlex 7010MT</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I3, 2 GB Ram, 500 GB HDD</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2014</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21</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Dell</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Vostro 3800</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I3, 4 GB Ram, 500 GB HDD</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2015</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Dell</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Vostro 3020MT</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I3, 4 GB Ram, 500 GB HDD</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2015</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HP</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Elite 8100</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I5, 4 GB Ram, 500 GB HDD</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2012</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16</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HP</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Pro 3090MT</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C2D, 2 GB Ram, 320 GB HDD</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2010</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HCL</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Infinity Plus</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Dual core, 2 GB Ram, 320 GB HDD</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2008</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12</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HP</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Pro Book 450</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I3, 4 GB RAM, 500 GB HDD</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2013</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16</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Toshiba</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satellite</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I3, 4 GB RAM, 500 GB HDD</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2012</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Acer</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Aspire B5750Z</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2011</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14</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Dell</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Vostro 1550</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I3, 4 GB RAM, 500 GB HDD</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2012</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HP</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Pro Book 4410s</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C2D, 3 GB RAM, 500 GB HDD</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2010</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3</w:t>
            </w:r>
          </w:p>
        </w:tc>
      </w:tr>
      <w:tr w:rsidR="00CB1A88" w:rsidRPr="00CB1A88" w:rsidTr="00CB1A88">
        <w:trPr>
          <w:trHeight w:val="6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Dell</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Studio 1550 Direct Base</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I5, 4 GB RAM, 500 GB HDD</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2010</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Dell</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Inspiron 5420</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I5, 4 GB RAM, 500 GB HDD</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2013</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Dell</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Mini Inspiron</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Atom Processor</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2013</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HP</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LaserJet 1020 Plus</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LaserJet Printer</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2015</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5</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HP</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LaserJet 1022</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LaserJet Printer</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2008</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12</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HP</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LaserJet 3015</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MFP LaserJet Printer</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2008</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4</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HP</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Deskjet K209a</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Desk Jet Printer</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2008</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HP</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LaserJet P2055dn</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LaserJet Printer</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2010</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600"/>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HP</w:t>
            </w:r>
          </w:p>
        </w:tc>
        <w:tc>
          <w:tcPr>
            <w:tcW w:w="2277" w:type="dxa"/>
            <w:tcBorders>
              <w:top w:val="single" w:sz="4" w:space="0" w:color="auto"/>
              <w:left w:val="single" w:sz="4" w:space="0" w:color="auto"/>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LaserJet MFP M126NW</w:t>
            </w:r>
          </w:p>
        </w:tc>
        <w:tc>
          <w:tcPr>
            <w:tcW w:w="3219" w:type="dxa"/>
            <w:tcBorders>
              <w:top w:val="single" w:sz="4" w:space="0" w:color="auto"/>
              <w:left w:val="single" w:sz="4" w:space="0" w:color="auto"/>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MFP LaserJet Printer</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2016</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300"/>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HP</w:t>
            </w:r>
          </w:p>
        </w:tc>
        <w:tc>
          <w:tcPr>
            <w:tcW w:w="2277"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xml:space="preserve">MFP 476 </w:t>
            </w:r>
            <w:proofErr w:type="spellStart"/>
            <w:r w:rsidRPr="00CB1A88">
              <w:rPr>
                <w:rFonts w:ascii="Times New Roman" w:hAnsi="Times New Roman" w:cs="Times New Roman"/>
                <w:color w:val="000000"/>
                <w:lang w:eastAsia="en-IN"/>
              </w:rPr>
              <w:t>dw</w:t>
            </w:r>
            <w:proofErr w:type="spellEnd"/>
          </w:p>
        </w:tc>
        <w:tc>
          <w:tcPr>
            <w:tcW w:w="3219"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MFP LaserJet Printer</w:t>
            </w:r>
          </w:p>
        </w:tc>
        <w:tc>
          <w:tcPr>
            <w:tcW w:w="1482"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2016</w:t>
            </w:r>
          </w:p>
        </w:tc>
        <w:tc>
          <w:tcPr>
            <w:tcW w:w="601"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HP</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proofErr w:type="spellStart"/>
            <w:r w:rsidRPr="00CB1A88">
              <w:rPr>
                <w:rFonts w:ascii="Times New Roman" w:hAnsi="Times New Roman" w:cs="Times New Roman"/>
                <w:color w:val="000000"/>
                <w:lang w:eastAsia="en-IN"/>
              </w:rPr>
              <w:t>Colour</w:t>
            </w:r>
            <w:proofErr w:type="spellEnd"/>
            <w:r w:rsidRPr="00CB1A88">
              <w:rPr>
                <w:rFonts w:ascii="Times New Roman" w:hAnsi="Times New Roman" w:cs="Times New Roman"/>
                <w:color w:val="000000"/>
                <w:lang w:eastAsia="en-IN"/>
              </w:rPr>
              <w:t xml:space="preserve"> C1025</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Color Printer</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HP</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LaserJet P3015</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LaserJet Printer</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6</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Ricoh</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proofErr w:type="spellStart"/>
            <w:r w:rsidRPr="00CB1A88">
              <w:rPr>
                <w:rFonts w:ascii="Times New Roman" w:hAnsi="Times New Roman" w:cs="Times New Roman"/>
                <w:color w:val="000000"/>
                <w:lang w:eastAsia="en-IN"/>
              </w:rPr>
              <w:t>Aficio</w:t>
            </w:r>
            <w:proofErr w:type="spellEnd"/>
            <w:r w:rsidRPr="00CB1A88">
              <w:rPr>
                <w:rFonts w:ascii="Times New Roman" w:hAnsi="Times New Roman" w:cs="Times New Roman"/>
                <w:color w:val="000000"/>
                <w:lang w:eastAsia="en-IN"/>
              </w:rPr>
              <w:t xml:space="preserve"> SPC231SF</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xml:space="preserve">MFP </w:t>
            </w:r>
            <w:proofErr w:type="spellStart"/>
            <w:r w:rsidRPr="00CB1A88">
              <w:rPr>
                <w:rFonts w:ascii="Times New Roman" w:hAnsi="Times New Roman" w:cs="Times New Roman"/>
                <w:color w:val="000000"/>
                <w:lang w:eastAsia="en-IN"/>
              </w:rPr>
              <w:t>Colour</w:t>
            </w:r>
            <w:proofErr w:type="spellEnd"/>
            <w:r w:rsidRPr="00CB1A88">
              <w:rPr>
                <w:rFonts w:ascii="Times New Roman" w:hAnsi="Times New Roman" w:cs="Times New Roman"/>
                <w:color w:val="000000"/>
                <w:lang w:eastAsia="en-IN"/>
              </w:rPr>
              <w:t xml:space="preserve"> LaserJet Printer </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2010</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3</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Ricoh</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proofErr w:type="spellStart"/>
            <w:r w:rsidRPr="00CB1A88">
              <w:rPr>
                <w:rFonts w:ascii="Times New Roman" w:hAnsi="Times New Roman" w:cs="Times New Roman"/>
                <w:color w:val="000000"/>
                <w:lang w:eastAsia="en-IN"/>
              </w:rPr>
              <w:t>Aficio</w:t>
            </w:r>
            <w:proofErr w:type="spellEnd"/>
            <w:r w:rsidRPr="00CB1A88">
              <w:rPr>
                <w:rFonts w:ascii="Times New Roman" w:hAnsi="Times New Roman" w:cs="Times New Roman"/>
                <w:color w:val="000000"/>
                <w:lang w:eastAsia="en-IN"/>
              </w:rPr>
              <w:t xml:space="preserve"> SP C232CN</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w:t>
            </w:r>
            <w:proofErr w:type="spellStart"/>
            <w:r w:rsidRPr="00CB1A88">
              <w:rPr>
                <w:rFonts w:ascii="Times New Roman" w:hAnsi="Times New Roman" w:cs="Times New Roman"/>
                <w:color w:val="000000"/>
                <w:lang w:eastAsia="en-IN"/>
              </w:rPr>
              <w:t>Colour</w:t>
            </w:r>
            <w:proofErr w:type="spellEnd"/>
            <w:r w:rsidRPr="00CB1A88">
              <w:rPr>
                <w:rFonts w:ascii="Times New Roman" w:hAnsi="Times New Roman" w:cs="Times New Roman"/>
                <w:color w:val="000000"/>
                <w:lang w:eastAsia="en-IN"/>
              </w:rPr>
              <w:t xml:space="preserve"> LaserJet Printer </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2010</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Xerox</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WC 3220DN</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MFP LaserJet Printer</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2013</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5</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Samsung</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SCX-4016 3in1</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MFP LaserJet Printer</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2005</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0</w:t>
            </w:r>
          </w:p>
        </w:tc>
      </w:tr>
      <w:tr w:rsidR="00CB1A88" w:rsidRPr="00CB1A88" w:rsidTr="00CB1A88">
        <w:trPr>
          <w:trHeight w:val="320"/>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Samsung</w:t>
            </w:r>
          </w:p>
        </w:tc>
        <w:tc>
          <w:tcPr>
            <w:tcW w:w="2277" w:type="dxa"/>
            <w:tcBorders>
              <w:top w:val="single" w:sz="4" w:space="0" w:color="auto"/>
              <w:left w:val="single" w:sz="4" w:space="0" w:color="auto"/>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Pro Xpress M3770FD</w:t>
            </w:r>
          </w:p>
        </w:tc>
        <w:tc>
          <w:tcPr>
            <w:tcW w:w="3219" w:type="dxa"/>
            <w:tcBorders>
              <w:top w:val="single" w:sz="4" w:space="0" w:color="auto"/>
              <w:left w:val="single" w:sz="4" w:space="0" w:color="auto"/>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MFP LaserJet Printer</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2016</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300"/>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TVS</w:t>
            </w:r>
          </w:p>
        </w:tc>
        <w:tc>
          <w:tcPr>
            <w:tcW w:w="2277"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xml:space="preserve"> MSP-355 DM</w:t>
            </w:r>
          </w:p>
        </w:tc>
        <w:tc>
          <w:tcPr>
            <w:tcW w:w="3219"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Dot Matrix Printer</w:t>
            </w:r>
          </w:p>
        </w:tc>
        <w:tc>
          <w:tcPr>
            <w:tcW w:w="1482"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2012</w:t>
            </w:r>
          </w:p>
        </w:tc>
        <w:tc>
          <w:tcPr>
            <w:tcW w:w="601"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Epson</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LQ-1150--11</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Dot Matrix Printer</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2010</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xml:space="preserve">Hitachi </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CP-X4022WN</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xml:space="preserve"> Heavy Duty Projector </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2013</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6</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xml:space="preserve">Hitachi </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CP-X608</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Heavy Duty Projector</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2010</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5</w:t>
            </w:r>
          </w:p>
        </w:tc>
      </w:tr>
      <w:tr w:rsidR="00CB1A88" w:rsidRPr="00CB1A88" w:rsidTr="00CB1A88">
        <w:trPr>
          <w:trHeight w:val="6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xml:space="preserve">DLP Projector </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Optima ES-521</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Portable Projector</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2014</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6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xml:space="preserve">Sony </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Vision Potable</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Portable Projector</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2016</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7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Cisco</w:t>
            </w:r>
          </w:p>
        </w:tc>
        <w:tc>
          <w:tcPr>
            <w:tcW w:w="2277"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xml:space="preserve"> Core Switch3560 L3 Switch</w:t>
            </w:r>
          </w:p>
        </w:tc>
        <w:tc>
          <w:tcPr>
            <w:tcW w:w="4701" w:type="dxa"/>
            <w:gridSpan w:val="2"/>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Warranty Expired</w:t>
            </w:r>
          </w:p>
        </w:tc>
        <w:tc>
          <w:tcPr>
            <w:tcW w:w="601"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6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Cisco</w:t>
            </w:r>
          </w:p>
        </w:tc>
        <w:tc>
          <w:tcPr>
            <w:tcW w:w="2277"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WS-C2960X-24TS-L</w:t>
            </w:r>
          </w:p>
        </w:tc>
        <w:tc>
          <w:tcPr>
            <w:tcW w:w="4701" w:type="dxa"/>
            <w:gridSpan w:val="2"/>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2013-5 Nos Warranty Expired</w:t>
            </w:r>
          </w:p>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2015-1 Nos (1 -Switch Warranty up to 03.06.2018)</w:t>
            </w:r>
          </w:p>
        </w:tc>
        <w:tc>
          <w:tcPr>
            <w:tcW w:w="601"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5</w:t>
            </w:r>
          </w:p>
        </w:tc>
      </w:tr>
      <w:tr w:rsidR="00CB1A88" w:rsidRPr="00CB1A88" w:rsidTr="00CB1A88">
        <w:trPr>
          <w:trHeight w:val="6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Cisco</w:t>
            </w:r>
          </w:p>
        </w:tc>
        <w:tc>
          <w:tcPr>
            <w:tcW w:w="2277"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WS-C2960X-48TS-L</w:t>
            </w:r>
          </w:p>
        </w:tc>
        <w:tc>
          <w:tcPr>
            <w:tcW w:w="4701" w:type="dxa"/>
            <w:gridSpan w:val="2"/>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2013-3 Nos Warranty Expired</w:t>
            </w:r>
          </w:p>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2015-1 Nos (1 -Switch Warranty up to 03.06.2018)</w:t>
            </w:r>
          </w:p>
        </w:tc>
        <w:tc>
          <w:tcPr>
            <w:tcW w:w="601"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3</w:t>
            </w:r>
          </w:p>
        </w:tc>
      </w:tr>
      <w:tr w:rsidR="00CB1A88" w:rsidRPr="00CB1A88" w:rsidTr="00CB1A88">
        <w:trPr>
          <w:trHeight w:val="6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Cisco</w:t>
            </w:r>
          </w:p>
        </w:tc>
        <w:tc>
          <w:tcPr>
            <w:tcW w:w="2277"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WS-C2960XR-24TS-I</w:t>
            </w:r>
          </w:p>
        </w:tc>
        <w:tc>
          <w:tcPr>
            <w:tcW w:w="4701" w:type="dxa"/>
            <w:gridSpan w:val="2"/>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2015-1 Nos (1 -Switch Warranty up to 03.06.2018)</w:t>
            </w:r>
          </w:p>
        </w:tc>
        <w:tc>
          <w:tcPr>
            <w:tcW w:w="601"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Cisco</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proofErr w:type="spellStart"/>
            <w:r w:rsidRPr="00CB1A88">
              <w:rPr>
                <w:rFonts w:ascii="Times New Roman" w:hAnsi="Times New Roman" w:cs="Times New Roman"/>
                <w:color w:val="000000"/>
                <w:lang w:eastAsia="en-IN"/>
              </w:rPr>
              <w:t>Aeronet</w:t>
            </w:r>
            <w:proofErr w:type="spellEnd"/>
            <w:r w:rsidRPr="00CB1A88">
              <w:rPr>
                <w:rFonts w:ascii="Times New Roman" w:hAnsi="Times New Roman" w:cs="Times New Roman"/>
                <w:color w:val="000000"/>
                <w:lang w:eastAsia="en-IN"/>
              </w:rPr>
              <w:t xml:space="preserve"> 2600 WAP</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2013</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9</w:t>
            </w:r>
          </w:p>
        </w:tc>
      </w:tr>
      <w:tr w:rsidR="00CB1A88" w:rsidRPr="00CB1A88" w:rsidTr="00CB1A88">
        <w:trPr>
          <w:trHeight w:val="300"/>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Cisco</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proofErr w:type="spellStart"/>
            <w:r w:rsidRPr="00CB1A88">
              <w:rPr>
                <w:rFonts w:ascii="Times New Roman" w:hAnsi="Times New Roman" w:cs="Times New Roman"/>
                <w:color w:val="000000"/>
                <w:lang w:eastAsia="en-IN"/>
              </w:rPr>
              <w:t>Aeronet</w:t>
            </w:r>
            <w:proofErr w:type="spellEnd"/>
            <w:r w:rsidRPr="00CB1A88">
              <w:rPr>
                <w:rFonts w:ascii="Times New Roman" w:hAnsi="Times New Roman" w:cs="Times New Roman"/>
                <w:color w:val="000000"/>
                <w:lang w:eastAsia="en-IN"/>
              </w:rPr>
              <w:t xml:space="preserve"> 2600 WAP</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2015 (Warranty up to 03.06.2018)</w:t>
            </w:r>
          </w:p>
        </w:tc>
        <w:tc>
          <w:tcPr>
            <w:tcW w:w="601"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10</w:t>
            </w:r>
          </w:p>
        </w:tc>
      </w:tr>
      <w:tr w:rsidR="00CB1A88" w:rsidRPr="00CB1A88" w:rsidTr="00CB1A88">
        <w:trPr>
          <w:trHeight w:val="270"/>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proofErr w:type="spellStart"/>
            <w:r w:rsidRPr="00CB1A88">
              <w:rPr>
                <w:rFonts w:ascii="Times New Roman" w:hAnsi="Times New Roman" w:cs="Times New Roman"/>
                <w:color w:val="000000"/>
                <w:lang w:eastAsia="en-IN"/>
              </w:rPr>
              <w:t>Arun</w:t>
            </w:r>
            <w:proofErr w:type="spellEnd"/>
            <w:r w:rsidRPr="00CB1A88">
              <w:rPr>
                <w:rFonts w:ascii="Times New Roman" w:hAnsi="Times New Roman" w:cs="Times New Roman"/>
                <w:color w:val="000000"/>
                <w:lang w:eastAsia="en-IN"/>
              </w:rPr>
              <w:t xml:space="preserve"> Pro </w:t>
            </w:r>
          </w:p>
        </w:tc>
        <w:tc>
          <w:tcPr>
            <w:tcW w:w="2277"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10KVA</w:t>
            </w:r>
          </w:p>
        </w:tc>
        <w:tc>
          <w:tcPr>
            <w:tcW w:w="3219"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UPS with 30 Nos 26 AH Batteries</w:t>
            </w:r>
          </w:p>
        </w:tc>
        <w:tc>
          <w:tcPr>
            <w:tcW w:w="1482"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w:t>
            </w:r>
          </w:p>
        </w:tc>
        <w:tc>
          <w:tcPr>
            <w:tcW w:w="601" w:type="dxa"/>
            <w:tcBorders>
              <w:top w:val="single" w:sz="4" w:space="0" w:color="auto"/>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2</w:t>
            </w:r>
          </w:p>
        </w:tc>
      </w:tr>
      <w:tr w:rsidR="00CB1A88" w:rsidRPr="00CB1A88" w:rsidTr="00CB1A88">
        <w:trPr>
          <w:trHeight w:val="119"/>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xml:space="preserve">Power INN </w:t>
            </w:r>
          </w:p>
        </w:tc>
        <w:tc>
          <w:tcPr>
            <w:tcW w:w="2277"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5KVA</w:t>
            </w:r>
          </w:p>
        </w:tc>
        <w:tc>
          <w:tcPr>
            <w:tcW w:w="3219" w:type="dxa"/>
            <w:tcBorders>
              <w:top w:val="nil"/>
              <w:left w:val="nil"/>
              <w:bottom w:val="single" w:sz="4" w:space="0" w:color="auto"/>
              <w:right w:val="single" w:sz="4" w:space="0" w:color="auto"/>
            </w:tcBorders>
            <w:shd w:val="clear" w:color="auto" w:fill="auto"/>
            <w:hideMark/>
          </w:tcPr>
          <w:p w:rsidR="00CB1A88" w:rsidRPr="00CB1A88" w:rsidRDefault="00CB1A88" w:rsidP="00CB1A88">
            <w:pPr>
              <w:pStyle w:val="ListParagraph"/>
              <w:numPr>
                <w:ilvl w:val="0"/>
                <w:numId w:val="17"/>
              </w:numPr>
              <w:suppressAutoHyphens w:val="0"/>
              <w:ind w:left="405"/>
              <w:contextualSpacing/>
              <w:rPr>
                <w:rFonts w:ascii="Times New Roman" w:hAnsi="Times New Roman"/>
                <w:color w:val="000000"/>
                <w:szCs w:val="22"/>
                <w:lang w:eastAsia="en-IN"/>
              </w:rPr>
            </w:pPr>
            <w:r w:rsidRPr="00CB1A88">
              <w:rPr>
                <w:rFonts w:ascii="Times New Roman" w:hAnsi="Times New Roman"/>
                <w:color w:val="000000"/>
                <w:szCs w:val="22"/>
                <w:lang w:eastAsia="en-IN"/>
              </w:rPr>
              <w:t>UPS with 16 Nos 42 AH Batteries- 1 UPS</w:t>
            </w:r>
          </w:p>
          <w:p w:rsidR="00CB1A88" w:rsidRPr="00CB1A88" w:rsidRDefault="00CB1A88" w:rsidP="00CB1A88">
            <w:pPr>
              <w:pStyle w:val="ListParagraph"/>
              <w:numPr>
                <w:ilvl w:val="0"/>
                <w:numId w:val="17"/>
              </w:numPr>
              <w:suppressAutoHyphens w:val="0"/>
              <w:ind w:left="405"/>
              <w:contextualSpacing/>
              <w:rPr>
                <w:rFonts w:ascii="Times New Roman" w:hAnsi="Times New Roman"/>
                <w:color w:val="000000"/>
                <w:szCs w:val="22"/>
                <w:lang w:eastAsia="en-IN"/>
              </w:rPr>
            </w:pPr>
            <w:r w:rsidRPr="00CB1A88">
              <w:rPr>
                <w:rFonts w:ascii="Times New Roman" w:hAnsi="Times New Roman"/>
                <w:color w:val="000000"/>
                <w:szCs w:val="22"/>
                <w:lang w:eastAsia="en-IN"/>
              </w:rPr>
              <w:t>UPS with 16 Nos 26 AH Batteries- 3 UPS</w:t>
            </w:r>
          </w:p>
        </w:tc>
        <w:tc>
          <w:tcPr>
            <w:tcW w:w="1482"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 xml:space="preserve"> Not under warranty </w:t>
            </w:r>
          </w:p>
        </w:tc>
        <w:tc>
          <w:tcPr>
            <w:tcW w:w="601" w:type="dxa"/>
            <w:tcBorders>
              <w:top w:val="nil"/>
              <w:left w:val="nil"/>
              <w:bottom w:val="single" w:sz="4" w:space="0" w:color="auto"/>
              <w:right w:val="single" w:sz="4" w:space="0" w:color="auto"/>
            </w:tcBorders>
            <w:shd w:val="clear" w:color="auto" w:fill="auto"/>
            <w:hideMark/>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4</w:t>
            </w:r>
          </w:p>
        </w:tc>
      </w:tr>
      <w:tr w:rsidR="00CB1A88" w:rsidRPr="00CB1A88" w:rsidTr="00CB1A88">
        <w:trPr>
          <w:trHeight w:val="119"/>
          <w:jc w:val="center"/>
        </w:trPr>
        <w:tc>
          <w:tcPr>
            <w:tcW w:w="717" w:type="dxa"/>
            <w:tcBorders>
              <w:top w:val="nil"/>
              <w:left w:val="single" w:sz="4" w:space="0" w:color="auto"/>
              <w:bottom w:val="single" w:sz="4" w:space="0" w:color="auto"/>
              <w:right w:val="single" w:sz="4" w:space="0" w:color="auto"/>
            </w:tcBorders>
            <w:shd w:val="clear" w:color="auto" w:fill="auto"/>
          </w:tcPr>
          <w:p w:rsidR="00CB1A88" w:rsidRPr="00CB1A88" w:rsidRDefault="00CB1A88" w:rsidP="00CB1A88">
            <w:pPr>
              <w:pStyle w:val="ListParagraph"/>
              <w:numPr>
                <w:ilvl w:val="0"/>
                <w:numId w:val="36"/>
              </w:numPr>
              <w:rPr>
                <w:rFonts w:ascii="Times New Roman" w:hAnsi="Times New Roman"/>
                <w:color w:val="000000"/>
                <w:lang w:eastAsia="en-IN"/>
              </w:rPr>
            </w:pPr>
          </w:p>
        </w:tc>
        <w:tc>
          <w:tcPr>
            <w:tcW w:w="1768"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Compact 1 KV UPS</w:t>
            </w:r>
          </w:p>
        </w:tc>
        <w:tc>
          <w:tcPr>
            <w:tcW w:w="2277"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1 KVA</w:t>
            </w:r>
          </w:p>
        </w:tc>
        <w:tc>
          <w:tcPr>
            <w:tcW w:w="3219" w:type="dxa"/>
            <w:tcBorders>
              <w:top w:val="nil"/>
              <w:left w:val="nil"/>
              <w:bottom w:val="single" w:sz="4" w:space="0" w:color="auto"/>
              <w:right w:val="single" w:sz="4" w:space="0" w:color="auto"/>
            </w:tcBorders>
            <w:shd w:val="clear" w:color="auto" w:fill="auto"/>
          </w:tcPr>
          <w:p w:rsidR="00CB1A88" w:rsidRPr="00CB1A88" w:rsidRDefault="00CB1A88" w:rsidP="00CB1A88">
            <w:pPr>
              <w:pStyle w:val="ListParagraph"/>
              <w:numPr>
                <w:ilvl w:val="0"/>
                <w:numId w:val="17"/>
              </w:numPr>
              <w:suppressAutoHyphens w:val="0"/>
              <w:ind w:left="405"/>
              <w:contextualSpacing/>
              <w:rPr>
                <w:rFonts w:ascii="Times New Roman" w:hAnsi="Times New Roman"/>
                <w:color w:val="000000"/>
                <w:szCs w:val="22"/>
                <w:lang w:eastAsia="en-IN"/>
              </w:rPr>
            </w:pPr>
            <w:r w:rsidRPr="00CB1A88">
              <w:rPr>
                <w:rFonts w:ascii="Times New Roman" w:hAnsi="Times New Roman"/>
                <w:color w:val="000000"/>
                <w:szCs w:val="22"/>
                <w:lang w:eastAsia="en-IN"/>
              </w:rPr>
              <w:t>UPS with 3 Nos 42 AH Batteries</w:t>
            </w:r>
          </w:p>
        </w:tc>
        <w:tc>
          <w:tcPr>
            <w:tcW w:w="1482"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Not under warranty</w:t>
            </w:r>
          </w:p>
        </w:tc>
        <w:tc>
          <w:tcPr>
            <w:tcW w:w="601" w:type="dxa"/>
            <w:tcBorders>
              <w:top w:val="nil"/>
              <w:left w:val="nil"/>
              <w:bottom w:val="single" w:sz="4" w:space="0" w:color="auto"/>
              <w:right w:val="single" w:sz="4" w:space="0" w:color="auto"/>
            </w:tcBorders>
            <w:shd w:val="clear" w:color="auto" w:fill="auto"/>
          </w:tcPr>
          <w:p w:rsidR="00CB1A88" w:rsidRPr="00CB1A88" w:rsidRDefault="00CB1A88" w:rsidP="00CB1A88">
            <w:pPr>
              <w:spacing w:after="0"/>
              <w:rPr>
                <w:rFonts w:ascii="Times New Roman" w:hAnsi="Times New Roman" w:cs="Times New Roman"/>
                <w:color w:val="000000"/>
                <w:lang w:eastAsia="en-IN"/>
              </w:rPr>
            </w:pPr>
            <w:r w:rsidRPr="00CB1A88">
              <w:rPr>
                <w:rFonts w:ascii="Times New Roman" w:hAnsi="Times New Roman" w:cs="Times New Roman"/>
                <w:color w:val="000000"/>
                <w:lang w:eastAsia="en-IN"/>
              </w:rPr>
              <w:t>8</w:t>
            </w:r>
          </w:p>
        </w:tc>
      </w:tr>
    </w:tbl>
    <w:p w:rsidR="00A97EF3" w:rsidRPr="00A64117" w:rsidRDefault="00A97EF3" w:rsidP="00A97EF3">
      <w:pPr>
        <w:pStyle w:val="Heading1"/>
        <w:jc w:val="center"/>
        <w:rPr>
          <w:rFonts w:ascii="Times New Roman" w:hAnsi="Times New Roman" w:cs="Times New Roman"/>
          <w:sz w:val="22"/>
          <w:szCs w:val="22"/>
        </w:rPr>
      </w:pPr>
      <w:r>
        <w:br w:type="page"/>
      </w:r>
    </w:p>
    <w:p w:rsidR="00A97EF3" w:rsidRDefault="00A97EF3" w:rsidP="00A97EF3"/>
    <w:p w:rsidR="00A97EF3" w:rsidRDefault="00A97EF3" w:rsidP="00A97EF3"/>
    <w:p w:rsidR="00A97EF3" w:rsidRDefault="00A97EF3" w:rsidP="00A97EF3">
      <w:pPr>
        <w:spacing w:after="0" w:line="240" w:lineRule="auto"/>
      </w:pPr>
    </w:p>
    <w:p w:rsidR="00A97EF3" w:rsidRDefault="00A97EF3" w:rsidP="00A97EF3">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A97EF3" w:rsidRPr="0066638A" w:rsidRDefault="00A97EF3" w:rsidP="00A97EF3">
      <w:pPr>
        <w:pStyle w:val="ListParagraph"/>
        <w:numPr>
          <w:ilvl w:val="0"/>
          <w:numId w:val="5"/>
        </w:numPr>
        <w:contextualSpacing/>
        <w:rPr>
          <w:rFonts w:ascii="Times New Roman" w:hAnsi="Times New Roman"/>
          <w:b/>
        </w:rPr>
      </w:pP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p w:rsidR="00A97EF3" w:rsidRDefault="00A97EF3" w:rsidP="00A97EF3">
      <w:pPr>
        <w:contextualSpacing/>
        <w:jc w:val="both"/>
        <w:rPr>
          <w:rFonts w:ascii="Times New Roman" w:hAnsi="Times New Roman"/>
          <w:bCs/>
        </w:rPr>
      </w:pPr>
      <w:r w:rsidRPr="00C571F8">
        <w:rPr>
          <w:rFonts w:ascii="Times New Roman" w:hAnsi="Times New Roman"/>
          <w:bCs/>
        </w:rPr>
        <w:t>Name of the items: Supply of Printer Cartridges (As per specifications mentioned at Annexure-II)</w:t>
      </w:r>
    </w:p>
    <w:tbl>
      <w:tblPr>
        <w:tblW w:w="11076"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182"/>
        <w:gridCol w:w="1931"/>
        <w:gridCol w:w="2816"/>
        <w:gridCol w:w="1622"/>
        <w:gridCol w:w="697"/>
        <w:gridCol w:w="709"/>
        <w:gridCol w:w="572"/>
        <w:gridCol w:w="959"/>
      </w:tblGrid>
      <w:tr w:rsidR="00A97EF3" w:rsidRPr="0055008E" w:rsidTr="009412DE">
        <w:trPr>
          <w:trHeight w:val="600"/>
        </w:trPr>
        <w:tc>
          <w:tcPr>
            <w:tcW w:w="588" w:type="dxa"/>
            <w:shd w:val="clear" w:color="auto" w:fill="auto"/>
            <w:hideMark/>
          </w:tcPr>
          <w:p w:rsidR="00A97EF3" w:rsidRPr="0055008E" w:rsidRDefault="00A97EF3" w:rsidP="00CB1A88">
            <w:pPr>
              <w:spacing w:after="0"/>
              <w:rPr>
                <w:b/>
                <w:bCs/>
                <w:color w:val="000000"/>
                <w:lang w:eastAsia="en-IN"/>
              </w:rPr>
            </w:pPr>
            <w:r w:rsidRPr="0055008E">
              <w:rPr>
                <w:b/>
                <w:bCs/>
                <w:color w:val="000000"/>
                <w:lang w:eastAsia="en-IN"/>
              </w:rPr>
              <w:t>S.no.</w:t>
            </w:r>
          </w:p>
        </w:tc>
        <w:tc>
          <w:tcPr>
            <w:tcW w:w="1182" w:type="dxa"/>
            <w:shd w:val="clear" w:color="auto" w:fill="auto"/>
            <w:hideMark/>
          </w:tcPr>
          <w:p w:rsidR="00A97EF3" w:rsidRPr="0055008E" w:rsidRDefault="00A97EF3" w:rsidP="00CB1A88">
            <w:pPr>
              <w:spacing w:after="0"/>
              <w:rPr>
                <w:b/>
                <w:bCs/>
                <w:color w:val="000000"/>
                <w:lang w:eastAsia="en-IN"/>
              </w:rPr>
            </w:pPr>
            <w:r w:rsidRPr="0055008E">
              <w:rPr>
                <w:b/>
                <w:bCs/>
                <w:color w:val="000000"/>
                <w:lang w:eastAsia="en-IN"/>
              </w:rPr>
              <w:t>make</w:t>
            </w:r>
          </w:p>
        </w:tc>
        <w:tc>
          <w:tcPr>
            <w:tcW w:w="1931" w:type="dxa"/>
            <w:shd w:val="clear" w:color="auto" w:fill="auto"/>
            <w:hideMark/>
          </w:tcPr>
          <w:p w:rsidR="00A97EF3" w:rsidRPr="0055008E" w:rsidRDefault="00A97EF3" w:rsidP="00CB1A88">
            <w:pPr>
              <w:spacing w:after="0"/>
              <w:rPr>
                <w:b/>
                <w:bCs/>
                <w:color w:val="000000"/>
                <w:lang w:eastAsia="en-IN"/>
              </w:rPr>
            </w:pPr>
            <w:r w:rsidRPr="0055008E">
              <w:rPr>
                <w:b/>
                <w:bCs/>
                <w:color w:val="000000"/>
                <w:lang w:eastAsia="en-IN"/>
              </w:rPr>
              <w:t>Model</w:t>
            </w:r>
          </w:p>
        </w:tc>
        <w:tc>
          <w:tcPr>
            <w:tcW w:w="2816" w:type="dxa"/>
            <w:shd w:val="clear" w:color="auto" w:fill="auto"/>
            <w:hideMark/>
          </w:tcPr>
          <w:p w:rsidR="00A97EF3" w:rsidRPr="0055008E" w:rsidRDefault="00A97EF3" w:rsidP="00CB1A88">
            <w:pPr>
              <w:spacing w:after="0"/>
              <w:rPr>
                <w:b/>
                <w:bCs/>
                <w:color w:val="000000"/>
                <w:lang w:eastAsia="en-IN"/>
              </w:rPr>
            </w:pPr>
            <w:r w:rsidRPr="0055008E">
              <w:rPr>
                <w:b/>
                <w:bCs/>
                <w:color w:val="000000"/>
                <w:lang w:eastAsia="en-IN"/>
              </w:rPr>
              <w:t>Configuration</w:t>
            </w:r>
          </w:p>
        </w:tc>
        <w:tc>
          <w:tcPr>
            <w:tcW w:w="1622" w:type="dxa"/>
            <w:shd w:val="clear" w:color="auto" w:fill="auto"/>
            <w:hideMark/>
          </w:tcPr>
          <w:p w:rsidR="00A97EF3" w:rsidRPr="0055008E" w:rsidRDefault="00A97EF3" w:rsidP="00CB1A88">
            <w:pPr>
              <w:spacing w:after="0"/>
              <w:rPr>
                <w:b/>
                <w:bCs/>
                <w:color w:val="000000"/>
                <w:lang w:eastAsia="en-IN"/>
              </w:rPr>
            </w:pPr>
            <w:r w:rsidRPr="0055008E">
              <w:rPr>
                <w:b/>
                <w:bCs/>
                <w:color w:val="000000"/>
                <w:lang w:eastAsia="en-IN"/>
              </w:rPr>
              <w:t>Date &amp; year of Purchase</w:t>
            </w:r>
          </w:p>
        </w:tc>
        <w:tc>
          <w:tcPr>
            <w:tcW w:w="697" w:type="dxa"/>
            <w:shd w:val="clear" w:color="auto" w:fill="auto"/>
            <w:hideMark/>
          </w:tcPr>
          <w:p w:rsidR="00A97EF3" w:rsidRPr="0055008E" w:rsidRDefault="00A97EF3" w:rsidP="00CB1A88">
            <w:pPr>
              <w:spacing w:after="0"/>
              <w:rPr>
                <w:b/>
                <w:bCs/>
                <w:color w:val="000000"/>
                <w:lang w:eastAsia="en-IN"/>
              </w:rPr>
            </w:pPr>
            <w:proofErr w:type="spellStart"/>
            <w:r>
              <w:rPr>
                <w:b/>
                <w:bCs/>
                <w:color w:val="000000"/>
                <w:lang w:eastAsia="en-IN"/>
              </w:rPr>
              <w:t>Qty</w:t>
            </w:r>
            <w:proofErr w:type="spellEnd"/>
          </w:p>
        </w:tc>
        <w:tc>
          <w:tcPr>
            <w:tcW w:w="709" w:type="dxa"/>
          </w:tcPr>
          <w:p w:rsidR="00A97EF3" w:rsidRDefault="00A97EF3" w:rsidP="00CB1A88">
            <w:pPr>
              <w:spacing w:after="0"/>
              <w:rPr>
                <w:b/>
                <w:bCs/>
                <w:color w:val="000000"/>
                <w:lang w:eastAsia="en-IN"/>
              </w:rPr>
            </w:pPr>
            <w:r>
              <w:rPr>
                <w:b/>
                <w:bCs/>
                <w:color w:val="000000"/>
                <w:lang w:eastAsia="en-IN"/>
              </w:rPr>
              <w:t>Unit Rate</w:t>
            </w:r>
          </w:p>
        </w:tc>
        <w:tc>
          <w:tcPr>
            <w:tcW w:w="572" w:type="dxa"/>
          </w:tcPr>
          <w:p w:rsidR="00A97EF3" w:rsidRDefault="00A97EF3" w:rsidP="00CB1A88">
            <w:pPr>
              <w:spacing w:after="0"/>
              <w:rPr>
                <w:b/>
                <w:bCs/>
                <w:color w:val="000000"/>
                <w:lang w:eastAsia="en-IN"/>
              </w:rPr>
            </w:pPr>
            <w:r>
              <w:rPr>
                <w:b/>
                <w:bCs/>
                <w:color w:val="000000"/>
                <w:lang w:eastAsia="en-IN"/>
              </w:rPr>
              <w:t>Taxes</w:t>
            </w:r>
          </w:p>
        </w:tc>
        <w:tc>
          <w:tcPr>
            <w:tcW w:w="959" w:type="dxa"/>
          </w:tcPr>
          <w:p w:rsidR="00A97EF3" w:rsidRDefault="00A97EF3" w:rsidP="00CB1A88">
            <w:pPr>
              <w:spacing w:after="0"/>
              <w:rPr>
                <w:b/>
                <w:bCs/>
                <w:color w:val="000000"/>
                <w:lang w:eastAsia="en-IN"/>
              </w:rPr>
            </w:pPr>
            <w:r>
              <w:rPr>
                <w:b/>
                <w:bCs/>
                <w:color w:val="000000"/>
                <w:lang w:eastAsia="en-IN"/>
              </w:rPr>
              <w:t>Total Amount</w:t>
            </w: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HP</w:t>
            </w:r>
          </w:p>
        </w:tc>
        <w:tc>
          <w:tcPr>
            <w:tcW w:w="1931" w:type="dxa"/>
            <w:shd w:val="clear" w:color="auto" w:fill="auto"/>
            <w:hideMark/>
          </w:tcPr>
          <w:p w:rsidR="00A97EF3" w:rsidRPr="0055008E" w:rsidRDefault="00A97EF3" w:rsidP="00CB1A88">
            <w:pPr>
              <w:spacing w:after="0"/>
              <w:rPr>
                <w:color w:val="000000"/>
                <w:lang w:eastAsia="en-IN"/>
              </w:rPr>
            </w:pPr>
            <w:proofErr w:type="spellStart"/>
            <w:r w:rsidRPr="0055008E">
              <w:rPr>
                <w:color w:val="000000"/>
                <w:lang w:eastAsia="en-IN"/>
              </w:rPr>
              <w:t>Proliant</w:t>
            </w:r>
            <w:proofErr w:type="spellEnd"/>
            <w:r w:rsidRPr="0055008E">
              <w:rPr>
                <w:color w:val="000000"/>
                <w:lang w:eastAsia="en-IN"/>
              </w:rPr>
              <w:t xml:space="preserve"> DL580 G7</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2010</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xml:space="preserve">UVC Server </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2013</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3</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Dell</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OptiPlex 7010SF</w:t>
            </w:r>
          </w:p>
        </w:tc>
        <w:tc>
          <w:tcPr>
            <w:tcW w:w="2816" w:type="dxa"/>
            <w:shd w:val="clear" w:color="auto" w:fill="auto"/>
            <w:hideMark/>
          </w:tcPr>
          <w:p w:rsidR="00A97EF3" w:rsidRPr="0055008E" w:rsidRDefault="00A97EF3" w:rsidP="00CB1A88">
            <w:pPr>
              <w:spacing w:after="0"/>
              <w:rPr>
                <w:color w:val="000000"/>
                <w:lang w:eastAsia="en-IN"/>
              </w:rPr>
            </w:pPr>
            <w:r>
              <w:rPr>
                <w:color w:val="000000"/>
                <w:lang w:eastAsia="en-IN"/>
              </w:rPr>
              <w:t>I7, 4 GB Ram, 500 GB HDD</w:t>
            </w:r>
            <w:r w:rsidRPr="0055008E">
              <w:rPr>
                <w:color w:val="000000"/>
                <w:lang w:eastAsia="en-IN"/>
              </w:rPr>
              <w:t> </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2014</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4</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4</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Dell</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OptiPlex 7010MT</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I3, 2 GB Ram, 500 GB HDD</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2014</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5</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Dell</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Vostro 3800</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I3, 4 GB Ram, 500 GB HDD</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2015</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6</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Dell</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Vostro 3020MT</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I3, 4 GB Ram, 500 GB HDD</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2015</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7</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HP</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Elite 8100</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I5, 4 GB Ram, 500 GB HDD</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2012</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16</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8</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HP</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Pro 3090MT</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C2D, 2 GB Ram, 320 GB HDD</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2010</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9</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HCL</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Infinity Plus</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Dual core, 2 GB Ram, 320 GB HDD</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2008</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12</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10</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HP</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Pro Book 450</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I3, 4 GB RAM, 500 GB HDD</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2013</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16</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11</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Toshiba</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satellite</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I3, 4 GB RAM, 500 GB HDD</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2012</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12</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Acer</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Aspire B5750Z</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2011</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14</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13</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Dell</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Vostro 1550</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I3, 4 GB RAM, 500 GB HDD</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2012</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14</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HP</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Pro Book 4410s</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C2D, 3 GB RAM, 500 GB HDD</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2010</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3</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6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15</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Dell</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Studio 1550 Direct Base</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I5, 4 GB RAM, 500 GB HDD</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2010</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16</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Dell</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Inspiron 5420</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I5, 4 GB RAM, 500 GB HDD</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2013</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17</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Dell</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Mini Inspiron</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Atom Processor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2013</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18</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HP</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LaserJet 1020 Plus</w:t>
            </w:r>
          </w:p>
        </w:tc>
        <w:tc>
          <w:tcPr>
            <w:tcW w:w="2816" w:type="dxa"/>
            <w:shd w:val="clear" w:color="auto" w:fill="auto"/>
            <w:hideMark/>
          </w:tcPr>
          <w:p w:rsidR="00A97EF3" w:rsidRPr="0055008E" w:rsidRDefault="00A97EF3" w:rsidP="00CB1A88">
            <w:pPr>
              <w:spacing w:after="0"/>
              <w:rPr>
                <w:color w:val="000000"/>
                <w:lang w:eastAsia="en-IN"/>
              </w:rPr>
            </w:pPr>
            <w:r>
              <w:rPr>
                <w:color w:val="000000"/>
                <w:lang w:eastAsia="en-IN"/>
              </w:rPr>
              <w:t>LaserJet Printer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2015</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5</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19</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HP</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LaserJet 1022</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LaserJet Printer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2008</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12</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HP</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LaserJet 3015</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MFP LaserJet Printer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2008</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4</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21</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HP</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Deskjet K209a</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Desk Jet Printer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2008</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22</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HP</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LaserJet P2055dn</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LaserJet Printer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2010</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6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23</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HP</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LaserJet MFP M126NW</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MFP LaserJet Printer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2016</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24</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HP</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xml:space="preserve">MFP 476 </w:t>
            </w:r>
            <w:proofErr w:type="spellStart"/>
            <w:r w:rsidRPr="0055008E">
              <w:rPr>
                <w:color w:val="000000"/>
                <w:lang w:eastAsia="en-IN"/>
              </w:rPr>
              <w:t>dw</w:t>
            </w:r>
            <w:proofErr w:type="spellEnd"/>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MFP LaserJet Printer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2016</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25</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HP</w:t>
            </w:r>
          </w:p>
        </w:tc>
        <w:tc>
          <w:tcPr>
            <w:tcW w:w="1931" w:type="dxa"/>
            <w:shd w:val="clear" w:color="auto" w:fill="auto"/>
            <w:hideMark/>
          </w:tcPr>
          <w:p w:rsidR="00A97EF3" w:rsidRPr="0055008E" w:rsidRDefault="00A97EF3" w:rsidP="00CB1A88">
            <w:pPr>
              <w:spacing w:after="0"/>
              <w:rPr>
                <w:color w:val="000000"/>
                <w:lang w:eastAsia="en-IN"/>
              </w:rPr>
            </w:pPr>
            <w:proofErr w:type="spellStart"/>
            <w:r w:rsidRPr="0055008E">
              <w:rPr>
                <w:color w:val="000000"/>
                <w:lang w:eastAsia="en-IN"/>
              </w:rPr>
              <w:t>Colour</w:t>
            </w:r>
            <w:proofErr w:type="spellEnd"/>
            <w:r w:rsidRPr="0055008E">
              <w:rPr>
                <w:color w:val="000000"/>
                <w:lang w:eastAsia="en-IN"/>
              </w:rPr>
              <w:t xml:space="preserve"> C1025</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Color Printer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26</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HP</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LaserJet P3015</w:t>
            </w:r>
          </w:p>
        </w:tc>
        <w:tc>
          <w:tcPr>
            <w:tcW w:w="2816" w:type="dxa"/>
            <w:shd w:val="clear" w:color="auto" w:fill="auto"/>
            <w:hideMark/>
          </w:tcPr>
          <w:p w:rsidR="00A97EF3" w:rsidRPr="0055008E" w:rsidRDefault="00A97EF3" w:rsidP="00CB1A88">
            <w:pPr>
              <w:spacing w:after="0"/>
              <w:rPr>
                <w:color w:val="000000"/>
                <w:lang w:eastAsia="en-IN"/>
              </w:rPr>
            </w:pPr>
            <w:r>
              <w:rPr>
                <w:color w:val="000000"/>
                <w:lang w:eastAsia="en-IN"/>
              </w:rPr>
              <w:t>LaserJet Printer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6</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27</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Ricoh</w:t>
            </w:r>
          </w:p>
        </w:tc>
        <w:tc>
          <w:tcPr>
            <w:tcW w:w="1931" w:type="dxa"/>
            <w:shd w:val="clear" w:color="auto" w:fill="auto"/>
            <w:hideMark/>
          </w:tcPr>
          <w:p w:rsidR="00A97EF3" w:rsidRPr="0055008E" w:rsidRDefault="00A97EF3" w:rsidP="00CB1A88">
            <w:pPr>
              <w:spacing w:after="0"/>
              <w:rPr>
                <w:color w:val="000000"/>
                <w:lang w:eastAsia="en-IN"/>
              </w:rPr>
            </w:pPr>
            <w:proofErr w:type="spellStart"/>
            <w:r w:rsidRPr="0055008E">
              <w:rPr>
                <w:color w:val="000000"/>
                <w:lang w:eastAsia="en-IN"/>
              </w:rPr>
              <w:t>Aficio</w:t>
            </w:r>
            <w:proofErr w:type="spellEnd"/>
            <w:r w:rsidRPr="0055008E">
              <w:rPr>
                <w:color w:val="000000"/>
                <w:lang w:eastAsia="en-IN"/>
              </w:rPr>
              <w:t xml:space="preserve"> SPC231SF</w:t>
            </w:r>
          </w:p>
        </w:tc>
        <w:tc>
          <w:tcPr>
            <w:tcW w:w="2816" w:type="dxa"/>
            <w:shd w:val="clear" w:color="auto" w:fill="auto"/>
            <w:hideMark/>
          </w:tcPr>
          <w:p w:rsidR="00A97EF3" w:rsidRPr="0055008E" w:rsidRDefault="00A97EF3" w:rsidP="00CB1A88">
            <w:pPr>
              <w:spacing w:after="0"/>
              <w:rPr>
                <w:color w:val="000000"/>
                <w:lang w:eastAsia="en-IN"/>
              </w:rPr>
            </w:pPr>
            <w:r>
              <w:rPr>
                <w:color w:val="000000"/>
                <w:lang w:eastAsia="en-IN"/>
              </w:rPr>
              <w:t xml:space="preserve">MFP </w:t>
            </w:r>
            <w:proofErr w:type="spellStart"/>
            <w:r>
              <w:rPr>
                <w:color w:val="000000"/>
                <w:lang w:eastAsia="en-IN"/>
              </w:rPr>
              <w:t>Colour</w:t>
            </w:r>
            <w:proofErr w:type="spellEnd"/>
            <w:r>
              <w:rPr>
                <w:color w:val="000000"/>
                <w:lang w:eastAsia="en-IN"/>
              </w:rPr>
              <w:t xml:space="preserve"> LaserJet Printer</w:t>
            </w:r>
            <w:r w:rsidRPr="0055008E">
              <w:rPr>
                <w:color w:val="000000"/>
                <w:lang w:eastAsia="en-IN"/>
              </w:rPr>
              <w:t> </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2010</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3</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28</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Ricoh</w:t>
            </w:r>
          </w:p>
        </w:tc>
        <w:tc>
          <w:tcPr>
            <w:tcW w:w="1931" w:type="dxa"/>
            <w:shd w:val="clear" w:color="auto" w:fill="auto"/>
            <w:hideMark/>
          </w:tcPr>
          <w:p w:rsidR="00A97EF3" w:rsidRPr="0055008E" w:rsidRDefault="00A97EF3" w:rsidP="00CB1A88">
            <w:pPr>
              <w:spacing w:after="0"/>
              <w:rPr>
                <w:color w:val="000000"/>
                <w:lang w:eastAsia="en-IN"/>
              </w:rPr>
            </w:pPr>
            <w:proofErr w:type="spellStart"/>
            <w:r w:rsidRPr="0055008E">
              <w:rPr>
                <w:color w:val="000000"/>
                <w:lang w:eastAsia="en-IN"/>
              </w:rPr>
              <w:t>Aficio</w:t>
            </w:r>
            <w:proofErr w:type="spellEnd"/>
            <w:r w:rsidRPr="0055008E">
              <w:rPr>
                <w:color w:val="000000"/>
                <w:lang w:eastAsia="en-IN"/>
              </w:rPr>
              <w:t xml:space="preserve"> SP C232CN</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proofErr w:type="spellStart"/>
            <w:r>
              <w:rPr>
                <w:color w:val="000000"/>
                <w:lang w:eastAsia="en-IN"/>
              </w:rPr>
              <w:t>Colour</w:t>
            </w:r>
            <w:proofErr w:type="spellEnd"/>
            <w:r>
              <w:rPr>
                <w:color w:val="000000"/>
                <w:lang w:eastAsia="en-IN"/>
              </w:rPr>
              <w:t xml:space="preserve"> LaserJet Printer</w:t>
            </w:r>
            <w:r w:rsidRPr="0055008E">
              <w:rPr>
                <w:color w:val="000000"/>
                <w:lang w:eastAsia="en-IN"/>
              </w:rPr>
              <w:t> </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2010</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29</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Xerox</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WC 3220DN</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MFP LaserJet Printer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2013</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5</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30</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Samsung</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SCX-4016 3in1</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MFP LaserJet Printer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2005</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0</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2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31</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Samsung</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Pro Xpress M3770FD</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MFP LaserJet Printer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2016</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32</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TVS</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xml:space="preserve"> MSP-355 DM</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Dot Matrix Printer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2012</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lastRenderedPageBreak/>
              <w:t>33</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Epson</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LQ-1150--11</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Dot Matrix Printer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2010</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34</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xml:space="preserve">Hitachi </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CP-X4022WN</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 xml:space="preserve">Heavy Duty Projector </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2013</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6</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35</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xml:space="preserve">Hitachi </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CP-X608</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Heavy Duty Projector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2010</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5</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36</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xml:space="preserve">DLP Projector </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Optima ES-521</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Portable Projector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2014</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37</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xml:space="preserve">Sony </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Vision Potable</w:t>
            </w:r>
          </w:p>
        </w:tc>
        <w:tc>
          <w:tcPr>
            <w:tcW w:w="2816"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Portable Projector</w:t>
            </w:r>
          </w:p>
        </w:tc>
        <w:tc>
          <w:tcPr>
            <w:tcW w:w="162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2016</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1</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70"/>
        </w:trPr>
        <w:tc>
          <w:tcPr>
            <w:tcW w:w="588" w:type="dxa"/>
            <w:shd w:val="clear" w:color="auto" w:fill="auto"/>
          </w:tcPr>
          <w:p w:rsidR="00A97EF3" w:rsidRPr="000E1346" w:rsidRDefault="00A97EF3" w:rsidP="00CB1A88">
            <w:pPr>
              <w:spacing w:after="0"/>
              <w:rPr>
                <w:color w:val="000000"/>
                <w:lang w:eastAsia="en-IN"/>
              </w:rPr>
            </w:pPr>
            <w:r w:rsidRPr="000E1346">
              <w:rPr>
                <w:color w:val="000000"/>
                <w:lang w:eastAsia="en-IN"/>
              </w:rPr>
              <w:t>38</w:t>
            </w:r>
          </w:p>
        </w:tc>
        <w:tc>
          <w:tcPr>
            <w:tcW w:w="1182" w:type="dxa"/>
            <w:shd w:val="clear" w:color="auto" w:fill="auto"/>
          </w:tcPr>
          <w:p w:rsidR="00A97EF3" w:rsidRPr="00316BC2" w:rsidRDefault="00A97EF3" w:rsidP="00CB1A88">
            <w:pPr>
              <w:spacing w:after="0"/>
              <w:rPr>
                <w:color w:val="000000"/>
                <w:lang w:eastAsia="en-IN"/>
              </w:rPr>
            </w:pPr>
            <w:r w:rsidRPr="00316BC2">
              <w:rPr>
                <w:color w:val="000000"/>
                <w:lang w:eastAsia="en-IN"/>
              </w:rPr>
              <w:t>Cisco</w:t>
            </w:r>
          </w:p>
        </w:tc>
        <w:tc>
          <w:tcPr>
            <w:tcW w:w="1931" w:type="dxa"/>
            <w:shd w:val="clear" w:color="auto" w:fill="auto"/>
          </w:tcPr>
          <w:p w:rsidR="00A97EF3" w:rsidRPr="00316BC2" w:rsidRDefault="00A97EF3" w:rsidP="00CB1A88">
            <w:pPr>
              <w:spacing w:after="0"/>
              <w:rPr>
                <w:color w:val="000000"/>
                <w:lang w:eastAsia="en-IN"/>
              </w:rPr>
            </w:pPr>
            <w:r w:rsidRPr="00316BC2">
              <w:rPr>
                <w:color w:val="000000"/>
                <w:lang w:eastAsia="en-IN"/>
              </w:rPr>
              <w:t xml:space="preserve"> Core Switch3560 L3 Switch</w:t>
            </w:r>
          </w:p>
        </w:tc>
        <w:tc>
          <w:tcPr>
            <w:tcW w:w="4438" w:type="dxa"/>
            <w:gridSpan w:val="2"/>
            <w:shd w:val="clear" w:color="auto" w:fill="auto"/>
          </w:tcPr>
          <w:p w:rsidR="00A97EF3" w:rsidRPr="00316BC2" w:rsidRDefault="00A97EF3" w:rsidP="00CB1A88">
            <w:pPr>
              <w:spacing w:after="0"/>
              <w:rPr>
                <w:color w:val="000000"/>
                <w:lang w:eastAsia="en-IN"/>
              </w:rPr>
            </w:pPr>
            <w:r w:rsidRPr="00316BC2">
              <w:rPr>
                <w:color w:val="000000"/>
                <w:lang w:eastAsia="en-IN"/>
              </w:rPr>
              <w:t>Warranty Expired</w:t>
            </w:r>
          </w:p>
        </w:tc>
        <w:tc>
          <w:tcPr>
            <w:tcW w:w="697" w:type="dxa"/>
            <w:shd w:val="clear" w:color="auto" w:fill="auto"/>
          </w:tcPr>
          <w:p w:rsidR="00A97EF3" w:rsidRPr="00316BC2" w:rsidRDefault="00A97EF3" w:rsidP="00CB1A88">
            <w:pPr>
              <w:spacing w:after="0"/>
              <w:rPr>
                <w:color w:val="000000"/>
                <w:lang w:eastAsia="en-IN"/>
              </w:rPr>
            </w:pPr>
            <w:r w:rsidRPr="00316BC2">
              <w:rPr>
                <w:color w:val="000000"/>
                <w:lang w:eastAsia="en-IN"/>
              </w:rPr>
              <w:t>1</w:t>
            </w:r>
          </w:p>
        </w:tc>
        <w:tc>
          <w:tcPr>
            <w:tcW w:w="709" w:type="dxa"/>
          </w:tcPr>
          <w:p w:rsidR="00A97EF3" w:rsidRPr="00316BC2" w:rsidRDefault="00A97EF3" w:rsidP="00CB1A88">
            <w:pPr>
              <w:spacing w:after="0"/>
              <w:rPr>
                <w:color w:val="000000"/>
                <w:lang w:eastAsia="en-IN"/>
              </w:rPr>
            </w:pPr>
          </w:p>
        </w:tc>
        <w:tc>
          <w:tcPr>
            <w:tcW w:w="572" w:type="dxa"/>
          </w:tcPr>
          <w:p w:rsidR="00A97EF3" w:rsidRPr="00316BC2" w:rsidRDefault="00A97EF3" w:rsidP="00CB1A88">
            <w:pPr>
              <w:spacing w:after="0"/>
              <w:rPr>
                <w:color w:val="000000"/>
                <w:lang w:eastAsia="en-IN"/>
              </w:rPr>
            </w:pPr>
          </w:p>
        </w:tc>
        <w:tc>
          <w:tcPr>
            <w:tcW w:w="959" w:type="dxa"/>
          </w:tcPr>
          <w:p w:rsidR="00A97EF3" w:rsidRPr="00316BC2" w:rsidRDefault="00A97EF3" w:rsidP="00CB1A88">
            <w:pPr>
              <w:spacing w:after="0"/>
              <w:rPr>
                <w:color w:val="000000"/>
                <w:lang w:eastAsia="en-IN"/>
              </w:rPr>
            </w:pPr>
          </w:p>
        </w:tc>
      </w:tr>
      <w:tr w:rsidR="00A97EF3" w:rsidRPr="0055008E" w:rsidTr="009412DE">
        <w:trPr>
          <w:trHeight w:val="600"/>
        </w:trPr>
        <w:tc>
          <w:tcPr>
            <w:tcW w:w="588" w:type="dxa"/>
            <w:shd w:val="clear" w:color="auto" w:fill="auto"/>
          </w:tcPr>
          <w:p w:rsidR="00A97EF3" w:rsidRPr="000E1346" w:rsidRDefault="00A97EF3" w:rsidP="00CB1A88">
            <w:pPr>
              <w:spacing w:after="0"/>
              <w:rPr>
                <w:color w:val="000000"/>
                <w:lang w:eastAsia="en-IN"/>
              </w:rPr>
            </w:pPr>
            <w:r w:rsidRPr="000E1346">
              <w:rPr>
                <w:color w:val="000000"/>
                <w:lang w:eastAsia="en-IN"/>
              </w:rPr>
              <w:t>39</w:t>
            </w:r>
          </w:p>
        </w:tc>
        <w:tc>
          <w:tcPr>
            <w:tcW w:w="1182" w:type="dxa"/>
            <w:shd w:val="clear" w:color="auto" w:fill="auto"/>
          </w:tcPr>
          <w:p w:rsidR="00A97EF3" w:rsidRPr="00316BC2" w:rsidRDefault="00A97EF3" w:rsidP="00CB1A88">
            <w:pPr>
              <w:spacing w:after="0"/>
              <w:rPr>
                <w:color w:val="000000"/>
                <w:lang w:eastAsia="en-IN"/>
              </w:rPr>
            </w:pPr>
            <w:r w:rsidRPr="00316BC2">
              <w:rPr>
                <w:color w:val="000000"/>
                <w:lang w:eastAsia="en-IN"/>
              </w:rPr>
              <w:t>Cisco</w:t>
            </w:r>
          </w:p>
        </w:tc>
        <w:tc>
          <w:tcPr>
            <w:tcW w:w="1931" w:type="dxa"/>
            <w:shd w:val="clear" w:color="auto" w:fill="auto"/>
          </w:tcPr>
          <w:p w:rsidR="00A97EF3" w:rsidRPr="00316BC2" w:rsidRDefault="00A97EF3" w:rsidP="00CB1A88">
            <w:pPr>
              <w:spacing w:after="0"/>
              <w:rPr>
                <w:color w:val="000000"/>
                <w:lang w:eastAsia="en-IN"/>
              </w:rPr>
            </w:pPr>
            <w:r w:rsidRPr="00316BC2">
              <w:rPr>
                <w:color w:val="000000"/>
                <w:lang w:eastAsia="en-IN"/>
              </w:rPr>
              <w:t>WS-C2960X-24TS-L</w:t>
            </w:r>
          </w:p>
        </w:tc>
        <w:tc>
          <w:tcPr>
            <w:tcW w:w="4438" w:type="dxa"/>
            <w:gridSpan w:val="2"/>
            <w:shd w:val="clear" w:color="auto" w:fill="auto"/>
          </w:tcPr>
          <w:p w:rsidR="00A97EF3" w:rsidRPr="00316BC2" w:rsidRDefault="00A97EF3" w:rsidP="00CB1A88">
            <w:pPr>
              <w:spacing w:after="0"/>
              <w:rPr>
                <w:color w:val="000000"/>
                <w:lang w:eastAsia="en-IN"/>
              </w:rPr>
            </w:pPr>
            <w:r w:rsidRPr="00316BC2">
              <w:rPr>
                <w:color w:val="000000"/>
                <w:lang w:eastAsia="en-IN"/>
              </w:rPr>
              <w:t>2013-5 Nos Warranty Expired</w:t>
            </w:r>
          </w:p>
          <w:p w:rsidR="00A97EF3" w:rsidRPr="00316BC2" w:rsidRDefault="00A97EF3" w:rsidP="00CB1A88">
            <w:pPr>
              <w:spacing w:after="0"/>
              <w:rPr>
                <w:color w:val="000000"/>
                <w:lang w:eastAsia="en-IN"/>
              </w:rPr>
            </w:pPr>
            <w:r w:rsidRPr="00316BC2">
              <w:rPr>
                <w:color w:val="000000"/>
                <w:lang w:eastAsia="en-IN"/>
              </w:rPr>
              <w:t>2015-1 Nos (1 -Switch Warranty up to 03.06.2018)</w:t>
            </w:r>
          </w:p>
        </w:tc>
        <w:tc>
          <w:tcPr>
            <w:tcW w:w="697" w:type="dxa"/>
            <w:shd w:val="clear" w:color="auto" w:fill="auto"/>
          </w:tcPr>
          <w:p w:rsidR="00A97EF3" w:rsidRPr="00316BC2" w:rsidRDefault="00A97EF3" w:rsidP="00CB1A88">
            <w:pPr>
              <w:spacing w:after="0"/>
              <w:rPr>
                <w:color w:val="000000"/>
                <w:lang w:eastAsia="en-IN"/>
              </w:rPr>
            </w:pPr>
            <w:r>
              <w:rPr>
                <w:color w:val="000000"/>
                <w:lang w:eastAsia="en-IN"/>
              </w:rPr>
              <w:t>5</w:t>
            </w:r>
          </w:p>
        </w:tc>
        <w:tc>
          <w:tcPr>
            <w:tcW w:w="709" w:type="dxa"/>
          </w:tcPr>
          <w:p w:rsidR="00A97EF3" w:rsidRDefault="00A97EF3" w:rsidP="00CB1A88">
            <w:pPr>
              <w:spacing w:after="0"/>
              <w:rPr>
                <w:color w:val="000000"/>
                <w:lang w:eastAsia="en-IN"/>
              </w:rPr>
            </w:pPr>
          </w:p>
        </w:tc>
        <w:tc>
          <w:tcPr>
            <w:tcW w:w="572" w:type="dxa"/>
          </w:tcPr>
          <w:p w:rsidR="00A97EF3" w:rsidRDefault="00A97EF3" w:rsidP="00CB1A88">
            <w:pPr>
              <w:spacing w:after="0"/>
              <w:rPr>
                <w:color w:val="000000"/>
                <w:lang w:eastAsia="en-IN"/>
              </w:rPr>
            </w:pPr>
          </w:p>
        </w:tc>
        <w:tc>
          <w:tcPr>
            <w:tcW w:w="959" w:type="dxa"/>
          </w:tcPr>
          <w:p w:rsidR="00A97EF3" w:rsidRDefault="00A97EF3" w:rsidP="00CB1A88">
            <w:pPr>
              <w:spacing w:after="0"/>
              <w:rPr>
                <w:color w:val="000000"/>
                <w:lang w:eastAsia="en-IN"/>
              </w:rPr>
            </w:pPr>
          </w:p>
        </w:tc>
      </w:tr>
      <w:tr w:rsidR="00A97EF3" w:rsidRPr="0055008E" w:rsidTr="009412DE">
        <w:trPr>
          <w:trHeight w:val="600"/>
        </w:trPr>
        <w:tc>
          <w:tcPr>
            <w:tcW w:w="588" w:type="dxa"/>
            <w:shd w:val="clear" w:color="auto" w:fill="auto"/>
          </w:tcPr>
          <w:p w:rsidR="00A97EF3" w:rsidRPr="000E1346" w:rsidRDefault="00A97EF3" w:rsidP="00CB1A88">
            <w:pPr>
              <w:spacing w:after="0"/>
              <w:rPr>
                <w:color w:val="000000"/>
                <w:lang w:eastAsia="en-IN"/>
              </w:rPr>
            </w:pPr>
            <w:r w:rsidRPr="000E1346">
              <w:rPr>
                <w:color w:val="000000"/>
                <w:lang w:eastAsia="en-IN"/>
              </w:rPr>
              <w:t>40</w:t>
            </w:r>
          </w:p>
        </w:tc>
        <w:tc>
          <w:tcPr>
            <w:tcW w:w="1182" w:type="dxa"/>
            <w:shd w:val="clear" w:color="auto" w:fill="auto"/>
          </w:tcPr>
          <w:p w:rsidR="00A97EF3" w:rsidRPr="00316BC2" w:rsidRDefault="00A97EF3" w:rsidP="00CB1A88">
            <w:pPr>
              <w:spacing w:after="0"/>
              <w:rPr>
                <w:color w:val="000000"/>
                <w:lang w:eastAsia="en-IN"/>
              </w:rPr>
            </w:pPr>
            <w:r w:rsidRPr="00316BC2">
              <w:rPr>
                <w:color w:val="000000"/>
                <w:lang w:eastAsia="en-IN"/>
              </w:rPr>
              <w:t>Cisco</w:t>
            </w:r>
          </w:p>
        </w:tc>
        <w:tc>
          <w:tcPr>
            <w:tcW w:w="1931" w:type="dxa"/>
            <w:shd w:val="clear" w:color="auto" w:fill="auto"/>
          </w:tcPr>
          <w:p w:rsidR="00A97EF3" w:rsidRPr="00316BC2" w:rsidRDefault="00A97EF3" w:rsidP="00CB1A88">
            <w:pPr>
              <w:spacing w:after="0"/>
              <w:rPr>
                <w:color w:val="000000"/>
                <w:lang w:eastAsia="en-IN"/>
              </w:rPr>
            </w:pPr>
            <w:r w:rsidRPr="00316BC2">
              <w:rPr>
                <w:color w:val="000000"/>
                <w:lang w:eastAsia="en-IN"/>
              </w:rPr>
              <w:t>WS-C2960X-48TS-L</w:t>
            </w:r>
          </w:p>
        </w:tc>
        <w:tc>
          <w:tcPr>
            <w:tcW w:w="4438" w:type="dxa"/>
            <w:gridSpan w:val="2"/>
            <w:shd w:val="clear" w:color="auto" w:fill="auto"/>
          </w:tcPr>
          <w:p w:rsidR="00A97EF3" w:rsidRPr="00316BC2" w:rsidRDefault="00A97EF3" w:rsidP="00CB1A88">
            <w:pPr>
              <w:spacing w:after="0"/>
              <w:rPr>
                <w:color w:val="000000"/>
                <w:lang w:eastAsia="en-IN"/>
              </w:rPr>
            </w:pPr>
            <w:r w:rsidRPr="00316BC2">
              <w:rPr>
                <w:color w:val="000000"/>
                <w:lang w:eastAsia="en-IN"/>
              </w:rPr>
              <w:t>2013-3 Nos Warranty Expired</w:t>
            </w:r>
          </w:p>
          <w:p w:rsidR="00A97EF3" w:rsidRPr="00316BC2" w:rsidRDefault="00A97EF3" w:rsidP="00CB1A88">
            <w:pPr>
              <w:spacing w:after="0"/>
              <w:rPr>
                <w:color w:val="000000"/>
                <w:lang w:eastAsia="en-IN"/>
              </w:rPr>
            </w:pPr>
            <w:r w:rsidRPr="00316BC2">
              <w:rPr>
                <w:color w:val="000000"/>
                <w:lang w:eastAsia="en-IN"/>
              </w:rPr>
              <w:t>2015-1 Nos (1 -Switch Warranty up to 03.06.2018)</w:t>
            </w:r>
          </w:p>
        </w:tc>
        <w:tc>
          <w:tcPr>
            <w:tcW w:w="697" w:type="dxa"/>
            <w:shd w:val="clear" w:color="auto" w:fill="auto"/>
          </w:tcPr>
          <w:p w:rsidR="00A97EF3" w:rsidRPr="00316BC2" w:rsidRDefault="00A97EF3" w:rsidP="00CB1A88">
            <w:pPr>
              <w:spacing w:after="0"/>
              <w:rPr>
                <w:color w:val="000000"/>
                <w:lang w:eastAsia="en-IN"/>
              </w:rPr>
            </w:pPr>
            <w:r>
              <w:rPr>
                <w:color w:val="000000"/>
                <w:lang w:eastAsia="en-IN"/>
              </w:rPr>
              <w:t>3</w:t>
            </w:r>
          </w:p>
        </w:tc>
        <w:tc>
          <w:tcPr>
            <w:tcW w:w="709" w:type="dxa"/>
          </w:tcPr>
          <w:p w:rsidR="00A97EF3" w:rsidRDefault="00A97EF3" w:rsidP="00CB1A88">
            <w:pPr>
              <w:spacing w:after="0"/>
              <w:rPr>
                <w:color w:val="000000"/>
                <w:lang w:eastAsia="en-IN"/>
              </w:rPr>
            </w:pPr>
          </w:p>
        </w:tc>
        <w:tc>
          <w:tcPr>
            <w:tcW w:w="572" w:type="dxa"/>
          </w:tcPr>
          <w:p w:rsidR="00A97EF3" w:rsidRDefault="00A97EF3" w:rsidP="00CB1A88">
            <w:pPr>
              <w:spacing w:after="0"/>
              <w:rPr>
                <w:color w:val="000000"/>
                <w:lang w:eastAsia="en-IN"/>
              </w:rPr>
            </w:pPr>
          </w:p>
        </w:tc>
        <w:tc>
          <w:tcPr>
            <w:tcW w:w="959" w:type="dxa"/>
          </w:tcPr>
          <w:p w:rsidR="00A97EF3" w:rsidRDefault="00A97EF3" w:rsidP="00CB1A88">
            <w:pPr>
              <w:spacing w:after="0"/>
              <w:rPr>
                <w:color w:val="000000"/>
                <w:lang w:eastAsia="en-IN"/>
              </w:rPr>
            </w:pPr>
          </w:p>
        </w:tc>
      </w:tr>
      <w:tr w:rsidR="00A97EF3" w:rsidRPr="0055008E" w:rsidTr="009412DE">
        <w:trPr>
          <w:trHeight w:val="600"/>
        </w:trPr>
        <w:tc>
          <w:tcPr>
            <w:tcW w:w="588" w:type="dxa"/>
            <w:shd w:val="clear" w:color="auto" w:fill="auto"/>
          </w:tcPr>
          <w:p w:rsidR="00A97EF3" w:rsidRPr="000E1346" w:rsidRDefault="00A97EF3" w:rsidP="00CB1A88">
            <w:pPr>
              <w:spacing w:after="0"/>
              <w:rPr>
                <w:color w:val="000000"/>
                <w:lang w:eastAsia="en-IN"/>
              </w:rPr>
            </w:pPr>
            <w:r w:rsidRPr="000E1346">
              <w:rPr>
                <w:color w:val="000000"/>
                <w:lang w:eastAsia="en-IN"/>
              </w:rPr>
              <w:t>41</w:t>
            </w:r>
          </w:p>
        </w:tc>
        <w:tc>
          <w:tcPr>
            <w:tcW w:w="1182" w:type="dxa"/>
            <w:shd w:val="clear" w:color="auto" w:fill="auto"/>
          </w:tcPr>
          <w:p w:rsidR="00A97EF3" w:rsidRPr="00316BC2" w:rsidRDefault="00A97EF3" w:rsidP="00CB1A88">
            <w:pPr>
              <w:spacing w:after="0"/>
              <w:rPr>
                <w:color w:val="000000"/>
                <w:lang w:eastAsia="en-IN"/>
              </w:rPr>
            </w:pPr>
            <w:r w:rsidRPr="00316BC2">
              <w:rPr>
                <w:color w:val="000000"/>
                <w:lang w:eastAsia="en-IN"/>
              </w:rPr>
              <w:t>Cisco</w:t>
            </w:r>
          </w:p>
        </w:tc>
        <w:tc>
          <w:tcPr>
            <w:tcW w:w="1931" w:type="dxa"/>
            <w:shd w:val="clear" w:color="auto" w:fill="auto"/>
          </w:tcPr>
          <w:p w:rsidR="00A97EF3" w:rsidRPr="00316BC2" w:rsidRDefault="00A97EF3" w:rsidP="009412DE">
            <w:pPr>
              <w:spacing w:after="0"/>
              <w:ind w:left="162" w:right="72" w:hanging="162"/>
              <w:rPr>
                <w:color w:val="000000"/>
                <w:lang w:eastAsia="en-IN"/>
              </w:rPr>
            </w:pPr>
            <w:r w:rsidRPr="00316BC2">
              <w:rPr>
                <w:color w:val="000000"/>
                <w:lang w:eastAsia="en-IN"/>
              </w:rPr>
              <w:t>WS-C2960XR-24TS-I</w:t>
            </w:r>
          </w:p>
        </w:tc>
        <w:tc>
          <w:tcPr>
            <w:tcW w:w="4438" w:type="dxa"/>
            <w:gridSpan w:val="2"/>
            <w:shd w:val="clear" w:color="auto" w:fill="auto"/>
          </w:tcPr>
          <w:p w:rsidR="00A97EF3" w:rsidRPr="00316BC2" w:rsidRDefault="00A97EF3" w:rsidP="00CB1A88">
            <w:pPr>
              <w:spacing w:after="0"/>
              <w:rPr>
                <w:color w:val="000000"/>
                <w:lang w:eastAsia="en-IN"/>
              </w:rPr>
            </w:pPr>
            <w:r w:rsidRPr="00316BC2">
              <w:rPr>
                <w:color w:val="000000"/>
                <w:lang w:eastAsia="en-IN"/>
              </w:rPr>
              <w:t>2015-1 Nos (1 -Switch Warranty up to 03.06.2018)</w:t>
            </w:r>
          </w:p>
        </w:tc>
        <w:tc>
          <w:tcPr>
            <w:tcW w:w="697" w:type="dxa"/>
            <w:shd w:val="clear" w:color="auto" w:fill="auto"/>
          </w:tcPr>
          <w:p w:rsidR="00A97EF3" w:rsidRPr="00316BC2" w:rsidRDefault="00A97EF3" w:rsidP="00CB1A88">
            <w:pPr>
              <w:spacing w:after="0"/>
              <w:rPr>
                <w:color w:val="000000"/>
                <w:lang w:eastAsia="en-IN"/>
              </w:rPr>
            </w:pPr>
            <w:r w:rsidRPr="00316BC2">
              <w:rPr>
                <w:color w:val="000000"/>
                <w:lang w:eastAsia="en-IN"/>
              </w:rPr>
              <w:t>1</w:t>
            </w:r>
          </w:p>
        </w:tc>
        <w:tc>
          <w:tcPr>
            <w:tcW w:w="709" w:type="dxa"/>
          </w:tcPr>
          <w:p w:rsidR="00A97EF3" w:rsidRPr="00316BC2" w:rsidRDefault="00A97EF3" w:rsidP="00CB1A88">
            <w:pPr>
              <w:spacing w:after="0"/>
              <w:rPr>
                <w:color w:val="000000"/>
                <w:lang w:eastAsia="en-IN"/>
              </w:rPr>
            </w:pPr>
          </w:p>
        </w:tc>
        <w:tc>
          <w:tcPr>
            <w:tcW w:w="572" w:type="dxa"/>
          </w:tcPr>
          <w:p w:rsidR="00A97EF3" w:rsidRPr="00316BC2" w:rsidRDefault="00A97EF3" w:rsidP="00CB1A88">
            <w:pPr>
              <w:spacing w:after="0"/>
              <w:rPr>
                <w:color w:val="000000"/>
                <w:lang w:eastAsia="en-IN"/>
              </w:rPr>
            </w:pPr>
          </w:p>
        </w:tc>
        <w:tc>
          <w:tcPr>
            <w:tcW w:w="959" w:type="dxa"/>
          </w:tcPr>
          <w:p w:rsidR="00A97EF3" w:rsidRPr="00316BC2"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42</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Cisco</w:t>
            </w:r>
          </w:p>
        </w:tc>
        <w:tc>
          <w:tcPr>
            <w:tcW w:w="1931" w:type="dxa"/>
            <w:shd w:val="clear" w:color="auto" w:fill="auto"/>
            <w:hideMark/>
          </w:tcPr>
          <w:p w:rsidR="00A97EF3" w:rsidRPr="0055008E" w:rsidRDefault="00A97EF3" w:rsidP="00CB1A88">
            <w:pPr>
              <w:spacing w:after="0"/>
              <w:rPr>
                <w:color w:val="000000"/>
                <w:lang w:eastAsia="en-IN"/>
              </w:rPr>
            </w:pPr>
            <w:proofErr w:type="spellStart"/>
            <w:r w:rsidRPr="0055008E">
              <w:rPr>
                <w:color w:val="000000"/>
                <w:lang w:eastAsia="en-IN"/>
              </w:rPr>
              <w:t>Aeronet</w:t>
            </w:r>
            <w:proofErr w:type="spellEnd"/>
            <w:r w:rsidRPr="0055008E">
              <w:rPr>
                <w:color w:val="000000"/>
                <w:lang w:eastAsia="en-IN"/>
              </w:rPr>
              <w:t xml:space="preserve"> 2600 WAP</w:t>
            </w:r>
          </w:p>
        </w:tc>
        <w:tc>
          <w:tcPr>
            <w:tcW w:w="4438" w:type="dxa"/>
            <w:gridSpan w:val="2"/>
            <w:shd w:val="clear" w:color="auto" w:fill="auto"/>
            <w:hideMark/>
          </w:tcPr>
          <w:p w:rsidR="00A97EF3" w:rsidRPr="0055008E" w:rsidRDefault="00A97EF3" w:rsidP="009412DE">
            <w:pPr>
              <w:spacing w:after="0"/>
              <w:rPr>
                <w:color w:val="000000"/>
                <w:lang w:eastAsia="en-IN"/>
              </w:rPr>
            </w:pPr>
            <w:r w:rsidRPr="0055008E">
              <w:rPr>
                <w:color w:val="000000"/>
                <w:lang w:eastAsia="en-IN"/>
              </w:rPr>
              <w:t> </w:t>
            </w:r>
            <w:r>
              <w:rPr>
                <w:color w:val="000000"/>
                <w:lang w:eastAsia="en-IN"/>
              </w:rPr>
              <w:t>2013</w:t>
            </w:r>
          </w:p>
        </w:tc>
        <w:tc>
          <w:tcPr>
            <w:tcW w:w="697" w:type="dxa"/>
            <w:shd w:val="clear" w:color="auto" w:fill="auto"/>
            <w:hideMark/>
          </w:tcPr>
          <w:p w:rsidR="00A97EF3" w:rsidRPr="0055008E" w:rsidRDefault="00A97EF3" w:rsidP="00CB1A88">
            <w:pPr>
              <w:spacing w:after="0"/>
              <w:rPr>
                <w:color w:val="000000"/>
                <w:lang w:eastAsia="en-IN"/>
              </w:rPr>
            </w:pPr>
            <w:r>
              <w:rPr>
                <w:color w:val="000000"/>
                <w:lang w:eastAsia="en-IN"/>
              </w:rPr>
              <w:t>9</w:t>
            </w:r>
          </w:p>
        </w:tc>
        <w:tc>
          <w:tcPr>
            <w:tcW w:w="709" w:type="dxa"/>
          </w:tcPr>
          <w:p w:rsidR="00A97EF3" w:rsidRDefault="00A97EF3" w:rsidP="00CB1A88">
            <w:pPr>
              <w:spacing w:after="0"/>
              <w:rPr>
                <w:color w:val="000000"/>
                <w:lang w:eastAsia="en-IN"/>
              </w:rPr>
            </w:pPr>
          </w:p>
        </w:tc>
        <w:tc>
          <w:tcPr>
            <w:tcW w:w="572" w:type="dxa"/>
          </w:tcPr>
          <w:p w:rsidR="00A97EF3" w:rsidRDefault="00A97EF3" w:rsidP="00CB1A88">
            <w:pPr>
              <w:spacing w:after="0"/>
              <w:rPr>
                <w:color w:val="000000"/>
                <w:lang w:eastAsia="en-IN"/>
              </w:rPr>
            </w:pPr>
          </w:p>
        </w:tc>
        <w:tc>
          <w:tcPr>
            <w:tcW w:w="959" w:type="dxa"/>
          </w:tcPr>
          <w:p w:rsidR="00A97EF3" w:rsidRDefault="00A97EF3" w:rsidP="00CB1A88">
            <w:pPr>
              <w:spacing w:after="0"/>
              <w:rPr>
                <w:color w:val="000000"/>
                <w:lang w:eastAsia="en-IN"/>
              </w:rPr>
            </w:pPr>
          </w:p>
        </w:tc>
      </w:tr>
      <w:tr w:rsidR="00A97EF3" w:rsidRPr="0055008E" w:rsidTr="009412DE">
        <w:trPr>
          <w:trHeight w:val="300"/>
        </w:trPr>
        <w:tc>
          <w:tcPr>
            <w:tcW w:w="588" w:type="dxa"/>
            <w:shd w:val="clear" w:color="auto" w:fill="auto"/>
            <w:hideMark/>
          </w:tcPr>
          <w:p w:rsidR="00A97EF3" w:rsidRPr="0055008E" w:rsidRDefault="00A97EF3" w:rsidP="00CB1A88">
            <w:pPr>
              <w:spacing w:after="0"/>
              <w:rPr>
                <w:color w:val="000000"/>
                <w:lang w:eastAsia="en-IN"/>
              </w:rPr>
            </w:pPr>
            <w:r w:rsidRPr="0055008E">
              <w:rPr>
                <w:color w:val="000000"/>
                <w:lang w:eastAsia="en-IN"/>
              </w:rPr>
              <w:t>43</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Cisco</w:t>
            </w:r>
          </w:p>
        </w:tc>
        <w:tc>
          <w:tcPr>
            <w:tcW w:w="1931" w:type="dxa"/>
            <w:shd w:val="clear" w:color="auto" w:fill="auto"/>
            <w:hideMark/>
          </w:tcPr>
          <w:p w:rsidR="00A97EF3" w:rsidRPr="0055008E" w:rsidRDefault="00A97EF3" w:rsidP="00CB1A88">
            <w:pPr>
              <w:spacing w:after="0"/>
              <w:rPr>
                <w:color w:val="000000"/>
                <w:lang w:eastAsia="en-IN"/>
              </w:rPr>
            </w:pPr>
            <w:proofErr w:type="spellStart"/>
            <w:r w:rsidRPr="0055008E">
              <w:rPr>
                <w:color w:val="000000"/>
                <w:lang w:eastAsia="en-IN"/>
              </w:rPr>
              <w:t>Aeronet</w:t>
            </w:r>
            <w:proofErr w:type="spellEnd"/>
            <w:r w:rsidRPr="0055008E">
              <w:rPr>
                <w:color w:val="000000"/>
                <w:lang w:eastAsia="en-IN"/>
              </w:rPr>
              <w:t xml:space="preserve"> 2600 WAP</w:t>
            </w:r>
          </w:p>
        </w:tc>
        <w:tc>
          <w:tcPr>
            <w:tcW w:w="4438" w:type="dxa"/>
            <w:gridSpan w:val="2"/>
            <w:shd w:val="clear" w:color="auto" w:fill="auto"/>
            <w:hideMark/>
          </w:tcPr>
          <w:p w:rsidR="00A97EF3" w:rsidRPr="0055008E" w:rsidRDefault="00A97EF3" w:rsidP="009412DE">
            <w:pPr>
              <w:spacing w:after="0"/>
              <w:rPr>
                <w:color w:val="000000"/>
                <w:lang w:eastAsia="en-IN"/>
              </w:rPr>
            </w:pPr>
            <w:r w:rsidRPr="0055008E">
              <w:rPr>
                <w:color w:val="000000"/>
                <w:lang w:eastAsia="en-IN"/>
              </w:rPr>
              <w:t> </w:t>
            </w:r>
            <w:r>
              <w:rPr>
                <w:color w:val="000000"/>
                <w:lang w:eastAsia="en-IN"/>
              </w:rPr>
              <w:t>2015 (Warranty up to 03.06.2018)</w:t>
            </w:r>
          </w:p>
        </w:tc>
        <w:tc>
          <w:tcPr>
            <w:tcW w:w="697" w:type="dxa"/>
            <w:shd w:val="clear" w:color="auto" w:fill="auto"/>
          </w:tcPr>
          <w:p w:rsidR="00A97EF3" w:rsidRPr="0055008E" w:rsidRDefault="00A97EF3" w:rsidP="00CB1A88">
            <w:pPr>
              <w:spacing w:after="0"/>
              <w:rPr>
                <w:color w:val="000000"/>
                <w:lang w:eastAsia="en-IN"/>
              </w:rPr>
            </w:pPr>
            <w:r>
              <w:rPr>
                <w:color w:val="000000"/>
                <w:lang w:eastAsia="en-IN"/>
              </w:rPr>
              <w:t>10</w:t>
            </w:r>
          </w:p>
        </w:tc>
        <w:tc>
          <w:tcPr>
            <w:tcW w:w="709" w:type="dxa"/>
          </w:tcPr>
          <w:p w:rsidR="00A97EF3" w:rsidRDefault="00A97EF3" w:rsidP="00CB1A88">
            <w:pPr>
              <w:spacing w:after="0"/>
              <w:rPr>
                <w:color w:val="000000"/>
                <w:lang w:eastAsia="en-IN"/>
              </w:rPr>
            </w:pPr>
          </w:p>
        </w:tc>
        <w:tc>
          <w:tcPr>
            <w:tcW w:w="572" w:type="dxa"/>
          </w:tcPr>
          <w:p w:rsidR="00A97EF3" w:rsidRDefault="00A97EF3" w:rsidP="00CB1A88">
            <w:pPr>
              <w:spacing w:after="0"/>
              <w:rPr>
                <w:color w:val="000000"/>
                <w:lang w:eastAsia="en-IN"/>
              </w:rPr>
            </w:pPr>
          </w:p>
        </w:tc>
        <w:tc>
          <w:tcPr>
            <w:tcW w:w="959" w:type="dxa"/>
          </w:tcPr>
          <w:p w:rsidR="00A97EF3" w:rsidRDefault="00A97EF3" w:rsidP="00CB1A88">
            <w:pPr>
              <w:spacing w:after="0"/>
              <w:rPr>
                <w:color w:val="000000"/>
                <w:lang w:eastAsia="en-IN"/>
              </w:rPr>
            </w:pPr>
          </w:p>
        </w:tc>
      </w:tr>
      <w:tr w:rsidR="00A97EF3" w:rsidRPr="0055008E" w:rsidTr="009412DE">
        <w:trPr>
          <w:trHeight w:val="60"/>
        </w:trPr>
        <w:tc>
          <w:tcPr>
            <w:tcW w:w="588" w:type="dxa"/>
            <w:shd w:val="clear" w:color="auto" w:fill="auto"/>
            <w:hideMark/>
          </w:tcPr>
          <w:p w:rsidR="00A97EF3" w:rsidRPr="0055008E" w:rsidRDefault="00A97EF3" w:rsidP="00CB1A88">
            <w:pPr>
              <w:spacing w:after="0"/>
              <w:rPr>
                <w:color w:val="000000"/>
                <w:lang w:eastAsia="en-IN"/>
              </w:rPr>
            </w:pPr>
            <w:r>
              <w:rPr>
                <w:color w:val="000000"/>
                <w:lang w:eastAsia="en-IN"/>
              </w:rPr>
              <w:t>44</w:t>
            </w:r>
          </w:p>
        </w:tc>
        <w:tc>
          <w:tcPr>
            <w:tcW w:w="1182" w:type="dxa"/>
            <w:shd w:val="clear" w:color="auto" w:fill="auto"/>
            <w:hideMark/>
          </w:tcPr>
          <w:p w:rsidR="00A97EF3" w:rsidRPr="0055008E" w:rsidRDefault="00A97EF3" w:rsidP="00CB1A88">
            <w:pPr>
              <w:spacing w:after="0"/>
              <w:rPr>
                <w:color w:val="000000"/>
                <w:lang w:eastAsia="en-IN"/>
              </w:rPr>
            </w:pPr>
            <w:proofErr w:type="spellStart"/>
            <w:r w:rsidRPr="0055008E">
              <w:rPr>
                <w:color w:val="000000"/>
                <w:lang w:eastAsia="en-IN"/>
              </w:rPr>
              <w:t>Arun</w:t>
            </w:r>
            <w:proofErr w:type="spellEnd"/>
            <w:r w:rsidRPr="0055008E">
              <w:rPr>
                <w:color w:val="000000"/>
                <w:lang w:eastAsia="en-IN"/>
              </w:rPr>
              <w:t xml:space="preserve"> Pro </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10KVA</w:t>
            </w:r>
          </w:p>
        </w:tc>
        <w:tc>
          <w:tcPr>
            <w:tcW w:w="4438" w:type="dxa"/>
            <w:gridSpan w:val="2"/>
            <w:shd w:val="clear" w:color="auto" w:fill="auto"/>
            <w:hideMark/>
          </w:tcPr>
          <w:p w:rsidR="00A97EF3" w:rsidRPr="0055008E" w:rsidRDefault="00A97EF3" w:rsidP="00CB1A88">
            <w:pPr>
              <w:spacing w:after="0"/>
              <w:rPr>
                <w:color w:val="000000"/>
                <w:lang w:eastAsia="en-IN"/>
              </w:rPr>
            </w:pPr>
            <w:r w:rsidRPr="0055008E">
              <w:rPr>
                <w:color w:val="000000"/>
                <w:lang w:eastAsia="en-IN"/>
              </w:rPr>
              <w:t> </w:t>
            </w:r>
            <w:r>
              <w:rPr>
                <w:color w:val="000000"/>
                <w:lang w:eastAsia="en-IN"/>
              </w:rPr>
              <w:t>UPS with 30 Nos 26 AH Batteries</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2</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119"/>
        </w:trPr>
        <w:tc>
          <w:tcPr>
            <w:tcW w:w="588" w:type="dxa"/>
            <w:shd w:val="clear" w:color="auto" w:fill="auto"/>
            <w:hideMark/>
          </w:tcPr>
          <w:p w:rsidR="00A97EF3" w:rsidRPr="0055008E" w:rsidRDefault="00A97EF3" w:rsidP="00CB1A88">
            <w:pPr>
              <w:spacing w:after="0"/>
              <w:rPr>
                <w:color w:val="000000"/>
                <w:lang w:eastAsia="en-IN"/>
              </w:rPr>
            </w:pPr>
            <w:r>
              <w:rPr>
                <w:color w:val="000000"/>
                <w:lang w:eastAsia="en-IN"/>
              </w:rPr>
              <w:t>45</w:t>
            </w:r>
          </w:p>
        </w:tc>
        <w:tc>
          <w:tcPr>
            <w:tcW w:w="1182"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xml:space="preserve">Power INN </w:t>
            </w:r>
          </w:p>
        </w:tc>
        <w:tc>
          <w:tcPr>
            <w:tcW w:w="1931" w:type="dxa"/>
            <w:shd w:val="clear" w:color="auto" w:fill="auto"/>
            <w:hideMark/>
          </w:tcPr>
          <w:p w:rsidR="00A97EF3" w:rsidRPr="0055008E" w:rsidRDefault="00A97EF3" w:rsidP="00CB1A88">
            <w:pPr>
              <w:spacing w:after="0"/>
              <w:rPr>
                <w:color w:val="000000"/>
                <w:lang w:eastAsia="en-IN"/>
              </w:rPr>
            </w:pPr>
            <w:r w:rsidRPr="0055008E">
              <w:rPr>
                <w:color w:val="000000"/>
                <w:lang w:eastAsia="en-IN"/>
              </w:rPr>
              <w:t> 5KVA</w:t>
            </w:r>
          </w:p>
        </w:tc>
        <w:tc>
          <w:tcPr>
            <w:tcW w:w="4438" w:type="dxa"/>
            <w:gridSpan w:val="2"/>
            <w:shd w:val="clear" w:color="auto" w:fill="auto"/>
            <w:hideMark/>
          </w:tcPr>
          <w:p w:rsidR="00A97EF3" w:rsidRDefault="00A97EF3" w:rsidP="00CB1A88">
            <w:pPr>
              <w:pStyle w:val="ListParagraph"/>
              <w:numPr>
                <w:ilvl w:val="0"/>
                <w:numId w:val="17"/>
              </w:numPr>
              <w:suppressAutoHyphens w:val="0"/>
              <w:contextualSpacing/>
              <w:rPr>
                <w:rFonts w:ascii="Calibri" w:hAnsi="Calibri"/>
                <w:color w:val="000000"/>
                <w:szCs w:val="22"/>
                <w:lang w:eastAsia="en-IN"/>
              </w:rPr>
            </w:pPr>
            <w:r w:rsidRPr="00DD32F5">
              <w:rPr>
                <w:rFonts w:ascii="Calibri" w:hAnsi="Calibri"/>
                <w:color w:val="000000"/>
                <w:szCs w:val="22"/>
                <w:lang w:eastAsia="en-IN"/>
              </w:rPr>
              <w:t xml:space="preserve">UPS with </w:t>
            </w:r>
            <w:r>
              <w:rPr>
                <w:rFonts w:ascii="Calibri" w:hAnsi="Calibri"/>
                <w:color w:val="000000"/>
                <w:szCs w:val="22"/>
                <w:lang w:eastAsia="en-IN"/>
              </w:rPr>
              <w:t>16 Nos 42</w:t>
            </w:r>
            <w:r w:rsidRPr="00DD32F5">
              <w:rPr>
                <w:rFonts w:ascii="Calibri" w:hAnsi="Calibri"/>
                <w:color w:val="000000"/>
                <w:szCs w:val="22"/>
                <w:lang w:eastAsia="en-IN"/>
              </w:rPr>
              <w:t xml:space="preserve"> AH Batteries</w:t>
            </w:r>
            <w:r>
              <w:rPr>
                <w:rFonts w:ascii="Calibri" w:hAnsi="Calibri"/>
                <w:color w:val="000000"/>
                <w:szCs w:val="22"/>
                <w:lang w:eastAsia="en-IN"/>
              </w:rPr>
              <w:t>- 1 UPS</w:t>
            </w:r>
          </w:p>
          <w:p w:rsidR="00A97EF3" w:rsidRPr="00DD32F5" w:rsidRDefault="00A97EF3" w:rsidP="00CB1A88">
            <w:pPr>
              <w:pStyle w:val="ListParagraph"/>
              <w:numPr>
                <w:ilvl w:val="0"/>
                <w:numId w:val="17"/>
              </w:numPr>
              <w:suppressAutoHyphens w:val="0"/>
              <w:contextualSpacing/>
              <w:rPr>
                <w:rFonts w:ascii="Calibri" w:hAnsi="Calibri"/>
                <w:color w:val="000000"/>
                <w:szCs w:val="22"/>
                <w:lang w:eastAsia="en-IN"/>
              </w:rPr>
            </w:pPr>
            <w:r>
              <w:rPr>
                <w:rFonts w:ascii="Calibri" w:hAnsi="Calibri"/>
                <w:color w:val="000000"/>
                <w:szCs w:val="22"/>
                <w:lang w:eastAsia="en-IN"/>
              </w:rPr>
              <w:t>UPS with 16 Nos 26 AH Batteries- 3 UPS</w:t>
            </w:r>
          </w:p>
          <w:p w:rsidR="00A97EF3" w:rsidRPr="0055008E" w:rsidRDefault="00A97EF3" w:rsidP="00CB1A88">
            <w:pPr>
              <w:spacing w:after="0"/>
              <w:rPr>
                <w:color w:val="000000"/>
                <w:lang w:eastAsia="en-IN"/>
              </w:rPr>
            </w:pPr>
            <w:r w:rsidRPr="0055008E">
              <w:rPr>
                <w:color w:val="000000"/>
                <w:lang w:eastAsia="en-IN"/>
              </w:rPr>
              <w:t> </w:t>
            </w:r>
            <w:r>
              <w:rPr>
                <w:color w:val="000000"/>
                <w:lang w:eastAsia="en-IN"/>
              </w:rPr>
              <w:t xml:space="preserve">Not under warranty </w:t>
            </w:r>
          </w:p>
        </w:tc>
        <w:tc>
          <w:tcPr>
            <w:tcW w:w="697" w:type="dxa"/>
            <w:shd w:val="clear" w:color="auto" w:fill="auto"/>
            <w:hideMark/>
          </w:tcPr>
          <w:p w:rsidR="00A97EF3" w:rsidRPr="0055008E" w:rsidRDefault="00A97EF3" w:rsidP="00CB1A88">
            <w:pPr>
              <w:spacing w:after="0"/>
              <w:rPr>
                <w:color w:val="000000"/>
                <w:lang w:eastAsia="en-IN"/>
              </w:rPr>
            </w:pPr>
            <w:r w:rsidRPr="0055008E">
              <w:rPr>
                <w:color w:val="000000"/>
                <w:lang w:eastAsia="en-IN"/>
              </w:rPr>
              <w:t>4</w:t>
            </w:r>
          </w:p>
        </w:tc>
        <w:tc>
          <w:tcPr>
            <w:tcW w:w="709" w:type="dxa"/>
          </w:tcPr>
          <w:p w:rsidR="00A97EF3" w:rsidRPr="0055008E" w:rsidRDefault="00A97EF3" w:rsidP="00CB1A88">
            <w:pPr>
              <w:spacing w:after="0"/>
              <w:rPr>
                <w:color w:val="000000"/>
                <w:lang w:eastAsia="en-IN"/>
              </w:rPr>
            </w:pPr>
          </w:p>
        </w:tc>
        <w:tc>
          <w:tcPr>
            <w:tcW w:w="572" w:type="dxa"/>
          </w:tcPr>
          <w:p w:rsidR="00A97EF3" w:rsidRPr="0055008E" w:rsidRDefault="00A97EF3" w:rsidP="00CB1A88">
            <w:pPr>
              <w:spacing w:after="0"/>
              <w:rPr>
                <w:color w:val="000000"/>
                <w:lang w:eastAsia="en-IN"/>
              </w:rPr>
            </w:pPr>
          </w:p>
        </w:tc>
        <w:tc>
          <w:tcPr>
            <w:tcW w:w="959" w:type="dxa"/>
          </w:tcPr>
          <w:p w:rsidR="00A97EF3" w:rsidRPr="0055008E" w:rsidRDefault="00A97EF3" w:rsidP="00CB1A88">
            <w:pPr>
              <w:spacing w:after="0"/>
              <w:rPr>
                <w:color w:val="000000"/>
                <w:lang w:eastAsia="en-IN"/>
              </w:rPr>
            </w:pPr>
          </w:p>
        </w:tc>
      </w:tr>
      <w:tr w:rsidR="00A97EF3" w:rsidRPr="0055008E" w:rsidTr="009412DE">
        <w:trPr>
          <w:trHeight w:val="119"/>
        </w:trPr>
        <w:tc>
          <w:tcPr>
            <w:tcW w:w="588" w:type="dxa"/>
            <w:shd w:val="clear" w:color="auto" w:fill="auto"/>
          </w:tcPr>
          <w:p w:rsidR="00A97EF3" w:rsidRPr="0055008E" w:rsidRDefault="00A97EF3" w:rsidP="00CB1A88">
            <w:pPr>
              <w:spacing w:after="0"/>
              <w:rPr>
                <w:color w:val="000000"/>
                <w:lang w:eastAsia="en-IN"/>
              </w:rPr>
            </w:pPr>
            <w:r>
              <w:rPr>
                <w:color w:val="000000"/>
                <w:lang w:eastAsia="en-IN"/>
              </w:rPr>
              <w:t>46</w:t>
            </w:r>
          </w:p>
        </w:tc>
        <w:tc>
          <w:tcPr>
            <w:tcW w:w="1182" w:type="dxa"/>
            <w:shd w:val="clear" w:color="auto" w:fill="auto"/>
          </w:tcPr>
          <w:p w:rsidR="00A97EF3" w:rsidRPr="0055008E" w:rsidRDefault="00A97EF3" w:rsidP="00CB1A88">
            <w:pPr>
              <w:spacing w:after="0"/>
              <w:rPr>
                <w:color w:val="000000"/>
                <w:lang w:eastAsia="en-IN"/>
              </w:rPr>
            </w:pPr>
            <w:r>
              <w:rPr>
                <w:color w:val="000000"/>
                <w:lang w:eastAsia="en-IN"/>
              </w:rPr>
              <w:t>Compact 1 KV UPS</w:t>
            </w:r>
          </w:p>
        </w:tc>
        <w:tc>
          <w:tcPr>
            <w:tcW w:w="1931" w:type="dxa"/>
            <w:shd w:val="clear" w:color="auto" w:fill="auto"/>
          </w:tcPr>
          <w:p w:rsidR="00A97EF3" w:rsidRPr="0055008E" w:rsidRDefault="00A97EF3" w:rsidP="00CB1A88">
            <w:pPr>
              <w:spacing w:after="0"/>
              <w:rPr>
                <w:color w:val="000000"/>
                <w:lang w:eastAsia="en-IN"/>
              </w:rPr>
            </w:pPr>
            <w:r>
              <w:rPr>
                <w:color w:val="000000"/>
                <w:lang w:eastAsia="en-IN"/>
              </w:rPr>
              <w:t>1 KVA</w:t>
            </w:r>
          </w:p>
        </w:tc>
        <w:tc>
          <w:tcPr>
            <w:tcW w:w="2816" w:type="dxa"/>
            <w:shd w:val="clear" w:color="auto" w:fill="auto"/>
          </w:tcPr>
          <w:p w:rsidR="00A97EF3" w:rsidRPr="00DD32F5" w:rsidRDefault="00A97EF3" w:rsidP="00CB1A88">
            <w:pPr>
              <w:pStyle w:val="ListParagraph"/>
              <w:numPr>
                <w:ilvl w:val="0"/>
                <w:numId w:val="17"/>
              </w:numPr>
              <w:suppressAutoHyphens w:val="0"/>
              <w:contextualSpacing/>
              <w:rPr>
                <w:rFonts w:ascii="Calibri" w:hAnsi="Calibri"/>
                <w:color w:val="000000"/>
                <w:szCs w:val="22"/>
                <w:lang w:eastAsia="en-IN"/>
              </w:rPr>
            </w:pPr>
            <w:r>
              <w:rPr>
                <w:rFonts w:ascii="Calibri" w:hAnsi="Calibri"/>
                <w:color w:val="000000"/>
                <w:szCs w:val="22"/>
                <w:lang w:eastAsia="en-IN"/>
              </w:rPr>
              <w:t>UPS with 3 Nos 42 AH Batteries</w:t>
            </w:r>
          </w:p>
        </w:tc>
        <w:tc>
          <w:tcPr>
            <w:tcW w:w="1622" w:type="dxa"/>
            <w:shd w:val="clear" w:color="auto" w:fill="auto"/>
          </w:tcPr>
          <w:p w:rsidR="00A97EF3" w:rsidRPr="0055008E" w:rsidRDefault="00A97EF3" w:rsidP="00CB1A88">
            <w:pPr>
              <w:spacing w:after="0"/>
              <w:rPr>
                <w:color w:val="000000"/>
                <w:lang w:eastAsia="en-IN"/>
              </w:rPr>
            </w:pPr>
            <w:r>
              <w:rPr>
                <w:color w:val="000000"/>
                <w:lang w:eastAsia="en-IN"/>
              </w:rPr>
              <w:t>Not under warranty</w:t>
            </w:r>
          </w:p>
        </w:tc>
        <w:tc>
          <w:tcPr>
            <w:tcW w:w="697" w:type="dxa"/>
            <w:shd w:val="clear" w:color="auto" w:fill="auto"/>
          </w:tcPr>
          <w:p w:rsidR="00A97EF3" w:rsidRPr="0055008E" w:rsidRDefault="00A97EF3" w:rsidP="00CB1A88">
            <w:pPr>
              <w:spacing w:after="0"/>
              <w:rPr>
                <w:color w:val="000000"/>
                <w:lang w:eastAsia="en-IN"/>
              </w:rPr>
            </w:pPr>
            <w:r>
              <w:rPr>
                <w:color w:val="000000"/>
                <w:lang w:eastAsia="en-IN"/>
              </w:rPr>
              <w:t>8</w:t>
            </w:r>
          </w:p>
        </w:tc>
        <w:tc>
          <w:tcPr>
            <w:tcW w:w="709" w:type="dxa"/>
          </w:tcPr>
          <w:p w:rsidR="00A97EF3" w:rsidRDefault="00A97EF3" w:rsidP="00CB1A88">
            <w:pPr>
              <w:spacing w:after="0"/>
              <w:rPr>
                <w:color w:val="000000"/>
                <w:lang w:eastAsia="en-IN"/>
              </w:rPr>
            </w:pPr>
          </w:p>
        </w:tc>
        <w:tc>
          <w:tcPr>
            <w:tcW w:w="572" w:type="dxa"/>
          </w:tcPr>
          <w:p w:rsidR="00A97EF3" w:rsidRDefault="00A97EF3" w:rsidP="00CB1A88">
            <w:pPr>
              <w:spacing w:after="0"/>
              <w:rPr>
                <w:color w:val="000000"/>
                <w:lang w:eastAsia="en-IN"/>
              </w:rPr>
            </w:pPr>
          </w:p>
        </w:tc>
        <w:tc>
          <w:tcPr>
            <w:tcW w:w="959" w:type="dxa"/>
          </w:tcPr>
          <w:p w:rsidR="00A97EF3" w:rsidRDefault="00A97EF3" w:rsidP="00CB1A88">
            <w:pPr>
              <w:spacing w:after="0"/>
              <w:rPr>
                <w:color w:val="000000"/>
                <w:lang w:eastAsia="en-IN"/>
              </w:rPr>
            </w:pPr>
          </w:p>
        </w:tc>
      </w:tr>
    </w:tbl>
    <w:p w:rsidR="00A97EF3" w:rsidRDefault="00A97EF3" w:rsidP="00A97EF3">
      <w:pPr>
        <w:pStyle w:val="ListParagraph"/>
        <w:suppressAutoHyphens w:val="0"/>
        <w:ind w:left="0"/>
        <w:contextualSpacing/>
        <w:jc w:val="both"/>
        <w:rPr>
          <w:rFonts w:ascii="Times New Roman" w:hAnsi="Times New Roman"/>
          <w:b/>
        </w:rPr>
      </w:pPr>
    </w:p>
    <w:p w:rsidR="00A97EF3" w:rsidRPr="00415ACA" w:rsidRDefault="00A97EF3" w:rsidP="00A97EF3">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A97EF3" w:rsidRPr="00415ACA" w:rsidRDefault="00A97EF3" w:rsidP="00A97EF3">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 xml:space="preserve">2. </w:t>
      </w:r>
      <w:r>
        <w:rPr>
          <w:rFonts w:ascii="Times New Roman" w:hAnsi="Times New Roman" w:cs="Times New Roman"/>
          <w:b w:val="0"/>
          <w:sz w:val="24"/>
          <w:szCs w:val="24"/>
          <w:u w:val="none"/>
        </w:rPr>
        <w:t>GST/</w:t>
      </w:r>
      <w:r w:rsidRPr="00415ACA">
        <w:rPr>
          <w:rFonts w:ascii="Times New Roman" w:hAnsi="Times New Roman" w:cs="Times New Roman"/>
          <w:b w:val="0"/>
          <w:sz w:val="24"/>
          <w:szCs w:val="24"/>
          <w:u w:val="none"/>
        </w:rPr>
        <w:t>TOT should be indicated clearly.</w:t>
      </w:r>
    </w:p>
    <w:p w:rsidR="00A97EF3" w:rsidRPr="00415ACA" w:rsidRDefault="00A97EF3" w:rsidP="00A97EF3">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A97EF3" w:rsidRPr="00415ACA" w:rsidRDefault="00A97EF3" w:rsidP="00A97EF3">
      <w:pPr>
        <w:pStyle w:val="StyleHeading2NotBoldBlackUnderlineCentered"/>
        <w:jc w:val="left"/>
        <w:rPr>
          <w:rFonts w:ascii="Times New Roman" w:hAnsi="Times New Roman" w:cs="Times New Roman"/>
          <w:b w:val="0"/>
          <w:sz w:val="24"/>
          <w:szCs w:val="24"/>
          <w:u w:val="none"/>
        </w:rPr>
      </w:pPr>
    </w:p>
    <w:p w:rsidR="00A97EF3" w:rsidRPr="00415ACA" w:rsidRDefault="00A97EF3" w:rsidP="00A97EF3">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A97EF3" w:rsidRPr="00415ACA" w:rsidRDefault="00A97EF3" w:rsidP="00A97EF3">
      <w:pPr>
        <w:pStyle w:val="StyleHeading2NotBoldBlackUnderlineCentered"/>
        <w:jc w:val="left"/>
        <w:rPr>
          <w:rFonts w:ascii="Times New Roman" w:hAnsi="Times New Roman" w:cs="Times New Roman"/>
          <w:b w:val="0"/>
          <w:sz w:val="24"/>
          <w:szCs w:val="24"/>
          <w:u w:val="none"/>
        </w:rPr>
      </w:pPr>
    </w:p>
    <w:p w:rsidR="00A97EF3" w:rsidRPr="00415ACA" w:rsidRDefault="00A97EF3" w:rsidP="00A97EF3">
      <w:pPr>
        <w:pStyle w:val="StyleHeading2NotBoldBlackUnderlineCentered"/>
        <w:jc w:val="right"/>
        <w:rPr>
          <w:rFonts w:ascii="Times New Roman" w:hAnsi="Times New Roman" w:cs="Times New Roman"/>
          <w:b w:val="0"/>
          <w:sz w:val="24"/>
          <w:szCs w:val="24"/>
          <w:u w:val="none"/>
        </w:rPr>
      </w:pPr>
    </w:p>
    <w:p w:rsidR="00A97EF3" w:rsidRPr="00F61B16" w:rsidRDefault="00A97EF3" w:rsidP="00A97EF3">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A97EF3" w:rsidRPr="00F61B16" w:rsidRDefault="00A97EF3" w:rsidP="00A97EF3">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A97EF3" w:rsidRDefault="00A97EF3" w:rsidP="00A97EF3">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A97EF3" w:rsidRPr="00F61B16" w:rsidRDefault="00A97EF3" w:rsidP="00A97EF3">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A97EF3" w:rsidRPr="00F61B16" w:rsidRDefault="00A97EF3" w:rsidP="00A97EF3">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A97EF3" w:rsidRPr="00F61B16" w:rsidRDefault="00A97EF3" w:rsidP="00A97EF3">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A97EF3" w:rsidRDefault="00A97EF3" w:rsidP="00A97EF3">
      <w:pPr>
        <w:spacing w:after="0" w:line="240" w:lineRule="auto"/>
      </w:pPr>
    </w:p>
    <w:p w:rsidR="00A97EF3" w:rsidRDefault="00A97EF3" w:rsidP="00A97EF3">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A97EF3" w:rsidRDefault="00A97EF3" w:rsidP="00A97EF3">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A97EF3" w:rsidRPr="006B20C4" w:rsidRDefault="00A97EF3" w:rsidP="00A97EF3">
      <w:pPr>
        <w:pStyle w:val="StyleHeading2NotBoldBlackUnderlineCentered"/>
        <w:jc w:val="right"/>
        <w:rPr>
          <w:rFonts w:ascii="Times New Roman" w:hAnsi="Times New Roman"/>
          <w:szCs w:val="24"/>
          <w:u w:val="none"/>
        </w:rPr>
      </w:pPr>
    </w:p>
    <w:p w:rsidR="00A97EF3" w:rsidRPr="00EB2564" w:rsidRDefault="00A97EF3" w:rsidP="00A97EF3">
      <w:pPr>
        <w:pStyle w:val="StyleHeading2NotBoldBlackUnderlineCentered"/>
        <w:numPr>
          <w:ilvl w:val="2"/>
          <w:numId w:val="8"/>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A97EF3" w:rsidRDefault="00A97EF3" w:rsidP="00A97EF3">
      <w:pPr>
        <w:pStyle w:val="StyleHeading2NotBoldBlackUnderlineCentered"/>
        <w:jc w:val="left"/>
        <w:rPr>
          <w:rFonts w:ascii="Times New Roman" w:hAnsi="Times New Roman"/>
          <w:sz w:val="24"/>
          <w:szCs w:val="24"/>
        </w:rPr>
      </w:pPr>
    </w:p>
    <w:p w:rsidR="00A97EF3" w:rsidRDefault="00A97EF3" w:rsidP="00A97EF3">
      <w:pPr>
        <w:pStyle w:val="StyleHeading2NotBoldBlackUnderlineCentered"/>
        <w:jc w:val="left"/>
        <w:rPr>
          <w:rFonts w:ascii="Times New Roman" w:hAnsi="Times New Roman"/>
          <w:sz w:val="24"/>
          <w:szCs w:val="24"/>
        </w:rPr>
      </w:pPr>
    </w:p>
    <w:p w:rsidR="00A97EF3" w:rsidRDefault="00A97EF3" w:rsidP="00A97EF3">
      <w:pPr>
        <w:pStyle w:val="StyleHeading2NotBoldBlackUnderlineCentered"/>
        <w:jc w:val="left"/>
        <w:rPr>
          <w:rFonts w:ascii="Times New Roman" w:hAnsi="Times New Roman"/>
          <w:sz w:val="24"/>
          <w:szCs w:val="24"/>
        </w:rPr>
      </w:pPr>
    </w:p>
    <w:p w:rsidR="00A97EF3" w:rsidRPr="00300A21" w:rsidRDefault="00A97EF3" w:rsidP="00A97EF3">
      <w:pPr>
        <w:pStyle w:val="StyleHeading2NotBoldBlackUnderlineCentered"/>
        <w:jc w:val="left"/>
        <w:rPr>
          <w:rFonts w:ascii="Times New Roman" w:hAnsi="Times New Roman"/>
          <w:sz w:val="24"/>
          <w:szCs w:val="24"/>
        </w:rPr>
      </w:pPr>
    </w:p>
    <w:p w:rsidR="00A97EF3" w:rsidRPr="00C51850" w:rsidRDefault="00A97EF3" w:rsidP="00A97EF3">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A97EF3" w:rsidRPr="00C51850" w:rsidRDefault="00A97EF3" w:rsidP="00A97EF3">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A97EF3" w:rsidRDefault="00A97EF3" w:rsidP="00A97EF3">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A97EF3" w:rsidRDefault="00A97EF3" w:rsidP="00A97EF3">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A97EF3" w:rsidRPr="00C51850" w:rsidRDefault="00A97EF3" w:rsidP="00A97EF3">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proofErr w:type="spellStart"/>
      <w:r>
        <w:rPr>
          <w:rFonts w:ascii="Verdana" w:hAnsi="Verdana"/>
          <w:color w:val="000000"/>
        </w:rPr>
        <w:t>Rajendranagar</w:t>
      </w:r>
      <w:proofErr w:type="spellEnd"/>
      <w:r>
        <w:rPr>
          <w:rFonts w:ascii="Mangal" w:hAnsi="Mangal"/>
          <w:color w:val="000000"/>
          <w:lang w:bidi="hi-IN"/>
        </w:rPr>
        <w:t>,</w:t>
      </w:r>
    </w:p>
    <w:p w:rsidR="00A97EF3" w:rsidRDefault="00A97EF3" w:rsidP="00A97EF3">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A97EF3" w:rsidRDefault="00A97EF3" w:rsidP="00A97EF3">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A97EF3" w:rsidRDefault="00A97EF3" w:rsidP="00A97EF3">
      <w:pPr>
        <w:spacing w:line="240" w:lineRule="auto"/>
        <w:rPr>
          <w:rFonts w:ascii="Verdana" w:hAnsi="Verdana"/>
          <w:color w:val="000000"/>
        </w:rPr>
      </w:pPr>
    </w:p>
    <w:p w:rsidR="00A97EF3" w:rsidRDefault="00A97EF3" w:rsidP="00A97EF3">
      <w:pPr>
        <w:spacing w:after="0" w:line="240" w:lineRule="auto"/>
        <w:rPr>
          <w:rFonts w:ascii="Mangal" w:hAnsi="Mangal"/>
          <w:color w:val="000000"/>
          <w:lang w:bidi="hi-IN"/>
        </w:rPr>
      </w:pPr>
      <w:r>
        <w:rPr>
          <w:rFonts w:ascii="Mangal" w:hAnsi="Mangal"/>
          <w:color w:val="000000"/>
          <w:cs/>
          <w:lang w:bidi="hi-IN"/>
        </w:rPr>
        <w:t>महोदय/महोदया</w:t>
      </w:r>
    </w:p>
    <w:p w:rsidR="00A97EF3" w:rsidRDefault="00A97EF3" w:rsidP="00A97EF3">
      <w:pPr>
        <w:spacing w:after="0" w:line="240" w:lineRule="auto"/>
        <w:rPr>
          <w:rFonts w:ascii="Verdana" w:hAnsi="Verdana"/>
          <w:color w:val="000000"/>
        </w:rPr>
      </w:pPr>
      <w:r>
        <w:rPr>
          <w:rFonts w:ascii="Verdana" w:hAnsi="Verdana"/>
          <w:color w:val="000000"/>
        </w:rPr>
        <w:t>Sir/Madam,</w:t>
      </w:r>
    </w:p>
    <w:p w:rsidR="00A97EF3" w:rsidRDefault="00A97EF3" w:rsidP="00A97EF3">
      <w:pPr>
        <w:spacing w:line="240" w:lineRule="auto"/>
        <w:rPr>
          <w:rFonts w:ascii="Verdana" w:hAnsi="Verdana"/>
          <w:color w:val="000000"/>
        </w:rPr>
      </w:pPr>
    </w:p>
    <w:p w:rsidR="00A97EF3" w:rsidRDefault="00A97EF3" w:rsidP="00A97EF3">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A97EF3" w:rsidRDefault="00A97EF3" w:rsidP="00A97EF3">
      <w:pPr>
        <w:spacing w:line="240" w:lineRule="auto"/>
        <w:jc w:val="both"/>
        <w:rPr>
          <w:rFonts w:ascii="Verdana" w:hAnsi="Verdana"/>
          <w:color w:val="000000"/>
        </w:rPr>
      </w:pPr>
    </w:p>
    <w:p w:rsidR="00A97EF3" w:rsidRDefault="00A97EF3" w:rsidP="00A97EF3">
      <w:pPr>
        <w:spacing w:line="360" w:lineRule="auto"/>
        <w:jc w:val="both"/>
        <w:rPr>
          <w:rFonts w:ascii="Verdana" w:hAnsi="Verdana"/>
          <w:color w:val="000000"/>
        </w:rPr>
      </w:pPr>
      <w:r>
        <w:rPr>
          <w:rFonts w:ascii="Verdana" w:hAnsi="Verdana"/>
          <w:color w:val="000000"/>
        </w:rPr>
        <w:tab/>
        <w:t xml:space="preserve">We hereby </w:t>
      </w:r>
      <w:proofErr w:type="spellStart"/>
      <w:r>
        <w:rPr>
          <w:rFonts w:ascii="Verdana" w:hAnsi="Verdana"/>
          <w:color w:val="000000"/>
        </w:rPr>
        <w:t>authorise</w:t>
      </w:r>
      <w:proofErr w:type="spellEnd"/>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A97EF3" w:rsidRDefault="00A97EF3" w:rsidP="00A97EF3">
      <w:pPr>
        <w:pStyle w:val="BodyText2"/>
        <w:spacing w:line="240" w:lineRule="auto"/>
        <w:rPr>
          <w:rFonts w:ascii="Verdana" w:hAnsi="Verdana"/>
          <w:color w:val="000000"/>
        </w:rPr>
      </w:pPr>
    </w:p>
    <w:p w:rsidR="00A97EF3" w:rsidRDefault="00A97EF3" w:rsidP="00A97EF3">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A97EF3" w:rsidRDefault="00A97EF3" w:rsidP="00A97EF3">
      <w:pPr>
        <w:pStyle w:val="BodyText2"/>
        <w:spacing w:line="240" w:lineRule="auto"/>
        <w:jc w:val="right"/>
        <w:rPr>
          <w:rFonts w:ascii="Verdana" w:hAnsi="Verdana"/>
          <w:color w:val="000000"/>
        </w:rPr>
      </w:pPr>
      <w:r>
        <w:rPr>
          <w:rFonts w:ascii="Verdana" w:hAnsi="Verdana"/>
          <w:color w:val="000000"/>
        </w:rPr>
        <w:t>(Signature for and on behalf of the Company)</w:t>
      </w:r>
    </w:p>
    <w:p w:rsidR="00A97EF3" w:rsidRPr="00D76038" w:rsidRDefault="00A97EF3" w:rsidP="00A97EF3">
      <w:pPr>
        <w:pStyle w:val="BodyText2"/>
        <w:spacing w:line="240" w:lineRule="auto"/>
        <w:jc w:val="right"/>
        <w:rPr>
          <w:rFonts w:ascii="Verdana" w:hAnsi="Verdana"/>
          <w:b/>
          <w:bCs/>
          <w:color w:val="000000"/>
        </w:rPr>
      </w:pPr>
    </w:p>
    <w:p w:rsidR="00A97EF3" w:rsidRDefault="00A97EF3" w:rsidP="00A97EF3">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A97EF3" w:rsidRDefault="00A97EF3" w:rsidP="00A97EF3">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A97EF3" w:rsidRDefault="00A97EF3" w:rsidP="00A97EF3">
      <w:pPr>
        <w:pStyle w:val="BodyText2"/>
        <w:spacing w:line="240" w:lineRule="auto"/>
        <w:rPr>
          <w:rFonts w:ascii="Mangal" w:hAnsi="Mangal"/>
          <w:color w:val="000000"/>
        </w:rPr>
      </w:pPr>
    </w:p>
    <w:p w:rsidR="00A97EF3" w:rsidRPr="002B54DC" w:rsidRDefault="00A97EF3" w:rsidP="00A97EF3">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A97EF3" w:rsidRPr="00300A21" w:rsidRDefault="00A97EF3" w:rsidP="00A97EF3">
      <w:pPr>
        <w:pStyle w:val="StyleHeading2NotBoldBlackUnderlineCentered"/>
        <w:jc w:val="left"/>
        <w:rPr>
          <w:rFonts w:ascii="Times New Roman" w:hAnsi="Times New Roman"/>
          <w:sz w:val="24"/>
          <w:szCs w:val="24"/>
        </w:rPr>
      </w:pPr>
    </w:p>
    <w:p w:rsidR="00A97EF3" w:rsidRPr="00EB2564" w:rsidRDefault="00A97EF3" w:rsidP="00A97EF3">
      <w:pPr>
        <w:pStyle w:val="StyleHeading2NotBoldBlackUnderlineCentered"/>
        <w:numPr>
          <w:ilvl w:val="2"/>
          <w:numId w:val="8"/>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A97EF3" w:rsidRDefault="00A97EF3" w:rsidP="00A97EF3">
      <w:pPr>
        <w:jc w:val="center"/>
        <w:rPr>
          <w:rFonts w:ascii="Times New Roman" w:hAnsi="Times New Roman"/>
          <w:b/>
          <w:i/>
        </w:rPr>
      </w:pPr>
    </w:p>
    <w:p w:rsidR="00A97EF3" w:rsidRPr="00716AFE" w:rsidRDefault="00A97EF3" w:rsidP="00A97EF3">
      <w:pPr>
        <w:jc w:val="center"/>
        <w:rPr>
          <w:rFonts w:ascii="Times New Roman" w:hAnsi="Times New Roman"/>
          <w:b/>
          <w:i/>
        </w:rPr>
      </w:pPr>
      <w:r w:rsidRPr="002B54DC">
        <w:rPr>
          <w:rFonts w:ascii="Times New Roman" w:hAnsi="Times New Roman"/>
          <w:b/>
          <w:i/>
          <w:sz w:val="28"/>
        </w:rPr>
        <w:t>UNDERTAKING</w:t>
      </w:r>
    </w:p>
    <w:p w:rsidR="00A97EF3" w:rsidRPr="00B065AF" w:rsidRDefault="00A97EF3" w:rsidP="00A97EF3">
      <w:pPr>
        <w:pStyle w:val="ListParagraph"/>
        <w:numPr>
          <w:ilvl w:val="0"/>
          <w:numId w:val="12"/>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A97EF3" w:rsidRDefault="00A97EF3" w:rsidP="00A97EF3">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A97EF3" w:rsidRPr="00B065AF" w:rsidRDefault="00A97EF3" w:rsidP="00A97EF3">
      <w:pPr>
        <w:pStyle w:val="ListParagraph"/>
        <w:numPr>
          <w:ilvl w:val="0"/>
          <w:numId w:val="12"/>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A97EF3" w:rsidRDefault="00A97EF3" w:rsidP="00A97EF3">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A97EF3" w:rsidRPr="00416A81" w:rsidRDefault="00A97EF3" w:rsidP="00A97EF3">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inherit" w:hAnsi="inherit" w:cs="Courier New"/>
          <w:color w:val="212121"/>
          <w:sz w:val="20"/>
          <w:szCs w:val="20"/>
        </w:rPr>
      </w:pPr>
      <w:r w:rsidRPr="00416A81">
        <w:rPr>
          <w:rFonts w:asciiTheme="minorBidi" w:hAnsiTheme="minorBidi" w:cstheme="minorBidi" w:hint="cs"/>
          <w:b/>
          <w:i/>
          <w:cs/>
          <w:lang w:bidi="hi-IN"/>
        </w:rPr>
        <w:t>मैं</w:t>
      </w:r>
      <w:r w:rsidRPr="00416A81">
        <w:rPr>
          <w:rFonts w:asciiTheme="minorBidi" w:hAnsiTheme="minorBidi" w:cstheme="minorBidi"/>
          <w:b/>
          <w:i/>
          <w:cs/>
          <w:lang w:bidi="hi-IN"/>
        </w:rPr>
        <w:t>/</w:t>
      </w:r>
      <w:r w:rsidRPr="00416A81">
        <w:rPr>
          <w:rFonts w:asciiTheme="minorBidi" w:hAnsiTheme="minorBidi" w:cstheme="minorBidi" w:hint="cs"/>
          <w:b/>
          <w:i/>
          <w:cs/>
          <w:lang w:bidi="hi-IN"/>
        </w:rPr>
        <w:t>हम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आगे</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यह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वचन</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इस</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निविदा</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संदर्भों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गई</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सूचनाएं</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अधिकतम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जानकारी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अनुसार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और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सत्‍य</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एवं</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w:t>
      </w:r>
      <w:r w:rsidRPr="00416A81">
        <w:rPr>
          <w:rFonts w:asciiTheme="minorBidi" w:hAnsiTheme="minorBidi" w:cstheme="minorBidi" w:hint="cs"/>
          <w:b/>
          <w:i/>
          <w:cs/>
          <w:lang w:bidi="hi-IN"/>
        </w:rPr>
        <w:t>हम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इसके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प्रति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पूरी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जिम्‍मेदारी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लेता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लेते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lang w:val="en-US" w:bidi="hi-IN"/>
        </w:rPr>
        <w:t xml:space="preserve"> </w:t>
      </w:r>
      <w:r w:rsidRPr="00416A81">
        <w:rPr>
          <w:rFonts w:ascii="Times New Roman" w:hAnsi="Times New Roman" w:cs="Mangal" w:hint="cs"/>
          <w:b/>
          <w:i/>
          <w:cs/>
          <w:lang w:bidi="hi-IN"/>
        </w:rPr>
        <w:t>तथा</w:t>
      </w:r>
      <w:r w:rsidRPr="00416A81">
        <w:rPr>
          <w:rFonts w:ascii="Times New Roman" w:hAnsi="Times New Roman" w:cs="Mangal"/>
          <w:b/>
          <w:i/>
          <w:lang w:val="en-US" w:bidi="hi-IN"/>
        </w:rPr>
        <w:t xml:space="preserve"> </w:t>
      </w:r>
      <w:r w:rsidRPr="00416A81">
        <w:rPr>
          <w:rFonts w:asciiTheme="minorBidi" w:hAnsiTheme="minorBidi" w:cstheme="minorBidi" w:hint="cs"/>
          <w:b/>
          <w:i/>
          <w:cs/>
          <w:lang w:bidi="hi-IN"/>
        </w:rPr>
        <w:t>फर्म</w:t>
      </w:r>
      <w:r w:rsidRPr="00416A81">
        <w:rPr>
          <w:rFonts w:asciiTheme="minorBidi" w:hAnsiTheme="minorBidi" w:cstheme="minorBidi"/>
          <w:b/>
          <w:i/>
          <w:lang w:val="en-US" w:bidi="hi-IN"/>
        </w:rPr>
        <w:t>/</w:t>
      </w:r>
      <w:r w:rsidRPr="00416A81">
        <w:rPr>
          <w:rFonts w:asciiTheme="minorBidi" w:hAnsiTheme="minorBidi" w:cstheme="minorBidi"/>
          <w:b/>
          <w:i/>
          <w:lang w:bidi="hi-IN"/>
        </w:rPr>
        <w:t xml:space="preserve"> </w:t>
      </w:r>
      <w:r w:rsidRPr="00416A81">
        <w:rPr>
          <w:rFonts w:asciiTheme="minorBidi" w:hAnsiTheme="minorBidi" w:cstheme="minorBidi" w:hint="cs"/>
          <w:b/>
          <w:i/>
          <w:cs/>
          <w:lang w:bidi="hi-IN"/>
        </w:rPr>
        <w:t xml:space="preserve">कंपनी किसी भी सरकार कार्यालय / मंत्रालय / विभाग / पीएसयू / प्रतिष्ठित संगठन और बैंक आदि </w:t>
      </w:r>
      <w:r w:rsidRPr="00416A81">
        <w:rPr>
          <w:rFonts w:asciiTheme="minorBidi" w:hAnsiTheme="minorBidi" w:cstheme="minorBidi" w:hint="cs"/>
          <w:i/>
          <w:cs/>
          <w:lang w:bidi="hi-IN"/>
        </w:rPr>
        <w:t xml:space="preserve">द्वारा </w:t>
      </w:r>
      <w:r w:rsidRPr="00416A81">
        <w:rPr>
          <w:rFonts w:asciiTheme="minorBidi" w:hAnsiTheme="minorBidi" w:cstheme="minorBidi"/>
          <w:i/>
          <w:lang w:bidi="hi-IN"/>
        </w:rPr>
        <w:t> </w:t>
      </w:r>
      <w:hyperlink r:id="rId22" w:history="1">
        <w:r w:rsidRPr="00416A81">
          <w:rPr>
            <w:rFonts w:asciiTheme="minorBidi" w:hAnsiTheme="minorBidi" w:cs="Mangal"/>
            <w:cs/>
            <w:lang w:bidi="hi-IN"/>
          </w:rPr>
          <w:t>काली सूची</w:t>
        </w:r>
      </w:hyperlink>
      <w:r w:rsidRPr="00416A81">
        <w:rPr>
          <w:rFonts w:asciiTheme="minorBidi" w:hAnsiTheme="minorBidi" w:cstheme="minorBidi" w:hint="cs"/>
          <w:cs/>
          <w:lang w:bidi="hi-IN"/>
        </w:rPr>
        <w:t xml:space="preserve"> में सूची</w:t>
      </w:r>
      <w:r w:rsidRPr="00416A81">
        <w:rPr>
          <w:rFonts w:asciiTheme="minorBidi" w:hAnsiTheme="minorBidi" w:cstheme="minorBidi" w:hint="cs"/>
          <w:b/>
          <w:i/>
          <w:cs/>
          <w:lang w:bidi="hi-IN"/>
        </w:rPr>
        <w:t xml:space="preserve">बद्ध नहीं किया गया है </w:t>
      </w:r>
    </w:p>
    <w:p w:rsidR="00A97EF3" w:rsidRDefault="00A97EF3" w:rsidP="00A97EF3">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w:t>
      </w:r>
      <w:r>
        <w:rPr>
          <w:rFonts w:ascii="Times New Roman" w:hAnsi="Times New Roman"/>
          <w:b/>
          <w:i/>
        </w:rPr>
        <w:t xml:space="preserve"> the responsibility for the same and</w:t>
      </w:r>
      <w:r w:rsidRPr="00416A81">
        <w:t xml:space="preserve"> </w:t>
      </w:r>
      <w:r w:rsidRPr="00416A81">
        <w:rPr>
          <w:rFonts w:ascii="Times New Roman" w:hAnsi="Times New Roman"/>
          <w:b/>
          <w:i/>
        </w:rPr>
        <w:t>the firm</w:t>
      </w:r>
      <w:r>
        <w:rPr>
          <w:rFonts w:ascii="Times New Roman" w:hAnsi="Times New Roman"/>
          <w:b/>
          <w:i/>
        </w:rPr>
        <w:t>/ Company</w:t>
      </w:r>
      <w:r w:rsidRPr="00416A81">
        <w:rPr>
          <w:rFonts w:ascii="Times New Roman" w:hAnsi="Times New Roman"/>
          <w:b/>
          <w:i/>
        </w:rPr>
        <w:t xml:space="preserve"> has not been black listed by any Govt. office/ministry/Department/PSUs/ reputed organization and Banks etc.</w:t>
      </w:r>
    </w:p>
    <w:p w:rsidR="00A97EF3" w:rsidRDefault="00A97EF3" w:rsidP="00A97EF3">
      <w:pPr>
        <w:pStyle w:val="ListParagraph"/>
        <w:spacing w:line="360" w:lineRule="auto"/>
        <w:jc w:val="both"/>
        <w:rPr>
          <w:rFonts w:ascii="Times New Roman" w:hAnsi="Times New Roman"/>
          <w:b/>
          <w:i/>
        </w:rPr>
      </w:pPr>
    </w:p>
    <w:p w:rsidR="00A97EF3" w:rsidRDefault="00A97EF3" w:rsidP="00A97EF3">
      <w:pPr>
        <w:pStyle w:val="ListParagraph"/>
        <w:spacing w:line="360" w:lineRule="auto"/>
        <w:jc w:val="both"/>
        <w:rPr>
          <w:rFonts w:ascii="Times New Roman" w:hAnsi="Times New Roman"/>
          <w:b/>
          <w:i/>
        </w:rPr>
      </w:pPr>
    </w:p>
    <w:p w:rsidR="00A97EF3" w:rsidRPr="0065214A" w:rsidRDefault="00A97EF3" w:rsidP="00A97EF3">
      <w:pPr>
        <w:pStyle w:val="ListParagraph"/>
        <w:spacing w:line="360" w:lineRule="auto"/>
        <w:jc w:val="both"/>
        <w:rPr>
          <w:rFonts w:ascii="Times New Roman" w:hAnsi="Times New Roman"/>
          <w:b/>
          <w:i/>
        </w:rPr>
      </w:pPr>
    </w:p>
    <w:p w:rsidR="00A97EF3" w:rsidRPr="00720AF4" w:rsidRDefault="00A97EF3" w:rsidP="00A97EF3">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A97EF3" w:rsidRPr="007106A9" w:rsidRDefault="00A97EF3" w:rsidP="00A97EF3">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A97EF3" w:rsidRDefault="00A97EF3" w:rsidP="00A97EF3">
      <w:pPr>
        <w:autoSpaceDE w:val="0"/>
        <w:autoSpaceDN w:val="0"/>
        <w:adjustRightInd w:val="0"/>
        <w:jc w:val="both"/>
        <w:rPr>
          <w:rFonts w:ascii="Times New Roman" w:hAnsi="Times New Roman" w:cs="Times New Roman"/>
          <w:b/>
          <w:bCs/>
          <w:sz w:val="24"/>
          <w:szCs w:val="24"/>
          <w:u w:val="single"/>
        </w:rPr>
      </w:pPr>
    </w:p>
    <w:p w:rsidR="00A97EF3" w:rsidRDefault="00A97EF3" w:rsidP="00A97EF3">
      <w:pPr>
        <w:autoSpaceDE w:val="0"/>
        <w:autoSpaceDN w:val="0"/>
        <w:adjustRightInd w:val="0"/>
        <w:jc w:val="both"/>
        <w:rPr>
          <w:rFonts w:ascii="Times New Roman" w:hAnsi="Times New Roman" w:cs="Times New Roman"/>
          <w:b/>
          <w:bCs/>
          <w:sz w:val="24"/>
          <w:szCs w:val="24"/>
          <w:u w:val="single"/>
        </w:rPr>
      </w:pPr>
    </w:p>
    <w:p w:rsidR="00A97EF3" w:rsidRPr="00B8017C" w:rsidRDefault="00A97EF3" w:rsidP="00A97EF3">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3"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97EF3" w:rsidRPr="00B8017C" w:rsidRDefault="00A97EF3" w:rsidP="00A97EF3">
      <w:pPr>
        <w:autoSpaceDE w:val="0"/>
        <w:autoSpaceDN w:val="0"/>
        <w:adjustRightInd w:val="0"/>
        <w:jc w:val="both"/>
        <w:rPr>
          <w:rFonts w:ascii="Times New Roman" w:hAnsi="Times New Roman" w:cs="Times New Roman"/>
          <w:b/>
          <w:bCs/>
          <w:sz w:val="24"/>
          <w:szCs w:val="24"/>
          <w:u w:val="single"/>
        </w:rPr>
      </w:pPr>
      <w:proofErr w:type="gramStart"/>
      <w:r w:rsidRPr="00B8017C">
        <w:rPr>
          <w:rFonts w:ascii="Times New Roman" w:hAnsi="Times New Roman" w:cs="Times New Roman"/>
          <w:b/>
          <w:bCs/>
          <w:sz w:val="24"/>
          <w:szCs w:val="24"/>
          <w:u w:val="single"/>
        </w:rPr>
        <w:t>REGISTRATION :</w:t>
      </w:r>
      <w:proofErr w:type="gramEnd"/>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B8017C">
        <w:rPr>
          <w:rFonts w:ascii="Times New Roman" w:hAnsi="Times New Roman" w:cs="Times New Roman"/>
          <w:sz w:val="24"/>
          <w:szCs w:val="24"/>
        </w:rPr>
        <w:t>nCode</w:t>
      </w:r>
      <w:proofErr w:type="spellEnd"/>
      <w:r w:rsidRPr="00B8017C">
        <w:rPr>
          <w:rFonts w:ascii="Times New Roman" w:hAnsi="Times New Roman" w:cs="Times New Roman"/>
          <w:sz w:val="24"/>
          <w:szCs w:val="24"/>
        </w:rPr>
        <w:t xml:space="preserve"> / </w:t>
      </w:r>
      <w:proofErr w:type="spellStart"/>
      <w:r w:rsidRPr="00B8017C">
        <w:rPr>
          <w:rFonts w:ascii="Times New Roman" w:hAnsi="Times New Roman" w:cs="Times New Roman"/>
          <w:sz w:val="24"/>
          <w:szCs w:val="24"/>
        </w:rPr>
        <w:t>eMudhra</w:t>
      </w:r>
      <w:proofErr w:type="spellEnd"/>
      <w:r w:rsidRPr="00B8017C">
        <w:rPr>
          <w:rFonts w:ascii="Times New Roman" w:hAnsi="Times New Roman" w:cs="Times New Roman"/>
          <w:sz w:val="24"/>
          <w:szCs w:val="24"/>
        </w:rPr>
        <w:t xml:space="preserve"> etc.), with their profile.</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97EF3" w:rsidRPr="00B8017C" w:rsidRDefault="00A97EF3" w:rsidP="00A97EF3">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A97EF3" w:rsidRDefault="00A97EF3" w:rsidP="00A97EF3">
      <w:pPr>
        <w:autoSpaceDE w:val="0"/>
        <w:autoSpaceDN w:val="0"/>
        <w:adjustRightInd w:val="0"/>
        <w:jc w:val="both"/>
        <w:rPr>
          <w:rFonts w:ascii="Times New Roman" w:hAnsi="Times New Roman" w:cs="Times New Roman"/>
          <w:b/>
          <w:bCs/>
          <w:sz w:val="24"/>
          <w:szCs w:val="24"/>
          <w:u w:val="single"/>
        </w:rPr>
      </w:pPr>
    </w:p>
    <w:p w:rsidR="00A97EF3" w:rsidRDefault="00A97EF3" w:rsidP="00A97EF3">
      <w:pPr>
        <w:autoSpaceDE w:val="0"/>
        <w:autoSpaceDN w:val="0"/>
        <w:adjustRightInd w:val="0"/>
        <w:jc w:val="both"/>
        <w:rPr>
          <w:rFonts w:ascii="Times New Roman" w:hAnsi="Times New Roman" w:cs="Times New Roman"/>
          <w:b/>
          <w:bCs/>
          <w:sz w:val="24"/>
          <w:szCs w:val="24"/>
          <w:u w:val="single"/>
        </w:rPr>
      </w:pPr>
    </w:p>
    <w:p w:rsidR="00A97EF3" w:rsidRPr="00B8017C" w:rsidRDefault="00A97EF3" w:rsidP="00A97EF3">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lastRenderedPageBreak/>
        <w:t xml:space="preserve">PREPARATION OF </w:t>
      </w:r>
      <w:proofErr w:type="gramStart"/>
      <w:r w:rsidRPr="00B8017C">
        <w:rPr>
          <w:rFonts w:ascii="Times New Roman" w:hAnsi="Times New Roman" w:cs="Times New Roman"/>
          <w:b/>
          <w:bCs/>
          <w:sz w:val="24"/>
          <w:szCs w:val="24"/>
          <w:u w:val="single"/>
        </w:rPr>
        <w:t>BIDS :</w:t>
      </w:r>
      <w:proofErr w:type="gramEnd"/>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97EF3" w:rsidRPr="00B8017C" w:rsidRDefault="00A97EF3" w:rsidP="00A97EF3">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 xml:space="preserve">SUBMISSION OF </w:t>
      </w:r>
      <w:proofErr w:type="gramStart"/>
      <w:r w:rsidRPr="00B8017C">
        <w:rPr>
          <w:rFonts w:ascii="Times New Roman" w:hAnsi="Times New Roman" w:cs="Times New Roman"/>
          <w:b/>
          <w:bCs/>
          <w:sz w:val="24"/>
          <w:szCs w:val="24"/>
          <w:u w:val="single"/>
        </w:rPr>
        <w:t>BIDS :</w:t>
      </w:r>
      <w:proofErr w:type="gramEnd"/>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5) A standard </w:t>
      </w:r>
      <w:proofErr w:type="spellStart"/>
      <w:proofErr w:type="gramStart"/>
      <w:r w:rsidRPr="00B8017C">
        <w:rPr>
          <w:rFonts w:ascii="Times New Roman" w:hAnsi="Times New Roman" w:cs="Times New Roman"/>
          <w:sz w:val="24"/>
          <w:szCs w:val="24"/>
        </w:rPr>
        <w:t>BoQ</w:t>
      </w:r>
      <w:proofErr w:type="spellEnd"/>
      <w:proofErr w:type="gramEnd"/>
      <w:r w:rsidRPr="00B8017C">
        <w:rPr>
          <w:rFonts w:ascii="Times New Roman" w:hAnsi="Times New Roman" w:cs="Times New Roman"/>
          <w:sz w:val="24"/>
          <w:szCs w:val="24"/>
        </w:rPr>
        <w:t xml:space="preserve"> format has been provided with the tender document to be filled by all the bidders. Bidders are requested to note that they should necessarily submit their </w:t>
      </w:r>
      <w:r>
        <w:rPr>
          <w:rFonts w:ascii="Times New Roman" w:hAnsi="Times New Roman" w:cs="Times New Roman"/>
          <w:sz w:val="24"/>
          <w:szCs w:val="24"/>
        </w:rPr>
        <w:t>price</w:t>
      </w:r>
      <w:r w:rsidRPr="00B8017C">
        <w:rPr>
          <w:rFonts w:ascii="Times New Roman" w:hAnsi="Times New Roman" w:cs="Times New Roman"/>
          <w:sz w:val="24"/>
          <w:szCs w:val="24"/>
        </w:rPr>
        <w:t xml:space="preserve"> bids in the format provided and no other format is acceptable. Bidders are required to download the </w:t>
      </w:r>
      <w:proofErr w:type="spellStart"/>
      <w:r w:rsidRPr="00B8017C">
        <w:rPr>
          <w:rFonts w:ascii="Times New Roman" w:hAnsi="Times New Roman" w:cs="Times New Roman"/>
          <w:sz w:val="24"/>
          <w:szCs w:val="24"/>
        </w:rPr>
        <w:t>BoQ</w:t>
      </w:r>
      <w:proofErr w:type="spellEnd"/>
      <w:r w:rsidRPr="00B8017C">
        <w:rPr>
          <w:rFonts w:ascii="Times New Roman" w:hAnsi="Times New Roman" w:cs="Times New Roman"/>
          <w:sz w:val="24"/>
          <w:szCs w:val="24"/>
        </w:rPr>
        <w:t xml:space="preserve"> file, open it and complete the while </w:t>
      </w:r>
      <w:proofErr w:type="spellStart"/>
      <w:r w:rsidRPr="00B8017C">
        <w:rPr>
          <w:rFonts w:ascii="Times New Roman" w:hAnsi="Times New Roman" w:cs="Times New Roman"/>
          <w:sz w:val="24"/>
          <w:szCs w:val="24"/>
        </w:rPr>
        <w:t>coloured</w:t>
      </w:r>
      <w:proofErr w:type="spellEnd"/>
      <w:r w:rsidRPr="00B8017C">
        <w:rPr>
          <w:rFonts w:ascii="Times New Roman" w:hAnsi="Times New Roman" w:cs="Times New Roman"/>
          <w:sz w:val="24"/>
          <w:szCs w:val="24"/>
        </w:rPr>
        <w:t xml:space="preserve"> (unprotected) cells with their respective financial quotes and other </w:t>
      </w:r>
      <w:proofErr w:type="gramStart"/>
      <w:r w:rsidRPr="00B8017C">
        <w:rPr>
          <w:rFonts w:ascii="Times New Roman" w:hAnsi="Times New Roman" w:cs="Times New Roman"/>
          <w:sz w:val="24"/>
          <w:szCs w:val="24"/>
        </w:rPr>
        <w:t>details(</w:t>
      </w:r>
      <w:proofErr w:type="gramEnd"/>
      <w:r w:rsidRPr="00B8017C">
        <w:rPr>
          <w:rFonts w:ascii="Times New Roman" w:hAnsi="Times New Roman" w:cs="Times New Roman"/>
          <w:sz w:val="24"/>
          <w:szCs w:val="24"/>
        </w:rPr>
        <w:t>such as name of the bidder). No other cells should be changed. Once the</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Details have been </w:t>
      </w:r>
      <w:proofErr w:type="gramStart"/>
      <w:r w:rsidRPr="00B8017C">
        <w:rPr>
          <w:rFonts w:ascii="Times New Roman" w:hAnsi="Times New Roman" w:cs="Times New Roman"/>
          <w:sz w:val="24"/>
          <w:szCs w:val="24"/>
        </w:rPr>
        <w:t>completed,</w:t>
      </w:r>
      <w:proofErr w:type="gramEnd"/>
      <w:r w:rsidRPr="00B8017C">
        <w:rPr>
          <w:rFonts w:ascii="Times New Roman" w:hAnsi="Times New Roman" w:cs="Times New Roman"/>
          <w:sz w:val="24"/>
          <w:szCs w:val="24"/>
        </w:rPr>
        <w:t xml:space="preserve"> the bidder should save it and submit it online, without changing the filename. If the </w:t>
      </w:r>
      <w:proofErr w:type="spellStart"/>
      <w:proofErr w:type="gramStart"/>
      <w:r w:rsidRPr="00B8017C">
        <w:rPr>
          <w:rFonts w:ascii="Times New Roman" w:hAnsi="Times New Roman" w:cs="Times New Roman"/>
          <w:sz w:val="24"/>
          <w:szCs w:val="24"/>
        </w:rPr>
        <w:t>BoQ</w:t>
      </w:r>
      <w:proofErr w:type="spellEnd"/>
      <w:proofErr w:type="gramEnd"/>
      <w:r w:rsidRPr="00B8017C">
        <w:rPr>
          <w:rFonts w:ascii="Times New Roman" w:hAnsi="Times New Roman" w:cs="Times New Roman"/>
          <w:sz w:val="24"/>
          <w:szCs w:val="24"/>
        </w:rPr>
        <w:t xml:space="preserve"> file is found to be modified by the bidder, the bid will be rejected.</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6) The serve time (which is displayed on the bidders' dashboard) will be considered as the standard time for referencing the deadlines for submission of the bids by the bidders, opening of bids etc. The bidders should follow this time during bid submission.</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97EF3" w:rsidRPr="00B8017C" w:rsidRDefault="00A97EF3" w:rsidP="00A97EF3">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97EF3" w:rsidRPr="00B8017C" w:rsidRDefault="00A97EF3" w:rsidP="00A97EF3">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A97EF3" w:rsidRPr="00E427CA" w:rsidRDefault="00A97EF3" w:rsidP="00A97EF3">
      <w:pPr>
        <w:pStyle w:val="StyleHeading2NotBoldBlackUnderlineCentered"/>
        <w:jc w:val="left"/>
        <w:rPr>
          <w:rFonts w:ascii="Times New Roman" w:hAnsi="Times New Roman"/>
          <w:b w:val="0"/>
          <w:sz w:val="24"/>
          <w:szCs w:val="24"/>
        </w:rPr>
      </w:pPr>
    </w:p>
    <w:p w:rsidR="00A97EF3" w:rsidRDefault="00A97EF3" w:rsidP="00A97EF3">
      <w:pPr>
        <w:spacing w:after="0" w:line="240" w:lineRule="auto"/>
        <w:rPr>
          <w:rFonts w:ascii="Times New Roman" w:hAnsi="Times New Roman"/>
          <w:b/>
          <w:bCs/>
          <w:color w:val="000000"/>
          <w:sz w:val="24"/>
          <w:szCs w:val="24"/>
          <w:u w:val="single"/>
          <w:lang w:val="en-GB" w:eastAsia="ar-SA" w:bidi="hi-IN"/>
        </w:rPr>
      </w:pPr>
    </w:p>
    <w:p w:rsidR="00622233" w:rsidRDefault="00622233"/>
    <w:sectPr w:rsidR="00622233" w:rsidSect="00F352CF">
      <w:footerReference w:type="default" r:id="rId24"/>
      <w:pgSz w:w="11909" w:h="16834" w:code="9"/>
      <w:pgMar w:top="360" w:right="929" w:bottom="990" w:left="1440" w:header="371" w:footer="61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97" w:rsidRDefault="00F96797">
      <w:pPr>
        <w:spacing w:after="0" w:line="240" w:lineRule="auto"/>
      </w:pPr>
      <w:r>
        <w:separator/>
      </w:r>
    </w:p>
  </w:endnote>
  <w:endnote w:type="continuationSeparator" w:id="0">
    <w:p w:rsidR="00F96797" w:rsidRDefault="00F9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A8" w:rsidRDefault="003B03A8">
    <w:pPr>
      <w:pStyle w:val="Footer"/>
      <w:jc w:val="right"/>
    </w:pPr>
    <w:r>
      <w:t xml:space="preserve">              </w:t>
    </w:r>
    <w:r>
      <w:tab/>
    </w:r>
  </w:p>
  <w:p w:rsidR="003B03A8" w:rsidRDefault="003B03A8" w:rsidP="00F352CF">
    <w:pPr>
      <w:pStyle w:val="Footer"/>
    </w:pPr>
    <w:r>
      <w:t xml:space="preserve">                                                                                     </w:t>
    </w:r>
  </w:p>
  <w:p w:rsidR="003B03A8" w:rsidRPr="006957AF" w:rsidRDefault="003B03A8" w:rsidP="00F352C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97" w:rsidRDefault="00F96797">
      <w:pPr>
        <w:spacing w:after="0" w:line="240" w:lineRule="auto"/>
      </w:pPr>
      <w:r>
        <w:separator/>
      </w:r>
    </w:p>
  </w:footnote>
  <w:footnote w:type="continuationSeparator" w:id="0">
    <w:p w:rsidR="00F96797" w:rsidRDefault="00F96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5A0"/>
    <w:multiLevelType w:val="hybridMultilevel"/>
    <w:tmpl w:val="A3EC2E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61D4"/>
    <w:multiLevelType w:val="hybridMultilevel"/>
    <w:tmpl w:val="D3C017E4"/>
    <w:lvl w:ilvl="0" w:tplc="11CAC050">
      <w:start w:val="1"/>
      <w:numFmt w:val="lowerLetter"/>
      <w:lvlText w:val="%1."/>
      <w:lvlJc w:val="left"/>
      <w:pPr>
        <w:ind w:left="1851" w:hanging="360"/>
      </w:pPr>
      <w:rPr>
        <w:rFonts w:hint="default"/>
      </w:rPr>
    </w:lvl>
    <w:lvl w:ilvl="1" w:tplc="3190B04C">
      <w:start w:val="1"/>
      <w:numFmt w:val="lowerLetter"/>
      <w:lvlText w:val="%2."/>
      <w:lvlJc w:val="left"/>
      <w:pPr>
        <w:ind w:left="1364" w:hanging="360"/>
      </w:pPr>
      <w:rPr>
        <w:color w:val="auto"/>
      </w:rPr>
    </w:lvl>
    <w:lvl w:ilvl="2" w:tplc="0409001B">
      <w:start w:val="1"/>
      <w:numFmt w:val="lowerRoman"/>
      <w:lvlText w:val="%3."/>
      <w:lvlJc w:val="right"/>
      <w:pPr>
        <w:ind w:left="3291" w:hanging="180"/>
      </w:pPr>
    </w:lvl>
    <w:lvl w:ilvl="3" w:tplc="CE32F8D0">
      <w:start w:val="16"/>
      <w:numFmt w:val="decimal"/>
      <w:lvlText w:val="%4."/>
      <w:lvlJc w:val="left"/>
      <w:pPr>
        <w:ind w:left="4011" w:hanging="360"/>
      </w:pPr>
      <w:rPr>
        <w:rFonts w:hint="default"/>
        <w:u w:val="none"/>
      </w:r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2">
    <w:nsid w:val="09D5676E"/>
    <w:multiLevelType w:val="hybridMultilevel"/>
    <w:tmpl w:val="734CBADE"/>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143B0"/>
    <w:multiLevelType w:val="hybridMultilevel"/>
    <w:tmpl w:val="043CAB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25264"/>
    <w:multiLevelType w:val="hybridMultilevel"/>
    <w:tmpl w:val="393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64138"/>
    <w:multiLevelType w:val="hybridMultilevel"/>
    <w:tmpl w:val="909413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861BBD"/>
    <w:multiLevelType w:val="hybridMultilevel"/>
    <w:tmpl w:val="9A26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D2CA3"/>
    <w:multiLevelType w:val="hybridMultilevel"/>
    <w:tmpl w:val="39B8AA6A"/>
    <w:lvl w:ilvl="0" w:tplc="479A2BB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3D6F32"/>
    <w:multiLevelType w:val="hybridMultilevel"/>
    <w:tmpl w:val="F25A065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D50EE"/>
    <w:multiLevelType w:val="hybridMultilevel"/>
    <w:tmpl w:val="5E9C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F0B1C71"/>
    <w:multiLevelType w:val="hybridMultilevel"/>
    <w:tmpl w:val="C86A12E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677827"/>
    <w:multiLevelType w:val="hybridMultilevel"/>
    <w:tmpl w:val="CD246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46695"/>
    <w:multiLevelType w:val="hybridMultilevel"/>
    <w:tmpl w:val="8570A0E2"/>
    <w:lvl w:ilvl="0" w:tplc="8FF06E3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3E8D6479"/>
    <w:multiLevelType w:val="hybridMultilevel"/>
    <w:tmpl w:val="C3A62EE0"/>
    <w:lvl w:ilvl="0" w:tplc="544EB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64049"/>
    <w:multiLevelType w:val="hybridMultilevel"/>
    <w:tmpl w:val="F52062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A51B6E"/>
    <w:multiLevelType w:val="hybridMultilevel"/>
    <w:tmpl w:val="F8A6ADD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BCDE0BFC">
      <w:start w:val="1"/>
      <w:numFmt w:val="lowerLetter"/>
      <w:lvlText w:val="(%5)"/>
      <w:lvlJc w:val="left"/>
      <w:pPr>
        <w:ind w:left="3621"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1C329C"/>
    <w:multiLevelType w:val="hybridMultilevel"/>
    <w:tmpl w:val="357E805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CE2AAB"/>
    <w:multiLevelType w:val="hybridMultilevel"/>
    <w:tmpl w:val="5FA23218"/>
    <w:lvl w:ilvl="0" w:tplc="E65CF2F8">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B5B9B"/>
    <w:multiLevelType w:val="hybridMultilevel"/>
    <w:tmpl w:val="1EF4DE02"/>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9B13768"/>
    <w:multiLevelType w:val="hybridMultilevel"/>
    <w:tmpl w:val="A8B01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06564"/>
    <w:multiLevelType w:val="hybridMultilevel"/>
    <w:tmpl w:val="18443D4E"/>
    <w:lvl w:ilvl="0" w:tplc="36B65AD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ED12A3"/>
    <w:multiLevelType w:val="hybridMultilevel"/>
    <w:tmpl w:val="40080802"/>
    <w:lvl w:ilvl="0" w:tplc="05A63334">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E033B2C"/>
    <w:multiLevelType w:val="hybridMultilevel"/>
    <w:tmpl w:val="9B4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3E4819"/>
    <w:multiLevelType w:val="hybridMultilevel"/>
    <w:tmpl w:val="7BD4E7B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7DF85F3C"/>
    <w:multiLevelType w:val="hybridMultilevel"/>
    <w:tmpl w:val="9950F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14"/>
  </w:num>
  <w:num w:numId="4">
    <w:abstractNumId w:val="9"/>
  </w:num>
  <w:num w:numId="5">
    <w:abstractNumId w:val="35"/>
  </w:num>
  <w:num w:numId="6">
    <w:abstractNumId w:val="12"/>
  </w:num>
  <w:num w:numId="7">
    <w:abstractNumId w:val="21"/>
  </w:num>
  <w:num w:numId="8">
    <w:abstractNumId w:val="1"/>
  </w:num>
  <w:num w:numId="9">
    <w:abstractNumId w:val="3"/>
  </w:num>
  <w:num w:numId="10">
    <w:abstractNumId w:val="28"/>
  </w:num>
  <w:num w:numId="11">
    <w:abstractNumId w:val="30"/>
  </w:num>
  <w:num w:numId="12">
    <w:abstractNumId w:val="32"/>
  </w:num>
  <w:num w:numId="13">
    <w:abstractNumId w:val="24"/>
  </w:num>
  <w:num w:numId="14">
    <w:abstractNumId w:val="18"/>
  </w:num>
  <w:num w:numId="15">
    <w:abstractNumId w:val="26"/>
  </w:num>
  <w:num w:numId="16">
    <w:abstractNumId w:val="22"/>
  </w:num>
  <w:num w:numId="17">
    <w:abstractNumId w:val="16"/>
  </w:num>
  <w:num w:numId="18">
    <w:abstractNumId w:val="33"/>
  </w:num>
  <w:num w:numId="19">
    <w:abstractNumId w:val="34"/>
  </w:num>
  <w:num w:numId="20">
    <w:abstractNumId w:val="11"/>
  </w:num>
  <w:num w:numId="21">
    <w:abstractNumId w:val="5"/>
  </w:num>
  <w:num w:numId="22">
    <w:abstractNumId w:val="17"/>
  </w:num>
  <w:num w:numId="23">
    <w:abstractNumId w:val="15"/>
  </w:num>
  <w:num w:numId="24">
    <w:abstractNumId w:val="8"/>
  </w:num>
  <w:num w:numId="25">
    <w:abstractNumId w:val="27"/>
  </w:num>
  <w:num w:numId="26">
    <w:abstractNumId w:val="6"/>
  </w:num>
  <w:num w:numId="27">
    <w:abstractNumId w:val="23"/>
  </w:num>
  <w:num w:numId="28">
    <w:abstractNumId w:val="2"/>
  </w:num>
  <w:num w:numId="29">
    <w:abstractNumId w:val="10"/>
  </w:num>
  <w:num w:numId="30">
    <w:abstractNumId w:val="0"/>
  </w:num>
  <w:num w:numId="31">
    <w:abstractNumId w:val="13"/>
  </w:num>
  <w:num w:numId="32">
    <w:abstractNumId w:val="4"/>
  </w:num>
  <w:num w:numId="33">
    <w:abstractNumId w:val="7"/>
  </w:num>
  <w:num w:numId="34">
    <w:abstractNumId w:val="20"/>
  </w:num>
  <w:num w:numId="35">
    <w:abstractNumId w:val="2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F3"/>
    <w:rsid w:val="0000441C"/>
    <w:rsid w:val="00015DB4"/>
    <w:rsid w:val="00044232"/>
    <w:rsid w:val="000667BA"/>
    <w:rsid w:val="00086B3D"/>
    <w:rsid w:val="000870FF"/>
    <w:rsid w:val="000D2275"/>
    <w:rsid w:val="000E10D7"/>
    <w:rsid w:val="000E42D2"/>
    <w:rsid w:val="000F013A"/>
    <w:rsid w:val="0013029F"/>
    <w:rsid w:val="001514E9"/>
    <w:rsid w:val="001646E9"/>
    <w:rsid w:val="00190E6B"/>
    <w:rsid w:val="001D285B"/>
    <w:rsid w:val="001F4199"/>
    <w:rsid w:val="00217BDB"/>
    <w:rsid w:val="002463DF"/>
    <w:rsid w:val="002516FA"/>
    <w:rsid w:val="00256195"/>
    <w:rsid w:val="0026382B"/>
    <w:rsid w:val="00291F4A"/>
    <w:rsid w:val="002B64B3"/>
    <w:rsid w:val="002F1B6A"/>
    <w:rsid w:val="002F7E57"/>
    <w:rsid w:val="0030508A"/>
    <w:rsid w:val="00314C08"/>
    <w:rsid w:val="00315E4C"/>
    <w:rsid w:val="0037662F"/>
    <w:rsid w:val="003B03A8"/>
    <w:rsid w:val="003C5A09"/>
    <w:rsid w:val="003C6028"/>
    <w:rsid w:val="003F3B23"/>
    <w:rsid w:val="004419F6"/>
    <w:rsid w:val="00487DE0"/>
    <w:rsid w:val="0049477E"/>
    <w:rsid w:val="004958C5"/>
    <w:rsid w:val="004C3A69"/>
    <w:rsid w:val="005159F5"/>
    <w:rsid w:val="0058541E"/>
    <w:rsid w:val="00593181"/>
    <w:rsid w:val="005A172D"/>
    <w:rsid w:val="005A5F26"/>
    <w:rsid w:val="005A69E0"/>
    <w:rsid w:val="005B292D"/>
    <w:rsid w:val="005C1CEA"/>
    <w:rsid w:val="005D6A9E"/>
    <w:rsid w:val="006120A1"/>
    <w:rsid w:val="00622233"/>
    <w:rsid w:val="00673F09"/>
    <w:rsid w:val="00674544"/>
    <w:rsid w:val="00691203"/>
    <w:rsid w:val="00695906"/>
    <w:rsid w:val="006D5BFF"/>
    <w:rsid w:val="006E633B"/>
    <w:rsid w:val="00721505"/>
    <w:rsid w:val="007365CC"/>
    <w:rsid w:val="0076325E"/>
    <w:rsid w:val="00791044"/>
    <w:rsid w:val="007A0036"/>
    <w:rsid w:val="007B267F"/>
    <w:rsid w:val="007B65D3"/>
    <w:rsid w:val="007C6ED5"/>
    <w:rsid w:val="007D7654"/>
    <w:rsid w:val="007F7050"/>
    <w:rsid w:val="00813674"/>
    <w:rsid w:val="00860DC9"/>
    <w:rsid w:val="008657F9"/>
    <w:rsid w:val="008752FF"/>
    <w:rsid w:val="008C43E7"/>
    <w:rsid w:val="008D626E"/>
    <w:rsid w:val="00913376"/>
    <w:rsid w:val="00926E36"/>
    <w:rsid w:val="00937605"/>
    <w:rsid w:val="009412DE"/>
    <w:rsid w:val="009456B6"/>
    <w:rsid w:val="009475A3"/>
    <w:rsid w:val="00981B6C"/>
    <w:rsid w:val="009F3CB8"/>
    <w:rsid w:val="00A007F6"/>
    <w:rsid w:val="00A83B02"/>
    <w:rsid w:val="00A97EF3"/>
    <w:rsid w:val="00A97F2B"/>
    <w:rsid w:val="00AB07BF"/>
    <w:rsid w:val="00AC21AC"/>
    <w:rsid w:val="00AC35D4"/>
    <w:rsid w:val="00AE66F0"/>
    <w:rsid w:val="00B0415C"/>
    <w:rsid w:val="00B23524"/>
    <w:rsid w:val="00B33CB1"/>
    <w:rsid w:val="00B41C5F"/>
    <w:rsid w:val="00B676CD"/>
    <w:rsid w:val="00B70CFE"/>
    <w:rsid w:val="00BF13AB"/>
    <w:rsid w:val="00BF6E0F"/>
    <w:rsid w:val="00C009D7"/>
    <w:rsid w:val="00C20B1B"/>
    <w:rsid w:val="00C42B0C"/>
    <w:rsid w:val="00C76C5E"/>
    <w:rsid w:val="00C81B71"/>
    <w:rsid w:val="00C84DC7"/>
    <w:rsid w:val="00C911B1"/>
    <w:rsid w:val="00C9412C"/>
    <w:rsid w:val="00CB1A88"/>
    <w:rsid w:val="00CE4B65"/>
    <w:rsid w:val="00D317E2"/>
    <w:rsid w:val="00D334AA"/>
    <w:rsid w:val="00D37BC6"/>
    <w:rsid w:val="00D90142"/>
    <w:rsid w:val="00DB2917"/>
    <w:rsid w:val="00DD69F4"/>
    <w:rsid w:val="00DD6BA4"/>
    <w:rsid w:val="00DE3F7D"/>
    <w:rsid w:val="00E3298E"/>
    <w:rsid w:val="00E53C8D"/>
    <w:rsid w:val="00E54060"/>
    <w:rsid w:val="00E54FC5"/>
    <w:rsid w:val="00E60F6D"/>
    <w:rsid w:val="00E77058"/>
    <w:rsid w:val="00E911B7"/>
    <w:rsid w:val="00E944B9"/>
    <w:rsid w:val="00E9759C"/>
    <w:rsid w:val="00EA19FF"/>
    <w:rsid w:val="00EC0C25"/>
    <w:rsid w:val="00EC5201"/>
    <w:rsid w:val="00ED15FE"/>
    <w:rsid w:val="00EF4A53"/>
    <w:rsid w:val="00F1522C"/>
    <w:rsid w:val="00F23441"/>
    <w:rsid w:val="00F30125"/>
    <w:rsid w:val="00F352CF"/>
    <w:rsid w:val="00F45BD4"/>
    <w:rsid w:val="00F5632A"/>
    <w:rsid w:val="00F6785D"/>
    <w:rsid w:val="00F96797"/>
    <w:rsid w:val="00FA3660"/>
    <w:rsid w:val="00FC1374"/>
    <w:rsid w:val="00FC57FA"/>
    <w:rsid w:val="00FD28D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F3"/>
    <w:rPr>
      <w:rFonts w:ascii="Calibri" w:eastAsia="Times New Roman" w:hAnsi="Calibri" w:cs="Mangal"/>
    </w:rPr>
  </w:style>
  <w:style w:type="paragraph" w:styleId="Heading1">
    <w:name w:val="heading 1"/>
    <w:basedOn w:val="Normal"/>
    <w:next w:val="Normal"/>
    <w:link w:val="Heading1Char"/>
    <w:qFormat/>
    <w:rsid w:val="00A97EF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A97EF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A97EF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A97EF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A97EF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EF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A97EF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A97EF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A97EF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A97EF3"/>
    <w:rPr>
      <w:rFonts w:ascii="Arial" w:eastAsia="Times New Roman" w:hAnsi="Arial" w:cs="Mangal"/>
      <w:b/>
      <w:bCs/>
      <w:sz w:val="20"/>
      <w:szCs w:val="24"/>
      <w:lang w:val="en-GB" w:eastAsia="ar-SA" w:bidi="hi-IN"/>
    </w:rPr>
  </w:style>
  <w:style w:type="character" w:styleId="Hyperlink">
    <w:name w:val="Hyperlink"/>
    <w:rsid w:val="00A97EF3"/>
    <w:rPr>
      <w:color w:val="0000FF"/>
      <w:u w:val="single"/>
    </w:rPr>
  </w:style>
  <w:style w:type="paragraph" w:styleId="BodyText">
    <w:name w:val="Body Text"/>
    <w:basedOn w:val="Normal"/>
    <w:link w:val="BodyTextChar"/>
    <w:semiHidden/>
    <w:rsid w:val="00A97EF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A97EF3"/>
    <w:rPr>
      <w:rFonts w:ascii="Arial" w:eastAsia="Times New Roman" w:hAnsi="Arial" w:cs="Mangal"/>
      <w:sz w:val="24"/>
      <w:szCs w:val="20"/>
      <w:lang w:val="en-GB" w:eastAsia="ar-SA" w:bidi="hi-IN"/>
    </w:rPr>
  </w:style>
  <w:style w:type="paragraph" w:styleId="BodyTextIndent">
    <w:name w:val="Body Text Indent"/>
    <w:basedOn w:val="Normal"/>
    <w:link w:val="BodyTextIndentChar"/>
    <w:semiHidden/>
    <w:rsid w:val="00A97EF3"/>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basedOn w:val="DefaultParagraphFont"/>
    <w:link w:val="BodyTextIndent"/>
    <w:semiHidden/>
    <w:rsid w:val="00A97EF3"/>
    <w:rPr>
      <w:rFonts w:ascii="Antique Olive" w:eastAsia="Times New Roman" w:hAnsi="Antique Olive" w:cs="Mangal"/>
      <w:sz w:val="24"/>
      <w:szCs w:val="20"/>
      <w:lang w:val="en-GB" w:eastAsia="ar-SA" w:bidi="hi-IN"/>
    </w:rPr>
  </w:style>
  <w:style w:type="paragraph" w:customStyle="1" w:styleId="StyleHeading2BlackUnderlineCentered">
    <w:name w:val="Style Heading 2 + Black Underline Centered"/>
    <w:basedOn w:val="Heading2"/>
    <w:rsid w:val="00A97EF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A97EF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A97EF3"/>
    <w:rPr>
      <w:rFonts w:ascii="Arial" w:eastAsia="Times New Roman" w:hAnsi="Arial" w:cs="Mangal"/>
      <w:sz w:val="20"/>
      <w:szCs w:val="20"/>
      <w:lang w:val="en-GB" w:eastAsia="ar-SA" w:bidi="hi-IN"/>
    </w:rPr>
  </w:style>
  <w:style w:type="paragraph" w:styleId="Footer">
    <w:name w:val="footer"/>
    <w:basedOn w:val="Normal"/>
    <w:link w:val="FooterChar"/>
    <w:uiPriority w:val="99"/>
    <w:rsid w:val="00A97EF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A97EF3"/>
    <w:rPr>
      <w:rFonts w:ascii="Arial" w:eastAsia="Times New Roman" w:hAnsi="Arial" w:cs="Mangal"/>
      <w:sz w:val="24"/>
      <w:szCs w:val="24"/>
      <w:lang w:val="en-GB" w:eastAsia="ar-SA" w:bidi="hi-IN"/>
    </w:rPr>
  </w:style>
  <w:style w:type="paragraph" w:styleId="TOC1">
    <w:name w:val="toc 1"/>
    <w:basedOn w:val="Normal"/>
    <w:next w:val="Normal"/>
    <w:semiHidden/>
    <w:rsid w:val="00A97EF3"/>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A97EF3"/>
    <w:pPr>
      <w:ind w:left="1440" w:hanging="720"/>
    </w:pPr>
  </w:style>
  <w:style w:type="paragraph" w:customStyle="1" w:styleId="StyleHeading2NotBoldBlackUnderlineCentered">
    <w:name w:val="Style Heading 2 + Not Bold Black Underline Centered"/>
    <w:basedOn w:val="Heading2"/>
    <w:rsid w:val="00A97EF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A97EF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A97EF3"/>
    <w:rPr>
      <w:rFonts w:ascii="Arial" w:eastAsia="Times New Roman" w:hAnsi="Arial" w:cs="Mangal"/>
      <w:sz w:val="24"/>
      <w:szCs w:val="24"/>
      <w:lang w:val="en-GB" w:eastAsia="ar-SA" w:bidi="hi-IN"/>
    </w:rPr>
  </w:style>
  <w:style w:type="character" w:customStyle="1" w:styleId="Bullets">
    <w:name w:val="Bullets"/>
    <w:rsid w:val="00A97EF3"/>
    <w:rPr>
      <w:rFonts w:ascii="StarSymbol" w:eastAsia="StarSymbol" w:hAnsi="StarSymbol" w:cs="StarSymbol"/>
      <w:sz w:val="18"/>
      <w:szCs w:val="18"/>
    </w:rPr>
  </w:style>
  <w:style w:type="paragraph" w:customStyle="1" w:styleId="xl31">
    <w:name w:val="xl31"/>
    <w:basedOn w:val="Normal"/>
    <w:rsid w:val="00A97EF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A97EF3"/>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97EF3"/>
    <w:pPr>
      <w:suppressAutoHyphens/>
      <w:spacing w:after="0" w:line="240" w:lineRule="auto"/>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A97EF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A97EF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A97EF3"/>
    <w:rPr>
      <w:rFonts w:ascii="Tahoma" w:eastAsia="Times New Roman" w:hAnsi="Tahoma" w:cs="Mangal"/>
      <w:sz w:val="16"/>
      <w:szCs w:val="16"/>
      <w:lang w:val="en-GB" w:eastAsia="ar-SA" w:bidi="hi-IN"/>
    </w:rPr>
  </w:style>
  <w:style w:type="paragraph" w:styleId="Caption">
    <w:name w:val="caption"/>
    <w:basedOn w:val="Normal"/>
    <w:next w:val="Normal"/>
    <w:qFormat/>
    <w:rsid w:val="00A97EF3"/>
    <w:pPr>
      <w:spacing w:after="0" w:line="240" w:lineRule="auto"/>
    </w:pPr>
    <w:rPr>
      <w:rFonts w:ascii="Times New Roman" w:hAnsi="Times New Roman" w:cs="Times New Roman"/>
      <w:b/>
      <w:bCs/>
      <w:sz w:val="20"/>
      <w:szCs w:val="20"/>
    </w:rPr>
  </w:style>
  <w:style w:type="paragraph" w:customStyle="1" w:styleId="Default">
    <w:name w:val="Default"/>
    <w:rsid w:val="00A97EF3"/>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A97EF3"/>
  </w:style>
  <w:style w:type="character" w:customStyle="1" w:styleId="apple-style-span">
    <w:name w:val="apple-style-span"/>
    <w:basedOn w:val="DefaultParagraphFont"/>
    <w:rsid w:val="00A97EF3"/>
  </w:style>
  <w:style w:type="paragraph" w:styleId="NormalWeb">
    <w:name w:val="Normal (Web)"/>
    <w:basedOn w:val="Normal"/>
    <w:uiPriority w:val="99"/>
    <w:unhideWhenUsed/>
    <w:rsid w:val="00A97EF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A97EF3"/>
    <w:rPr>
      <w:b/>
      <w:bCs/>
    </w:rPr>
  </w:style>
  <w:style w:type="character" w:customStyle="1" w:styleId="apple-converted-space">
    <w:name w:val="apple-converted-space"/>
    <w:basedOn w:val="DefaultParagraphFont"/>
    <w:rsid w:val="00A97EF3"/>
  </w:style>
  <w:style w:type="character" w:customStyle="1" w:styleId="spelle">
    <w:name w:val="spelle"/>
    <w:basedOn w:val="DefaultParagraphFont"/>
    <w:rsid w:val="00A97EF3"/>
  </w:style>
  <w:style w:type="character" w:customStyle="1" w:styleId="grame">
    <w:name w:val="grame"/>
    <w:basedOn w:val="DefaultParagraphFont"/>
    <w:rsid w:val="00A97EF3"/>
  </w:style>
  <w:style w:type="character" w:customStyle="1" w:styleId="NoSpacingChar">
    <w:name w:val="No Spacing Char"/>
    <w:link w:val="NoSpacing"/>
    <w:uiPriority w:val="1"/>
    <w:locked/>
    <w:rsid w:val="00A97EF3"/>
    <w:rPr>
      <w:rFonts w:ascii="Arial" w:eastAsia="Times New Roman" w:hAnsi="Arial" w:cs="Times New Roman"/>
      <w:sz w:val="24"/>
      <w:szCs w:val="24"/>
      <w:lang w:val="en-GB" w:eastAsia="ar-SA"/>
    </w:rPr>
  </w:style>
  <w:style w:type="paragraph" w:styleId="HTMLPreformatted">
    <w:name w:val="HTML Preformatted"/>
    <w:basedOn w:val="Normal"/>
    <w:link w:val="HTMLPreformattedChar"/>
    <w:uiPriority w:val="99"/>
    <w:unhideWhenUsed/>
    <w:rsid w:val="00A9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A97EF3"/>
    <w:rPr>
      <w:rFonts w:ascii="Courier New" w:eastAsia="Times New Roman" w:hAnsi="Courier New" w:cs="Courier New"/>
      <w:sz w:val="20"/>
      <w:szCs w:val="20"/>
      <w:lang w:bidi="hi-IN"/>
    </w:rPr>
  </w:style>
  <w:style w:type="paragraph" w:styleId="EndnoteText">
    <w:name w:val="endnote text"/>
    <w:basedOn w:val="Normal"/>
    <w:link w:val="EndnoteTextChar"/>
    <w:uiPriority w:val="99"/>
    <w:semiHidden/>
    <w:unhideWhenUsed/>
    <w:rsid w:val="00A97E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7EF3"/>
    <w:rPr>
      <w:rFonts w:ascii="Calibri" w:eastAsia="Times New Roman" w:hAnsi="Calibri" w:cs="Mangal"/>
      <w:sz w:val="20"/>
      <w:szCs w:val="20"/>
    </w:rPr>
  </w:style>
  <w:style w:type="character" w:styleId="EndnoteReference">
    <w:name w:val="endnote reference"/>
    <w:basedOn w:val="DefaultParagraphFont"/>
    <w:uiPriority w:val="99"/>
    <w:semiHidden/>
    <w:unhideWhenUsed/>
    <w:rsid w:val="00A97EF3"/>
    <w:rPr>
      <w:vertAlign w:val="superscript"/>
    </w:rPr>
  </w:style>
  <w:style w:type="paragraph" w:styleId="BodyText3">
    <w:name w:val="Body Text 3"/>
    <w:basedOn w:val="Normal"/>
    <w:link w:val="BodyText3Char"/>
    <w:rsid w:val="00A97EF3"/>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rsid w:val="00A97EF3"/>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F3"/>
    <w:rPr>
      <w:rFonts w:ascii="Calibri" w:eastAsia="Times New Roman" w:hAnsi="Calibri" w:cs="Mangal"/>
    </w:rPr>
  </w:style>
  <w:style w:type="paragraph" w:styleId="Heading1">
    <w:name w:val="heading 1"/>
    <w:basedOn w:val="Normal"/>
    <w:next w:val="Normal"/>
    <w:link w:val="Heading1Char"/>
    <w:qFormat/>
    <w:rsid w:val="00A97EF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A97EF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A97EF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A97EF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A97EF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EF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A97EF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A97EF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A97EF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A97EF3"/>
    <w:rPr>
      <w:rFonts w:ascii="Arial" w:eastAsia="Times New Roman" w:hAnsi="Arial" w:cs="Mangal"/>
      <w:b/>
      <w:bCs/>
      <w:sz w:val="20"/>
      <w:szCs w:val="24"/>
      <w:lang w:val="en-GB" w:eastAsia="ar-SA" w:bidi="hi-IN"/>
    </w:rPr>
  </w:style>
  <w:style w:type="character" w:styleId="Hyperlink">
    <w:name w:val="Hyperlink"/>
    <w:rsid w:val="00A97EF3"/>
    <w:rPr>
      <w:color w:val="0000FF"/>
      <w:u w:val="single"/>
    </w:rPr>
  </w:style>
  <w:style w:type="paragraph" w:styleId="BodyText">
    <w:name w:val="Body Text"/>
    <w:basedOn w:val="Normal"/>
    <w:link w:val="BodyTextChar"/>
    <w:semiHidden/>
    <w:rsid w:val="00A97EF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A97EF3"/>
    <w:rPr>
      <w:rFonts w:ascii="Arial" w:eastAsia="Times New Roman" w:hAnsi="Arial" w:cs="Mangal"/>
      <w:sz w:val="24"/>
      <w:szCs w:val="20"/>
      <w:lang w:val="en-GB" w:eastAsia="ar-SA" w:bidi="hi-IN"/>
    </w:rPr>
  </w:style>
  <w:style w:type="paragraph" w:styleId="BodyTextIndent">
    <w:name w:val="Body Text Indent"/>
    <w:basedOn w:val="Normal"/>
    <w:link w:val="BodyTextIndentChar"/>
    <w:semiHidden/>
    <w:rsid w:val="00A97EF3"/>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basedOn w:val="DefaultParagraphFont"/>
    <w:link w:val="BodyTextIndent"/>
    <w:semiHidden/>
    <w:rsid w:val="00A97EF3"/>
    <w:rPr>
      <w:rFonts w:ascii="Antique Olive" w:eastAsia="Times New Roman" w:hAnsi="Antique Olive" w:cs="Mangal"/>
      <w:sz w:val="24"/>
      <w:szCs w:val="20"/>
      <w:lang w:val="en-GB" w:eastAsia="ar-SA" w:bidi="hi-IN"/>
    </w:rPr>
  </w:style>
  <w:style w:type="paragraph" w:customStyle="1" w:styleId="StyleHeading2BlackUnderlineCentered">
    <w:name w:val="Style Heading 2 + Black Underline Centered"/>
    <w:basedOn w:val="Heading2"/>
    <w:rsid w:val="00A97EF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A97EF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A97EF3"/>
    <w:rPr>
      <w:rFonts w:ascii="Arial" w:eastAsia="Times New Roman" w:hAnsi="Arial" w:cs="Mangal"/>
      <w:sz w:val="20"/>
      <w:szCs w:val="20"/>
      <w:lang w:val="en-GB" w:eastAsia="ar-SA" w:bidi="hi-IN"/>
    </w:rPr>
  </w:style>
  <w:style w:type="paragraph" w:styleId="Footer">
    <w:name w:val="footer"/>
    <w:basedOn w:val="Normal"/>
    <w:link w:val="FooterChar"/>
    <w:uiPriority w:val="99"/>
    <w:rsid w:val="00A97EF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A97EF3"/>
    <w:rPr>
      <w:rFonts w:ascii="Arial" w:eastAsia="Times New Roman" w:hAnsi="Arial" w:cs="Mangal"/>
      <w:sz w:val="24"/>
      <w:szCs w:val="24"/>
      <w:lang w:val="en-GB" w:eastAsia="ar-SA" w:bidi="hi-IN"/>
    </w:rPr>
  </w:style>
  <w:style w:type="paragraph" w:styleId="TOC1">
    <w:name w:val="toc 1"/>
    <w:basedOn w:val="Normal"/>
    <w:next w:val="Normal"/>
    <w:semiHidden/>
    <w:rsid w:val="00A97EF3"/>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A97EF3"/>
    <w:pPr>
      <w:ind w:left="1440" w:hanging="720"/>
    </w:pPr>
  </w:style>
  <w:style w:type="paragraph" w:customStyle="1" w:styleId="StyleHeading2NotBoldBlackUnderlineCentered">
    <w:name w:val="Style Heading 2 + Not Bold Black Underline Centered"/>
    <w:basedOn w:val="Heading2"/>
    <w:rsid w:val="00A97EF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A97EF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A97EF3"/>
    <w:rPr>
      <w:rFonts w:ascii="Arial" w:eastAsia="Times New Roman" w:hAnsi="Arial" w:cs="Mangal"/>
      <w:sz w:val="24"/>
      <w:szCs w:val="24"/>
      <w:lang w:val="en-GB" w:eastAsia="ar-SA" w:bidi="hi-IN"/>
    </w:rPr>
  </w:style>
  <w:style w:type="character" w:customStyle="1" w:styleId="Bullets">
    <w:name w:val="Bullets"/>
    <w:rsid w:val="00A97EF3"/>
    <w:rPr>
      <w:rFonts w:ascii="StarSymbol" w:eastAsia="StarSymbol" w:hAnsi="StarSymbol" w:cs="StarSymbol"/>
      <w:sz w:val="18"/>
      <w:szCs w:val="18"/>
    </w:rPr>
  </w:style>
  <w:style w:type="paragraph" w:customStyle="1" w:styleId="xl31">
    <w:name w:val="xl31"/>
    <w:basedOn w:val="Normal"/>
    <w:rsid w:val="00A97EF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A97EF3"/>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97EF3"/>
    <w:pPr>
      <w:suppressAutoHyphens/>
      <w:spacing w:after="0" w:line="240" w:lineRule="auto"/>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A97EF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A97EF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A97EF3"/>
    <w:rPr>
      <w:rFonts w:ascii="Tahoma" w:eastAsia="Times New Roman" w:hAnsi="Tahoma" w:cs="Mangal"/>
      <w:sz w:val="16"/>
      <w:szCs w:val="16"/>
      <w:lang w:val="en-GB" w:eastAsia="ar-SA" w:bidi="hi-IN"/>
    </w:rPr>
  </w:style>
  <w:style w:type="paragraph" w:styleId="Caption">
    <w:name w:val="caption"/>
    <w:basedOn w:val="Normal"/>
    <w:next w:val="Normal"/>
    <w:qFormat/>
    <w:rsid w:val="00A97EF3"/>
    <w:pPr>
      <w:spacing w:after="0" w:line="240" w:lineRule="auto"/>
    </w:pPr>
    <w:rPr>
      <w:rFonts w:ascii="Times New Roman" w:hAnsi="Times New Roman" w:cs="Times New Roman"/>
      <w:b/>
      <w:bCs/>
      <w:sz w:val="20"/>
      <w:szCs w:val="20"/>
    </w:rPr>
  </w:style>
  <w:style w:type="paragraph" w:customStyle="1" w:styleId="Default">
    <w:name w:val="Default"/>
    <w:rsid w:val="00A97EF3"/>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A97EF3"/>
  </w:style>
  <w:style w:type="character" w:customStyle="1" w:styleId="apple-style-span">
    <w:name w:val="apple-style-span"/>
    <w:basedOn w:val="DefaultParagraphFont"/>
    <w:rsid w:val="00A97EF3"/>
  </w:style>
  <w:style w:type="paragraph" w:styleId="NormalWeb">
    <w:name w:val="Normal (Web)"/>
    <w:basedOn w:val="Normal"/>
    <w:uiPriority w:val="99"/>
    <w:unhideWhenUsed/>
    <w:rsid w:val="00A97EF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A97EF3"/>
    <w:rPr>
      <w:b/>
      <w:bCs/>
    </w:rPr>
  </w:style>
  <w:style w:type="character" w:customStyle="1" w:styleId="apple-converted-space">
    <w:name w:val="apple-converted-space"/>
    <w:basedOn w:val="DefaultParagraphFont"/>
    <w:rsid w:val="00A97EF3"/>
  </w:style>
  <w:style w:type="character" w:customStyle="1" w:styleId="spelle">
    <w:name w:val="spelle"/>
    <w:basedOn w:val="DefaultParagraphFont"/>
    <w:rsid w:val="00A97EF3"/>
  </w:style>
  <w:style w:type="character" w:customStyle="1" w:styleId="grame">
    <w:name w:val="grame"/>
    <w:basedOn w:val="DefaultParagraphFont"/>
    <w:rsid w:val="00A97EF3"/>
  </w:style>
  <w:style w:type="character" w:customStyle="1" w:styleId="NoSpacingChar">
    <w:name w:val="No Spacing Char"/>
    <w:link w:val="NoSpacing"/>
    <w:uiPriority w:val="1"/>
    <w:locked/>
    <w:rsid w:val="00A97EF3"/>
    <w:rPr>
      <w:rFonts w:ascii="Arial" w:eastAsia="Times New Roman" w:hAnsi="Arial" w:cs="Times New Roman"/>
      <w:sz w:val="24"/>
      <w:szCs w:val="24"/>
      <w:lang w:val="en-GB" w:eastAsia="ar-SA"/>
    </w:rPr>
  </w:style>
  <w:style w:type="paragraph" w:styleId="HTMLPreformatted">
    <w:name w:val="HTML Preformatted"/>
    <w:basedOn w:val="Normal"/>
    <w:link w:val="HTMLPreformattedChar"/>
    <w:uiPriority w:val="99"/>
    <w:unhideWhenUsed/>
    <w:rsid w:val="00A9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A97EF3"/>
    <w:rPr>
      <w:rFonts w:ascii="Courier New" w:eastAsia="Times New Roman" w:hAnsi="Courier New" w:cs="Courier New"/>
      <w:sz w:val="20"/>
      <w:szCs w:val="20"/>
      <w:lang w:bidi="hi-IN"/>
    </w:rPr>
  </w:style>
  <w:style w:type="paragraph" w:styleId="EndnoteText">
    <w:name w:val="endnote text"/>
    <w:basedOn w:val="Normal"/>
    <w:link w:val="EndnoteTextChar"/>
    <w:uiPriority w:val="99"/>
    <w:semiHidden/>
    <w:unhideWhenUsed/>
    <w:rsid w:val="00A97E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7EF3"/>
    <w:rPr>
      <w:rFonts w:ascii="Calibri" w:eastAsia="Times New Roman" w:hAnsi="Calibri" w:cs="Mangal"/>
      <w:sz w:val="20"/>
      <w:szCs w:val="20"/>
    </w:rPr>
  </w:style>
  <w:style w:type="character" w:styleId="EndnoteReference">
    <w:name w:val="endnote reference"/>
    <w:basedOn w:val="DefaultParagraphFont"/>
    <w:uiPriority w:val="99"/>
    <w:semiHidden/>
    <w:unhideWhenUsed/>
    <w:rsid w:val="00A97EF3"/>
    <w:rPr>
      <w:vertAlign w:val="superscript"/>
    </w:rPr>
  </w:style>
  <w:style w:type="paragraph" w:styleId="BodyText3">
    <w:name w:val="Body Text 3"/>
    <w:basedOn w:val="Normal"/>
    <w:link w:val="BodyText3Char"/>
    <w:rsid w:val="00A97EF3"/>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rsid w:val="00A97EF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procure.gov.in/eprocure/"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niphm.nic.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procure.gov.in/cppp/" TargetMode="External"/><Relationship Id="rId20" Type="http://schemas.openxmlformats.org/officeDocument/2006/relationships/hyperlink" Target="http://niphm.gov.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arm.org.in/" TargetMode="External"/><Relationship Id="rId23" Type="http://schemas.openxmlformats.org/officeDocument/2006/relationships/hyperlink" Target="https://eprocure.gov.in/eprocure/app" TargetMode="Externa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hyperlink" Target="http://dict.hinkhoj.com/%E0%A4%95%E0%A4%BE%E0%A4%B2%E0%A5%80%20%E0%A4%B8%E0%A5%82%E0%A4%9A%E0%A5%80%20%E0%A4%AE%E0%A5%87%E0%A4%82%20%E0%A4%A8%E0%A4%BE%E0%A4%AE%20%E0%A4%B2%E0%A4%BF%E0%A4%96%E0%A4%A8%E0%A4%BE-meaning-in-english.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7322</Words>
  <Characters>41739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LDC-USHA</dc:creator>
  <cp:lastModifiedBy>NIPHM-4</cp:lastModifiedBy>
  <cp:revision>2</cp:revision>
  <cp:lastPrinted>2018-01-25T10:37:00Z</cp:lastPrinted>
  <dcterms:created xsi:type="dcterms:W3CDTF">2018-01-25T12:10:00Z</dcterms:created>
  <dcterms:modified xsi:type="dcterms:W3CDTF">2018-01-25T12:10:00Z</dcterms:modified>
</cp:coreProperties>
</file>