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818" w:type="dxa"/>
        <w:tblLayout w:type="fixed"/>
        <w:tblLook w:val="04A0" w:firstRow="1" w:lastRow="0" w:firstColumn="1" w:lastColumn="0" w:noHBand="0" w:noVBand="1"/>
      </w:tblPr>
      <w:tblGrid>
        <w:gridCol w:w="1116"/>
        <w:gridCol w:w="7452"/>
        <w:gridCol w:w="2250"/>
      </w:tblGrid>
      <w:tr w:rsidR="005376D1" w:rsidRPr="00047F1D" w:rsidTr="00C353D7">
        <w:trPr>
          <w:trHeight w:val="1080"/>
        </w:trPr>
        <w:tc>
          <w:tcPr>
            <w:tcW w:w="1116" w:type="dxa"/>
            <w:hideMark/>
          </w:tcPr>
          <w:p w:rsidR="005376D1" w:rsidRPr="00047F1D" w:rsidRDefault="005376D1" w:rsidP="00C353D7">
            <w:pPr>
              <w:spacing w:after="0" w:line="240" w:lineRule="auto"/>
              <w:rPr>
                <w:rFonts w:ascii="Times New Roman" w:hAnsi="Times New Roman" w:cs="Times New Roman"/>
                <w:sz w:val="24"/>
                <w:szCs w:val="24"/>
              </w:rPr>
            </w:pPr>
            <w:r w:rsidRPr="00047F1D">
              <w:rPr>
                <w:rFonts w:ascii="Times New Roman" w:hAnsi="Times New Roman" w:cs="Times New Roman"/>
                <w:noProof/>
                <w:sz w:val="24"/>
                <w:szCs w:val="24"/>
                <w:lang w:val="en-IN" w:eastAsia="en-IN"/>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5376D1" w:rsidRPr="00047F1D" w:rsidRDefault="005376D1" w:rsidP="00C353D7">
            <w:pPr>
              <w:pStyle w:val="Heading1"/>
              <w:tabs>
                <w:tab w:val="clear" w:pos="0"/>
              </w:tabs>
              <w:ind w:left="234" w:right="-198"/>
              <w:jc w:val="center"/>
              <w:rPr>
                <w:rFonts w:ascii="Times New Roman" w:hAnsi="Times New Roman" w:cs="Times New Roman"/>
                <w:szCs w:val="24"/>
                <w:cs/>
              </w:rPr>
            </w:pPr>
            <w:r w:rsidRPr="00047F1D">
              <w:rPr>
                <w:rFonts w:ascii="Nirmala UI" w:hAnsi="Nirmala UI" w:cs="Nirmala UI" w:hint="cs"/>
                <w:szCs w:val="24"/>
                <w:cs/>
              </w:rPr>
              <w:t>राष्</w:t>
            </w:r>
            <w:r w:rsidRPr="00047F1D">
              <w:rPr>
                <w:rFonts w:ascii="Times New Roman" w:hAnsi="Times New Roman" w:cs="Times New Roman"/>
                <w:szCs w:val="24"/>
                <w:cs/>
              </w:rPr>
              <w:t>‍</w:t>
            </w:r>
            <w:r w:rsidRPr="00047F1D">
              <w:rPr>
                <w:rFonts w:ascii="Nirmala UI" w:hAnsi="Nirmala UI" w:cs="Nirmala UI" w:hint="cs"/>
                <w:szCs w:val="24"/>
                <w:cs/>
              </w:rPr>
              <w:t>ट्रीयवनस्</w:t>
            </w:r>
            <w:r w:rsidRPr="00047F1D">
              <w:rPr>
                <w:rFonts w:ascii="Times New Roman" w:hAnsi="Times New Roman" w:cs="Times New Roman"/>
                <w:szCs w:val="24"/>
                <w:cs/>
              </w:rPr>
              <w:t>‍</w:t>
            </w:r>
            <w:r w:rsidRPr="00047F1D">
              <w:rPr>
                <w:rFonts w:ascii="Nirmala UI" w:hAnsi="Nirmala UI" w:cs="Nirmala UI" w:hint="cs"/>
                <w:szCs w:val="24"/>
                <w:cs/>
              </w:rPr>
              <w:t>पतिस्</w:t>
            </w:r>
            <w:r w:rsidRPr="00047F1D">
              <w:rPr>
                <w:rFonts w:ascii="Times New Roman" w:hAnsi="Times New Roman" w:cs="Times New Roman"/>
                <w:szCs w:val="24"/>
                <w:cs/>
              </w:rPr>
              <w:t>‍</w:t>
            </w:r>
            <w:r w:rsidRPr="00047F1D">
              <w:rPr>
                <w:rFonts w:ascii="Nirmala UI" w:hAnsi="Nirmala UI" w:cs="Nirmala UI" w:hint="cs"/>
                <w:szCs w:val="24"/>
                <w:cs/>
              </w:rPr>
              <w:t>वास्</w:t>
            </w:r>
            <w:r w:rsidRPr="00047F1D">
              <w:rPr>
                <w:rFonts w:ascii="Times New Roman" w:hAnsi="Times New Roman" w:cs="Times New Roman"/>
                <w:szCs w:val="24"/>
                <w:cs/>
              </w:rPr>
              <w:t>‍</w:t>
            </w:r>
            <w:r w:rsidRPr="00047F1D">
              <w:rPr>
                <w:rFonts w:ascii="Nirmala UI" w:hAnsi="Nirmala UI" w:cs="Nirmala UI" w:hint="cs"/>
                <w:szCs w:val="24"/>
                <w:cs/>
              </w:rPr>
              <w:t>थ्</w:t>
            </w:r>
            <w:r w:rsidRPr="00047F1D">
              <w:rPr>
                <w:rFonts w:ascii="Times New Roman" w:hAnsi="Times New Roman" w:cs="Times New Roman"/>
                <w:szCs w:val="24"/>
                <w:cs/>
              </w:rPr>
              <w:t>‍</w:t>
            </w:r>
            <w:r w:rsidRPr="00047F1D">
              <w:rPr>
                <w:rFonts w:ascii="Nirmala UI" w:hAnsi="Nirmala UI" w:cs="Nirmala UI" w:hint="cs"/>
                <w:szCs w:val="24"/>
                <w:cs/>
              </w:rPr>
              <w:t>यप्रबंधनसंस्</w:t>
            </w:r>
            <w:r w:rsidRPr="00047F1D">
              <w:rPr>
                <w:rFonts w:ascii="Times New Roman" w:hAnsi="Times New Roman" w:cs="Times New Roman"/>
                <w:szCs w:val="24"/>
                <w:cs/>
              </w:rPr>
              <w:t>‍</w:t>
            </w:r>
            <w:r w:rsidRPr="00047F1D">
              <w:rPr>
                <w:rFonts w:ascii="Nirmala UI" w:hAnsi="Nirmala UI" w:cs="Nirmala UI" w:hint="cs"/>
                <w:szCs w:val="24"/>
                <w:cs/>
              </w:rPr>
              <w:t>थान</w:t>
            </w:r>
          </w:p>
          <w:p w:rsidR="005376D1" w:rsidRPr="00047F1D" w:rsidRDefault="005376D1" w:rsidP="00C353D7">
            <w:pPr>
              <w:pStyle w:val="Heading1"/>
              <w:tabs>
                <w:tab w:val="clear" w:pos="0"/>
              </w:tabs>
              <w:ind w:left="234" w:right="-198"/>
              <w:jc w:val="center"/>
              <w:rPr>
                <w:rFonts w:ascii="Times New Roman" w:hAnsi="Times New Roman" w:cs="Times New Roman"/>
                <w:szCs w:val="24"/>
              </w:rPr>
            </w:pPr>
            <w:r w:rsidRPr="00047F1D">
              <w:rPr>
                <w:rFonts w:ascii="Times New Roman" w:hAnsi="Times New Roman" w:cs="Times New Roman"/>
                <w:szCs w:val="24"/>
              </w:rPr>
              <w:t>National Institute of Plant Health Management</w:t>
            </w:r>
          </w:p>
          <w:p w:rsidR="005376D1" w:rsidRPr="00047F1D" w:rsidRDefault="005376D1" w:rsidP="00C353D7">
            <w:pPr>
              <w:spacing w:after="0" w:line="240" w:lineRule="auto"/>
              <w:ind w:left="234" w:right="-198"/>
              <w:jc w:val="center"/>
              <w:rPr>
                <w:rFonts w:ascii="Times New Roman" w:hAnsi="Times New Roman" w:cs="Times New Roman"/>
                <w:sz w:val="24"/>
                <w:szCs w:val="24"/>
                <w:lang w:bidi="hi-IN"/>
              </w:rPr>
            </w:pPr>
            <w:r w:rsidRPr="00047F1D">
              <w:rPr>
                <w:rFonts w:ascii="Nirmala UI" w:hAnsi="Nirmala UI" w:cs="Nirmala UI" w:hint="cs"/>
                <w:sz w:val="24"/>
                <w:szCs w:val="24"/>
                <w:cs/>
                <w:lang w:bidi="hi-IN"/>
              </w:rPr>
              <w:t>कृषिएवंसहकारिताविभाग</w:t>
            </w:r>
            <w:r w:rsidRPr="00047F1D">
              <w:rPr>
                <w:rFonts w:ascii="Times New Roman" w:hAnsi="Times New Roman" w:cs="Times New Roman"/>
                <w:sz w:val="24"/>
                <w:szCs w:val="24"/>
                <w:lang w:bidi="hi-IN"/>
              </w:rPr>
              <w:t xml:space="preserve">, </w:t>
            </w:r>
            <w:r w:rsidRPr="00047F1D">
              <w:rPr>
                <w:rFonts w:ascii="Nirmala UI" w:hAnsi="Nirmala UI" w:cs="Nirmala UI" w:hint="cs"/>
                <w:sz w:val="24"/>
                <w:szCs w:val="24"/>
                <w:cs/>
                <w:lang w:bidi="hi-IN"/>
              </w:rPr>
              <w:t>कृषिएवंकिसानकल्</w:t>
            </w:r>
            <w:r w:rsidRPr="00047F1D">
              <w:rPr>
                <w:rFonts w:ascii="Times New Roman" w:hAnsi="Times New Roman" w:cs="Times New Roman"/>
                <w:sz w:val="24"/>
                <w:szCs w:val="24"/>
                <w:cs/>
                <w:lang w:bidi="hi-IN"/>
              </w:rPr>
              <w:t>‍</w:t>
            </w:r>
            <w:r w:rsidRPr="00047F1D">
              <w:rPr>
                <w:rFonts w:ascii="Nirmala UI" w:hAnsi="Nirmala UI" w:cs="Nirmala UI" w:hint="cs"/>
                <w:sz w:val="24"/>
                <w:szCs w:val="24"/>
                <w:cs/>
                <w:lang w:bidi="hi-IN"/>
              </w:rPr>
              <w:t>याणमंत्रालय</w:t>
            </w:r>
            <w:r w:rsidRPr="00047F1D">
              <w:rPr>
                <w:rFonts w:ascii="Times New Roman" w:hAnsi="Times New Roman" w:cs="Times New Roman"/>
                <w:sz w:val="24"/>
                <w:szCs w:val="24"/>
                <w:lang w:bidi="hi-IN"/>
              </w:rPr>
              <w:t xml:space="preserve">, </w:t>
            </w:r>
            <w:r w:rsidRPr="00047F1D">
              <w:rPr>
                <w:rFonts w:ascii="Nirmala UI" w:hAnsi="Nirmala UI" w:cs="Nirmala UI" w:hint="cs"/>
                <w:sz w:val="24"/>
                <w:szCs w:val="24"/>
                <w:cs/>
                <w:lang w:bidi="hi-IN"/>
              </w:rPr>
              <w:t>भारतसरकार</w:t>
            </w:r>
          </w:p>
          <w:p w:rsidR="005376D1" w:rsidRPr="00047F1D" w:rsidRDefault="005376D1" w:rsidP="00C353D7">
            <w:pPr>
              <w:spacing w:after="0" w:line="240" w:lineRule="auto"/>
              <w:ind w:left="234" w:right="-198"/>
              <w:jc w:val="center"/>
              <w:rPr>
                <w:rFonts w:ascii="Times New Roman" w:hAnsi="Times New Roman" w:cs="Times New Roman"/>
                <w:sz w:val="24"/>
                <w:szCs w:val="24"/>
                <w:lang w:val="en-GB" w:eastAsia="ar-SA" w:bidi="hi-IN"/>
              </w:rPr>
            </w:pPr>
            <w:r w:rsidRPr="00047F1D">
              <w:rPr>
                <w:rFonts w:ascii="Times New Roman" w:hAnsi="Times New Roman" w:cs="Times New Roman"/>
                <w:sz w:val="24"/>
                <w:szCs w:val="24"/>
                <w:lang w:val="en-GB" w:eastAsia="ar-SA" w:bidi="hi-IN"/>
              </w:rPr>
              <w:t xml:space="preserve">Department of Agriculture, Cooperation </w:t>
            </w:r>
            <w:r w:rsidRPr="00047F1D">
              <w:rPr>
                <w:rFonts w:ascii="Times New Roman" w:hAnsi="Times New Roman" w:cs="Times New Roman"/>
                <w:sz w:val="24"/>
                <w:szCs w:val="24"/>
                <w:lang w:eastAsia="ar-SA" w:bidi="hi-IN"/>
              </w:rPr>
              <w:t>&amp; Farmers Welfare</w:t>
            </w:r>
          </w:p>
          <w:p w:rsidR="005376D1" w:rsidRPr="00047F1D" w:rsidRDefault="005376D1" w:rsidP="00C353D7">
            <w:pPr>
              <w:spacing w:after="0" w:line="240" w:lineRule="auto"/>
              <w:ind w:left="234" w:right="-198"/>
              <w:jc w:val="center"/>
              <w:rPr>
                <w:rFonts w:ascii="Times New Roman" w:hAnsi="Times New Roman" w:cs="Times New Roman"/>
                <w:sz w:val="24"/>
                <w:szCs w:val="24"/>
              </w:rPr>
            </w:pPr>
            <w:r w:rsidRPr="00047F1D">
              <w:rPr>
                <w:rFonts w:ascii="Times New Roman" w:hAnsi="Times New Roman" w:cs="Times New Roman"/>
                <w:sz w:val="24"/>
                <w:szCs w:val="24"/>
                <w:lang w:val="en-GB" w:eastAsia="ar-SA" w:bidi="hi-IN"/>
              </w:rPr>
              <w:t>Ministry of Agriculture</w:t>
            </w:r>
            <w:r w:rsidRPr="00047F1D">
              <w:rPr>
                <w:rFonts w:ascii="Times New Roman" w:hAnsi="Times New Roman" w:cs="Times New Roman"/>
                <w:sz w:val="24"/>
                <w:szCs w:val="24"/>
                <w:lang w:eastAsia="ar-SA" w:bidi="hi-IN"/>
              </w:rPr>
              <w:t xml:space="preserve">&amp; Farmers Welfare, </w:t>
            </w:r>
            <w:r w:rsidRPr="00047F1D">
              <w:rPr>
                <w:rFonts w:ascii="Times New Roman" w:hAnsi="Times New Roman" w:cs="Times New Roman"/>
                <w:sz w:val="24"/>
                <w:szCs w:val="24"/>
                <w:lang w:val="en-GB" w:eastAsia="ar-SA" w:bidi="hi-IN"/>
              </w:rPr>
              <w:t xml:space="preserve"> Government of India</w:t>
            </w:r>
          </w:p>
        </w:tc>
        <w:tc>
          <w:tcPr>
            <w:tcW w:w="2250" w:type="dxa"/>
            <w:hideMark/>
          </w:tcPr>
          <w:p w:rsidR="005376D1" w:rsidRPr="00047F1D" w:rsidRDefault="005376D1" w:rsidP="00C353D7">
            <w:pPr>
              <w:spacing w:after="0" w:line="240" w:lineRule="auto"/>
              <w:jc w:val="center"/>
              <w:rPr>
                <w:rFonts w:ascii="Times New Roman" w:hAnsi="Times New Roman" w:cs="Times New Roman"/>
                <w:b/>
                <w:sz w:val="24"/>
                <w:szCs w:val="24"/>
              </w:rPr>
            </w:pPr>
            <w:r w:rsidRPr="00047F1D">
              <w:rPr>
                <w:rFonts w:ascii="Times New Roman" w:hAnsi="Times New Roman" w:cs="Times New Roman"/>
                <w:b/>
                <w:noProof/>
                <w:sz w:val="24"/>
                <w:szCs w:val="24"/>
                <w:lang w:val="en-IN" w:eastAsia="en-IN"/>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5376D1" w:rsidRPr="00047F1D" w:rsidTr="00C353D7">
        <w:trPr>
          <w:trHeight w:val="766"/>
        </w:trPr>
        <w:tc>
          <w:tcPr>
            <w:tcW w:w="8568" w:type="dxa"/>
            <w:gridSpan w:val="2"/>
            <w:tcBorders>
              <w:bottom w:val="single" w:sz="4" w:space="0" w:color="auto"/>
            </w:tcBorders>
            <w:hideMark/>
          </w:tcPr>
          <w:p w:rsidR="005376D1" w:rsidRPr="00047F1D" w:rsidRDefault="005376D1" w:rsidP="00C353D7">
            <w:pPr>
              <w:spacing w:after="0" w:line="240" w:lineRule="auto"/>
              <w:jc w:val="both"/>
              <w:rPr>
                <w:rFonts w:ascii="Times New Roman" w:hAnsi="Times New Roman" w:cs="Times New Roman"/>
                <w:sz w:val="24"/>
                <w:szCs w:val="24"/>
              </w:rPr>
            </w:pPr>
            <w:r w:rsidRPr="00047F1D">
              <w:rPr>
                <w:rFonts w:ascii="Times New Roman" w:hAnsi="Times New Roman" w:cs="Times New Roman"/>
                <w:sz w:val="24"/>
                <w:szCs w:val="24"/>
              </w:rPr>
              <w:t>Telephone: 9140-24002052</w:t>
            </w:r>
          </w:p>
          <w:p w:rsidR="005376D1" w:rsidRPr="00047F1D" w:rsidRDefault="005376D1" w:rsidP="00C353D7">
            <w:pPr>
              <w:spacing w:after="0" w:line="240" w:lineRule="auto"/>
              <w:jc w:val="both"/>
              <w:rPr>
                <w:rFonts w:ascii="Times New Roman" w:hAnsi="Times New Roman" w:cs="Times New Roman"/>
                <w:sz w:val="24"/>
                <w:szCs w:val="24"/>
              </w:rPr>
            </w:pPr>
            <w:r w:rsidRPr="00047F1D">
              <w:rPr>
                <w:rFonts w:ascii="Times New Roman" w:hAnsi="Times New Roman" w:cs="Times New Roman"/>
                <w:sz w:val="24"/>
                <w:szCs w:val="24"/>
              </w:rPr>
              <w:t xml:space="preserve"> E-mail: niphm@nic.in</w:t>
            </w:r>
          </w:p>
          <w:p w:rsidR="005376D1" w:rsidRPr="00047F1D" w:rsidRDefault="005376D1" w:rsidP="00C353D7">
            <w:pPr>
              <w:spacing w:after="0" w:line="240" w:lineRule="auto"/>
              <w:jc w:val="both"/>
              <w:rPr>
                <w:rFonts w:ascii="Times New Roman" w:hAnsi="Times New Roman" w:cs="Times New Roman"/>
                <w:sz w:val="24"/>
                <w:szCs w:val="24"/>
              </w:rPr>
            </w:pPr>
            <w:r w:rsidRPr="00047F1D">
              <w:rPr>
                <w:rFonts w:ascii="Times New Roman" w:hAnsi="Times New Roman" w:cs="Times New Roman"/>
                <w:sz w:val="24"/>
                <w:szCs w:val="24"/>
              </w:rPr>
              <w:t xml:space="preserve"> Tele-Fax:  9140-24015346</w:t>
            </w:r>
          </w:p>
        </w:tc>
        <w:tc>
          <w:tcPr>
            <w:tcW w:w="2250" w:type="dxa"/>
            <w:tcBorders>
              <w:bottom w:val="single" w:sz="4" w:space="0" w:color="auto"/>
            </w:tcBorders>
            <w:hideMark/>
          </w:tcPr>
          <w:p w:rsidR="005376D1" w:rsidRPr="00047F1D" w:rsidRDefault="005376D1" w:rsidP="00C353D7">
            <w:pPr>
              <w:spacing w:after="0" w:line="240" w:lineRule="auto"/>
              <w:ind w:right="-18"/>
              <w:jc w:val="center"/>
              <w:outlineLvl w:val="0"/>
              <w:rPr>
                <w:rFonts w:ascii="Times New Roman" w:hAnsi="Times New Roman" w:cs="Times New Roman"/>
                <w:sz w:val="24"/>
                <w:szCs w:val="24"/>
              </w:rPr>
            </w:pPr>
            <w:r w:rsidRPr="00047F1D">
              <w:rPr>
                <w:rFonts w:ascii="Times New Roman" w:hAnsi="Times New Roman" w:cs="Times New Roman"/>
                <w:sz w:val="24"/>
                <w:szCs w:val="24"/>
              </w:rPr>
              <w:t>Rajendra Nagar,</w:t>
            </w:r>
          </w:p>
          <w:p w:rsidR="005376D1" w:rsidRPr="00047F1D" w:rsidRDefault="005376D1" w:rsidP="00C353D7">
            <w:pPr>
              <w:spacing w:after="0" w:line="240" w:lineRule="auto"/>
              <w:ind w:right="-98"/>
              <w:jc w:val="center"/>
              <w:outlineLvl w:val="0"/>
              <w:rPr>
                <w:rFonts w:ascii="Times New Roman" w:hAnsi="Times New Roman" w:cs="Times New Roman"/>
                <w:sz w:val="24"/>
                <w:szCs w:val="24"/>
              </w:rPr>
            </w:pPr>
            <w:r w:rsidRPr="00047F1D">
              <w:rPr>
                <w:rFonts w:ascii="Times New Roman" w:hAnsi="Times New Roman" w:cs="Times New Roman"/>
                <w:sz w:val="24"/>
                <w:szCs w:val="24"/>
              </w:rPr>
              <w:t>Hyderabad – 500 030</w:t>
            </w:r>
          </w:p>
          <w:p w:rsidR="005376D1" w:rsidRPr="00047F1D" w:rsidRDefault="004D5AD5" w:rsidP="00C353D7">
            <w:pPr>
              <w:spacing w:after="0" w:line="240" w:lineRule="auto"/>
              <w:ind w:left="-352" w:right="-278"/>
              <w:jc w:val="center"/>
              <w:outlineLvl w:val="0"/>
              <w:rPr>
                <w:rFonts w:ascii="Times New Roman" w:hAnsi="Times New Roman" w:cs="Times New Roman"/>
                <w:sz w:val="24"/>
                <w:szCs w:val="24"/>
              </w:rPr>
            </w:pPr>
            <w:hyperlink r:id="rId10" w:history="1">
              <w:r w:rsidR="005376D1" w:rsidRPr="00047F1D">
                <w:rPr>
                  <w:rStyle w:val="Hyperlink"/>
                  <w:rFonts w:ascii="Times New Roman" w:hAnsi="Times New Roman" w:cs="Times New Roman"/>
                  <w:i/>
                  <w:sz w:val="24"/>
                  <w:szCs w:val="24"/>
                </w:rPr>
                <w:t>http://niphm.gov.in</w:t>
              </w:r>
            </w:hyperlink>
          </w:p>
        </w:tc>
      </w:tr>
    </w:tbl>
    <w:p w:rsidR="005376D1" w:rsidRPr="00AC645F" w:rsidRDefault="0082012E" w:rsidP="005376D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w:t>
      </w:r>
      <w:r w:rsidR="005376D1" w:rsidRPr="00047F1D">
        <w:rPr>
          <w:rFonts w:ascii="Times New Roman" w:hAnsi="Times New Roman" w:cs="Times New Roman"/>
          <w:bCs/>
          <w:sz w:val="24"/>
          <w:szCs w:val="24"/>
        </w:rPr>
        <w:t xml:space="preserve">No. </w:t>
      </w:r>
      <w:r w:rsidR="003606E6">
        <w:rPr>
          <w:rFonts w:ascii="Times New Roman" w:hAnsi="Times New Roman" w:cs="Times New Roman"/>
          <w:bCs/>
          <w:color w:val="000000"/>
        </w:rPr>
        <w:t>10</w:t>
      </w:r>
      <w:r w:rsidR="003606E6" w:rsidRPr="00642CCB">
        <w:rPr>
          <w:rFonts w:ascii="Times New Roman" w:hAnsi="Times New Roman" w:cs="Times New Roman"/>
          <w:bCs/>
          <w:color w:val="000000"/>
        </w:rPr>
        <w:t>/</w:t>
      </w:r>
      <w:r w:rsidR="003606E6">
        <w:rPr>
          <w:rFonts w:ascii="Times New Roman" w:hAnsi="Times New Roman" w:cs="Times New Roman"/>
          <w:bCs/>
          <w:color w:val="000000"/>
        </w:rPr>
        <w:t>PHM</w:t>
      </w:r>
      <w:r w:rsidR="003606E6" w:rsidRPr="00642CCB">
        <w:rPr>
          <w:rFonts w:ascii="Times New Roman" w:hAnsi="Times New Roman" w:cs="Times New Roman"/>
          <w:bCs/>
          <w:color w:val="000000"/>
        </w:rPr>
        <w:t xml:space="preserve">/Proc. of </w:t>
      </w:r>
      <w:r w:rsidR="003606E6">
        <w:rPr>
          <w:rFonts w:ascii="Times New Roman" w:hAnsi="Times New Roman" w:cs="Times New Roman"/>
          <w:bCs/>
          <w:color w:val="000000"/>
        </w:rPr>
        <w:t>Bio Safety Cabinet/2019-20</w:t>
      </w:r>
      <w:r w:rsidR="00297E93">
        <w:rPr>
          <w:rFonts w:ascii="Times New Roman" w:hAnsi="Times New Roman" w:cs="Times New Roman"/>
          <w:bCs/>
          <w:color w:val="000000"/>
        </w:rPr>
        <w:t>/</w:t>
      </w:r>
      <w:r w:rsidR="00B31223">
        <w:rPr>
          <w:rFonts w:ascii="Times New Roman" w:hAnsi="Times New Roman" w:cs="Times New Roman"/>
          <w:bCs/>
          <w:color w:val="000000"/>
        </w:rPr>
        <w:t>02</w:t>
      </w:r>
      <w:r w:rsidR="005376D1" w:rsidRPr="00047F1D">
        <w:rPr>
          <w:rFonts w:ascii="Times New Roman" w:hAnsi="Times New Roman" w:cs="Times New Roman"/>
          <w:bCs/>
          <w:sz w:val="24"/>
          <w:szCs w:val="24"/>
        </w:rPr>
        <w:tab/>
      </w:r>
      <w:r w:rsidR="005376D1" w:rsidRPr="00047F1D">
        <w:rPr>
          <w:rFonts w:ascii="Times New Roman" w:hAnsi="Times New Roman" w:cs="Times New Roman"/>
          <w:bCs/>
          <w:sz w:val="24"/>
          <w:szCs w:val="24"/>
        </w:rPr>
        <w:tab/>
      </w:r>
      <w:r w:rsidR="005376D1" w:rsidRPr="00047F1D">
        <w:rPr>
          <w:rFonts w:ascii="Times New Roman" w:hAnsi="Times New Roman" w:cs="Times New Roman"/>
          <w:bCs/>
          <w:sz w:val="24"/>
          <w:szCs w:val="24"/>
        </w:rPr>
        <w:tab/>
      </w:r>
      <w:r w:rsidR="005376D1" w:rsidRPr="00047F1D">
        <w:rPr>
          <w:rFonts w:ascii="Times New Roman" w:hAnsi="Times New Roman" w:cs="Times New Roman"/>
          <w:bCs/>
          <w:sz w:val="24"/>
          <w:szCs w:val="24"/>
        </w:rPr>
        <w:tab/>
      </w:r>
      <w:r w:rsidR="00297E93">
        <w:rPr>
          <w:rFonts w:ascii="Times New Roman" w:hAnsi="Times New Roman" w:cs="Times New Roman"/>
          <w:bCs/>
          <w:sz w:val="24"/>
          <w:szCs w:val="24"/>
        </w:rPr>
        <w:tab/>
      </w:r>
      <w:r w:rsidR="005376D1" w:rsidRPr="00047F1D">
        <w:rPr>
          <w:rFonts w:ascii="Times New Roman" w:hAnsi="Times New Roman" w:cs="Times New Roman"/>
          <w:bCs/>
          <w:sz w:val="24"/>
          <w:szCs w:val="24"/>
        </w:rPr>
        <w:t xml:space="preserve">Date: </w:t>
      </w:r>
      <w:r w:rsidR="00B31223">
        <w:rPr>
          <w:rFonts w:ascii="Times New Roman" w:hAnsi="Times New Roman" w:cs="Times New Roman"/>
          <w:bCs/>
          <w:sz w:val="24"/>
          <w:szCs w:val="24"/>
        </w:rPr>
        <w:t>17</w:t>
      </w:r>
      <w:r w:rsidR="00C87C85">
        <w:rPr>
          <w:rFonts w:ascii="Times New Roman" w:hAnsi="Times New Roman" w:cs="Times New Roman"/>
          <w:bCs/>
          <w:sz w:val="24"/>
          <w:szCs w:val="24"/>
        </w:rPr>
        <w:t>.12</w:t>
      </w:r>
      <w:r w:rsidR="004F0AEA" w:rsidRPr="00AC645F">
        <w:rPr>
          <w:rFonts w:ascii="Times New Roman" w:hAnsi="Times New Roman" w:cs="Times New Roman"/>
          <w:bCs/>
          <w:sz w:val="24"/>
          <w:szCs w:val="24"/>
        </w:rPr>
        <w:t>.2</w:t>
      </w:r>
      <w:r w:rsidR="00297E93" w:rsidRPr="00AC645F">
        <w:rPr>
          <w:rFonts w:ascii="Times New Roman" w:hAnsi="Times New Roman" w:cs="Times New Roman"/>
          <w:bCs/>
          <w:sz w:val="24"/>
          <w:szCs w:val="24"/>
        </w:rPr>
        <w:t>020</w:t>
      </w:r>
      <w:r w:rsidR="005376D1" w:rsidRPr="00AC645F">
        <w:rPr>
          <w:rFonts w:ascii="Times New Roman" w:hAnsi="Times New Roman" w:cs="Times New Roman"/>
          <w:bCs/>
          <w:sz w:val="24"/>
          <w:szCs w:val="24"/>
        </w:rPr>
        <w:t>.</w:t>
      </w:r>
    </w:p>
    <w:p w:rsidR="005376D1" w:rsidRPr="00047F1D" w:rsidRDefault="005376D1" w:rsidP="005376D1">
      <w:pPr>
        <w:autoSpaceDE w:val="0"/>
        <w:autoSpaceDN w:val="0"/>
        <w:adjustRightInd w:val="0"/>
        <w:spacing w:after="0" w:line="240" w:lineRule="auto"/>
        <w:rPr>
          <w:rFonts w:ascii="Times New Roman" w:hAnsi="Times New Roman" w:cs="Times New Roman"/>
          <w:sz w:val="24"/>
          <w:szCs w:val="24"/>
        </w:rPr>
      </w:pPr>
    </w:p>
    <w:p w:rsidR="005376D1" w:rsidRPr="00047F1D" w:rsidRDefault="005376D1" w:rsidP="005376D1">
      <w:pPr>
        <w:autoSpaceDE w:val="0"/>
        <w:autoSpaceDN w:val="0"/>
        <w:adjustRightInd w:val="0"/>
        <w:spacing w:after="0" w:line="240" w:lineRule="auto"/>
        <w:rPr>
          <w:rFonts w:ascii="Times New Roman" w:hAnsi="Times New Roman" w:cs="Times New Roman"/>
          <w:sz w:val="24"/>
          <w:szCs w:val="24"/>
        </w:rPr>
      </w:pPr>
    </w:p>
    <w:p w:rsidR="005376D1" w:rsidRPr="00047F1D" w:rsidRDefault="005376D1" w:rsidP="005376D1">
      <w:pPr>
        <w:autoSpaceDE w:val="0"/>
        <w:autoSpaceDN w:val="0"/>
        <w:adjustRightInd w:val="0"/>
        <w:spacing w:after="0" w:line="240" w:lineRule="auto"/>
        <w:jc w:val="center"/>
        <w:rPr>
          <w:rFonts w:ascii="Times New Roman" w:hAnsi="Times New Roman" w:cs="Times New Roman"/>
          <w:bCs/>
          <w:sz w:val="24"/>
          <w:szCs w:val="24"/>
          <w:lang w:bidi="hi-IN"/>
        </w:rPr>
      </w:pPr>
      <w:r w:rsidRPr="00047F1D">
        <w:rPr>
          <w:rFonts w:ascii="Nirmala UI" w:hAnsi="Nirmala UI" w:cs="Nirmala UI" w:hint="cs"/>
          <w:bCs/>
          <w:sz w:val="24"/>
          <w:szCs w:val="24"/>
          <w:cs/>
          <w:lang w:bidi="hi-IN"/>
        </w:rPr>
        <w:t>इ</w:t>
      </w:r>
      <w:r w:rsidRPr="00047F1D">
        <w:rPr>
          <w:rFonts w:ascii="Times New Roman" w:hAnsi="Times New Roman" w:cs="Times New Roman"/>
          <w:bCs/>
          <w:sz w:val="24"/>
          <w:szCs w:val="24"/>
          <w:cs/>
          <w:lang w:bidi="hi-IN"/>
        </w:rPr>
        <w:t>–</w:t>
      </w:r>
      <w:r w:rsidRPr="00047F1D">
        <w:rPr>
          <w:rFonts w:ascii="Nirmala UI" w:hAnsi="Nirmala UI" w:cs="Nirmala UI" w:hint="cs"/>
          <w:bCs/>
          <w:sz w:val="24"/>
          <w:szCs w:val="24"/>
          <w:cs/>
          <w:lang w:bidi="hi-IN"/>
        </w:rPr>
        <w:t>निविदासूचना</w:t>
      </w:r>
    </w:p>
    <w:p w:rsidR="005376D1" w:rsidRPr="00047F1D" w:rsidRDefault="005376D1" w:rsidP="005376D1">
      <w:pPr>
        <w:autoSpaceDE w:val="0"/>
        <w:autoSpaceDN w:val="0"/>
        <w:adjustRightInd w:val="0"/>
        <w:spacing w:line="240" w:lineRule="auto"/>
        <w:jc w:val="center"/>
        <w:rPr>
          <w:rFonts w:ascii="Times New Roman" w:hAnsi="Times New Roman" w:cs="Times New Roman"/>
          <w:bCs/>
          <w:sz w:val="24"/>
          <w:szCs w:val="24"/>
        </w:rPr>
      </w:pPr>
      <w:r w:rsidRPr="00047F1D">
        <w:rPr>
          <w:rFonts w:ascii="Times New Roman" w:hAnsi="Times New Roman" w:cs="Times New Roman"/>
          <w:bCs/>
          <w:sz w:val="24"/>
          <w:szCs w:val="24"/>
        </w:rPr>
        <w:t>e-TENDER NOTICE</w:t>
      </w:r>
    </w:p>
    <w:p w:rsidR="005376D1" w:rsidRPr="008D7B73" w:rsidRDefault="005376D1" w:rsidP="008D7B73">
      <w:pPr>
        <w:autoSpaceDE w:val="0"/>
        <w:autoSpaceDN w:val="0"/>
        <w:adjustRightInd w:val="0"/>
        <w:spacing w:after="0" w:line="240" w:lineRule="auto"/>
        <w:ind w:left="1440" w:hanging="720"/>
        <w:rPr>
          <w:rFonts w:ascii="Times New Roman" w:hAnsi="Times New Roman" w:cs="Times New Roman"/>
          <w:sz w:val="24"/>
          <w:szCs w:val="24"/>
        </w:rPr>
      </w:pPr>
      <w:r w:rsidRPr="00047F1D">
        <w:rPr>
          <w:rFonts w:ascii="Times New Roman" w:hAnsi="Times New Roman" w:cs="Times New Roman"/>
          <w:sz w:val="24"/>
          <w:szCs w:val="24"/>
        </w:rPr>
        <w:t>Sub:</w:t>
      </w:r>
      <w:r w:rsidRPr="00047F1D">
        <w:rPr>
          <w:rFonts w:ascii="Times New Roman" w:hAnsi="Times New Roman" w:cs="Times New Roman"/>
          <w:sz w:val="24"/>
          <w:szCs w:val="24"/>
        </w:rPr>
        <w:tab/>
        <w:t xml:space="preserve">Invitation of </w:t>
      </w:r>
      <w:r w:rsidRPr="00047F1D">
        <w:rPr>
          <w:rFonts w:ascii="Times New Roman" w:hAnsi="Times New Roman" w:cs="Times New Roman"/>
          <w:b/>
          <w:bCs/>
          <w:sz w:val="24"/>
          <w:szCs w:val="24"/>
        </w:rPr>
        <w:t xml:space="preserve">Online bids through e-procurement system in Two Cover </w:t>
      </w:r>
      <w:r w:rsidRPr="00047F1D">
        <w:rPr>
          <w:rFonts w:ascii="Times New Roman" w:hAnsi="Times New Roman" w:cs="Times New Roman"/>
          <w:sz w:val="24"/>
          <w:szCs w:val="24"/>
        </w:rPr>
        <w:t>for supply of ‘</w:t>
      </w:r>
      <w:r w:rsidR="003606E6">
        <w:rPr>
          <w:rFonts w:ascii="Times New Roman" w:hAnsi="Times New Roman" w:cs="Times New Roman"/>
          <w:b/>
          <w:sz w:val="24"/>
          <w:szCs w:val="24"/>
        </w:rPr>
        <w:t>Bio Safety Cabinet</w:t>
      </w:r>
      <w:r w:rsidR="0082012E">
        <w:rPr>
          <w:rFonts w:ascii="Times New Roman" w:hAnsi="Times New Roman" w:cs="Times New Roman"/>
          <w:bCs/>
          <w:sz w:val="24"/>
          <w:szCs w:val="24"/>
        </w:rPr>
        <w:t xml:space="preserve">’ </w:t>
      </w:r>
      <w:r w:rsidRPr="00047F1D">
        <w:rPr>
          <w:rFonts w:ascii="Times New Roman" w:hAnsi="Times New Roman" w:cs="Times New Roman"/>
          <w:bCs/>
          <w:sz w:val="24"/>
          <w:szCs w:val="24"/>
        </w:rPr>
        <w:t xml:space="preserve">for </w:t>
      </w:r>
      <w:r w:rsidR="0082012E">
        <w:rPr>
          <w:rFonts w:ascii="Times New Roman" w:hAnsi="Times New Roman" w:cs="Times New Roman"/>
          <w:bCs/>
          <w:sz w:val="24"/>
          <w:szCs w:val="24"/>
        </w:rPr>
        <w:t xml:space="preserve">Plant Health </w:t>
      </w:r>
      <w:r w:rsidR="00D64FBF">
        <w:rPr>
          <w:rFonts w:ascii="Times New Roman" w:hAnsi="Times New Roman" w:cs="Times New Roman"/>
          <w:bCs/>
          <w:sz w:val="24"/>
          <w:szCs w:val="24"/>
        </w:rPr>
        <w:t xml:space="preserve">Management </w:t>
      </w:r>
      <w:r w:rsidRPr="00047F1D">
        <w:rPr>
          <w:rFonts w:ascii="Times New Roman" w:hAnsi="Times New Roman" w:cs="Times New Roman"/>
          <w:bCs/>
          <w:sz w:val="24"/>
          <w:szCs w:val="24"/>
        </w:rPr>
        <w:t>Division</w:t>
      </w:r>
      <w:r w:rsidRPr="00047F1D">
        <w:rPr>
          <w:rFonts w:ascii="Times New Roman" w:hAnsi="Times New Roman" w:cs="Times New Roman"/>
          <w:sz w:val="24"/>
          <w:szCs w:val="24"/>
        </w:rPr>
        <w:t xml:space="preserve"> – Reg.</w:t>
      </w:r>
    </w:p>
    <w:p w:rsidR="005376D1" w:rsidRPr="00047F1D" w:rsidRDefault="005376D1" w:rsidP="005376D1">
      <w:pPr>
        <w:autoSpaceDE w:val="0"/>
        <w:autoSpaceDN w:val="0"/>
        <w:adjustRightInd w:val="0"/>
        <w:spacing w:after="0" w:line="240" w:lineRule="auto"/>
        <w:jc w:val="center"/>
        <w:rPr>
          <w:rFonts w:ascii="Times New Roman" w:hAnsi="Times New Roman" w:cs="Times New Roman"/>
          <w:sz w:val="24"/>
          <w:szCs w:val="24"/>
        </w:rPr>
      </w:pPr>
    </w:p>
    <w:p w:rsidR="005376D1" w:rsidRPr="00047F1D" w:rsidRDefault="005376D1" w:rsidP="005376D1">
      <w:pPr>
        <w:autoSpaceDE w:val="0"/>
        <w:autoSpaceDN w:val="0"/>
        <w:adjustRightInd w:val="0"/>
        <w:spacing w:after="0" w:line="240" w:lineRule="auto"/>
        <w:jc w:val="center"/>
        <w:rPr>
          <w:rFonts w:ascii="Times New Roman" w:hAnsi="Times New Roman" w:cs="Times New Roman"/>
          <w:sz w:val="24"/>
          <w:szCs w:val="24"/>
        </w:rPr>
      </w:pPr>
      <w:r w:rsidRPr="00047F1D">
        <w:rPr>
          <w:rFonts w:ascii="Times New Roman" w:hAnsi="Times New Roman" w:cs="Times New Roman"/>
          <w:sz w:val="24"/>
          <w:szCs w:val="24"/>
        </w:rPr>
        <w:t>* * *</w:t>
      </w:r>
    </w:p>
    <w:p w:rsidR="005376D1" w:rsidRPr="00047F1D" w:rsidRDefault="005376D1" w:rsidP="005376D1">
      <w:pPr>
        <w:autoSpaceDE w:val="0"/>
        <w:autoSpaceDN w:val="0"/>
        <w:adjustRightInd w:val="0"/>
        <w:spacing w:after="0" w:line="240" w:lineRule="auto"/>
        <w:rPr>
          <w:rFonts w:ascii="Times New Roman" w:hAnsi="Times New Roman" w:cs="Times New Roman"/>
          <w:sz w:val="24"/>
          <w:szCs w:val="24"/>
        </w:rPr>
      </w:pPr>
      <w:r w:rsidRPr="00047F1D">
        <w:rPr>
          <w:rFonts w:ascii="Times New Roman" w:hAnsi="Times New Roman" w:cs="Times New Roman"/>
          <w:sz w:val="24"/>
          <w:szCs w:val="24"/>
        </w:rPr>
        <w:t>Sir/Madam,</w:t>
      </w:r>
    </w:p>
    <w:p w:rsidR="005376D1" w:rsidRPr="00047F1D" w:rsidRDefault="005376D1" w:rsidP="005376D1">
      <w:pPr>
        <w:spacing w:after="0" w:line="240" w:lineRule="auto"/>
        <w:rPr>
          <w:rFonts w:ascii="Times New Roman" w:hAnsi="Times New Roman" w:cs="Times New Roman"/>
          <w:sz w:val="24"/>
          <w:szCs w:val="24"/>
        </w:rPr>
      </w:pPr>
    </w:p>
    <w:p w:rsidR="005376D1" w:rsidRPr="00047F1D" w:rsidRDefault="00527E8A" w:rsidP="005376D1">
      <w:pPr>
        <w:spacing w:after="0" w:line="240" w:lineRule="auto"/>
        <w:ind w:firstLine="720"/>
        <w:jc w:val="both"/>
        <w:rPr>
          <w:rFonts w:ascii="Times New Roman" w:hAnsi="Times New Roman" w:cs="Times New Roman"/>
          <w:b/>
          <w:bCs/>
          <w:sz w:val="24"/>
          <w:szCs w:val="24"/>
        </w:rPr>
      </w:pPr>
      <w:bookmarkStart w:id="0" w:name="_GoBack"/>
      <w:r>
        <w:rPr>
          <w:rFonts w:ascii="Times New Roman" w:hAnsi="Times New Roman" w:cs="Times New Roman"/>
          <w:sz w:val="24"/>
          <w:szCs w:val="24"/>
        </w:rPr>
        <w:t xml:space="preserve">National Institute of </w:t>
      </w:r>
      <w:r w:rsidR="005376D1" w:rsidRPr="00047F1D">
        <w:rPr>
          <w:rFonts w:ascii="Times New Roman" w:hAnsi="Times New Roman" w:cs="Times New Roman"/>
          <w:sz w:val="24"/>
          <w:szCs w:val="24"/>
        </w:rPr>
        <w:t xml:space="preserve">Plant Health Management (NIPHM) an autonomous Institute under Ministry of Agriculture &amp; Farmers Welfare, Govt. of India invites </w:t>
      </w:r>
      <w:r w:rsidR="005376D1" w:rsidRPr="00047F1D">
        <w:rPr>
          <w:rFonts w:ascii="Times New Roman" w:hAnsi="Times New Roman" w:cs="Times New Roman"/>
          <w:b/>
          <w:bCs/>
          <w:sz w:val="24"/>
          <w:szCs w:val="24"/>
        </w:rPr>
        <w:t>‘Online bids through e</w:t>
      </w:r>
      <w:r w:rsidR="005376D1" w:rsidRPr="00047F1D">
        <w:rPr>
          <w:rFonts w:ascii="Times New Roman" w:hAnsi="Times New Roman" w:cs="Times New Roman"/>
          <w:b/>
          <w:bCs/>
          <w:sz w:val="24"/>
          <w:szCs w:val="24"/>
        </w:rPr>
        <w:noBreakHyphen/>
        <w:t>procurement system (https://eprocure.gov.in/eprocure/) for</w:t>
      </w:r>
      <w:r w:rsidR="005376D1" w:rsidRPr="00047F1D">
        <w:rPr>
          <w:rFonts w:ascii="Times New Roman" w:hAnsi="Times New Roman" w:cs="Times New Roman"/>
          <w:b/>
          <w:sz w:val="24"/>
          <w:szCs w:val="24"/>
        </w:rPr>
        <w:t xml:space="preserve"> “</w:t>
      </w:r>
      <w:r w:rsidR="003606E6">
        <w:rPr>
          <w:rFonts w:ascii="Times New Roman" w:hAnsi="Times New Roman" w:cs="Times New Roman"/>
          <w:b/>
          <w:sz w:val="24"/>
          <w:szCs w:val="24"/>
        </w:rPr>
        <w:t>Bio Safety Cabinet</w:t>
      </w:r>
      <w:r w:rsidR="0082012E">
        <w:rPr>
          <w:rFonts w:ascii="Times New Roman" w:hAnsi="Times New Roman" w:cs="Times New Roman"/>
          <w:b/>
          <w:sz w:val="24"/>
          <w:szCs w:val="24"/>
        </w:rPr>
        <w:t>’</w:t>
      </w:r>
      <w:r w:rsidR="00297E93">
        <w:rPr>
          <w:rFonts w:ascii="Times New Roman" w:hAnsi="Times New Roman" w:cs="Times New Roman"/>
          <w:b/>
          <w:sz w:val="24"/>
          <w:szCs w:val="24"/>
        </w:rPr>
        <w:t xml:space="preserve"> </w:t>
      </w:r>
      <w:r w:rsidR="005376D1" w:rsidRPr="00047F1D">
        <w:rPr>
          <w:rFonts w:ascii="Times New Roman" w:hAnsi="Times New Roman" w:cs="Times New Roman"/>
          <w:bCs/>
          <w:sz w:val="24"/>
          <w:szCs w:val="24"/>
        </w:rPr>
        <w:t xml:space="preserve">for </w:t>
      </w:r>
      <w:r w:rsidR="0082012E">
        <w:rPr>
          <w:rFonts w:ascii="Times New Roman" w:hAnsi="Times New Roman" w:cs="Times New Roman"/>
          <w:bCs/>
          <w:sz w:val="24"/>
          <w:szCs w:val="24"/>
        </w:rPr>
        <w:t>Plant Health</w:t>
      </w:r>
      <w:r w:rsidR="005376D1" w:rsidRPr="00047F1D">
        <w:rPr>
          <w:rFonts w:ascii="Times New Roman" w:hAnsi="Times New Roman" w:cs="Times New Roman"/>
          <w:bCs/>
          <w:sz w:val="24"/>
          <w:szCs w:val="24"/>
        </w:rPr>
        <w:t xml:space="preserve"> Management Division</w:t>
      </w:r>
      <w:r w:rsidR="005376D1" w:rsidRPr="00047F1D">
        <w:rPr>
          <w:rFonts w:ascii="Times New Roman" w:hAnsi="Times New Roman" w:cs="Times New Roman"/>
          <w:sz w:val="24"/>
          <w:szCs w:val="24"/>
        </w:rPr>
        <w:t xml:space="preserve">’ in </w:t>
      </w:r>
      <w:r w:rsidR="005376D1" w:rsidRPr="00047F1D">
        <w:rPr>
          <w:rFonts w:ascii="Times New Roman" w:hAnsi="Times New Roman" w:cs="Times New Roman"/>
          <w:b/>
          <w:bCs/>
          <w:sz w:val="24"/>
          <w:szCs w:val="24"/>
        </w:rPr>
        <w:t>‘Two Cover’</w:t>
      </w:r>
      <w:r w:rsidR="005376D1" w:rsidRPr="00047F1D">
        <w:rPr>
          <w:rFonts w:ascii="Times New Roman" w:hAnsi="Times New Roman" w:cs="Times New Roman"/>
          <w:sz w:val="24"/>
          <w:szCs w:val="24"/>
        </w:rPr>
        <w:t xml:space="preserve"> system from the reputed manufacturers/authorized distributors/dealers</w:t>
      </w:r>
      <w:bookmarkEnd w:id="0"/>
      <w:r w:rsidR="005376D1" w:rsidRPr="00047F1D">
        <w:rPr>
          <w:rFonts w:ascii="Times New Roman" w:hAnsi="Times New Roman" w:cs="Times New Roman"/>
          <w:sz w:val="24"/>
          <w:szCs w:val="24"/>
        </w:rPr>
        <w:t>.  The list of items &amp; tentative quantities mentioned in the Annexure-II (enclosed).  The quantity of items may increase or decrease at the time of award of purchase order depending on the actual need/requirement of NIPHM.</w:t>
      </w:r>
    </w:p>
    <w:p w:rsidR="005376D1" w:rsidRPr="00047F1D" w:rsidRDefault="005376D1" w:rsidP="005376D1">
      <w:pPr>
        <w:spacing w:after="0" w:line="240" w:lineRule="auto"/>
        <w:ind w:firstLine="720"/>
        <w:jc w:val="both"/>
        <w:rPr>
          <w:rFonts w:ascii="Times New Roman" w:hAnsi="Times New Roman" w:cs="Times New Roman"/>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5376D1" w:rsidRPr="00047F1D" w:rsidTr="00C353D7">
        <w:tc>
          <w:tcPr>
            <w:tcW w:w="9608" w:type="dxa"/>
            <w:gridSpan w:val="3"/>
          </w:tcPr>
          <w:p w:rsidR="005376D1" w:rsidRPr="00047F1D" w:rsidRDefault="005376D1" w:rsidP="00C353D7">
            <w:pPr>
              <w:rPr>
                <w:rFonts w:ascii="Times New Roman" w:hAnsi="Times New Roman" w:cs="Times New Roman"/>
                <w:b/>
                <w:bCs/>
                <w:sz w:val="24"/>
                <w:szCs w:val="24"/>
              </w:rPr>
            </w:pPr>
            <w:r w:rsidRPr="00047F1D">
              <w:rPr>
                <w:rFonts w:ascii="Times New Roman" w:hAnsi="Times New Roman" w:cs="Times New Roman"/>
                <w:b/>
                <w:bCs/>
                <w:sz w:val="24"/>
                <w:szCs w:val="24"/>
              </w:rPr>
              <w:t>The schedule of receipt and opening of quotations is as under:-</w:t>
            </w:r>
          </w:p>
          <w:p w:rsidR="005376D1" w:rsidRPr="00047F1D" w:rsidRDefault="005376D1" w:rsidP="00C353D7">
            <w:pPr>
              <w:rPr>
                <w:rFonts w:ascii="Times New Roman" w:hAnsi="Times New Roman" w:cs="Times New Roman"/>
                <w:b/>
                <w:bCs/>
                <w:sz w:val="24"/>
                <w:szCs w:val="24"/>
              </w:rPr>
            </w:pPr>
          </w:p>
        </w:tc>
      </w:tr>
      <w:tr w:rsidR="005376D1" w:rsidRPr="002236AE" w:rsidTr="00C353D7">
        <w:trPr>
          <w:trHeight w:val="342"/>
        </w:trPr>
        <w:tc>
          <w:tcPr>
            <w:tcW w:w="515" w:type="dxa"/>
          </w:tcPr>
          <w:p w:rsidR="005376D1" w:rsidRPr="00047F1D" w:rsidRDefault="005376D1" w:rsidP="00C353D7">
            <w:pPr>
              <w:jc w:val="center"/>
              <w:rPr>
                <w:rFonts w:ascii="Times New Roman" w:hAnsi="Times New Roman" w:cs="Times New Roman"/>
                <w:b/>
                <w:bCs/>
                <w:sz w:val="24"/>
                <w:szCs w:val="24"/>
              </w:rPr>
            </w:pPr>
            <w:r w:rsidRPr="00047F1D">
              <w:rPr>
                <w:rFonts w:ascii="Times New Roman" w:hAnsi="Times New Roman" w:cs="Times New Roman"/>
                <w:b/>
                <w:bCs/>
                <w:sz w:val="24"/>
                <w:szCs w:val="24"/>
              </w:rPr>
              <w:t>1.</w:t>
            </w:r>
          </w:p>
        </w:tc>
        <w:tc>
          <w:tcPr>
            <w:tcW w:w="6284" w:type="dxa"/>
          </w:tcPr>
          <w:p w:rsidR="005376D1" w:rsidRPr="00047F1D" w:rsidRDefault="005376D1" w:rsidP="00C353D7">
            <w:pPr>
              <w:rPr>
                <w:rFonts w:ascii="Times New Roman" w:hAnsi="Times New Roman" w:cs="Times New Roman"/>
                <w:b/>
                <w:bCs/>
                <w:sz w:val="24"/>
                <w:szCs w:val="24"/>
              </w:rPr>
            </w:pPr>
            <w:r w:rsidRPr="00047F1D">
              <w:rPr>
                <w:rFonts w:ascii="Times New Roman" w:hAnsi="Times New Roman" w:cs="Times New Roman"/>
                <w:b/>
                <w:bCs/>
                <w:sz w:val="24"/>
                <w:szCs w:val="24"/>
              </w:rPr>
              <w:t>Last Date &amp; Time for submission of online bids</w:t>
            </w:r>
          </w:p>
        </w:tc>
        <w:tc>
          <w:tcPr>
            <w:tcW w:w="2809" w:type="dxa"/>
          </w:tcPr>
          <w:p w:rsidR="005376D1" w:rsidRPr="002236AE" w:rsidRDefault="002236AE" w:rsidP="00297E93">
            <w:pPr>
              <w:ind w:right="-531"/>
              <w:rPr>
                <w:rFonts w:ascii="Times New Roman" w:hAnsi="Times New Roman" w:cs="Times New Roman"/>
                <w:b/>
                <w:bCs/>
                <w:sz w:val="24"/>
                <w:szCs w:val="24"/>
                <w:u w:val="single"/>
              </w:rPr>
            </w:pPr>
            <w:r w:rsidRPr="002236AE">
              <w:rPr>
                <w:rFonts w:ascii="Times New Roman" w:hAnsi="Times New Roman" w:cs="Times New Roman"/>
                <w:b/>
                <w:bCs/>
                <w:sz w:val="24"/>
                <w:szCs w:val="24"/>
                <w:u w:val="single"/>
              </w:rPr>
              <w:t>15</w:t>
            </w:r>
            <w:r w:rsidR="005376D1" w:rsidRPr="002236AE">
              <w:rPr>
                <w:rFonts w:ascii="Times New Roman" w:hAnsi="Times New Roman" w:cs="Times New Roman"/>
                <w:b/>
                <w:bCs/>
                <w:sz w:val="24"/>
                <w:szCs w:val="24"/>
                <w:u w:val="single"/>
              </w:rPr>
              <w:t>.00 hrs on</w:t>
            </w:r>
            <w:r w:rsidR="00297E93">
              <w:rPr>
                <w:rFonts w:ascii="Times New Roman" w:hAnsi="Times New Roman" w:cs="Times New Roman"/>
                <w:b/>
                <w:bCs/>
                <w:sz w:val="24"/>
                <w:szCs w:val="24"/>
                <w:u w:val="single"/>
              </w:rPr>
              <w:t xml:space="preserve"> </w:t>
            </w:r>
            <w:r w:rsidR="00C87C85">
              <w:rPr>
                <w:rFonts w:ascii="Times New Roman" w:hAnsi="Times New Roman" w:cs="Times New Roman"/>
                <w:b/>
                <w:bCs/>
                <w:sz w:val="24"/>
                <w:szCs w:val="24"/>
                <w:u w:val="single"/>
              </w:rPr>
              <w:t>09.01.2021</w:t>
            </w:r>
            <w:r w:rsidR="00297E93">
              <w:rPr>
                <w:rFonts w:ascii="Times New Roman" w:hAnsi="Times New Roman" w:cs="Times New Roman"/>
                <w:b/>
                <w:bCs/>
                <w:sz w:val="24"/>
                <w:szCs w:val="24"/>
                <w:u w:val="single"/>
              </w:rPr>
              <w:t xml:space="preserve">                  </w:t>
            </w:r>
            <w:r w:rsidR="005376D1" w:rsidRPr="002236AE">
              <w:rPr>
                <w:rFonts w:ascii="Times New Roman" w:hAnsi="Times New Roman" w:cs="Times New Roman"/>
                <w:b/>
                <w:bCs/>
                <w:sz w:val="24"/>
                <w:szCs w:val="24"/>
                <w:u w:val="single"/>
              </w:rPr>
              <w:t xml:space="preserve">    </w:t>
            </w:r>
          </w:p>
        </w:tc>
      </w:tr>
      <w:tr w:rsidR="005376D1" w:rsidRPr="00047F1D" w:rsidTr="00C353D7">
        <w:tc>
          <w:tcPr>
            <w:tcW w:w="515" w:type="dxa"/>
          </w:tcPr>
          <w:p w:rsidR="005376D1" w:rsidRPr="00047F1D" w:rsidRDefault="005376D1" w:rsidP="00C353D7">
            <w:pPr>
              <w:jc w:val="center"/>
              <w:rPr>
                <w:rFonts w:ascii="Times New Roman" w:hAnsi="Times New Roman" w:cs="Times New Roman"/>
                <w:b/>
                <w:bCs/>
                <w:sz w:val="24"/>
                <w:szCs w:val="24"/>
              </w:rPr>
            </w:pPr>
            <w:r w:rsidRPr="00047F1D">
              <w:rPr>
                <w:rFonts w:ascii="Times New Roman" w:hAnsi="Times New Roman" w:cs="Times New Roman"/>
                <w:b/>
                <w:bCs/>
                <w:sz w:val="24"/>
                <w:szCs w:val="24"/>
              </w:rPr>
              <w:t>2.</w:t>
            </w:r>
          </w:p>
        </w:tc>
        <w:tc>
          <w:tcPr>
            <w:tcW w:w="6284" w:type="dxa"/>
          </w:tcPr>
          <w:p w:rsidR="005376D1" w:rsidRPr="00047F1D" w:rsidRDefault="005376D1" w:rsidP="00C353D7">
            <w:pPr>
              <w:rPr>
                <w:rFonts w:ascii="Times New Roman" w:hAnsi="Times New Roman" w:cs="Times New Roman"/>
                <w:b/>
                <w:bCs/>
                <w:sz w:val="24"/>
                <w:szCs w:val="24"/>
              </w:rPr>
            </w:pPr>
            <w:r w:rsidRPr="00047F1D">
              <w:rPr>
                <w:rFonts w:ascii="Times New Roman" w:hAnsi="Times New Roman" w:cs="Times New Roman"/>
                <w:b/>
                <w:bCs/>
                <w:sz w:val="24"/>
                <w:szCs w:val="24"/>
              </w:rPr>
              <w:t>Date &amp; Time for Opening online bids (Technical bids)</w:t>
            </w:r>
          </w:p>
        </w:tc>
        <w:tc>
          <w:tcPr>
            <w:tcW w:w="2809" w:type="dxa"/>
          </w:tcPr>
          <w:p w:rsidR="005376D1" w:rsidRPr="002236AE" w:rsidRDefault="002236AE" w:rsidP="00297E93">
            <w:pPr>
              <w:ind w:right="-247"/>
              <w:rPr>
                <w:rFonts w:ascii="Times New Roman" w:hAnsi="Times New Roman" w:cs="Times New Roman"/>
                <w:b/>
                <w:bCs/>
                <w:sz w:val="24"/>
                <w:szCs w:val="24"/>
                <w:u w:val="single"/>
              </w:rPr>
            </w:pPr>
            <w:r w:rsidRPr="002236AE">
              <w:rPr>
                <w:rFonts w:ascii="Times New Roman" w:hAnsi="Times New Roman" w:cs="Times New Roman"/>
                <w:b/>
                <w:bCs/>
                <w:sz w:val="24"/>
                <w:szCs w:val="24"/>
                <w:u w:val="single"/>
              </w:rPr>
              <w:t>15.3</w:t>
            </w:r>
            <w:r>
              <w:rPr>
                <w:rFonts w:ascii="Times New Roman" w:hAnsi="Times New Roman" w:cs="Times New Roman"/>
                <w:b/>
                <w:bCs/>
                <w:sz w:val="24"/>
                <w:szCs w:val="24"/>
                <w:u w:val="single"/>
              </w:rPr>
              <w:t>0 hrs on</w:t>
            </w:r>
            <w:r w:rsidR="00C87C85">
              <w:rPr>
                <w:rFonts w:ascii="Times New Roman" w:hAnsi="Times New Roman" w:cs="Times New Roman"/>
                <w:b/>
                <w:bCs/>
                <w:sz w:val="24"/>
                <w:szCs w:val="24"/>
                <w:u w:val="single"/>
              </w:rPr>
              <w:t xml:space="preserve"> 11.01.2021</w:t>
            </w:r>
            <w:r w:rsidR="00297E93">
              <w:rPr>
                <w:rFonts w:ascii="Times New Roman" w:hAnsi="Times New Roman" w:cs="Times New Roman"/>
                <w:b/>
                <w:bCs/>
                <w:sz w:val="24"/>
                <w:szCs w:val="24"/>
                <w:u w:val="single"/>
              </w:rPr>
              <w:t xml:space="preserve">                 </w:t>
            </w:r>
            <w:r w:rsidR="005376D1" w:rsidRPr="002236AE">
              <w:rPr>
                <w:rFonts w:ascii="Times New Roman" w:hAnsi="Times New Roman" w:cs="Times New Roman"/>
                <w:b/>
                <w:bCs/>
                <w:sz w:val="24"/>
                <w:szCs w:val="24"/>
                <w:u w:val="single"/>
              </w:rPr>
              <w:t xml:space="preserve">  </w:t>
            </w:r>
          </w:p>
        </w:tc>
      </w:tr>
    </w:tbl>
    <w:p w:rsidR="005376D1" w:rsidRPr="00047F1D" w:rsidRDefault="005376D1" w:rsidP="005376D1">
      <w:pPr>
        <w:spacing w:line="240" w:lineRule="auto"/>
        <w:jc w:val="both"/>
        <w:rPr>
          <w:rFonts w:ascii="Times New Roman" w:hAnsi="Times New Roman" w:cs="Times New Roman"/>
          <w:b/>
          <w:bCs/>
          <w:sz w:val="24"/>
          <w:szCs w:val="24"/>
        </w:rPr>
      </w:pPr>
    </w:p>
    <w:p w:rsidR="005376D1" w:rsidRPr="00047F1D" w:rsidRDefault="005376D1" w:rsidP="005376D1">
      <w:pPr>
        <w:spacing w:line="240" w:lineRule="auto"/>
        <w:jc w:val="both"/>
        <w:rPr>
          <w:rFonts w:ascii="Times New Roman" w:hAnsi="Times New Roman" w:cs="Times New Roman"/>
          <w:sz w:val="24"/>
          <w:szCs w:val="24"/>
        </w:rPr>
      </w:pPr>
      <w:r w:rsidRPr="00047F1D">
        <w:rPr>
          <w:rFonts w:ascii="Times New Roman" w:hAnsi="Times New Roman" w:cs="Times New Roman"/>
          <w:sz w:val="24"/>
          <w:szCs w:val="24"/>
        </w:rPr>
        <w:t>Note:</w:t>
      </w:r>
    </w:p>
    <w:p w:rsidR="005376D1" w:rsidRPr="00047F1D" w:rsidRDefault="005376D1" w:rsidP="00FB11A1">
      <w:pPr>
        <w:pStyle w:val="ListParagraph"/>
        <w:numPr>
          <w:ilvl w:val="0"/>
          <w:numId w:val="10"/>
        </w:numPr>
        <w:jc w:val="both"/>
        <w:rPr>
          <w:rFonts w:ascii="Times New Roman" w:hAnsi="Times New Roman"/>
        </w:rPr>
      </w:pPr>
      <w:r w:rsidRPr="00047F1D">
        <w:rPr>
          <w:rFonts w:ascii="Times New Roman" w:hAnsi="Times New Roman"/>
        </w:rPr>
        <w:t>Copy of Tender document is available in CPP Portal (URL: </w:t>
      </w:r>
      <w:hyperlink r:id="rId11" w:history="1">
        <w:r w:rsidRPr="00047F1D">
          <w:rPr>
            <w:rStyle w:val="Hyperlink"/>
            <w:rFonts w:ascii="Times New Roman" w:hAnsi="Times New Roman"/>
            <w:b/>
            <w:bCs/>
          </w:rPr>
          <w:t>https://eprocure.gov.in/eprocure/</w:t>
        </w:r>
      </w:hyperlink>
      <w:r w:rsidRPr="00047F1D">
        <w:rPr>
          <w:rFonts w:ascii="Times New Roman" w:hAnsi="Times New Roman"/>
        </w:rPr>
        <w:t>) and NIPHM, Hyderabad website (URL: </w:t>
      </w:r>
      <w:hyperlink r:id="rId12" w:history="1">
        <w:r w:rsidRPr="00047F1D">
          <w:rPr>
            <w:rStyle w:val="Hyperlink"/>
            <w:rFonts w:ascii="Times New Roman" w:hAnsi="Times New Roman"/>
            <w:b/>
            <w:bCs/>
          </w:rPr>
          <w:t>https://niphm.gov.in</w:t>
        </w:r>
      </w:hyperlink>
      <w:r w:rsidRPr="00047F1D">
        <w:rPr>
          <w:rFonts w:ascii="Times New Roman" w:hAnsi="Times New Roman"/>
        </w:rPr>
        <w:t>). Corrigendum/addendum, if any, will be published only in the website and separate communication will not be sent for the same.</w:t>
      </w:r>
    </w:p>
    <w:p w:rsidR="005376D1" w:rsidRPr="00047F1D" w:rsidRDefault="005376D1" w:rsidP="00FB11A1">
      <w:pPr>
        <w:pStyle w:val="ListParagraph"/>
        <w:numPr>
          <w:ilvl w:val="0"/>
          <w:numId w:val="10"/>
        </w:numPr>
        <w:jc w:val="both"/>
        <w:rPr>
          <w:rFonts w:ascii="Times New Roman" w:hAnsi="Times New Roman"/>
        </w:rPr>
      </w:pPr>
      <w:r w:rsidRPr="00047F1D">
        <w:rPr>
          <w:rFonts w:ascii="Times New Roman" w:hAnsi="Times New Roman"/>
        </w:rPr>
        <w:t>Instructions regarding submission of online bids are available at URL: </w:t>
      </w:r>
      <w:hyperlink r:id="rId13" w:history="1">
        <w:r w:rsidRPr="00047F1D">
          <w:rPr>
            <w:rStyle w:val="Hyperlink"/>
            <w:rFonts w:ascii="Times New Roman" w:hAnsi="Times New Roman"/>
            <w:b/>
            <w:bCs/>
          </w:rPr>
          <w:t>https://eprocure.gov.in/eprocure/</w:t>
        </w:r>
      </w:hyperlink>
    </w:p>
    <w:p w:rsidR="005376D1" w:rsidRPr="00047F1D" w:rsidRDefault="005376D1" w:rsidP="00FB11A1">
      <w:pPr>
        <w:pStyle w:val="ListParagraph"/>
        <w:numPr>
          <w:ilvl w:val="0"/>
          <w:numId w:val="10"/>
        </w:numPr>
        <w:jc w:val="both"/>
        <w:rPr>
          <w:rFonts w:ascii="Times New Roman" w:hAnsi="Times New Roman"/>
        </w:rPr>
      </w:pPr>
      <w:r w:rsidRPr="00047F1D">
        <w:rPr>
          <w:rFonts w:ascii="Times New Roman" w:hAnsi="Times New Roman"/>
          <w:b/>
          <w:bCs/>
        </w:rPr>
        <w:t>Bids should be submitted through online only. Manual /physical bids will not be accepted.</w:t>
      </w:r>
    </w:p>
    <w:p w:rsidR="005376D1" w:rsidRPr="00047F1D" w:rsidRDefault="005376D1" w:rsidP="005376D1">
      <w:pPr>
        <w:tabs>
          <w:tab w:val="left" w:pos="7230"/>
        </w:tabs>
        <w:spacing w:line="240" w:lineRule="auto"/>
        <w:rPr>
          <w:rFonts w:ascii="Times New Roman" w:hAnsi="Times New Roman" w:cs="Times New Roman"/>
          <w:b/>
          <w:sz w:val="24"/>
          <w:szCs w:val="24"/>
        </w:rPr>
      </w:pPr>
      <w:r w:rsidRPr="00047F1D">
        <w:rPr>
          <w:rFonts w:ascii="Times New Roman" w:hAnsi="Times New Roman" w:cs="Times New Roman"/>
          <w:b/>
          <w:sz w:val="24"/>
          <w:szCs w:val="24"/>
        </w:rPr>
        <w:tab/>
      </w:r>
    </w:p>
    <w:p w:rsidR="005376D1" w:rsidRPr="00047F1D" w:rsidRDefault="005376D1" w:rsidP="005376D1">
      <w:pPr>
        <w:pStyle w:val="NoSpacing"/>
        <w:ind w:left="6480" w:firstLine="720"/>
        <w:jc w:val="both"/>
        <w:rPr>
          <w:rFonts w:ascii="Times New Roman" w:hAnsi="Times New Roman"/>
          <w:b/>
          <w:bCs/>
        </w:rPr>
      </w:pPr>
    </w:p>
    <w:p w:rsidR="005376D1" w:rsidRPr="00047F1D" w:rsidRDefault="005376D1" w:rsidP="005376D1">
      <w:pPr>
        <w:pStyle w:val="NoSpacing"/>
        <w:ind w:left="6480" w:firstLine="720"/>
        <w:jc w:val="both"/>
        <w:rPr>
          <w:rFonts w:ascii="Times New Roman" w:hAnsi="Times New Roman"/>
        </w:rPr>
      </w:pPr>
    </w:p>
    <w:p w:rsidR="005376D1" w:rsidRPr="00047F1D" w:rsidRDefault="005376D1" w:rsidP="005376D1">
      <w:pPr>
        <w:pStyle w:val="NoSpacing"/>
        <w:ind w:left="6480" w:firstLine="720"/>
        <w:jc w:val="both"/>
        <w:rPr>
          <w:rFonts w:ascii="Times New Roman" w:hAnsi="Times New Roman"/>
          <w:b/>
        </w:rPr>
      </w:pPr>
      <w:r w:rsidRPr="00047F1D">
        <w:rPr>
          <w:rFonts w:ascii="Times New Roman" w:hAnsi="Times New Roman"/>
          <w:b/>
        </w:rPr>
        <w:t xml:space="preserve">  REGISTRAR</w:t>
      </w:r>
      <w:r w:rsidR="00527E8A">
        <w:rPr>
          <w:rFonts w:ascii="Times New Roman" w:hAnsi="Times New Roman"/>
          <w:b/>
        </w:rPr>
        <w:t xml:space="preserve"> I/C</w:t>
      </w:r>
    </w:p>
    <w:p w:rsidR="005376D1" w:rsidRPr="00047F1D" w:rsidRDefault="005376D1" w:rsidP="005376D1">
      <w:pPr>
        <w:spacing w:after="0" w:line="240" w:lineRule="auto"/>
        <w:rPr>
          <w:rFonts w:ascii="Times New Roman" w:hAnsi="Times New Roman" w:cs="Times New Roman"/>
          <w:sz w:val="24"/>
          <w:szCs w:val="24"/>
          <w:lang w:val="en-GB" w:eastAsia="ar-SA"/>
        </w:rPr>
      </w:pPr>
      <w:r w:rsidRPr="00047F1D">
        <w:rPr>
          <w:rFonts w:ascii="Times New Roman" w:hAnsi="Times New Roman" w:cs="Times New Roman"/>
          <w:sz w:val="24"/>
          <w:szCs w:val="24"/>
        </w:rPr>
        <w:br w:type="page"/>
      </w:r>
    </w:p>
    <w:p w:rsidR="005376D1" w:rsidRPr="00047F1D" w:rsidRDefault="005376D1" w:rsidP="005376D1">
      <w:pPr>
        <w:pStyle w:val="NoSpacing"/>
        <w:ind w:left="6480" w:firstLine="720"/>
        <w:jc w:val="both"/>
        <w:rPr>
          <w:rFonts w:ascii="Times New Roman" w:hAnsi="Times New Roman"/>
        </w:rPr>
      </w:pPr>
    </w:p>
    <w:p w:rsidR="005376D1" w:rsidRPr="00047F1D" w:rsidRDefault="005376D1" w:rsidP="00FB11A1">
      <w:pPr>
        <w:pStyle w:val="BodyText2"/>
        <w:numPr>
          <w:ilvl w:val="0"/>
          <w:numId w:val="5"/>
        </w:numPr>
        <w:spacing w:after="0" w:line="240" w:lineRule="auto"/>
        <w:jc w:val="both"/>
        <w:rPr>
          <w:rFonts w:ascii="Times New Roman" w:hAnsi="Times New Roman" w:cs="Times New Roman"/>
          <w:b/>
        </w:rPr>
      </w:pPr>
      <w:r w:rsidRPr="00047F1D">
        <w:rPr>
          <w:rFonts w:ascii="Times New Roman" w:hAnsi="Times New Roman" w:cs="Times New Roman"/>
          <w:b/>
        </w:rPr>
        <w:t>SUBMISSION OF TENDER THROUGH ONLINE:</w:t>
      </w:r>
    </w:p>
    <w:p w:rsidR="005376D1" w:rsidRPr="00047F1D" w:rsidRDefault="005376D1" w:rsidP="005376D1">
      <w:pPr>
        <w:pStyle w:val="BodyText2"/>
        <w:spacing w:after="0" w:line="240" w:lineRule="auto"/>
        <w:jc w:val="both"/>
        <w:rPr>
          <w:rFonts w:ascii="Times New Roman" w:hAnsi="Times New Roman" w:cs="Times New Roman"/>
        </w:rPr>
      </w:pPr>
    </w:p>
    <w:p w:rsidR="005376D1" w:rsidRPr="00047F1D" w:rsidRDefault="005376D1" w:rsidP="005376D1">
      <w:pPr>
        <w:snapToGrid w:val="0"/>
        <w:ind w:left="360" w:firstLine="360"/>
        <w:jc w:val="both"/>
        <w:rPr>
          <w:rFonts w:ascii="Times New Roman" w:hAnsi="Times New Roman" w:cs="Times New Roman"/>
          <w:sz w:val="24"/>
          <w:szCs w:val="24"/>
        </w:rPr>
      </w:pPr>
      <w:r w:rsidRPr="00047F1D">
        <w:rPr>
          <w:rFonts w:ascii="Times New Roman" w:hAnsi="Times New Roman" w:cs="Times New Roman"/>
          <w:sz w:val="24"/>
          <w:szCs w:val="24"/>
        </w:rPr>
        <w:t xml:space="preserve">The Tender proposes two stage tender system viz. </w:t>
      </w:r>
      <w:r w:rsidRPr="00047F1D">
        <w:rPr>
          <w:rFonts w:ascii="Times New Roman" w:hAnsi="Times New Roman" w:cs="Times New Roman"/>
          <w:b/>
          <w:bCs/>
          <w:sz w:val="24"/>
          <w:szCs w:val="24"/>
        </w:rPr>
        <w:t>(1) Technical Bid</w:t>
      </w:r>
      <w:r w:rsidRPr="00047F1D">
        <w:rPr>
          <w:rFonts w:ascii="Times New Roman" w:hAnsi="Times New Roman" w:cs="Times New Roman"/>
          <w:sz w:val="24"/>
          <w:szCs w:val="24"/>
        </w:rPr>
        <w:t xml:space="preserve"> and </w:t>
      </w:r>
      <w:r w:rsidRPr="00047F1D">
        <w:rPr>
          <w:rFonts w:ascii="Times New Roman" w:hAnsi="Times New Roman" w:cs="Times New Roman"/>
          <w:b/>
          <w:bCs/>
          <w:sz w:val="24"/>
          <w:szCs w:val="24"/>
        </w:rPr>
        <w:t>(2) Price Bid</w:t>
      </w:r>
      <w:r w:rsidRPr="00047F1D">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5376D1" w:rsidRPr="00047F1D" w:rsidTr="00C353D7">
        <w:trPr>
          <w:jc w:val="center"/>
        </w:trPr>
        <w:tc>
          <w:tcPr>
            <w:tcW w:w="430" w:type="dxa"/>
          </w:tcPr>
          <w:p w:rsidR="005376D1" w:rsidRPr="00047F1D" w:rsidRDefault="005376D1" w:rsidP="00C353D7">
            <w:pPr>
              <w:pStyle w:val="BodyText2"/>
              <w:spacing w:after="0" w:line="240" w:lineRule="auto"/>
              <w:jc w:val="right"/>
              <w:rPr>
                <w:rFonts w:ascii="Times New Roman" w:hAnsi="Times New Roman" w:cs="Times New Roman"/>
                <w:b/>
              </w:rPr>
            </w:pPr>
            <w:r w:rsidRPr="00047F1D">
              <w:rPr>
                <w:rFonts w:ascii="Times New Roman" w:hAnsi="Times New Roman" w:cs="Times New Roman"/>
                <w:b/>
              </w:rPr>
              <w:t>I</w:t>
            </w:r>
          </w:p>
        </w:tc>
        <w:tc>
          <w:tcPr>
            <w:tcW w:w="1709" w:type="dxa"/>
          </w:tcPr>
          <w:p w:rsidR="005376D1" w:rsidRPr="00047F1D" w:rsidRDefault="005376D1" w:rsidP="00C353D7">
            <w:pPr>
              <w:pStyle w:val="BodyText2"/>
              <w:spacing w:after="0" w:line="240" w:lineRule="auto"/>
              <w:jc w:val="right"/>
              <w:rPr>
                <w:rFonts w:ascii="Times New Roman" w:hAnsi="Times New Roman" w:cs="Times New Roman"/>
                <w:b/>
              </w:rPr>
            </w:pPr>
            <w:r w:rsidRPr="00047F1D">
              <w:rPr>
                <w:rFonts w:ascii="Times New Roman" w:hAnsi="Times New Roman" w:cs="Times New Roman"/>
                <w:b/>
              </w:rPr>
              <w:t xml:space="preserve">Technical Bid </w:t>
            </w:r>
          </w:p>
          <w:p w:rsidR="005376D1" w:rsidRPr="00047F1D" w:rsidRDefault="005376D1" w:rsidP="00C353D7">
            <w:pPr>
              <w:pStyle w:val="BodyText2"/>
              <w:spacing w:after="0" w:line="240" w:lineRule="auto"/>
              <w:jc w:val="right"/>
              <w:rPr>
                <w:rFonts w:ascii="Times New Roman" w:hAnsi="Times New Roman" w:cs="Times New Roman"/>
              </w:rPr>
            </w:pPr>
            <w:r w:rsidRPr="00047F1D">
              <w:rPr>
                <w:rFonts w:ascii="Times New Roman" w:hAnsi="Times New Roman" w:cs="Times New Roman"/>
                <w:b/>
              </w:rPr>
              <w:t>(Cover–1)</w:t>
            </w:r>
          </w:p>
        </w:tc>
        <w:tc>
          <w:tcPr>
            <w:tcW w:w="380" w:type="dxa"/>
          </w:tcPr>
          <w:p w:rsidR="005376D1" w:rsidRPr="00047F1D" w:rsidRDefault="005376D1" w:rsidP="00C353D7">
            <w:pPr>
              <w:pStyle w:val="BodyText2"/>
              <w:spacing w:after="0" w:line="240" w:lineRule="auto"/>
              <w:jc w:val="center"/>
              <w:rPr>
                <w:rFonts w:ascii="Times New Roman" w:hAnsi="Times New Roman" w:cs="Times New Roman"/>
              </w:rPr>
            </w:pPr>
            <w:r w:rsidRPr="00047F1D">
              <w:rPr>
                <w:rFonts w:ascii="Times New Roman" w:hAnsi="Times New Roman" w:cs="Times New Roman"/>
              </w:rPr>
              <w:t>:</w:t>
            </w:r>
          </w:p>
        </w:tc>
        <w:tc>
          <w:tcPr>
            <w:tcW w:w="6135" w:type="dxa"/>
          </w:tcPr>
          <w:p w:rsidR="005376D1" w:rsidRPr="00047F1D" w:rsidRDefault="005376D1" w:rsidP="00C353D7">
            <w:pPr>
              <w:pStyle w:val="BodyText2"/>
              <w:spacing w:after="0" w:line="240" w:lineRule="auto"/>
              <w:jc w:val="both"/>
              <w:rPr>
                <w:rFonts w:ascii="Times New Roman" w:hAnsi="Times New Roman" w:cs="Times New Roman"/>
                <w:b/>
              </w:rPr>
            </w:pPr>
            <w:r w:rsidRPr="00047F1D">
              <w:rPr>
                <w:rFonts w:ascii="Times New Roman" w:hAnsi="Times New Roman" w:cs="Times New Roman"/>
                <w:b/>
              </w:rPr>
              <w:t>Bidders are requested to upload the required scanned copies of files as per the following:</w:t>
            </w:r>
          </w:p>
        </w:tc>
      </w:tr>
      <w:tr w:rsidR="005376D1" w:rsidRPr="00047F1D" w:rsidTr="00C353D7">
        <w:trPr>
          <w:jc w:val="center"/>
        </w:trPr>
        <w:tc>
          <w:tcPr>
            <w:tcW w:w="430" w:type="dxa"/>
          </w:tcPr>
          <w:p w:rsidR="005376D1" w:rsidRPr="00047F1D" w:rsidRDefault="005376D1" w:rsidP="00C353D7">
            <w:pPr>
              <w:pStyle w:val="BodyText2"/>
              <w:spacing w:after="0" w:line="240" w:lineRule="auto"/>
              <w:jc w:val="right"/>
              <w:rPr>
                <w:rFonts w:ascii="Times New Roman" w:hAnsi="Times New Roman" w:cs="Times New Roman"/>
                <w:b/>
              </w:rPr>
            </w:pPr>
          </w:p>
        </w:tc>
        <w:tc>
          <w:tcPr>
            <w:tcW w:w="1709" w:type="dxa"/>
          </w:tcPr>
          <w:p w:rsidR="005376D1" w:rsidRPr="00047F1D" w:rsidRDefault="005376D1" w:rsidP="00C353D7">
            <w:pPr>
              <w:pStyle w:val="BodyText2"/>
              <w:spacing w:after="0" w:line="240" w:lineRule="auto"/>
              <w:jc w:val="center"/>
              <w:rPr>
                <w:rFonts w:ascii="Times New Roman" w:hAnsi="Times New Roman" w:cs="Times New Roman"/>
              </w:rPr>
            </w:pPr>
            <w:r w:rsidRPr="00047F1D">
              <w:rPr>
                <w:rFonts w:ascii="Times New Roman" w:hAnsi="Times New Roman" w:cs="Times New Roman"/>
                <w:b/>
              </w:rPr>
              <w:t>File-1</w:t>
            </w:r>
          </w:p>
        </w:tc>
        <w:tc>
          <w:tcPr>
            <w:tcW w:w="380" w:type="dxa"/>
          </w:tcPr>
          <w:p w:rsidR="005376D1" w:rsidRPr="00047F1D" w:rsidRDefault="005376D1" w:rsidP="00C353D7">
            <w:pPr>
              <w:pStyle w:val="BodyText2"/>
              <w:spacing w:after="0" w:line="240" w:lineRule="auto"/>
              <w:jc w:val="center"/>
              <w:rPr>
                <w:rFonts w:ascii="Times New Roman" w:hAnsi="Times New Roman" w:cs="Times New Roman"/>
              </w:rPr>
            </w:pPr>
            <w:r w:rsidRPr="00047F1D">
              <w:rPr>
                <w:rFonts w:ascii="Times New Roman" w:hAnsi="Times New Roman" w:cs="Times New Roman"/>
              </w:rPr>
              <w:t>:</w:t>
            </w:r>
          </w:p>
        </w:tc>
        <w:tc>
          <w:tcPr>
            <w:tcW w:w="6135" w:type="dxa"/>
          </w:tcPr>
          <w:p w:rsidR="005376D1" w:rsidRPr="00047F1D" w:rsidRDefault="005376D1" w:rsidP="00C353D7">
            <w:pPr>
              <w:pStyle w:val="BodyText2"/>
              <w:spacing w:after="0" w:line="240" w:lineRule="auto"/>
              <w:jc w:val="both"/>
              <w:rPr>
                <w:rFonts w:ascii="Times New Roman" w:hAnsi="Times New Roman" w:cs="Times New Roman"/>
                <w:bCs/>
              </w:rPr>
            </w:pPr>
            <w:r w:rsidRPr="00047F1D">
              <w:rPr>
                <w:rFonts w:ascii="Times New Roman" w:hAnsi="Times New Roman" w:cs="Times New Roman"/>
              </w:rPr>
              <w:t>Profile of the Company –along with its necessary enclosures.</w:t>
            </w:r>
          </w:p>
          <w:p w:rsidR="005376D1" w:rsidRPr="00047F1D" w:rsidRDefault="005376D1" w:rsidP="00C353D7">
            <w:pPr>
              <w:pStyle w:val="BodyText2"/>
              <w:spacing w:after="0" w:line="240" w:lineRule="auto"/>
              <w:jc w:val="both"/>
              <w:rPr>
                <w:rFonts w:ascii="Times New Roman" w:hAnsi="Times New Roman" w:cs="Times New Roman"/>
              </w:rPr>
            </w:pPr>
            <w:r w:rsidRPr="00047F1D">
              <w:rPr>
                <w:rFonts w:ascii="Times New Roman" w:hAnsi="Times New Roman" w:cs="Times New Roman"/>
                <w:bCs/>
              </w:rPr>
              <w:t>Duly filled and signed information as per Annexure – I</w:t>
            </w:r>
          </w:p>
        </w:tc>
      </w:tr>
      <w:tr w:rsidR="005376D1" w:rsidRPr="00047F1D" w:rsidTr="00C353D7">
        <w:trPr>
          <w:jc w:val="center"/>
        </w:trPr>
        <w:tc>
          <w:tcPr>
            <w:tcW w:w="430" w:type="dxa"/>
          </w:tcPr>
          <w:p w:rsidR="005376D1" w:rsidRPr="00047F1D" w:rsidRDefault="005376D1" w:rsidP="00C353D7">
            <w:pPr>
              <w:pStyle w:val="BodyText2"/>
              <w:spacing w:after="0" w:line="240" w:lineRule="auto"/>
              <w:jc w:val="right"/>
              <w:rPr>
                <w:rFonts w:ascii="Times New Roman" w:hAnsi="Times New Roman" w:cs="Times New Roman"/>
                <w:b/>
              </w:rPr>
            </w:pPr>
          </w:p>
        </w:tc>
        <w:tc>
          <w:tcPr>
            <w:tcW w:w="1709" w:type="dxa"/>
          </w:tcPr>
          <w:p w:rsidR="005376D1" w:rsidRPr="00047F1D" w:rsidRDefault="005376D1" w:rsidP="00C353D7">
            <w:pPr>
              <w:pStyle w:val="BodyText2"/>
              <w:spacing w:after="0" w:line="240" w:lineRule="auto"/>
              <w:jc w:val="center"/>
              <w:rPr>
                <w:rFonts w:ascii="Times New Roman" w:hAnsi="Times New Roman" w:cs="Times New Roman"/>
              </w:rPr>
            </w:pPr>
            <w:r w:rsidRPr="00047F1D">
              <w:rPr>
                <w:rFonts w:ascii="Times New Roman" w:hAnsi="Times New Roman" w:cs="Times New Roman"/>
                <w:b/>
              </w:rPr>
              <w:t>File-2</w:t>
            </w:r>
          </w:p>
        </w:tc>
        <w:tc>
          <w:tcPr>
            <w:tcW w:w="380" w:type="dxa"/>
          </w:tcPr>
          <w:p w:rsidR="005376D1" w:rsidRPr="00047F1D" w:rsidRDefault="005376D1" w:rsidP="00C353D7">
            <w:pPr>
              <w:pStyle w:val="BodyText2"/>
              <w:spacing w:after="0" w:line="240" w:lineRule="auto"/>
              <w:jc w:val="center"/>
              <w:rPr>
                <w:rFonts w:ascii="Times New Roman" w:hAnsi="Times New Roman" w:cs="Times New Roman"/>
              </w:rPr>
            </w:pPr>
            <w:r w:rsidRPr="00047F1D">
              <w:rPr>
                <w:rFonts w:ascii="Times New Roman" w:hAnsi="Times New Roman" w:cs="Times New Roman"/>
              </w:rPr>
              <w:t>:</w:t>
            </w:r>
          </w:p>
        </w:tc>
        <w:tc>
          <w:tcPr>
            <w:tcW w:w="6135" w:type="dxa"/>
          </w:tcPr>
          <w:p w:rsidR="005376D1" w:rsidRPr="00047F1D" w:rsidRDefault="005376D1" w:rsidP="00C353D7">
            <w:pPr>
              <w:pStyle w:val="BodyText2"/>
              <w:spacing w:after="0" w:line="240" w:lineRule="auto"/>
              <w:jc w:val="both"/>
              <w:rPr>
                <w:rFonts w:ascii="Times New Roman" w:hAnsi="Times New Roman" w:cs="Times New Roman"/>
                <w:bCs/>
              </w:rPr>
            </w:pPr>
            <w:r w:rsidRPr="00047F1D">
              <w:rPr>
                <w:rFonts w:ascii="Times New Roman" w:hAnsi="Times New Roman" w:cs="Times New Roman"/>
                <w:b/>
                <w:bCs/>
              </w:rPr>
              <w:t>Proofs in support of eligibility criteria as per the tender.</w:t>
            </w:r>
          </w:p>
          <w:p w:rsidR="005376D1" w:rsidRPr="00047F1D" w:rsidRDefault="005376D1" w:rsidP="00C353D7">
            <w:pPr>
              <w:pStyle w:val="BodyText2"/>
              <w:spacing w:after="0" w:line="240" w:lineRule="auto"/>
              <w:jc w:val="both"/>
              <w:rPr>
                <w:rFonts w:ascii="Times New Roman" w:hAnsi="Times New Roman" w:cs="Times New Roman"/>
                <w:bCs/>
              </w:rPr>
            </w:pPr>
            <w:r w:rsidRPr="00047F1D">
              <w:rPr>
                <w:rFonts w:ascii="Times New Roman" w:hAnsi="Times New Roman" w:cs="Times New Roman"/>
                <w:bCs/>
              </w:rPr>
              <w:t xml:space="preserve">Scanned copies of the documents / information (filled &amp; signed) as per the ‘Eligibility Criteria’ Clause – 4  </w:t>
            </w:r>
          </w:p>
        </w:tc>
      </w:tr>
      <w:tr w:rsidR="005376D1" w:rsidRPr="00047F1D" w:rsidTr="00C353D7">
        <w:trPr>
          <w:jc w:val="center"/>
        </w:trPr>
        <w:tc>
          <w:tcPr>
            <w:tcW w:w="430" w:type="dxa"/>
          </w:tcPr>
          <w:p w:rsidR="005376D1" w:rsidRPr="00047F1D" w:rsidRDefault="005376D1" w:rsidP="00C353D7">
            <w:pPr>
              <w:pStyle w:val="BodyText2"/>
              <w:spacing w:after="0" w:line="240" w:lineRule="auto"/>
              <w:jc w:val="right"/>
              <w:rPr>
                <w:rFonts w:ascii="Times New Roman" w:hAnsi="Times New Roman" w:cs="Times New Roman"/>
                <w:b/>
              </w:rPr>
            </w:pPr>
          </w:p>
        </w:tc>
        <w:tc>
          <w:tcPr>
            <w:tcW w:w="1709" w:type="dxa"/>
          </w:tcPr>
          <w:p w:rsidR="005376D1" w:rsidRPr="00047F1D" w:rsidRDefault="005376D1" w:rsidP="00C353D7">
            <w:pPr>
              <w:pStyle w:val="BodyText2"/>
              <w:spacing w:after="0" w:line="240" w:lineRule="auto"/>
              <w:jc w:val="center"/>
              <w:rPr>
                <w:rFonts w:ascii="Times New Roman" w:hAnsi="Times New Roman" w:cs="Times New Roman"/>
              </w:rPr>
            </w:pPr>
            <w:r w:rsidRPr="00047F1D">
              <w:rPr>
                <w:rFonts w:ascii="Times New Roman" w:hAnsi="Times New Roman" w:cs="Times New Roman"/>
                <w:b/>
              </w:rPr>
              <w:t>File-3</w:t>
            </w:r>
          </w:p>
        </w:tc>
        <w:tc>
          <w:tcPr>
            <w:tcW w:w="380" w:type="dxa"/>
          </w:tcPr>
          <w:p w:rsidR="005376D1" w:rsidRPr="00047F1D" w:rsidRDefault="005376D1" w:rsidP="00C353D7">
            <w:pPr>
              <w:pStyle w:val="BodyText2"/>
              <w:spacing w:after="0" w:line="240" w:lineRule="auto"/>
              <w:jc w:val="center"/>
              <w:rPr>
                <w:rFonts w:ascii="Times New Roman" w:hAnsi="Times New Roman" w:cs="Times New Roman"/>
              </w:rPr>
            </w:pPr>
            <w:r w:rsidRPr="00047F1D">
              <w:rPr>
                <w:rFonts w:ascii="Times New Roman" w:hAnsi="Times New Roman" w:cs="Times New Roman"/>
              </w:rPr>
              <w:t>:</w:t>
            </w:r>
          </w:p>
        </w:tc>
        <w:tc>
          <w:tcPr>
            <w:tcW w:w="6135" w:type="dxa"/>
          </w:tcPr>
          <w:p w:rsidR="005376D1" w:rsidRPr="00047F1D" w:rsidRDefault="005376D1" w:rsidP="00C353D7">
            <w:pPr>
              <w:pStyle w:val="BodyText2"/>
              <w:spacing w:after="0" w:line="240" w:lineRule="auto"/>
              <w:jc w:val="both"/>
              <w:rPr>
                <w:rFonts w:ascii="Times New Roman" w:hAnsi="Times New Roman" w:cs="Times New Roman"/>
                <w:bCs/>
              </w:rPr>
            </w:pPr>
            <w:r w:rsidRPr="00047F1D">
              <w:rPr>
                <w:rFonts w:ascii="Times New Roman" w:hAnsi="Times New Roman" w:cs="Times New Roman"/>
                <w:bCs/>
              </w:rPr>
              <w:t>Scanned copy of Technical compliance sheet (filled &amp; signed) for the item mentioned at Annexure – II</w:t>
            </w:r>
          </w:p>
        </w:tc>
      </w:tr>
      <w:tr w:rsidR="005376D1" w:rsidRPr="00047F1D" w:rsidTr="00C353D7">
        <w:trPr>
          <w:jc w:val="center"/>
        </w:trPr>
        <w:tc>
          <w:tcPr>
            <w:tcW w:w="430" w:type="dxa"/>
          </w:tcPr>
          <w:p w:rsidR="005376D1" w:rsidRPr="00047F1D" w:rsidRDefault="005376D1" w:rsidP="00C353D7">
            <w:pPr>
              <w:pStyle w:val="BodyText2"/>
              <w:spacing w:after="0" w:line="240" w:lineRule="auto"/>
              <w:jc w:val="right"/>
              <w:rPr>
                <w:rFonts w:ascii="Times New Roman" w:hAnsi="Times New Roman" w:cs="Times New Roman"/>
                <w:b/>
              </w:rPr>
            </w:pPr>
          </w:p>
        </w:tc>
        <w:tc>
          <w:tcPr>
            <w:tcW w:w="1709" w:type="dxa"/>
          </w:tcPr>
          <w:p w:rsidR="005376D1" w:rsidRPr="00047F1D" w:rsidRDefault="005376D1" w:rsidP="00C353D7">
            <w:pPr>
              <w:pStyle w:val="BodyText2"/>
              <w:spacing w:after="0" w:line="240" w:lineRule="auto"/>
              <w:jc w:val="center"/>
              <w:rPr>
                <w:rFonts w:ascii="Times New Roman" w:hAnsi="Times New Roman" w:cs="Times New Roman"/>
              </w:rPr>
            </w:pPr>
            <w:r w:rsidRPr="00047F1D">
              <w:rPr>
                <w:rFonts w:ascii="Times New Roman" w:hAnsi="Times New Roman" w:cs="Times New Roman"/>
                <w:b/>
              </w:rPr>
              <w:t>File-4</w:t>
            </w:r>
          </w:p>
        </w:tc>
        <w:tc>
          <w:tcPr>
            <w:tcW w:w="380" w:type="dxa"/>
          </w:tcPr>
          <w:p w:rsidR="005376D1" w:rsidRPr="00047F1D" w:rsidRDefault="005376D1" w:rsidP="00C353D7">
            <w:pPr>
              <w:pStyle w:val="BodyText2"/>
              <w:spacing w:after="0" w:line="240" w:lineRule="auto"/>
              <w:jc w:val="center"/>
              <w:rPr>
                <w:rFonts w:ascii="Times New Roman" w:hAnsi="Times New Roman" w:cs="Times New Roman"/>
              </w:rPr>
            </w:pPr>
            <w:r w:rsidRPr="00047F1D">
              <w:rPr>
                <w:rFonts w:ascii="Times New Roman" w:hAnsi="Times New Roman" w:cs="Times New Roman"/>
              </w:rPr>
              <w:t>:</w:t>
            </w:r>
          </w:p>
        </w:tc>
        <w:tc>
          <w:tcPr>
            <w:tcW w:w="6135" w:type="dxa"/>
          </w:tcPr>
          <w:p w:rsidR="005376D1" w:rsidRPr="00047F1D" w:rsidRDefault="005376D1" w:rsidP="00C353D7">
            <w:pPr>
              <w:pStyle w:val="BodyText2"/>
              <w:spacing w:after="0" w:line="240" w:lineRule="auto"/>
              <w:jc w:val="both"/>
              <w:rPr>
                <w:rFonts w:ascii="Times New Roman" w:hAnsi="Times New Roman" w:cs="Times New Roman"/>
                <w:bCs/>
              </w:rPr>
            </w:pPr>
            <w:r w:rsidRPr="00047F1D">
              <w:rPr>
                <w:rFonts w:ascii="Times New Roman" w:hAnsi="Times New Roman" w:cs="Times New Roman"/>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 .</w:t>
            </w:r>
          </w:p>
        </w:tc>
      </w:tr>
    </w:tbl>
    <w:p w:rsidR="005376D1" w:rsidRDefault="00477F1B" w:rsidP="005376D1">
      <w:pPr>
        <w:jc w:val="both"/>
        <w:rPr>
          <w:rFonts w:ascii="Times New Roman" w:hAnsi="Times New Roman"/>
          <w:b/>
        </w:rPr>
      </w:pPr>
      <w:r>
        <w:rPr>
          <w:rFonts w:ascii="Times New Roman" w:hAnsi="Times New Roman" w:cs="Times New Roman"/>
          <w:b/>
          <w:bCs/>
          <w:sz w:val="24"/>
          <w:szCs w:val="24"/>
        </w:rPr>
        <w:tab/>
        <w:t>II Price Bid</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51683B">
        <w:rPr>
          <w:rFonts w:ascii="Times New Roman" w:hAnsi="Times New Roman"/>
          <w:b/>
        </w:rPr>
        <w:t>BoQ Document</w:t>
      </w:r>
    </w:p>
    <w:p w:rsidR="00477F1B" w:rsidRDefault="00477F1B" w:rsidP="00650656">
      <w:pPr>
        <w:spacing w:after="0" w:line="240" w:lineRule="auto"/>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51683B">
        <w:rPr>
          <w:rFonts w:ascii="Times New Roman" w:hAnsi="Times New Roman"/>
        </w:rPr>
        <w:t xml:space="preserve">Bidders are required to download the BOQ file, open it and </w:t>
      </w:r>
      <w:r w:rsidRPr="00844EBA">
        <w:rPr>
          <w:rFonts w:ascii="Times New Roman" w:hAnsi="Times New Roman"/>
          <w:b/>
        </w:rPr>
        <w:t xml:space="preserve">fill the data </w:t>
      </w:r>
    </w:p>
    <w:p w:rsidR="00650656" w:rsidRDefault="00477F1B" w:rsidP="00650656">
      <w:pPr>
        <w:spacing w:after="0" w:line="240" w:lineRule="auto"/>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844EBA">
        <w:rPr>
          <w:rFonts w:ascii="Times New Roman" w:hAnsi="Times New Roman"/>
          <w:b/>
        </w:rPr>
        <w:t xml:space="preserve">in Column Nos </w:t>
      </w:r>
      <w:r w:rsidR="00650656">
        <w:rPr>
          <w:rFonts w:ascii="Times New Roman" w:hAnsi="Times New Roman"/>
          <w:b/>
        </w:rPr>
        <w:t>6</w:t>
      </w:r>
      <w:r w:rsidRPr="00844EBA">
        <w:rPr>
          <w:rFonts w:ascii="Times New Roman" w:hAnsi="Times New Roman"/>
          <w:b/>
        </w:rPr>
        <w:t xml:space="preserve"> (Applicable GST %) </w:t>
      </w:r>
      <w:r w:rsidR="00650656">
        <w:rPr>
          <w:rFonts w:ascii="Times New Roman" w:hAnsi="Times New Roman"/>
          <w:b/>
        </w:rPr>
        <w:t xml:space="preserve"> &amp; 7</w:t>
      </w:r>
      <w:r w:rsidRPr="00844EBA">
        <w:rPr>
          <w:rFonts w:ascii="Times New Roman" w:hAnsi="Times New Roman"/>
          <w:b/>
        </w:rPr>
        <w:t xml:space="preserve"> (Basic Rate [incl. all other </w:t>
      </w:r>
    </w:p>
    <w:p w:rsidR="00650656" w:rsidRDefault="00650656" w:rsidP="00650656">
      <w:pPr>
        <w:spacing w:after="0" w:line="240" w:lineRule="auto"/>
        <w:jc w:val="both"/>
        <w:rPr>
          <w:rFonts w:ascii="Times New Roman" w:hAnsi="Times New Roman"/>
          <w:b/>
        </w:rPr>
      </w:pPr>
      <w:r>
        <w:rPr>
          <w:rFonts w:ascii="Times New Roman" w:hAnsi="Times New Roman"/>
          <w:b/>
        </w:rPr>
        <w:t xml:space="preserve">                                                    </w:t>
      </w:r>
      <w:r w:rsidR="00477F1B" w:rsidRPr="00844EBA">
        <w:rPr>
          <w:rFonts w:ascii="Times New Roman" w:hAnsi="Times New Roman"/>
          <w:b/>
        </w:rPr>
        <w:t xml:space="preserve">charges except GST]) (unprotected) cells with their respective </w:t>
      </w:r>
      <w:r>
        <w:rPr>
          <w:rFonts w:ascii="Times New Roman" w:hAnsi="Times New Roman"/>
          <w:b/>
        </w:rPr>
        <w:t xml:space="preserve"> </w:t>
      </w:r>
    </w:p>
    <w:p w:rsidR="00650656" w:rsidRDefault="00650656" w:rsidP="00650656">
      <w:pPr>
        <w:spacing w:after="0" w:line="240" w:lineRule="auto"/>
        <w:jc w:val="both"/>
        <w:rPr>
          <w:rFonts w:ascii="Times New Roman" w:hAnsi="Times New Roman"/>
        </w:rPr>
      </w:pPr>
      <w:r>
        <w:rPr>
          <w:rFonts w:ascii="Times New Roman" w:hAnsi="Times New Roman"/>
          <w:b/>
        </w:rPr>
        <w:t xml:space="preserve">                                                    </w:t>
      </w:r>
      <w:r w:rsidR="00477F1B" w:rsidRPr="00844EBA">
        <w:rPr>
          <w:rFonts w:ascii="Times New Roman" w:hAnsi="Times New Roman"/>
          <w:b/>
        </w:rPr>
        <w:t>commercial quotes and name of the bidder at Row-8.</w:t>
      </w:r>
      <w:r w:rsidR="00477F1B" w:rsidRPr="0051683B">
        <w:rPr>
          <w:rFonts w:ascii="Times New Roman" w:hAnsi="Times New Roman"/>
        </w:rPr>
        <w:t xml:space="preserve"> No other cells </w:t>
      </w:r>
    </w:p>
    <w:p w:rsidR="00650656" w:rsidRDefault="00650656" w:rsidP="00650656">
      <w:pPr>
        <w:spacing w:after="0" w:line="240" w:lineRule="auto"/>
        <w:jc w:val="both"/>
        <w:rPr>
          <w:rFonts w:ascii="Times New Roman" w:hAnsi="Times New Roman"/>
        </w:rPr>
      </w:pPr>
      <w:r>
        <w:rPr>
          <w:rFonts w:ascii="Times New Roman" w:hAnsi="Times New Roman"/>
        </w:rPr>
        <w:t xml:space="preserve">                                                    </w:t>
      </w:r>
      <w:r w:rsidR="00477F1B" w:rsidRPr="0051683B">
        <w:rPr>
          <w:rFonts w:ascii="Times New Roman" w:hAnsi="Times New Roman"/>
        </w:rPr>
        <w:t xml:space="preserve">should be changed. Once the details have been completed, the bidder </w:t>
      </w:r>
    </w:p>
    <w:p w:rsidR="00650656" w:rsidRDefault="00650656" w:rsidP="00650656">
      <w:pPr>
        <w:spacing w:after="0" w:line="240" w:lineRule="auto"/>
        <w:jc w:val="both"/>
        <w:rPr>
          <w:rFonts w:ascii="Times New Roman" w:hAnsi="Times New Roman"/>
        </w:rPr>
      </w:pPr>
      <w:r>
        <w:rPr>
          <w:rFonts w:ascii="Times New Roman" w:hAnsi="Times New Roman"/>
        </w:rPr>
        <w:t xml:space="preserve">                                                         </w:t>
      </w:r>
      <w:r w:rsidR="00477F1B" w:rsidRPr="0051683B">
        <w:rPr>
          <w:rFonts w:ascii="Times New Roman" w:hAnsi="Times New Roman"/>
        </w:rPr>
        <w:t xml:space="preserve">should save it and submit it online, without changing the filename. If the </w:t>
      </w:r>
    </w:p>
    <w:p w:rsidR="00477F1B" w:rsidRPr="00650656" w:rsidRDefault="00650656" w:rsidP="00650656">
      <w:pPr>
        <w:spacing w:after="0" w:line="240" w:lineRule="auto"/>
        <w:jc w:val="both"/>
        <w:rPr>
          <w:rFonts w:ascii="Times New Roman" w:hAnsi="Times New Roman"/>
        </w:rPr>
      </w:pPr>
      <w:r>
        <w:rPr>
          <w:rFonts w:ascii="Times New Roman" w:hAnsi="Times New Roman"/>
        </w:rPr>
        <w:t xml:space="preserve">                                                         </w:t>
      </w:r>
      <w:r w:rsidR="00477F1B" w:rsidRPr="0051683B">
        <w:rPr>
          <w:rFonts w:ascii="Times New Roman" w:hAnsi="Times New Roman"/>
        </w:rPr>
        <w:t>BOQ file is found to be modified by the bidder, the bid will be rejected.</w:t>
      </w:r>
      <w:r w:rsidR="00477F1B">
        <w:rPr>
          <w:rFonts w:ascii="Times New Roman" w:hAnsi="Times New Roman"/>
          <w:b/>
        </w:rPr>
        <w:t xml:space="preserve">      </w:t>
      </w:r>
    </w:p>
    <w:p w:rsidR="005376D1" w:rsidRPr="00047F1D" w:rsidRDefault="005376D1" w:rsidP="005376D1">
      <w:pPr>
        <w:jc w:val="both"/>
        <w:rPr>
          <w:rFonts w:ascii="Times New Roman" w:hAnsi="Times New Roman" w:cs="Times New Roman"/>
          <w:sz w:val="24"/>
          <w:szCs w:val="24"/>
        </w:rPr>
      </w:pPr>
      <w:r w:rsidRPr="00047F1D">
        <w:rPr>
          <w:rFonts w:ascii="Times New Roman" w:hAnsi="Times New Roman" w:cs="Times New Roman"/>
          <w:sz w:val="24"/>
          <w:szCs w:val="24"/>
        </w:rPr>
        <w:t>Note:</w:t>
      </w:r>
    </w:p>
    <w:p w:rsidR="005376D1" w:rsidRPr="00047F1D" w:rsidRDefault="005376D1" w:rsidP="00FB11A1">
      <w:pPr>
        <w:pStyle w:val="ListParagraph"/>
        <w:numPr>
          <w:ilvl w:val="0"/>
          <w:numId w:val="11"/>
        </w:numPr>
        <w:jc w:val="both"/>
        <w:rPr>
          <w:rFonts w:ascii="Times New Roman" w:hAnsi="Times New Roman"/>
          <w:b/>
          <w:bCs/>
        </w:rPr>
      </w:pPr>
      <w:r w:rsidRPr="00047F1D">
        <w:rPr>
          <w:rFonts w:ascii="Times New Roman" w:hAnsi="Times New Roman"/>
        </w:rPr>
        <w:t>The Bidders should furnish the location with addresses and license details of the firm.</w:t>
      </w:r>
    </w:p>
    <w:p w:rsidR="005376D1" w:rsidRPr="00047F1D" w:rsidRDefault="005376D1" w:rsidP="00FB11A1">
      <w:pPr>
        <w:pStyle w:val="ListParagraph"/>
        <w:numPr>
          <w:ilvl w:val="0"/>
          <w:numId w:val="11"/>
        </w:numPr>
        <w:jc w:val="both"/>
        <w:rPr>
          <w:rFonts w:ascii="Times New Roman" w:hAnsi="Times New Roman"/>
        </w:rPr>
      </w:pPr>
      <w:r w:rsidRPr="00047F1D">
        <w:rPr>
          <w:rFonts w:ascii="Times New Roman" w:hAnsi="Times New Roman"/>
        </w:rPr>
        <w:t>The Bidders shall furnish as part of the bid, documents establishing the Bidders eligibility to bid and its qualifications to perform the Contract if their tender is accepted.</w:t>
      </w:r>
    </w:p>
    <w:p w:rsidR="005376D1" w:rsidRPr="00047F1D" w:rsidRDefault="005376D1" w:rsidP="00FB11A1">
      <w:pPr>
        <w:pStyle w:val="ListParagraph"/>
        <w:numPr>
          <w:ilvl w:val="0"/>
          <w:numId w:val="11"/>
        </w:numPr>
        <w:jc w:val="both"/>
        <w:rPr>
          <w:rFonts w:ascii="Times New Roman" w:hAnsi="Times New Roman"/>
        </w:rPr>
      </w:pPr>
      <w:r w:rsidRPr="00047F1D">
        <w:rPr>
          <w:rFonts w:ascii="Times New Roman" w:hAnsi="Times New Roman"/>
        </w:rPr>
        <w:t>The documentary evidence of the Bidder's qualifications shall be established to the satisfaction of NIPHM. However, the decision of Director General, NIPHM, to accept the Bidders qualifications based on the documentary evidence of bidders and that will be final in this regard.</w:t>
      </w:r>
    </w:p>
    <w:p w:rsidR="005376D1" w:rsidRPr="00047F1D" w:rsidRDefault="005376D1" w:rsidP="005376D1">
      <w:pPr>
        <w:spacing w:after="0" w:line="240" w:lineRule="auto"/>
        <w:rPr>
          <w:rFonts w:ascii="Times New Roman" w:hAnsi="Times New Roman" w:cs="Times New Roman"/>
          <w:b/>
          <w:bCs/>
          <w:sz w:val="24"/>
          <w:szCs w:val="24"/>
        </w:rPr>
      </w:pPr>
    </w:p>
    <w:p w:rsidR="005376D1" w:rsidRDefault="005376D1" w:rsidP="00FB11A1">
      <w:pPr>
        <w:pStyle w:val="StyleHeading2NotBoldBlackUnderlineCentered"/>
        <w:numPr>
          <w:ilvl w:val="0"/>
          <w:numId w:val="5"/>
        </w:numPr>
        <w:jc w:val="both"/>
        <w:rPr>
          <w:rFonts w:ascii="Times New Roman" w:hAnsi="Times New Roman" w:cs="Times New Roman"/>
          <w:sz w:val="24"/>
          <w:szCs w:val="24"/>
          <w:u w:val="none"/>
        </w:rPr>
      </w:pPr>
      <w:r w:rsidRPr="00047F1D">
        <w:rPr>
          <w:rFonts w:ascii="Times New Roman" w:hAnsi="Times New Roman" w:cs="Times New Roman"/>
          <w:sz w:val="24"/>
          <w:szCs w:val="24"/>
          <w:u w:val="none"/>
        </w:rPr>
        <w:t>GENERAL INSTRUCTIONS:</w:t>
      </w:r>
    </w:p>
    <w:p w:rsidR="00971B08" w:rsidRDefault="00971B08" w:rsidP="00971B08">
      <w:pPr>
        <w:pStyle w:val="BodyText2"/>
        <w:numPr>
          <w:ilvl w:val="0"/>
          <w:numId w:val="26"/>
        </w:numPr>
        <w:spacing w:after="0" w:line="240" w:lineRule="auto"/>
        <w:jc w:val="both"/>
        <w:rPr>
          <w:rFonts w:ascii="Times New Roman" w:hAnsi="Times New Roman" w:cs="Times New Roman"/>
          <w:sz w:val="23"/>
          <w:szCs w:val="23"/>
        </w:rPr>
      </w:pPr>
      <w:r w:rsidRPr="000D6BEE">
        <w:rPr>
          <w:rFonts w:ascii="Times New Roman" w:hAnsi="Times New Roman" w:cs="Times New Roman"/>
          <w:sz w:val="23"/>
          <w:szCs w:val="23"/>
        </w:rPr>
        <w:t>'Public Procurement (Preference to Make in India), Order 2017" dated 16.09.2020 effective with immediate effect.</w:t>
      </w:r>
      <w:r>
        <w:rPr>
          <w:rFonts w:ascii="Times New Roman" w:hAnsi="Times New Roman" w:cs="Times New Roman"/>
          <w:sz w:val="23"/>
          <w:szCs w:val="23"/>
        </w:rPr>
        <w:t xml:space="preserve"> </w:t>
      </w:r>
    </w:p>
    <w:p w:rsidR="00971B08" w:rsidRDefault="00971B08" w:rsidP="00971B08">
      <w:pPr>
        <w:pStyle w:val="ListParagraph"/>
        <w:rPr>
          <w:rFonts w:ascii="Times New Roman" w:hAnsi="Times New Roman"/>
          <w:b/>
          <w:color w:val="1B1A1C"/>
          <w:spacing w:val="-9"/>
          <w:w w:val="105"/>
        </w:rPr>
      </w:pPr>
    </w:p>
    <w:p w:rsidR="00971B08" w:rsidRDefault="00971B08" w:rsidP="00971B08">
      <w:pPr>
        <w:pStyle w:val="BodyText2"/>
        <w:spacing w:after="0" w:line="240" w:lineRule="auto"/>
        <w:ind w:left="1080"/>
        <w:jc w:val="both"/>
        <w:rPr>
          <w:rFonts w:ascii="Times New Roman" w:hAnsi="Times New Roman" w:cs="Times New Roman"/>
          <w:color w:val="1B1A1C"/>
          <w:spacing w:val="-6"/>
        </w:rPr>
      </w:pPr>
      <w:r w:rsidRPr="000D6BEE">
        <w:rPr>
          <w:rFonts w:ascii="Times New Roman" w:hAnsi="Times New Roman" w:cs="Times New Roman"/>
          <w:b/>
          <w:color w:val="1B1A1C"/>
          <w:spacing w:val="-9"/>
          <w:w w:val="105"/>
        </w:rPr>
        <w:t xml:space="preserve">Whereas </w:t>
      </w:r>
      <w:r w:rsidRPr="000D6BEE">
        <w:rPr>
          <w:rFonts w:ascii="Times New Roman" w:hAnsi="Times New Roman" w:cs="Times New Roman"/>
          <w:color w:val="1B1A1C"/>
          <w:spacing w:val="-9"/>
        </w:rPr>
        <w:t xml:space="preserve">it is the policy of the Government of India to encourage 'Make in India' and </w:t>
      </w:r>
      <w:r w:rsidRPr="000D6BEE">
        <w:rPr>
          <w:rFonts w:ascii="Times New Roman" w:hAnsi="Times New Roman" w:cs="Times New Roman"/>
          <w:color w:val="1B1A1C"/>
          <w:spacing w:val="-3"/>
        </w:rPr>
        <w:t xml:space="preserve">promote manufacturing and production of goods and services in India with a view to </w:t>
      </w:r>
      <w:r w:rsidRPr="000D6BEE">
        <w:rPr>
          <w:rFonts w:ascii="Times New Roman" w:hAnsi="Times New Roman" w:cs="Times New Roman"/>
          <w:color w:val="1B1A1C"/>
          <w:spacing w:val="-6"/>
        </w:rPr>
        <w:t>enhancing income and employment, and</w:t>
      </w:r>
    </w:p>
    <w:p w:rsidR="00971B08" w:rsidRDefault="00971B08" w:rsidP="00971B08">
      <w:pPr>
        <w:pStyle w:val="BodyText2"/>
        <w:spacing w:after="0" w:line="240" w:lineRule="auto"/>
        <w:ind w:left="1080"/>
        <w:jc w:val="both"/>
        <w:rPr>
          <w:rFonts w:ascii="Times New Roman" w:hAnsi="Times New Roman" w:cs="Times New Roman"/>
          <w:b/>
          <w:color w:val="1B1A1C"/>
          <w:spacing w:val="2"/>
          <w:w w:val="105"/>
        </w:rPr>
      </w:pPr>
    </w:p>
    <w:p w:rsidR="00971B08" w:rsidRDefault="00971B08" w:rsidP="00971B08">
      <w:pPr>
        <w:pStyle w:val="BodyText2"/>
        <w:spacing w:after="0" w:line="240" w:lineRule="auto"/>
        <w:ind w:left="1080"/>
        <w:jc w:val="both"/>
        <w:rPr>
          <w:rFonts w:ascii="Times New Roman" w:hAnsi="Times New Roman" w:cs="Times New Roman"/>
          <w:color w:val="1B1A1C"/>
          <w:spacing w:val="-7"/>
        </w:rPr>
      </w:pPr>
      <w:r w:rsidRPr="009E3C07">
        <w:rPr>
          <w:rFonts w:ascii="Times New Roman" w:hAnsi="Times New Roman" w:cs="Times New Roman"/>
          <w:b/>
          <w:color w:val="1B1A1C"/>
          <w:spacing w:val="2"/>
          <w:w w:val="105"/>
        </w:rPr>
        <w:t xml:space="preserve">Whereas </w:t>
      </w:r>
      <w:r w:rsidRPr="009E3C07">
        <w:rPr>
          <w:rFonts w:ascii="Times New Roman" w:hAnsi="Times New Roman" w:cs="Times New Roman"/>
          <w:color w:val="1B1A1C"/>
          <w:spacing w:val="2"/>
        </w:rPr>
        <w:t xml:space="preserve">procurement by the Government is substantial in amount and can </w:t>
      </w:r>
      <w:r w:rsidRPr="009E3C07">
        <w:rPr>
          <w:rFonts w:ascii="Times New Roman" w:hAnsi="Times New Roman" w:cs="Times New Roman"/>
          <w:color w:val="1B1A1C"/>
          <w:spacing w:val="-7"/>
        </w:rPr>
        <w:t>contribute towards this policy objective, and</w:t>
      </w:r>
    </w:p>
    <w:p w:rsidR="00971B08" w:rsidRDefault="00971B08" w:rsidP="00971B08">
      <w:pPr>
        <w:pStyle w:val="BodyText2"/>
        <w:spacing w:after="0" w:line="240" w:lineRule="auto"/>
        <w:ind w:left="1080"/>
        <w:jc w:val="both"/>
        <w:rPr>
          <w:rFonts w:ascii="Times New Roman" w:hAnsi="Times New Roman" w:cs="Times New Roman"/>
          <w:b/>
          <w:color w:val="1B1A1C"/>
          <w:spacing w:val="-1"/>
          <w:w w:val="105"/>
        </w:rPr>
      </w:pPr>
    </w:p>
    <w:p w:rsidR="00971B08" w:rsidRDefault="00971B08" w:rsidP="00971B08">
      <w:pPr>
        <w:pStyle w:val="BodyText2"/>
        <w:spacing w:after="0" w:line="240" w:lineRule="auto"/>
        <w:ind w:left="1080"/>
        <w:jc w:val="both"/>
        <w:rPr>
          <w:rFonts w:ascii="Times New Roman" w:hAnsi="Times New Roman" w:cs="Times New Roman"/>
          <w:color w:val="1B1A1C"/>
          <w:spacing w:val="-6"/>
        </w:rPr>
      </w:pPr>
      <w:r w:rsidRPr="009E3C07">
        <w:rPr>
          <w:rFonts w:ascii="Times New Roman" w:hAnsi="Times New Roman" w:cs="Times New Roman"/>
          <w:b/>
          <w:color w:val="1B1A1C"/>
          <w:spacing w:val="-1"/>
          <w:w w:val="105"/>
        </w:rPr>
        <w:t xml:space="preserve">Whereas </w:t>
      </w:r>
      <w:r w:rsidRPr="009E3C07">
        <w:rPr>
          <w:rFonts w:ascii="Times New Roman" w:hAnsi="Times New Roman" w:cs="Times New Roman"/>
          <w:color w:val="1B1A1C"/>
          <w:spacing w:val="-1"/>
        </w:rPr>
        <w:t xml:space="preserve">local content can be increased through partnerships, cooperation with </w:t>
      </w:r>
      <w:r w:rsidRPr="009E3C07">
        <w:rPr>
          <w:rFonts w:ascii="Times New Roman" w:hAnsi="Times New Roman" w:cs="Times New Roman"/>
          <w:color w:val="1B1A1C"/>
          <w:spacing w:val="-7"/>
        </w:rPr>
        <w:t xml:space="preserve">local companies, establishing production units in India or Joint Ventures (JV) with Indian </w:t>
      </w:r>
      <w:r w:rsidRPr="009E3C07">
        <w:rPr>
          <w:rFonts w:ascii="Times New Roman" w:hAnsi="Times New Roman" w:cs="Times New Roman"/>
          <w:color w:val="1B1A1C"/>
          <w:spacing w:val="-6"/>
        </w:rPr>
        <w:t>suppliers, increasing the participation of local employees in services and training them,</w:t>
      </w:r>
    </w:p>
    <w:p w:rsidR="00971B08" w:rsidRDefault="00971B08" w:rsidP="00971B08">
      <w:pPr>
        <w:pStyle w:val="BodyText2"/>
        <w:spacing w:after="0" w:line="240" w:lineRule="auto"/>
        <w:ind w:left="1080"/>
        <w:jc w:val="both"/>
        <w:rPr>
          <w:rFonts w:ascii="Times New Roman" w:hAnsi="Times New Roman" w:cs="Times New Roman"/>
          <w:b/>
          <w:color w:val="1B1A1C"/>
          <w:spacing w:val="2"/>
          <w:w w:val="105"/>
        </w:rPr>
      </w:pPr>
    </w:p>
    <w:p w:rsidR="00971B08" w:rsidRDefault="00971B08" w:rsidP="00971B08">
      <w:pPr>
        <w:pStyle w:val="BodyText2"/>
        <w:spacing w:after="0" w:line="240" w:lineRule="auto"/>
        <w:ind w:left="1080"/>
        <w:jc w:val="both"/>
        <w:rPr>
          <w:rFonts w:ascii="Times New Roman" w:hAnsi="Times New Roman" w:cs="Times New Roman"/>
          <w:b/>
          <w:color w:val="1B1A1C"/>
          <w:spacing w:val="2"/>
          <w:w w:val="105"/>
        </w:rPr>
      </w:pPr>
      <w:r w:rsidRPr="009E3C07">
        <w:rPr>
          <w:rFonts w:ascii="Times New Roman" w:hAnsi="Times New Roman" w:cs="Times New Roman"/>
          <w:b/>
          <w:color w:val="1B1A1C"/>
          <w:spacing w:val="2"/>
          <w:w w:val="105"/>
        </w:rPr>
        <w:t>Now therefore the following Order is issued:</w:t>
      </w:r>
    </w:p>
    <w:p w:rsidR="00971B08" w:rsidRPr="009219F2" w:rsidRDefault="00971B08" w:rsidP="00971B08">
      <w:pPr>
        <w:pStyle w:val="BodyText2"/>
        <w:numPr>
          <w:ilvl w:val="0"/>
          <w:numId w:val="31"/>
        </w:numPr>
        <w:spacing w:after="0" w:line="240" w:lineRule="auto"/>
        <w:jc w:val="both"/>
        <w:rPr>
          <w:rFonts w:ascii="Times New Roman" w:hAnsi="Times New Roman" w:cs="Times New Roman"/>
          <w:sz w:val="23"/>
          <w:szCs w:val="23"/>
        </w:rPr>
      </w:pPr>
      <w:r w:rsidRPr="009E3C07">
        <w:rPr>
          <w:rFonts w:ascii="Times New Roman" w:hAnsi="Times New Roman" w:cs="Times New Roman"/>
          <w:color w:val="1B1A1C"/>
          <w:spacing w:val="-2"/>
        </w:rPr>
        <w:t>This Order is issued pursuant to Rule 153 (iii) of the General Financial Rules 2017.</w:t>
      </w:r>
    </w:p>
    <w:p w:rsidR="00971B08" w:rsidRPr="009219F2" w:rsidRDefault="00971B08" w:rsidP="00971B08">
      <w:pPr>
        <w:pStyle w:val="BodyText2"/>
        <w:numPr>
          <w:ilvl w:val="0"/>
          <w:numId w:val="31"/>
        </w:numPr>
        <w:spacing w:after="0" w:line="240" w:lineRule="auto"/>
        <w:jc w:val="both"/>
        <w:rPr>
          <w:rFonts w:ascii="Times New Roman" w:hAnsi="Times New Roman" w:cs="Times New Roman"/>
          <w:sz w:val="23"/>
          <w:szCs w:val="23"/>
        </w:rPr>
      </w:pPr>
      <w:r w:rsidRPr="009219F2">
        <w:rPr>
          <w:rFonts w:ascii="Times New Roman" w:hAnsi="Times New Roman" w:cs="Times New Roman"/>
          <w:b/>
          <w:color w:val="1B1A1C"/>
          <w:spacing w:val="-4"/>
          <w:w w:val="105"/>
        </w:rPr>
        <w:t xml:space="preserve">Definitions: </w:t>
      </w:r>
      <w:r w:rsidRPr="009219F2">
        <w:rPr>
          <w:rFonts w:ascii="Times New Roman" w:hAnsi="Times New Roman" w:cs="Times New Roman"/>
          <w:color w:val="1B1A1C"/>
          <w:spacing w:val="-4"/>
        </w:rPr>
        <w:t>For the purposes of this Order:</w:t>
      </w:r>
    </w:p>
    <w:p w:rsidR="00971B08" w:rsidRDefault="00971B08" w:rsidP="00971B08">
      <w:pPr>
        <w:pStyle w:val="BodyText2"/>
        <w:spacing w:after="0" w:line="240" w:lineRule="auto"/>
        <w:ind w:left="1080"/>
        <w:jc w:val="both"/>
        <w:rPr>
          <w:rFonts w:ascii="Times New Roman" w:hAnsi="Times New Roman" w:cs="Times New Roman"/>
          <w:b/>
          <w:color w:val="1B1A1C"/>
          <w:spacing w:val="-4"/>
          <w:w w:val="105"/>
        </w:rPr>
      </w:pPr>
    </w:p>
    <w:p w:rsidR="00971B08" w:rsidRDefault="00971B08" w:rsidP="00971B08">
      <w:pPr>
        <w:pStyle w:val="BodyText2"/>
        <w:spacing w:after="0" w:line="240" w:lineRule="auto"/>
        <w:ind w:left="1080"/>
        <w:jc w:val="both"/>
        <w:rPr>
          <w:rFonts w:ascii="Times New Roman" w:hAnsi="Times New Roman" w:cs="Times New Roman"/>
          <w:color w:val="1B1A1C"/>
          <w:spacing w:val="-7"/>
        </w:rPr>
      </w:pPr>
      <w:r w:rsidRPr="009219F2">
        <w:rPr>
          <w:rFonts w:ascii="Times New Roman" w:hAnsi="Times New Roman" w:cs="Times New Roman"/>
          <w:i/>
          <w:color w:val="1B1A1C"/>
          <w:spacing w:val="-9"/>
        </w:rPr>
        <w:lastRenderedPageBreak/>
        <w:t xml:space="preserve">`Local content' </w:t>
      </w:r>
      <w:r w:rsidRPr="009219F2">
        <w:rPr>
          <w:rFonts w:ascii="Times New Roman" w:hAnsi="Times New Roman" w:cs="Times New Roman"/>
          <w:color w:val="1B1A1C"/>
          <w:spacing w:val="-9"/>
        </w:rPr>
        <w:t xml:space="preserve">means the amount of value added in India which shall, unless otherwise </w:t>
      </w:r>
      <w:r w:rsidRPr="009219F2">
        <w:rPr>
          <w:rFonts w:ascii="Times New Roman" w:hAnsi="Times New Roman" w:cs="Times New Roman"/>
          <w:color w:val="1B1A1C"/>
          <w:spacing w:val="-10"/>
        </w:rPr>
        <w:t xml:space="preserve">prescribed by the Nodal Ministry, be the total value of the item procured (excluding net </w:t>
      </w:r>
      <w:r w:rsidRPr="009219F2">
        <w:rPr>
          <w:rFonts w:ascii="Times New Roman" w:hAnsi="Times New Roman" w:cs="Times New Roman"/>
          <w:color w:val="1B1A1C"/>
          <w:spacing w:val="-8"/>
        </w:rPr>
        <w:t xml:space="preserve">domestic indirect taxes) minus the value of imported content in the item (including all </w:t>
      </w:r>
      <w:r w:rsidRPr="009219F2">
        <w:rPr>
          <w:rFonts w:ascii="Times New Roman" w:hAnsi="Times New Roman" w:cs="Times New Roman"/>
          <w:color w:val="1B1A1C"/>
          <w:spacing w:val="-7"/>
        </w:rPr>
        <w:t>customs duties) as a proportion of the total value, in percent.</w:t>
      </w:r>
    </w:p>
    <w:p w:rsidR="00971B08" w:rsidRDefault="00971B08" w:rsidP="00971B08">
      <w:pPr>
        <w:pStyle w:val="BodyText2"/>
        <w:spacing w:after="0" w:line="240" w:lineRule="auto"/>
        <w:ind w:left="1080"/>
        <w:jc w:val="both"/>
        <w:rPr>
          <w:rFonts w:ascii="Times New Roman" w:hAnsi="Times New Roman" w:cs="Times New Roman"/>
          <w:i/>
          <w:color w:val="1B1A1C"/>
          <w:spacing w:val="-5"/>
        </w:rPr>
      </w:pPr>
    </w:p>
    <w:p w:rsidR="00971B08" w:rsidRDefault="00971B08" w:rsidP="00971B08">
      <w:pPr>
        <w:pStyle w:val="BodyText2"/>
        <w:spacing w:after="0" w:line="240" w:lineRule="auto"/>
        <w:ind w:left="1080"/>
        <w:jc w:val="both"/>
        <w:rPr>
          <w:rFonts w:ascii="Times New Roman" w:hAnsi="Times New Roman" w:cs="Times New Roman"/>
          <w:color w:val="1B1A1C"/>
          <w:spacing w:val="-6"/>
        </w:rPr>
      </w:pPr>
      <w:r w:rsidRPr="009E3C07">
        <w:rPr>
          <w:rFonts w:ascii="Times New Roman" w:hAnsi="Times New Roman" w:cs="Times New Roman"/>
          <w:i/>
          <w:color w:val="1B1A1C"/>
          <w:spacing w:val="-5"/>
        </w:rPr>
        <w:t xml:space="preserve">'Class-I local supplier' </w:t>
      </w:r>
      <w:r w:rsidRPr="009E3C07">
        <w:rPr>
          <w:rFonts w:ascii="Times New Roman" w:hAnsi="Times New Roman" w:cs="Times New Roman"/>
          <w:color w:val="1B1A1C"/>
          <w:spacing w:val="-5"/>
        </w:rPr>
        <w:t xml:space="preserve">means a supplier or service provider, whose goods, services or </w:t>
      </w:r>
      <w:r w:rsidRPr="009E3C07">
        <w:rPr>
          <w:rFonts w:ascii="Times New Roman" w:hAnsi="Times New Roman" w:cs="Times New Roman"/>
          <w:color w:val="1B1A1C"/>
          <w:spacing w:val="-4"/>
        </w:rPr>
        <w:t xml:space="preserve">works offered for procurement, meets the minimum local content as prescribed for </w:t>
      </w:r>
      <w:r w:rsidRPr="009E3C07">
        <w:rPr>
          <w:rFonts w:ascii="Times New Roman" w:hAnsi="Times New Roman" w:cs="Times New Roman"/>
          <w:color w:val="1B1A1C"/>
          <w:spacing w:val="-6"/>
        </w:rPr>
        <w:t>'Class-I local supplier' under this Order.</w:t>
      </w:r>
    </w:p>
    <w:p w:rsidR="00971B08" w:rsidRDefault="00971B08" w:rsidP="00971B08">
      <w:pPr>
        <w:pStyle w:val="BodyText2"/>
        <w:spacing w:after="0" w:line="240" w:lineRule="auto"/>
        <w:ind w:left="1080"/>
        <w:jc w:val="both"/>
        <w:rPr>
          <w:rFonts w:ascii="Times New Roman" w:hAnsi="Times New Roman" w:cs="Times New Roman"/>
          <w:i/>
          <w:color w:val="1B1A1C"/>
          <w:spacing w:val="-8"/>
        </w:rPr>
      </w:pPr>
    </w:p>
    <w:p w:rsidR="00971B08" w:rsidRDefault="00971B08" w:rsidP="00971B08">
      <w:pPr>
        <w:pStyle w:val="BodyText2"/>
        <w:spacing w:after="0" w:line="240" w:lineRule="auto"/>
        <w:ind w:left="1080"/>
        <w:jc w:val="both"/>
        <w:rPr>
          <w:rFonts w:ascii="Times New Roman" w:hAnsi="Times New Roman" w:cs="Times New Roman"/>
          <w:color w:val="1B1A1C"/>
          <w:spacing w:val="-10"/>
        </w:rPr>
      </w:pPr>
      <w:r w:rsidRPr="009E3C07">
        <w:rPr>
          <w:rFonts w:ascii="Times New Roman" w:hAnsi="Times New Roman" w:cs="Times New Roman"/>
          <w:i/>
          <w:color w:val="1B1A1C"/>
          <w:spacing w:val="-8"/>
        </w:rPr>
        <w:t xml:space="preserve">`Class-II local supplier' </w:t>
      </w:r>
      <w:r w:rsidRPr="009E3C07">
        <w:rPr>
          <w:rFonts w:ascii="Times New Roman" w:hAnsi="Times New Roman" w:cs="Times New Roman"/>
          <w:color w:val="1B1A1C"/>
          <w:spacing w:val="-8"/>
        </w:rPr>
        <w:t xml:space="preserve">means a supplier or service provider, whose goods, services or </w:t>
      </w:r>
      <w:r w:rsidRPr="009E3C07">
        <w:rPr>
          <w:rFonts w:ascii="Times New Roman" w:hAnsi="Times New Roman" w:cs="Times New Roman"/>
          <w:color w:val="1B1A1C"/>
          <w:spacing w:val="-4"/>
        </w:rPr>
        <w:t xml:space="preserve">works offered for procurement, meets the minimum local content as prescribed for </w:t>
      </w:r>
      <w:r w:rsidRPr="009E3C07">
        <w:rPr>
          <w:rFonts w:ascii="Times New Roman" w:hAnsi="Times New Roman" w:cs="Times New Roman"/>
          <w:color w:val="1B1A1C"/>
          <w:spacing w:val="-3"/>
        </w:rPr>
        <w:t>'Class-II local supplier' but less than that prescribed for 'Class-I</w:t>
      </w:r>
      <w:r>
        <w:rPr>
          <w:rFonts w:ascii="Times New Roman" w:hAnsi="Times New Roman" w:cs="Times New Roman"/>
          <w:color w:val="1B1A1C"/>
          <w:spacing w:val="-3"/>
        </w:rPr>
        <w:t xml:space="preserve"> </w:t>
      </w:r>
      <w:r w:rsidRPr="009E3C07">
        <w:rPr>
          <w:rFonts w:ascii="Times New Roman" w:hAnsi="Times New Roman" w:cs="Times New Roman"/>
          <w:color w:val="1B1A1C"/>
          <w:spacing w:val="-3"/>
        </w:rPr>
        <w:t xml:space="preserve"> local supplier' under </w:t>
      </w:r>
      <w:r w:rsidRPr="009E3C07">
        <w:rPr>
          <w:rFonts w:ascii="Times New Roman" w:hAnsi="Times New Roman" w:cs="Times New Roman"/>
          <w:color w:val="1B1A1C"/>
          <w:spacing w:val="-10"/>
        </w:rPr>
        <w:t>this Order.</w:t>
      </w:r>
    </w:p>
    <w:p w:rsidR="00971B08" w:rsidRDefault="00971B08" w:rsidP="00971B08">
      <w:pPr>
        <w:pStyle w:val="BodyText2"/>
        <w:spacing w:after="0" w:line="240" w:lineRule="auto"/>
        <w:ind w:left="1080"/>
        <w:jc w:val="both"/>
        <w:rPr>
          <w:rFonts w:ascii="Times New Roman" w:hAnsi="Times New Roman" w:cs="Times New Roman"/>
          <w:i/>
          <w:color w:val="1B1A1C"/>
          <w:spacing w:val="-5"/>
        </w:rPr>
      </w:pPr>
    </w:p>
    <w:p w:rsidR="00971B08" w:rsidRDefault="00971B08" w:rsidP="00971B08">
      <w:pPr>
        <w:pStyle w:val="BodyText2"/>
        <w:spacing w:after="0" w:line="240" w:lineRule="auto"/>
        <w:ind w:left="1080"/>
        <w:jc w:val="both"/>
        <w:rPr>
          <w:rFonts w:ascii="Times New Roman" w:hAnsi="Times New Roman" w:cs="Times New Roman"/>
          <w:color w:val="1B1A1C"/>
          <w:spacing w:val="-6"/>
        </w:rPr>
      </w:pPr>
      <w:r>
        <w:rPr>
          <w:rFonts w:ascii="Times New Roman" w:hAnsi="Times New Roman" w:cs="Times New Roman"/>
          <w:i/>
          <w:color w:val="1B1A1C"/>
          <w:spacing w:val="-5"/>
        </w:rPr>
        <w:t>N</w:t>
      </w:r>
      <w:r w:rsidRPr="009E3C07">
        <w:rPr>
          <w:rFonts w:ascii="Times New Roman" w:hAnsi="Times New Roman" w:cs="Times New Roman"/>
          <w:i/>
          <w:color w:val="1B1A1C"/>
          <w:spacing w:val="-5"/>
        </w:rPr>
        <w:t xml:space="preserve">on - Local supplier' </w:t>
      </w:r>
      <w:r w:rsidRPr="009E3C07">
        <w:rPr>
          <w:rFonts w:ascii="Times New Roman" w:hAnsi="Times New Roman" w:cs="Times New Roman"/>
          <w:color w:val="1B1A1C"/>
          <w:spacing w:val="-5"/>
        </w:rPr>
        <w:t xml:space="preserve">means a supplier or service provider, whose goods, services or </w:t>
      </w:r>
      <w:r w:rsidRPr="009E3C07">
        <w:rPr>
          <w:rFonts w:ascii="Times New Roman" w:hAnsi="Times New Roman" w:cs="Times New Roman"/>
          <w:color w:val="1B1A1C"/>
          <w:spacing w:val="-6"/>
        </w:rPr>
        <w:t>works offered for procurement, has local content less than that prescribed for 'Class-II local supplier' under this Order.</w:t>
      </w:r>
    </w:p>
    <w:p w:rsidR="00971B08" w:rsidRDefault="00971B08" w:rsidP="00971B08">
      <w:pPr>
        <w:pStyle w:val="BodyText2"/>
        <w:spacing w:after="0" w:line="240" w:lineRule="auto"/>
        <w:ind w:left="1080"/>
        <w:jc w:val="both"/>
        <w:rPr>
          <w:rFonts w:ascii="Times New Roman" w:hAnsi="Times New Roman" w:cs="Times New Roman"/>
          <w:color w:val="1B1A1C"/>
          <w:spacing w:val="-9"/>
        </w:rPr>
      </w:pPr>
    </w:p>
    <w:p w:rsidR="00971B08" w:rsidRDefault="00971B08" w:rsidP="00971B08">
      <w:pPr>
        <w:pStyle w:val="BodyText2"/>
        <w:spacing w:after="0" w:line="240" w:lineRule="auto"/>
        <w:ind w:left="1080"/>
        <w:jc w:val="both"/>
        <w:rPr>
          <w:rFonts w:ascii="Times New Roman" w:hAnsi="Times New Roman" w:cs="Times New Roman"/>
          <w:color w:val="1B1A1C"/>
          <w:spacing w:val="-6"/>
        </w:rPr>
      </w:pPr>
      <w:r>
        <w:rPr>
          <w:rFonts w:ascii="Times New Roman" w:hAnsi="Times New Roman" w:cs="Times New Roman"/>
          <w:color w:val="1B1A1C"/>
          <w:spacing w:val="-9"/>
        </w:rPr>
        <w:t>‘L1’</w:t>
      </w:r>
      <w:r w:rsidRPr="009E3C07">
        <w:rPr>
          <w:rFonts w:ascii="Times New Roman" w:hAnsi="Times New Roman" w:cs="Times New Roman"/>
          <w:color w:val="1B1A1C"/>
          <w:spacing w:val="-9"/>
        </w:rPr>
        <w:t xml:space="preserve">means the lowest tender or lowest bid or the lowest quotation received in a tender, </w:t>
      </w:r>
      <w:r w:rsidRPr="009E3C07">
        <w:rPr>
          <w:rFonts w:ascii="Times New Roman" w:hAnsi="Times New Roman" w:cs="Times New Roman"/>
          <w:color w:val="1B1A1C"/>
        </w:rPr>
        <w:t xml:space="preserve">bidding process or other procurement solicitation as adjudged in the evaluation </w:t>
      </w:r>
      <w:r w:rsidRPr="009E3C07">
        <w:rPr>
          <w:rFonts w:ascii="Times New Roman" w:hAnsi="Times New Roman" w:cs="Times New Roman"/>
          <w:color w:val="1B1A1C"/>
          <w:spacing w:val="-6"/>
        </w:rPr>
        <w:t>process as per the tender or other procurement solicitation.</w:t>
      </w:r>
    </w:p>
    <w:p w:rsidR="00971B08" w:rsidRDefault="00971B08" w:rsidP="00971B08">
      <w:pPr>
        <w:pStyle w:val="BodyText2"/>
        <w:spacing w:after="0" w:line="240" w:lineRule="auto"/>
        <w:ind w:left="1080"/>
        <w:jc w:val="both"/>
        <w:rPr>
          <w:rFonts w:ascii="Times New Roman" w:hAnsi="Times New Roman" w:cs="Times New Roman"/>
          <w:color w:val="1B1A1C"/>
          <w:spacing w:val="-6"/>
        </w:rPr>
      </w:pPr>
    </w:p>
    <w:p w:rsidR="00971B08" w:rsidRDefault="00971B08" w:rsidP="00971B08">
      <w:pPr>
        <w:pStyle w:val="BodyText2"/>
        <w:spacing w:after="0" w:line="240" w:lineRule="auto"/>
        <w:ind w:left="1080"/>
        <w:jc w:val="both"/>
        <w:rPr>
          <w:rFonts w:ascii="Times New Roman" w:hAnsi="Times New Roman" w:cs="Times New Roman"/>
          <w:color w:val="1B1A1C"/>
          <w:spacing w:val="-8"/>
        </w:rPr>
      </w:pPr>
      <w:r w:rsidRPr="009E3C07">
        <w:rPr>
          <w:rFonts w:ascii="Times New Roman" w:hAnsi="Times New Roman" w:cs="Times New Roman"/>
          <w:i/>
          <w:color w:val="1B1A1C"/>
          <w:spacing w:val="-5"/>
        </w:rPr>
        <w:t xml:space="preserve">'Margin of purchase preference' </w:t>
      </w:r>
      <w:r w:rsidRPr="009E3C07">
        <w:rPr>
          <w:rFonts w:ascii="Times New Roman" w:hAnsi="Times New Roman" w:cs="Times New Roman"/>
          <w:color w:val="1B1A1C"/>
          <w:spacing w:val="-5"/>
        </w:rPr>
        <w:t xml:space="preserve">means the maximum extent to which the price quoted </w:t>
      </w:r>
      <w:r w:rsidRPr="009E3C07">
        <w:rPr>
          <w:rFonts w:ascii="Times New Roman" w:hAnsi="Times New Roman" w:cs="Times New Roman"/>
          <w:color w:val="1B1A1C"/>
          <w:spacing w:val="2"/>
        </w:rPr>
        <w:t xml:space="preserve">by a "Class-I local supplier" may be above the L1 for the purpose of purchase </w:t>
      </w:r>
      <w:r w:rsidRPr="009E3C07">
        <w:rPr>
          <w:rFonts w:ascii="Times New Roman" w:hAnsi="Times New Roman" w:cs="Times New Roman"/>
          <w:color w:val="1B1A1C"/>
          <w:spacing w:val="-8"/>
        </w:rPr>
        <w:t>preference.</w:t>
      </w:r>
    </w:p>
    <w:p w:rsidR="00971B08" w:rsidRDefault="00971B08" w:rsidP="00971B08">
      <w:pPr>
        <w:pStyle w:val="BodyText2"/>
        <w:spacing w:after="0" w:line="240" w:lineRule="auto"/>
        <w:ind w:left="1080"/>
        <w:jc w:val="both"/>
        <w:rPr>
          <w:rFonts w:ascii="Times New Roman" w:hAnsi="Times New Roman" w:cs="Times New Roman"/>
          <w:i/>
          <w:color w:val="1B1A1C"/>
          <w:spacing w:val="-7"/>
        </w:rPr>
      </w:pPr>
    </w:p>
    <w:p w:rsidR="00971B08" w:rsidRDefault="00971B08" w:rsidP="00971B08">
      <w:pPr>
        <w:pStyle w:val="BodyText2"/>
        <w:spacing w:after="0" w:line="240" w:lineRule="auto"/>
        <w:ind w:left="1080"/>
        <w:jc w:val="both"/>
        <w:rPr>
          <w:rFonts w:ascii="Times New Roman" w:hAnsi="Times New Roman" w:cs="Times New Roman"/>
          <w:color w:val="1B1A1C"/>
          <w:spacing w:val="-6"/>
        </w:rPr>
      </w:pPr>
      <w:r w:rsidRPr="009E3C07">
        <w:rPr>
          <w:rFonts w:ascii="Times New Roman" w:hAnsi="Times New Roman" w:cs="Times New Roman"/>
          <w:i/>
          <w:color w:val="1B1A1C"/>
          <w:spacing w:val="-7"/>
        </w:rPr>
        <w:t xml:space="preserve">`Nodal Ministry' </w:t>
      </w:r>
      <w:r w:rsidRPr="009E3C07">
        <w:rPr>
          <w:rFonts w:ascii="Times New Roman" w:hAnsi="Times New Roman" w:cs="Times New Roman"/>
          <w:color w:val="1B1A1C"/>
          <w:spacing w:val="-7"/>
        </w:rPr>
        <w:t xml:space="preserve">means the Ministry or Department identified pursuant to this order in </w:t>
      </w:r>
      <w:r w:rsidRPr="009E3C07">
        <w:rPr>
          <w:rFonts w:ascii="Times New Roman" w:hAnsi="Times New Roman" w:cs="Times New Roman"/>
          <w:color w:val="1B1A1C"/>
          <w:spacing w:val="-6"/>
        </w:rPr>
        <w:t>respect of a particular item of goods or services or works.</w:t>
      </w:r>
    </w:p>
    <w:p w:rsidR="00971B08" w:rsidRDefault="00971B08" w:rsidP="00971B08">
      <w:pPr>
        <w:pStyle w:val="BodyText2"/>
        <w:spacing w:after="0" w:line="240" w:lineRule="auto"/>
        <w:ind w:left="1080"/>
        <w:jc w:val="both"/>
        <w:rPr>
          <w:rFonts w:ascii="Times New Roman" w:hAnsi="Times New Roman" w:cs="Times New Roman"/>
          <w:i/>
          <w:color w:val="1B1A1C"/>
          <w:spacing w:val="-5"/>
        </w:rPr>
      </w:pPr>
    </w:p>
    <w:p w:rsidR="00971B08" w:rsidRDefault="00971B08" w:rsidP="00971B08">
      <w:pPr>
        <w:pStyle w:val="BodyText2"/>
        <w:spacing w:after="0" w:line="240" w:lineRule="auto"/>
        <w:ind w:left="1080"/>
        <w:jc w:val="both"/>
        <w:rPr>
          <w:rFonts w:ascii="Times New Roman" w:hAnsi="Times New Roman" w:cs="Times New Roman"/>
          <w:color w:val="1B1A1C"/>
          <w:spacing w:val="-5"/>
        </w:rPr>
      </w:pPr>
      <w:r w:rsidRPr="009E3C07">
        <w:rPr>
          <w:rFonts w:ascii="Times New Roman" w:hAnsi="Times New Roman" w:cs="Times New Roman"/>
          <w:i/>
          <w:color w:val="1B1A1C"/>
          <w:spacing w:val="-5"/>
        </w:rPr>
        <w:t xml:space="preserve">`Procuring entity' </w:t>
      </w:r>
      <w:r w:rsidRPr="009E3C07">
        <w:rPr>
          <w:rFonts w:ascii="Times New Roman" w:hAnsi="Times New Roman" w:cs="Times New Roman"/>
          <w:color w:val="1B1A1C"/>
          <w:spacing w:val="-5"/>
        </w:rPr>
        <w:t xml:space="preserve">means a Ministry or department or attached or subordinate office of, </w:t>
      </w:r>
      <w:r w:rsidRPr="009E3C07">
        <w:rPr>
          <w:rFonts w:ascii="Times New Roman" w:hAnsi="Times New Roman" w:cs="Times New Roman"/>
          <w:color w:val="1B1A1C"/>
          <w:spacing w:val="-9"/>
        </w:rPr>
        <w:t xml:space="preserve">or autonomous body controlled by, the Government of India and includes Government </w:t>
      </w:r>
      <w:r w:rsidRPr="009E3C07">
        <w:rPr>
          <w:rFonts w:ascii="Times New Roman" w:hAnsi="Times New Roman" w:cs="Times New Roman"/>
          <w:color w:val="1B1A1C"/>
          <w:spacing w:val="-5"/>
        </w:rPr>
        <w:t>companies as defined in the Companies Act.</w:t>
      </w:r>
    </w:p>
    <w:p w:rsidR="00971B08" w:rsidRDefault="00971B08" w:rsidP="00971B08">
      <w:pPr>
        <w:pStyle w:val="BodyText2"/>
        <w:spacing w:after="0" w:line="240" w:lineRule="auto"/>
        <w:ind w:left="1080"/>
        <w:jc w:val="both"/>
        <w:rPr>
          <w:rFonts w:ascii="Times New Roman" w:hAnsi="Times New Roman" w:cs="Times New Roman"/>
          <w:i/>
          <w:color w:val="1B1A1C"/>
          <w:spacing w:val="-6"/>
        </w:rPr>
      </w:pPr>
    </w:p>
    <w:p w:rsidR="00971B08" w:rsidRDefault="00971B08" w:rsidP="00971B08">
      <w:pPr>
        <w:pStyle w:val="BodyText2"/>
        <w:spacing w:after="0" w:line="240" w:lineRule="auto"/>
        <w:ind w:left="1080"/>
        <w:jc w:val="both"/>
        <w:rPr>
          <w:rFonts w:ascii="Times New Roman" w:hAnsi="Times New Roman" w:cs="Times New Roman"/>
          <w:i/>
          <w:color w:val="1B1A1C"/>
        </w:rPr>
      </w:pPr>
      <w:r w:rsidRPr="009E3C07">
        <w:rPr>
          <w:rFonts w:ascii="Times New Roman" w:hAnsi="Times New Roman" w:cs="Times New Roman"/>
          <w:i/>
          <w:color w:val="1B1A1C"/>
          <w:spacing w:val="-6"/>
        </w:rPr>
        <w:t xml:space="preserve">`Works' </w:t>
      </w:r>
      <w:r w:rsidRPr="009E3C07">
        <w:rPr>
          <w:rFonts w:ascii="Times New Roman" w:hAnsi="Times New Roman" w:cs="Times New Roman"/>
          <w:color w:val="1B1A1C"/>
          <w:spacing w:val="-6"/>
        </w:rPr>
        <w:t xml:space="preserve">means all works as per Rule 130 of GFR- 2017, and will also include </w:t>
      </w:r>
      <w:r w:rsidRPr="009E3C07">
        <w:rPr>
          <w:rFonts w:ascii="Times New Roman" w:hAnsi="Times New Roman" w:cs="Times New Roman"/>
          <w:i/>
          <w:color w:val="1B1A1C"/>
          <w:spacing w:val="-6"/>
        </w:rPr>
        <w:t xml:space="preserve">'turnkey </w:t>
      </w:r>
      <w:r w:rsidRPr="009E3C07">
        <w:rPr>
          <w:rFonts w:ascii="Times New Roman" w:hAnsi="Times New Roman" w:cs="Times New Roman"/>
          <w:i/>
          <w:color w:val="1B1A1C"/>
        </w:rPr>
        <w:t>works'.</w:t>
      </w:r>
    </w:p>
    <w:p w:rsidR="00971B08" w:rsidRPr="009219F2" w:rsidRDefault="00971B08" w:rsidP="00971B08">
      <w:pPr>
        <w:pStyle w:val="BodyText2"/>
        <w:spacing w:after="0" w:line="240" w:lineRule="auto"/>
        <w:ind w:left="1080"/>
        <w:jc w:val="both"/>
        <w:rPr>
          <w:rFonts w:ascii="Times New Roman" w:hAnsi="Times New Roman" w:cs="Times New Roman"/>
          <w:sz w:val="23"/>
          <w:szCs w:val="23"/>
        </w:rPr>
      </w:pPr>
    </w:p>
    <w:p w:rsidR="00971B08" w:rsidRPr="009E3C07" w:rsidRDefault="00971B08" w:rsidP="00971B08">
      <w:pPr>
        <w:pStyle w:val="BodyText2"/>
        <w:numPr>
          <w:ilvl w:val="0"/>
          <w:numId w:val="31"/>
        </w:numPr>
        <w:spacing w:after="0" w:line="240" w:lineRule="auto"/>
        <w:ind w:left="1440" w:hanging="360"/>
        <w:jc w:val="both"/>
        <w:rPr>
          <w:rFonts w:ascii="Times New Roman" w:hAnsi="Times New Roman" w:cs="Times New Roman"/>
          <w:b/>
          <w:color w:val="1B1A1C"/>
          <w:spacing w:val="3"/>
        </w:rPr>
      </w:pPr>
      <w:r w:rsidRPr="009219F2">
        <w:rPr>
          <w:rFonts w:ascii="Times New Roman" w:hAnsi="Times New Roman" w:cs="Times New Roman"/>
          <w:color w:val="1B1A1C"/>
          <w:spacing w:val="-2"/>
        </w:rPr>
        <w:t xml:space="preserve">Eligibility of 'Class-I local supplier'/ 'Class-II local supplier'/ Non-local suppliers' </w:t>
      </w:r>
      <w:r>
        <w:rPr>
          <w:rFonts w:ascii="Times New Roman" w:hAnsi="Times New Roman" w:cs="Times New Roman"/>
          <w:color w:val="1B1A1C"/>
          <w:spacing w:val="-2"/>
        </w:rPr>
        <w:t xml:space="preserve">for </w:t>
      </w:r>
      <w:r w:rsidRPr="009219F2">
        <w:rPr>
          <w:rFonts w:ascii="Times New Roman" w:hAnsi="Times New Roman" w:cs="Times New Roman"/>
          <w:color w:val="1B1A1C"/>
          <w:spacing w:val="-2"/>
        </w:rPr>
        <w:t>different types of procurement</w:t>
      </w:r>
    </w:p>
    <w:p w:rsidR="00971B08" w:rsidRDefault="00971B08" w:rsidP="00971B08">
      <w:pPr>
        <w:numPr>
          <w:ilvl w:val="0"/>
          <w:numId w:val="32"/>
        </w:numPr>
        <w:spacing w:after="0" w:line="240" w:lineRule="auto"/>
        <w:ind w:left="2160" w:hanging="459"/>
        <w:jc w:val="both"/>
        <w:rPr>
          <w:rFonts w:ascii="Times New Roman" w:hAnsi="Times New Roman" w:cs="Times New Roman"/>
          <w:color w:val="1B1A1C"/>
          <w:spacing w:val="-8"/>
        </w:rPr>
      </w:pPr>
      <w:r w:rsidRPr="009E3C07">
        <w:rPr>
          <w:rFonts w:ascii="Times New Roman" w:hAnsi="Times New Roman" w:cs="Times New Roman"/>
          <w:color w:val="1B1A1C"/>
          <w:spacing w:val="-8"/>
        </w:rPr>
        <w:t xml:space="preserve">In procurement of all goods, services or works in respect of which the Nodal </w:t>
      </w:r>
      <w:r w:rsidRPr="009E3C07">
        <w:rPr>
          <w:rFonts w:ascii="Times New Roman" w:hAnsi="Times New Roman" w:cs="Times New Roman"/>
          <w:color w:val="1B1A1C"/>
          <w:spacing w:val="-10"/>
        </w:rPr>
        <w:t xml:space="preserve">Ministry / Department has communicated that there is sufficient local capacity and local </w:t>
      </w:r>
      <w:r w:rsidRPr="009E3C07">
        <w:rPr>
          <w:rFonts w:ascii="Times New Roman" w:hAnsi="Times New Roman" w:cs="Times New Roman"/>
          <w:color w:val="1B1A1C"/>
          <w:spacing w:val="-6"/>
        </w:rPr>
        <w:t>competition, only 'Class-I local supplier', as defined under the Order, shall be eligible to bid irrespective of purchase value.</w:t>
      </w:r>
    </w:p>
    <w:p w:rsidR="00971B08" w:rsidRDefault="00971B08" w:rsidP="00971B08">
      <w:pPr>
        <w:numPr>
          <w:ilvl w:val="0"/>
          <w:numId w:val="32"/>
        </w:numPr>
        <w:spacing w:after="0" w:line="240" w:lineRule="auto"/>
        <w:ind w:left="2160" w:hanging="459"/>
        <w:jc w:val="both"/>
        <w:rPr>
          <w:rFonts w:ascii="Times New Roman" w:hAnsi="Times New Roman" w:cs="Times New Roman"/>
          <w:color w:val="1B1A1C"/>
          <w:spacing w:val="-8"/>
        </w:rPr>
      </w:pPr>
      <w:r w:rsidRPr="009219F2">
        <w:rPr>
          <w:rFonts w:ascii="Times New Roman" w:hAnsi="Times New Roman" w:cs="Times New Roman"/>
          <w:color w:val="1B1A1C"/>
          <w:spacing w:val="-7"/>
        </w:rPr>
        <w:t xml:space="preserve">Only 'Class-I local supplier' and 'Class-II local supplier', as defined under the Order, shall be eligible to bid in procurements undertaken by procuring entities, except </w:t>
      </w:r>
      <w:r w:rsidRPr="009219F2">
        <w:rPr>
          <w:rFonts w:ascii="Times New Roman" w:hAnsi="Times New Roman" w:cs="Times New Roman"/>
          <w:color w:val="1B1A1C"/>
          <w:spacing w:val="-4"/>
        </w:rPr>
        <w:t xml:space="preserve">when Global tender enquiry has been issued. In global tender enquiries, Non-local </w:t>
      </w:r>
      <w:r w:rsidRPr="009219F2">
        <w:rPr>
          <w:rFonts w:ascii="Times New Roman" w:hAnsi="Times New Roman" w:cs="Times New Roman"/>
          <w:color w:val="1B1A1C"/>
          <w:spacing w:val="-3"/>
        </w:rPr>
        <w:t>suppliers' shall also be eligible to bid along with 'Class-I local suppliers' and 'Class-II local suppliers'. In procurement of all goods, services or works, not covered by sub</w:t>
      </w:r>
      <w:r w:rsidRPr="009219F2">
        <w:rPr>
          <w:rFonts w:ascii="Times New Roman" w:hAnsi="Times New Roman" w:cs="Times New Roman"/>
          <w:color w:val="1B1A1C"/>
          <w:spacing w:val="-3"/>
        </w:rPr>
        <w:softHyphen/>
        <w:t>-</w:t>
      </w:r>
      <w:r w:rsidRPr="009219F2">
        <w:rPr>
          <w:rFonts w:ascii="Times New Roman" w:hAnsi="Times New Roman" w:cs="Times New Roman"/>
          <w:color w:val="1B1A1C"/>
          <w:spacing w:val="-5"/>
        </w:rPr>
        <w:t xml:space="preserve">para 3(a) above, and with estimated value of purchases less than Rs. 200 Crore, in </w:t>
      </w:r>
      <w:r w:rsidRPr="009219F2">
        <w:rPr>
          <w:rFonts w:ascii="Times New Roman" w:hAnsi="Times New Roman" w:cs="Times New Roman"/>
          <w:color w:val="1B1A1C"/>
          <w:spacing w:val="-6"/>
        </w:rPr>
        <w:t xml:space="preserve">accordance with Rule 161(iv) of GFR, 2017, Global tender enquiry shall not be issued </w:t>
      </w:r>
      <w:r w:rsidRPr="009219F2">
        <w:rPr>
          <w:rFonts w:ascii="Times New Roman" w:hAnsi="Times New Roman" w:cs="Times New Roman"/>
          <w:color w:val="1B1A1C"/>
          <w:spacing w:val="-3"/>
        </w:rPr>
        <w:t xml:space="preserve">except with the approval of competent authority as designated by Department of </w:t>
      </w:r>
      <w:r w:rsidRPr="009219F2">
        <w:rPr>
          <w:rFonts w:ascii="Times New Roman" w:hAnsi="Times New Roman" w:cs="Times New Roman"/>
          <w:color w:val="1B1A1C"/>
          <w:spacing w:val="-8"/>
        </w:rPr>
        <w:t>Expenditure.</w:t>
      </w:r>
    </w:p>
    <w:p w:rsidR="00971B08" w:rsidRPr="009219F2" w:rsidRDefault="00971B08" w:rsidP="00971B08">
      <w:pPr>
        <w:numPr>
          <w:ilvl w:val="0"/>
          <w:numId w:val="32"/>
        </w:numPr>
        <w:spacing w:after="0" w:line="240" w:lineRule="auto"/>
        <w:ind w:left="2160" w:hanging="459"/>
        <w:jc w:val="both"/>
        <w:rPr>
          <w:rFonts w:ascii="Times New Roman" w:hAnsi="Times New Roman" w:cs="Times New Roman"/>
          <w:color w:val="1B1A1C"/>
          <w:spacing w:val="-8"/>
        </w:rPr>
      </w:pPr>
      <w:r w:rsidRPr="009219F2">
        <w:rPr>
          <w:rFonts w:ascii="Times New Roman" w:hAnsi="Times New Roman" w:cs="Times New Roman"/>
          <w:color w:val="1B1A1C"/>
          <w:spacing w:val="-8"/>
        </w:rPr>
        <w:t xml:space="preserve">For the purpose of this Order, works includes Engineering, Procurement and </w:t>
      </w:r>
      <w:r w:rsidRPr="009219F2">
        <w:rPr>
          <w:rFonts w:ascii="Times New Roman" w:hAnsi="Times New Roman" w:cs="Times New Roman"/>
          <w:color w:val="1B1A1C"/>
          <w:spacing w:val="-5"/>
        </w:rPr>
        <w:t>Construction (EPC) contracts and services include System Integrator (SI) contracts.</w:t>
      </w:r>
    </w:p>
    <w:p w:rsidR="00971B08" w:rsidRPr="009E3C07" w:rsidRDefault="00971B08" w:rsidP="00971B08">
      <w:pPr>
        <w:spacing w:after="0" w:line="240" w:lineRule="auto"/>
        <w:rPr>
          <w:rFonts w:ascii="Times New Roman" w:hAnsi="Times New Roman" w:cs="Times New Roman"/>
          <w:color w:val="1C1B1E"/>
        </w:rPr>
      </w:pPr>
    </w:p>
    <w:p w:rsidR="00971B08" w:rsidRPr="009E3C07" w:rsidRDefault="00971B08" w:rsidP="00971B08">
      <w:pPr>
        <w:spacing w:line="240" w:lineRule="auto"/>
        <w:ind w:left="720" w:firstLine="720"/>
        <w:rPr>
          <w:rFonts w:ascii="Times New Roman" w:hAnsi="Times New Roman" w:cs="Times New Roman"/>
          <w:b/>
          <w:color w:val="1C1B1E"/>
          <w:spacing w:val="18"/>
        </w:rPr>
      </w:pPr>
      <w:r w:rsidRPr="009E3C07">
        <w:rPr>
          <w:rFonts w:ascii="Times New Roman" w:hAnsi="Times New Roman" w:cs="Times New Roman"/>
          <w:b/>
          <w:color w:val="1C1B1E"/>
          <w:spacing w:val="18"/>
        </w:rPr>
        <w:t>3A. Purchase Preference</w:t>
      </w:r>
    </w:p>
    <w:p w:rsidR="00971B08" w:rsidRDefault="00971B08" w:rsidP="00971B08">
      <w:pPr>
        <w:numPr>
          <w:ilvl w:val="0"/>
          <w:numId w:val="39"/>
        </w:numPr>
        <w:spacing w:after="0" w:line="240" w:lineRule="auto"/>
        <w:ind w:hanging="360"/>
        <w:jc w:val="both"/>
        <w:rPr>
          <w:rFonts w:ascii="Times New Roman" w:hAnsi="Times New Roman" w:cs="Times New Roman"/>
          <w:color w:val="1C1B1E"/>
          <w:spacing w:val="-6"/>
        </w:rPr>
      </w:pPr>
      <w:r w:rsidRPr="009E3C07">
        <w:rPr>
          <w:rFonts w:ascii="Times New Roman" w:hAnsi="Times New Roman" w:cs="Times New Roman"/>
          <w:color w:val="1C1B1E"/>
          <w:spacing w:val="-6"/>
        </w:rPr>
        <w:t xml:space="preserve">Subject to the provisions of this Order and to any specific instructions issued </w:t>
      </w:r>
      <w:r w:rsidRPr="009E3C07">
        <w:rPr>
          <w:rFonts w:ascii="Times New Roman" w:hAnsi="Times New Roman" w:cs="Times New Roman"/>
          <w:color w:val="1C1B1E"/>
          <w:spacing w:val="-6"/>
        </w:rPr>
        <w:br/>
      </w:r>
      <w:r w:rsidRPr="009E3C07">
        <w:rPr>
          <w:rFonts w:ascii="Times New Roman" w:hAnsi="Times New Roman" w:cs="Times New Roman"/>
          <w:color w:val="1C1B1E"/>
          <w:spacing w:val="-5"/>
        </w:rPr>
        <w:t xml:space="preserve">by the Nodal Ministry or in pursuance of this Order, purchase preference shall be given </w:t>
      </w:r>
      <w:r w:rsidRPr="009E3C07">
        <w:rPr>
          <w:rFonts w:ascii="Times New Roman" w:hAnsi="Times New Roman" w:cs="Times New Roman"/>
          <w:color w:val="1C1B1E"/>
          <w:spacing w:val="-1"/>
        </w:rPr>
        <w:t xml:space="preserve">to Class-I local supplier' in procurements undertaken by procuring entities in the </w:t>
      </w:r>
      <w:r w:rsidRPr="009E3C07">
        <w:rPr>
          <w:rFonts w:ascii="Times New Roman" w:hAnsi="Times New Roman" w:cs="Times New Roman"/>
          <w:color w:val="1C1B1E"/>
          <w:spacing w:val="-6"/>
        </w:rPr>
        <w:t>manner specified here under.</w:t>
      </w:r>
    </w:p>
    <w:p w:rsidR="00971B08" w:rsidRPr="009219F2" w:rsidRDefault="00971B08" w:rsidP="00971B08">
      <w:pPr>
        <w:numPr>
          <w:ilvl w:val="0"/>
          <w:numId w:val="39"/>
        </w:numPr>
        <w:spacing w:after="0" w:line="240" w:lineRule="auto"/>
        <w:ind w:hanging="360"/>
        <w:jc w:val="both"/>
        <w:rPr>
          <w:rFonts w:ascii="Times New Roman" w:hAnsi="Times New Roman" w:cs="Times New Roman"/>
          <w:color w:val="1C1B1E"/>
          <w:spacing w:val="-6"/>
        </w:rPr>
      </w:pPr>
      <w:r w:rsidRPr="009219F2">
        <w:rPr>
          <w:rFonts w:ascii="Times New Roman" w:hAnsi="Times New Roman" w:cs="Times New Roman"/>
          <w:color w:val="1C1B1E"/>
          <w:spacing w:val="-1"/>
        </w:rPr>
        <w:t xml:space="preserve">In the procurements of goods or works, which are covered by para </w:t>
      </w:r>
      <w:r w:rsidRPr="009219F2">
        <w:rPr>
          <w:rFonts w:ascii="Times New Roman" w:hAnsi="Times New Roman" w:cs="Times New Roman"/>
          <w:color w:val="1C1B1E"/>
          <w:spacing w:val="-1"/>
        </w:rPr>
        <w:br/>
      </w:r>
      <w:r w:rsidRPr="009219F2">
        <w:rPr>
          <w:rFonts w:ascii="Times New Roman" w:hAnsi="Times New Roman" w:cs="Times New Roman"/>
          <w:color w:val="1C1B1E"/>
          <w:spacing w:val="-2"/>
        </w:rPr>
        <w:t xml:space="preserve">3(b) above and which are divisible in nature, the 'Class-I local supplier' shall get </w:t>
      </w:r>
      <w:r w:rsidRPr="009219F2">
        <w:rPr>
          <w:rFonts w:ascii="Times New Roman" w:hAnsi="Times New Roman" w:cs="Times New Roman"/>
          <w:color w:val="1C1B1E"/>
          <w:spacing w:val="-8"/>
        </w:rPr>
        <w:lastRenderedPageBreak/>
        <w:t>purchase preference over 'Class-II local supplier' as well as Non-local supplier', as per following procedure:</w:t>
      </w:r>
    </w:p>
    <w:p w:rsidR="00971B08" w:rsidRPr="009219F2" w:rsidRDefault="00971B08" w:rsidP="00971B08">
      <w:pPr>
        <w:spacing w:after="0" w:line="240" w:lineRule="auto"/>
        <w:ind w:left="2376"/>
        <w:jc w:val="both"/>
        <w:rPr>
          <w:rFonts w:ascii="Times New Roman" w:hAnsi="Times New Roman" w:cs="Times New Roman"/>
          <w:color w:val="1C1B1E"/>
          <w:spacing w:val="-6"/>
        </w:rPr>
      </w:pPr>
    </w:p>
    <w:p w:rsidR="00971B08" w:rsidRDefault="00971B08" w:rsidP="00971B08">
      <w:pPr>
        <w:pStyle w:val="ListParagraph"/>
        <w:numPr>
          <w:ilvl w:val="0"/>
          <w:numId w:val="37"/>
        </w:numPr>
        <w:suppressAutoHyphens w:val="0"/>
        <w:ind w:left="2880" w:right="36" w:hanging="470"/>
        <w:contextualSpacing/>
        <w:jc w:val="both"/>
        <w:rPr>
          <w:rFonts w:ascii="Times New Roman" w:hAnsi="Times New Roman"/>
          <w:color w:val="1C1B1E"/>
          <w:spacing w:val="-6"/>
        </w:rPr>
      </w:pPr>
      <w:r w:rsidRPr="002D78C7">
        <w:rPr>
          <w:rFonts w:ascii="Times New Roman" w:hAnsi="Times New Roman"/>
          <w:color w:val="1C1B1E"/>
          <w:spacing w:val="-2"/>
        </w:rPr>
        <w:t>Among all qualified bids, the lowest bid will be termed as Ll. If L</w:t>
      </w:r>
      <w:r>
        <w:rPr>
          <w:rFonts w:ascii="Times New Roman" w:hAnsi="Times New Roman"/>
          <w:color w:val="1C1B1E"/>
          <w:spacing w:val="-2"/>
        </w:rPr>
        <w:t>1</w:t>
      </w:r>
      <w:r w:rsidRPr="002D78C7">
        <w:rPr>
          <w:rFonts w:ascii="Times New Roman" w:hAnsi="Times New Roman"/>
          <w:color w:val="1C1B1E"/>
          <w:spacing w:val="-2"/>
        </w:rPr>
        <w:t xml:space="preserve"> is 'Class-I</w:t>
      </w:r>
      <w:r>
        <w:rPr>
          <w:rFonts w:ascii="Times New Roman" w:hAnsi="Times New Roman"/>
          <w:color w:val="1C1B1E"/>
          <w:spacing w:val="-2"/>
        </w:rPr>
        <w:t xml:space="preserve"> </w:t>
      </w:r>
      <w:r w:rsidRPr="002D78C7">
        <w:rPr>
          <w:rFonts w:ascii="Times New Roman" w:hAnsi="Times New Roman"/>
          <w:color w:val="1C1B1E"/>
          <w:spacing w:val="-6"/>
        </w:rPr>
        <w:t>local supplier', the contract for full quantity will be awarded to Ll.</w:t>
      </w:r>
    </w:p>
    <w:p w:rsidR="00971B08" w:rsidRPr="009219F2" w:rsidRDefault="00971B08" w:rsidP="00971B08">
      <w:pPr>
        <w:pStyle w:val="ListParagraph"/>
        <w:numPr>
          <w:ilvl w:val="0"/>
          <w:numId w:val="37"/>
        </w:numPr>
        <w:suppressAutoHyphens w:val="0"/>
        <w:ind w:left="2880" w:right="36" w:hanging="470"/>
        <w:contextualSpacing/>
        <w:jc w:val="both"/>
        <w:rPr>
          <w:rFonts w:ascii="Times New Roman" w:hAnsi="Times New Roman"/>
          <w:color w:val="1C1B1E"/>
          <w:spacing w:val="-6"/>
        </w:rPr>
      </w:pPr>
      <w:r w:rsidRPr="009219F2">
        <w:rPr>
          <w:rFonts w:ascii="Times New Roman" w:hAnsi="Times New Roman"/>
          <w:color w:val="1C1B1E"/>
          <w:spacing w:val="-1"/>
        </w:rPr>
        <w:t xml:space="preserve">If L1 bid is not a 'Class-I local supplier', 50% of the order quantity shall be </w:t>
      </w:r>
      <w:r w:rsidRPr="009219F2">
        <w:rPr>
          <w:rFonts w:ascii="Times New Roman" w:hAnsi="Times New Roman"/>
          <w:color w:val="1C1B1E"/>
          <w:spacing w:val="2"/>
        </w:rPr>
        <w:t xml:space="preserve">awarded to L1. Thereafter, the lowest bidder among the 'Class-I local </w:t>
      </w:r>
      <w:r w:rsidRPr="009219F2">
        <w:rPr>
          <w:rFonts w:ascii="Times New Roman" w:hAnsi="Times New Roman"/>
          <w:color w:val="1C1B1E"/>
          <w:spacing w:val="-7"/>
        </w:rPr>
        <w:t xml:space="preserve">supplier' will be invited to match the L1 price for the remaining 50% quantity </w:t>
      </w:r>
      <w:r w:rsidRPr="009219F2">
        <w:rPr>
          <w:rFonts w:ascii="Times New Roman" w:hAnsi="Times New Roman"/>
          <w:color w:val="1C1B1E"/>
          <w:spacing w:val="-9"/>
        </w:rPr>
        <w:t xml:space="preserve">subject to the Class-I local supplier's quoted price falling within the margin of </w:t>
      </w:r>
      <w:r w:rsidRPr="009219F2">
        <w:rPr>
          <w:rFonts w:ascii="Times New Roman" w:hAnsi="Times New Roman"/>
          <w:color w:val="1C1B1E"/>
          <w:spacing w:val="-7"/>
        </w:rPr>
        <w:t xml:space="preserve">purchase preference, and contract for that quantity shall be awarded to such </w:t>
      </w:r>
      <w:r w:rsidRPr="009219F2">
        <w:rPr>
          <w:rFonts w:ascii="Times New Roman" w:hAnsi="Times New Roman"/>
          <w:color w:val="1C1B1E"/>
          <w:spacing w:val="-5"/>
        </w:rPr>
        <w:t xml:space="preserve">'Class-I local supplier' subject to matching the Ll price. In case such lowest </w:t>
      </w:r>
      <w:r w:rsidRPr="009219F2">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219F2">
        <w:rPr>
          <w:rFonts w:ascii="Times New Roman" w:hAnsi="Times New Roman"/>
          <w:color w:val="1C1B1E"/>
          <w:spacing w:val="-5"/>
        </w:rPr>
        <w:t xml:space="preserve">of purchase preference shall be invited to match the Ll price for remaining </w:t>
      </w:r>
      <w:r w:rsidRPr="009219F2">
        <w:rPr>
          <w:rFonts w:ascii="Times New Roman" w:hAnsi="Times New Roman"/>
          <w:color w:val="1C1B1E"/>
          <w:spacing w:val="-8"/>
        </w:rPr>
        <w:t xml:space="preserve">quantity and so on, and contract shall be awarded accordingly. In case some </w:t>
      </w:r>
      <w:r w:rsidRPr="009219F2">
        <w:rPr>
          <w:rFonts w:ascii="Times New Roman" w:hAnsi="Times New Roman"/>
          <w:color w:val="1C1B1E"/>
          <w:spacing w:val="-5"/>
        </w:rPr>
        <w:t>quantity is still left uncovered on Class-I local suppliers, then such balance quantity may also be ordered on the L1 bidder.</w:t>
      </w:r>
    </w:p>
    <w:p w:rsidR="00971B08" w:rsidRPr="009E3C07" w:rsidRDefault="00971B08" w:rsidP="00971B08">
      <w:pPr>
        <w:numPr>
          <w:ilvl w:val="0"/>
          <w:numId w:val="39"/>
        </w:numPr>
        <w:spacing w:after="0" w:line="240" w:lineRule="auto"/>
        <w:ind w:hanging="360"/>
        <w:jc w:val="both"/>
        <w:rPr>
          <w:rFonts w:ascii="Times New Roman" w:hAnsi="Times New Roman" w:cs="Times New Roman"/>
          <w:color w:val="1C1B1E"/>
        </w:rPr>
      </w:pPr>
      <w:r w:rsidRPr="009E3C07">
        <w:rPr>
          <w:rFonts w:ascii="Times New Roman" w:hAnsi="Times New Roman" w:cs="Times New Roman"/>
          <w:color w:val="1C1B1E"/>
        </w:rPr>
        <w:t xml:space="preserve">In the procurements of goods or works, which are covered by para 3(b) </w:t>
      </w:r>
      <w:r>
        <w:rPr>
          <w:rFonts w:ascii="Times New Roman" w:hAnsi="Times New Roman" w:cs="Times New Roman"/>
          <w:color w:val="1C1B1E"/>
        </w:rPr>
        <w:t xml:space="preserve"> </w:t>
      </w:r>
      <w:r w:rsidRPr="009E3C07">
        <w:rPr>
          <w:rFonts w:ascii="Times New Roman" w:hAnsi="Times New Roman" w:cs="Times New Roman"/>
          <w:color w:val="1C1B1E"/>
          <w:spacing w:val="-5"/>
        </w:rPr>
        <w:t xml:space="preserve">above and which are not divisible in nature, and in procurement of services where the </w:t>
      </w:r>
      <w:r w:rsidRPr="009E3C07">
        <w:rPr>
          <w:rFonts w:ascii="Times New Roman" w:hAnsi="Times New Roman" w:cs="Times New Roman"/>
          <w:color w:val="1C1B1E"/>
          <w:spacing w:val="3"/>
        </w:rPr>
        <w:t xml:space="preserve">bid is evaluated on price alone, the 'Class-I local supplier' shall get purchase </w:t>
      </w:r>
      <w:r w:rsidRPr="009E3C07">
        <w:rPr>
          <w:rFonts w:ascii="Times New Roman" w:hAnsi="Times New Roman" w:cs="Times New Roman"/>
          <w:color w:val="1C1B1E"/>
          <w:spacing w:val="-7"/>
        </w:rPr>
        <w:t xml:space="preserve">preference over 'Class-II local supplier' as well as Non-local supplier', as per following </w:t>
      </w:r>
      <w:r w:rsidRPr="009E3C07">
        <w:rPr>
          <w:rFonts w:ascii="Times New Roman" w:hAnsi="Times New Roman" w:cs="Times New Roman"/>
          <w:color w:val="1C1B1E"/>
          <w:spacing w:val="-2"/>
        </w:rPr>
        <w:t>procedure:</w:t>
      </w:r>
    </w:p>
    <w:p w:rsidR="00971B08" w:rsidRDefault="00971B08" w:rsidP="00971B08">
      <w:pPr>
        <w:numPr>
          <w:ilvl w:val="0"/>
          <w:numId w:val="33"/>
        </w:numPr>
        <w:tabs>
          <w:tab w:val="clear" w:pos="648"/>
          <w:tab w:val="right" w:pos="2694"/>
        </w:tabs>
        <w:spacing w:after="0" w:line="240" w:lineRule="auto"/>
        <w:ind w:left="2694"/>
        <w:jc w:val="both"/>
        <w:rPr>
          <w:rFonts w:ascii="Times New Roman" w:hAnsi="Times New Roman" w:cs="Times New Roman"/>
          <w:color w:val="1C1B1E"/>
          <w:spacing w:val="7"/>
        </w:rPr>
      </w:pPr>
      <w:r w:rsidRPr="009E3C07">
        <w:rPr>
          <w:rFonts w:ascii="Times New Roman" w:hAnsi="Times New Roman" w:cs="Times New Roman"/>
          <w:color w:val="1C1B1E"/>
          <w:spacing w:val="7"/>
        </w:rPr>
        <w:t>Among all qualified bids, the</w:t>
      </w:r>
      <w:r>
        <w:rPr>
          <w:rFonts w:ascii="Times New Roman" w:hAnsi="Times New Roman" w:cs="Times New Roman"/>
          <w:color w:val="1C1B1E"/>
          <w:spacing w:val="7"/>
        </w:rPr>
        <w:t xml:space="preserve"> lowest bid will be termed as L1</w:t>
      </w:r>
      <w:r w:rsidRPr="009E3C07">
        <w:rPr>
          <w:rFonts w:ascii="Times New Roman" w:hAnsi="Times New Roman" w:cs="Times New Roman"/>
          <w:color w:val="1C1B1E"/>
          <w:spacing w:val="7"/>
        </w:rPr>
        <w:t>. If L</w:t>
      </w:r>
      <w:r>
        <w:rPr>
          <w:rFonts w:ascii="Times New Roman" w:hAnsi="Times New Roman" w:cs="Times New Roman"/>
          <w:color w:val="1C1B1E"/>
          <w:spacing w:val="7"/>
        </w:rPr>
        <w:t>1</w:t>
      </w:r>
      <w:r w:rsidRPr="009E3C07">
        <w:rPr>
          <w:rFonts w:ascii="Times New Roman" w:hAnsi="Times New Roman" w:cs="Times New Roman"/>
          <w:color w:val="1C1B1E"/>
          <w:spacing w:val="7"/>
        </w:rPr>
        <w:t xml:space="preserve"> is 'Class-I local supplier', th</w:t>
      </w:r>
      <w:r>
        <w:rPr>
          <w:rFonts w:ascii="Times New Roman" w:hAnsi="Times New Roman" w:cs="Times New Roman"/>
          <w:color w:val="1C1B1E"/>
          <w:spacing w:val="7"/>
        </w:rPr>
        <w:t>e contract will be awarded to L1</w:t>
      </w:r>
      <w:r w:rsidRPr="009E3C07">
        <w:rPr>
          <w:rFonts w:ascii="Times New Roman" w:hAnsi="Times New Roman" w:cs="Times New Roman"/>
          <w:color w:val="1C1B1E"/>
          <w:spacing w:val="7"/>
        </w:rPr>
        <w:t>.</w:t>
      </w:r>
    </w:p>
    <w:p w:rsidR="00971B08" w:rsidRDefault="00971B08" w:rsidP="00971B08">
      <w:pPr>
        <w:numPr>
          <w:ilvl w:val="0"/>
          <w:numId w:val="33"/>
        </w:numPr>
        <w:tabs>
          <w:tab w:val="clear" w:pos="648"/>
          <w:tab w:val="right" w:pos="2694"/>
        </w:tabs>
        <w:spacing w:after="0" w:line="240" w:lineRule="auto"/>
        <w:ind w:left="2694"/>
        <w:jc w:val="both"/>
        <w:rPr>
          <w:rFonts w:ascii="Times New Roman" w:hAnsi="Times New Roman" w:cs="Times New Roman"/>
          <w:color w:val="1C1B1E"/>
          <w:spacing w:val="7"/>
        </w:rPr>
      </w:pPr>
      <w:r w:rsidRPr="009219F2">
        <w:rPr>
          <w:rFonts w:ascii="Times New Roman" w:hAnsi="Times New Roman" w:cs="Times New Roman"/>
          <w:color w:val="1C1B1E"/>
          <w:spacing w:val="-4"/>
        </w:rPr>
        <w:t xml:space="preserve">If L1 is not 'Class-I local supplier', the lowest bidder among the 'Class-I local </w:t>
      </w:r>
      <w:r w:rsidRPr="009219F2">
        <w:rPr>
          <w:rFonts w:ascii="Times New Roman" w:hAnsi="Times New Roman" w:cs="Times New Roman"/>
          <w:color w:val="1C1B1E"/>
          <w:spacing w:val="-4"/>
        </w:rPr>
        <w:br/>
      </w:r>
      <w:r w:rsidRPr="009219F2">
        <w:rPr>
          <w:rFonts w:ascii="Times New Roman" w:hAnsi="Times New Roman" w:cs="Times New Roman"/>
          <w:color w:val="1C1B1E"/>
          <w:spacing w:val="1"/>
        </w:rPr>
        <w:t xml:space="preserve">supplier', will be invited to match the Ll price subject to Class-I local </w:t>
      </w:r>
      <w:r w:rsidRPr="009219F2">
        <w:rPr>
          <w:rFonts w:ascii="Times New Roman" w:hAnsi="Times New Roman" w:cs="Times New Roman"/>
          <w:color w:val="1C1B1E"/>
          <w:spacing w:val="-6"/>
        </w:rPr>
        <w:t xml:space="preserve">supplier's quoted price falling within the margin of purchase preference, and </w:t>
      </w:r>
      <w:r w:rsidRPr="009219F2">
        <w:rPr>
          <w:rFonts w:ascii="Times New Roman" w:hAnsi="Times New Roman" w:cs="Times New Roman"/>
          <w:color w:val="1C1B1E"/>
          <w:spacing w:val="-2"/>
        </w:rPr>
        <w:t xml:space="preserve">the contract shall be awarded to such 'Class-I local supplier' subject to </w:t>
      </w:r>
      <w:r w:rsidRPr="009219F2">
        <w:rPr>
          <w:rFonts w:ascii="Times New Roman" w:hAnsi="Times New Roman" w:cs="Times New Roman"/>
          <w:color w:val="1C1B1E"/>
          <w:spacing w:val="-4"/>
        </w:rPr>
        <w:t>matching the L1 price.</w:t>
      </w:r>
    </w:p>
    <w:p w:rsidR="00971B08" w:rsidRPr="009219F2" w:rsidRDefault="00971B08" w:rsidP="00971B08">
      <w:pPr>
        <w:numPr>
          <w:ilvl w:val="0"/>
          <w:numId w:val="33"/>
        </w:numPr>
        <w:tabs>
          <w:tab w:val="clear" w:pos="648"/>
          <w:tab w:val="right" w:pos="2694"/>
        </w:tabs>
        <w:spacing w:after="0" w:line="240" w:lineRule="auto"/>
        <w:ind w:left="2694"/>
        <w:jc w:val="both"/>
        <w:rPr>
          <w:rFonts w:ascii="Times New Roman" w:hAnsi="Times New Roman" w:cs="Times New Roman"/>
          <w:color w:val="1C1B1E"/>
          <w:spacing w:val="7"/>
        </w:rPr>
      </w:pPr>
      <w:r w:rsidRPr="009219F2">
        <w:rPr>
          <w:rFonts w:ascii="Times New Roman" w:hAnsi="Times New Roman" w:cs="Times New Roman"/>
          <w:color w:val="1C1B1E"/>
          <w:spacing w:val="-5"/>
        </w:rPr>
        <w:t xml:space="preserve">In case such lowest eligible 'Class-I local supplier' fails to match the L1 price, </w:t>
      </w:r>
      <w:r w:rsidRPr="009219F2">
        <w:rPr>
          <w:rFonts w:ascii="Times New Roman" w:hAnsi="Times New Roman" w:cs="Times New Roman"/>
          <w:color w:val="1C1B1E"/>
          <w:spacing w:val="-5"/>
        </w:rPr>
        <w:br/>
      </w:r>
      <w:r w:rsidRPr="009219F2">
        <w:rPr>
          <w:rFonts w:ascii="Times New Roman" w:hAnsi="Times New Roman" w:cs="Times New Roman"/>
          <w:color w:val="1C1B1E"/>
          <w:spacing w:val="-3"/>
        </w:rPr>
        <w:t xml:space="preserve">the 'Class-I local supplier' with the next higher bid within the margin of </w:t>
      </w:r>
      <w:r w:rsidRPr="009219F2">
        <w:rPr>
          <w:rFonts w:ascii="Times New Roman" w:hAnsi="Times New Roman" w:cs="Times New Roman"/>
          <w:color w:val="1C1B1E"/>
          <w:spacing w:val="-5"/>
        </w:rPr>
        <w:t xml:space="preserve">purchase preference shall be invited to match the L1 price and so on and </w:t>
      </w:r>
      <w:r w:rsidRPr="009219F2">
        <w:rPr>
          <w:rFonts w:ascii="Times New Roman" w:hAnsi="Times New Roman" w:cs="Times New Roman"/>
          <w:color w:val="1C1B1E"/>
          <w:spacing w:val="-4"/>
        </w:rPr>
        <w:t xml:space="preserve">contract shall be awarded accordingly. In case none of the 'Class-I local </w:t>
      </w:r>
      <w:r w:rsidRPr="009219F2">
        <w:rPr>
          <w:rFonts w:ascii="Times New Roman" w:hAnsi="Times New Roman" w:cs="Times New Roman"/>
          <w:color w:val="1C1B1E"/>
          <w:spacing w:val="-9"/>
        </w:rPr>
        <w:t xml:space="preserve">supplier' within the margin of purchase preference matches the L1 price, the </w:t>
      </w:r>
      <w:r w:rsidRPr="009219F2">
        <w:rPr>
          <w:rFonts w:ascii="Times New Roman" w:hAnsi="Times New Roman" w:cs="Times New Roman"/>
          <w:color w:val="1C1B1E"/>
          <w:spacing w:val="-5"/>
        </w:rPr>
        <w:t>contract may be awarded to the L1  bidder.</w:t>
      </w:r>
    </w:p>
    <w:p w:rsidR="00971B08" w:rsidRDefault="00971B08" w:rsidP="00971B08">
      <w:pPr>
        <w:numPr>
          <w:ilvl w:val="0"/>
          <w:numId w:val="39"/>
        </w:numPr>
        <w:spacing w:after="0" w:line="240" w:lineRule="auto"/>
        <w:ind w:hanging="360"/>
        <w:jc w:val="both"/>
        <w:rPr>
          <w:rFonts w:ascii="Times New Roman" w:hAnsi="Times New Roman" w:cs="Times New Roman"/>
          <w:color w:val="000000"/>
          <w:spacing w:val="-8"/>
        </w:rPr>
      </w:pPr>
      <w:r w:rsidRPr="009E3C07">
        <w:rPr>
          <w:rFonts w:ascii="Times New Roman" w:hAnsi="Times New Roman" w:cs="Times New Roman"/>
          <w:color w:val="000000"/>
          <w:spacing w:val="-4"/>
        </w:rPr>
        <w:t>"Class-II local supplier" will not get purchase preference in any procurement,</w:t>
      </w:r>
      <w:r>
        <w:rPr>
          <w:rFonts w:ascii="Times New Roman" w:hAnsi="Times New Roman" w:cs="Times New Roman"/>
          <w:color w:val="000000"/>
          <w:spacing w:val="-4"/>
        </w:rPr>
        <w:t xml:space="preserve">  </w:t>
      </w:r>
      <w:r w:rsidRPr="009E3C07">
        <w:rPr>
          <w:rFonts w:ascii="Times New Roman" w:hAnsi="Times New Roman" w:cs="Times New Roman"/>
          <w:color w:val="000000"/>
          <w:spacing w:val="-8"/>
        </w:rPr>
        <w:t>undertaken by procuring entities.</w:t>
      </w:r>
    </w:p>
    <w:p w:rsidR="00971B08" w:rsidRPr="009E3C07" w:rsidRDefault="00971B08" w:rsidP="00971B08">
      <w:pPr>
        <w:spacing w:after="0" w:line="240" w:lineRule="auto"/>
        <w:ind w:left="2376"/>
        <w:jc w:val="both"/>
        <w:rPr>
          <w:rFonts w:ascii="Times New Roman" w:hAnsi="Times New Roman" w:cs="Times New Roman"/>
          <w:color w:val="000000"/>
          <w:spacing w:val="-8"/>
        </w:rPr>
      </w:pPr>
    </w:p>
    <w:p w:rsidR="00971B08" w:rsidRDefault="00971B08" w:rsidP="00971B08">
      <w:pPr>
        <w:spacing w:line="240" w:lineRule="auto"/>
        <w:ind w:left="2160" w:hanging="720"/>
        <w:jc w:val="both"/>
        <w:rPr>
          <w:rFonts w:ascii="Times New Roman" w:hAnsi="Times New Roman" w:cs="Times New Roman"/>
          <w:color w:val="000000"/>
          <w:spacing w:val="-5"/>
        </w:rPr>
      </w:pPr>
      <w:r w:rsidRPr="009E3C07">
        <w:rPr>
          <w:rFonts w:ascii="Times New Roman" w:hAnsi="Times New Roman" w:cs="Times New Roman"/>
          <w:b/>
          <w:color w:val="000000"/>
          <w:spacing w:val="11"/>
        </w:rPr>
        <w:t xml:space="preserve">3B. </w:t>
      </w:r>
      <w:r>
        <w:rPr>
          <w:rFonts w:ascii="Times New Roman" w:hAnsi="Times New Roman" w:cs="Times New Roman"/>
          <w:b/>
          <w:color w:val="000000"/>
          <w:spacing w:val="11"/>
        </w:rPr>
        <w:tab/>
      </w:r>
      <w:r w:rsidRPr="009E3C07">
        <w:rPr>
          <w:rFonts w:ascii="Times New Roman" w:hAnsi="Times New Roman" w:cs="Times New Roman"/>
          <w:b/>
          <w:color w:val="000000"/>
          <w:spacing w:val="11"/>
        </w:rPr>
        <w:t xml:space="preserve">Applicability in tenders where contract is to be awarded to multiple bidders </w:t>
      </w:r>
      <w:r w:rsidRPr="009E3C07">
        <w:rPr>
          <w:rFonts w:ascii="Times New Roman" w:hAnsi="Times New Roman" w:cs="Times New Roman"/>
          <w:color w:val="000000"/>
          <w:spacing w:val="11"/>
        </w:rPr>
        <w:t>-</w:t>
      </w:r>
      <w:r w:rsidRPr="009E3C07">
        <w:rPr>
          <w:rFonts w:ascii="Times New Roman" w:hAnsi="Times New Roman" w:cs="Times New Roman"/>
          <w:color w:val="000000"/>
          <w:spacing w:val="-9"/>
        </w:rPr>
        <w:t>In tenders where contract is awarded to multiple bidders subject to matching of L</w:t>
      </w:r>
      <w:r>
        <w:rPr>
          <w:rFonts w:ascii="Times New Roman" w:hAnsi="Times New Roman" w:cs="Times New Roman"/>
          <w:color w:val="000000"/>
          <w:spacing w:val="-9"/>
        </w:rPr>
        <w:t>1</w:t>
      </w:r>
      <w:r w:rsidRPr="009E3C07">
        <w:rPr>
          <w:rFonts w:ascii="Times New Roman" w:hAnsi="Times New Roman" w:cs="Times New Roman"/>
          <w:color w:val="000000"/>
          <w:spacing w:val="-9"/>
        </w:rPr>
        <w:t xml:space="preserve"> rates or </w:t>
      </w:r>
      <w:r w:rsidRPr="009E3C07">
        <w:rPr>
          <w:rFonts w:ascii="Times New Roman" w:hAnsi="Times New Roman" w:cs="Times New Roman"/>
          <w:color w:val="000000"/>
          <w:spacing w:val="-4"/>
        </w:rPr>
        <w:t xml:space="preserve">otherwise, the 'Class-I local supplier' shall get purchase preference over 'Class-II local </w:t>
      </w:r>
      <w:r w:rsidRPr="009E3C07">
        <w:rPr>
          <w:rFonts w:ascii="Times New Roman" w:hAnsi="Times New Roman" w:cs="Times New Roman"/>
          <w:color w:val="000000"/>
          <w:spacing w:val="-5"/>
        </w:rPr>
        <w:t>supplier' as well as Non-local supplier', as per following procedure:</w:t>
      </w:r>
    </w:p>
    <w:p w:rsidR="00971B08" w:rsidRDefault="00971B08" w:rsidP="00971B08">
      <w:pPr>
        <w:numPr>
          <w:ilvl w:val="0"/>
          <w:numId w:val="40"/>
        </w:numPr>
        <w:spacing w:after="0" w:line="240" w:lineRule="auto"/>
        <w:ind w:left="2880" w:hanging="504"/>
        <w:jc w:val="both"/>
        <w:rPr>
          <w:rFonts w:ascii="Times New Roman" w:hAnsi="Times New Roman" w:cs="Times New Roman"/>
          <w:color w:val="000000"/>
          <w:spacing w:val="-3"/>
        </w:rPr>
      </w:pPr>
      <w:r w:rsidRPr="00816881">
        <w:rPr>
          <w:rFonts w:ascii="Times New Roman" w:hAnsi="Times New Roman" w:cs="Times New Roman"/>
          <w:color w:val="000000"/>
          <w:spacing w:val="-1"/>
        </w:rPr>
        <w:t xml:space="preserve">In case there is sufficient local capacity and competition for the item to be </w:t>
      </w:r>
      <w:r w:rsidRPr="00816881">
        <w:rPr>
          <w:rFonts w:ascii="Times New Roman" w:hAnsi="Times New Roman" w:cs="Times New Roman"/>
          <w:color w:val="000000"/>
          <w:spacing w:val="-4"/>
        </w:rPr>
        <w:t xml:space="preserve">procured, as notified by the nodal Ministry, only Class I local suppliers shall be eligible to bid. As such, the multiple suppliers, who would be awarded the contract, should be </w:t>
      </w:r>
      <w:r w:rsidRPr="00816881">
        <w:rPr>
          <w:rFonts w:ascii="Times New Roman" w:hAnsi="Times New Roman" w:cs="Times New Roman"/>
          <w:color w:val="000000"/>
          <w:spacing w:val="-5"/>
        </w:rPr>
        <w:t>all and only 'Class I Local suppliers'.</w:t>
      </w:r>
    </w:p>
    <w:p w:rsidR="00971B08" w:rsidRDefault="00971B08" w:rsidP="00971B08">
      <w:pPr>
        <w:numPr>
          <w:ilvl w:val="0"/>
          <w:numId w:val="40"/>
        </w:numPr>
        <w:spacing w:after="0" w:line="240" w:lineRule="auto"/>
        <w:ind w:left="2880" w:hanging="504"/>
        <w:jc w:val="both"/>
        <w:rPr>
          <w:rFonts w:ascii="Times New Roman" w:hAnsi="Times New Roman" w:cs="Times New Roman"/>
          <w:color w:val="000000"/>
          <w:spacing w:val="-3"/>
        </w:rPr>
      </w:pPr>
      <w:r w:rsidRPr="009219F2">
        <w:rPr>
          <w:rFonts w:ascii="Times New Roman" w:hAnsi="Times New Roman"/>
          <w:color w:val="000000"/>
        </w:rPr>
        <w:t xml:space="preserve">In other cases, 'Class II local suppliers' and 'Non local suppliers' may also </w:t>
      </w:r>
      <w:r w:rsidRPr="009219F2">
        <w:rPr>
          <w:rFonts w:ascii="Times New Roman" w:hAnsi="Times New Roman"/>
          <w:color w:val="000000"/>
          <w:spacing w:val="-3"/>
        </w:rPr>
        <w:t xml:space="preserve">participate in the bidding process along with 'Class I Local suppliers' as per provisions </w:t>
      </w:r>
      <w:r w:rsidRPr="009219F2">
        <w:rPr>
          <w:rFonts w:ascii="Times New Roman" w:hAnsi="Times New Roman"/>
          <w:color w:val="000000"/>
          <w:spacing w:val="-10"/>
        </w:rPr>
        <w:t>of this Order.</w:t>
      </w:r>
    </w:p>
    <w:p w:rsidR="00971B08" w:rsidRDefault="00971B08" w:rsidP="00971B08">
      <w:pPr>
        <w:numPr>
          <w:ilvl w:val="0"/>
          <w:numId w:val="40"/>
        </w:numPr>
        <w:spacing w:after="0" w:line="240" w:lineRule="auto"/>
        <w:ind w:left="2880" w:hanging="504"/>
        <w:jc w:val="both"/>
        <w:rPr>
          <w:rFonts w:ascii="Times New Roman" w:hAnsi="Times New Roman" w:cs="Times New Roman"/>
          <w:color w:val="000000"/>
          <w:spacing w:val="-3"/>
        </w:rPr>
      </w:pPr>
      <w:r w:rsidRPr="009219F2">
        <w:rPr>
          <w:rFonts w:ascii="Times New Roman" w:hAnsi="Times New Roman"/>
          <w:color w:val="000000"/>
          <w:spacing w:val="-5"/>
        </w:rPr>
        <w:t xml:space="preserve">If 'Class I Local suppliers' qualify for award of contract for </w:t>
      </w:r>
      <w:r w:rsidRPr="009219F2">
        <w:rPr>
          <w:rFonts w:ascii="Times New Roman" w:hAnsi="Times New Roman"/>
          <w:b/>
          <w:color w:val="000000"/>
          <w:spacing w:val="-5"/>
        </w:rPr>
        <w:t xml:space="preserve">at </w:t>
      </w:r>
      <w:r w:rsidRPr="009219F2">
        <w:rPr>
          <w:rFonts w:ascii="Times New Roman" w:hAnsi="Times New Roman"/>
          <w:color w:val="000000"/>
          <w:spacing w:val="-5"/>
        </w:rPr>
        <w:t xml:space="preserve">least 50% of the </w:t>
      </w:r>
      <w:r w:rsidRPr="009219F2">
        <w:rPr>
          <w:rFonts w:ascii="Times New Roman" w:hAnsi="Times New Roman"/>
          <w:color w:val="000000"/>
        </w:rPr>
        <w:t xml:space="preserve">tendered quantity in any tender, the contract may be awarded to all the qualified  </w:t>
      </w:r>
      <w:r w:rsidRPr="009219F2">
        <w:rPr>
          <w:rFonts w:ascii="Times New Roman" w:hAnsi="Times New Roman"/>
          <w:color w:val="000000"/>
          <w:spacing w:val="-4"/>
        </w:rPr>
        <w:t xml:space="preserve">bidders as per award criteria stipulated in the bid documents. However, in case 'Class I Local suppliers' do not qualify for award of contract for at least 50% of the tendered  </w:t>
      </w:r>
      <w:r w:rsidRPr="009219F2">
        <w:rPr>
          <w:rFonts w:ascii="Times New Roman" w:hAnsi="Times New Roman"/>
          <w:color w:val="000000"/>
          <w:spacing w:val="-5"/>
        </w:rPr>
        <w:t xml:space="preserve">quantity, purchase preference should be given to the 'Class I local supplier' over 'Class </w:t>
      </w:r>
      <w:r w:rsidRPr="009219F2">
        <w:rPr>
          <w:rFonts w:ascii="Times New Roman" w:hAnsi="Times New Roman"/>
          <w:color w:val="000000"/>
          <w:spacing w:val="-8"/>
        </w:rPr>
        <w:t xml:space="preserve">II local suppliers'/ 'Non local suppliers' provided that their quoted rate falls within 20% </w:t>
      </w:r>
      <w:r w:rsidRPr="009219F2">
        <w:rPr>
          <w:rFonts w:ascii="Times New Roman" w:hAnsi="Times New Roman"/>
          <w:color w:val="000000"/>
          <w:spacing w:val="-5"/>
        </w:rPr>
        <w:t xml:space="preserve">margin of purchase preference of the highest quoted bidder considered for award of </w:t>
      </w:r>
      <w:r w:rsidRPr="009219F2">
        <w:rPr>
          <w:rFonts w:ascii="Times New Roman" w:hAnsi="Times New Roman"/>
          <w:color w:val="000000"/>
          <w:spacing w:val="3"/>
        </w:rPr>
        <w:t xml:space="preserve">contract so as to ensure that the 'Class I Local suppliers' taken in totality are </w:t>
      </w:r>
      <w:r w:rsidRPr="009219F2">
        <w:rPr>
          <w:rFonts w:ascii="Times New Roman" w:hAnsi="Times New Roman"/>
          <w:color w:val="000000"/>
          <w:spacing w:val="-7"/>
        </w:rPr>
        <w:t>considered for award of contract for at least 50% of the tendered quantity.</w:t>
      </w:r>
    </w:p>
    <w:p w:rsidR="00971B08" w:rsidRDefault="00971B08" w:rsidP="00971B08">
      <w:pPr>
        <w:numPr>
          <w:ilvl w:val="0"/>
          <w:numId w:val="40"/>
        </w:numPr>
        <w:spacing w:after="0" w:line="240" w:lineRule="auto"/>
        <w:ind w:left="2880" w:hanging="504"/>
        <w:jc w:val="both"/>
        <w:rPr>
          <w:rFonts w:ascii="Times New Roman" w:hAnsi="Times New Roman" w:cs="Times New Roman"/>
          <w:color w:val="000000"/>
          <w:spacing w:val="-3"/>
        </w:rPr>
      </w:pPr>
      <w:r w:rsidRPr="009219F2">
        <w:rPr>
          <w:rFonts w:ascii="Times New Roman" w:hAnsi="Times New Roman"/>
          <w:color w:val="000000"/>
          <w:spacing w:val="-4"/>
        </w:rPr>
        <w:lastRenderedPageBreak/>
        <w:t xml:space="preserve">First purchase preference has to be given to the lowest quoting 'Class-I local  </w:t>
      </w:r>
      <w:r w:rsidRPr="009219F2">
        <w:rPr>
          <w:rFonts w:ascii="Times New Roman" w:hAnsi="Times New Roman"/>
          <w:color w:val="000000"/>
          <w:spacing w:val="-6"/>
        </w:rPr>
        <w:t xml:space="preserve">supplier', whose quoted rates fall within 20% margin of purchase preference, subject to </w:t>
      </w:r>
      <w:r w:rsidRPr="009219F2">
        <w:rPr>
          <w:rFonts w:ascii="Times New Roman" w:hAnsi="Times New Roman"/>
          <w:color w:val="000000"/>
          <w:spacing w:val="-2"/>
        </w:rPr>
        <w:t xml:space="preserve">its meeting the prescribed criteria for award of contract as also the constraint of </w:t>
      </w:r>
      <w:r w:rsidRPr="009219F2">
        <w:rPr>
          <w:rFonts w:ascii="Times New Roman" w:hAnsi="Times New Roman"/>
          <w:color w:val="000000"/>
          <w:spacing w:val="-7"/>
        </w:rPr>
        <w:t xml:space="preserve">maximum quantity that can be sourced from any single supplier. If the lowest quoting </w:t>
      </w:r>
      <w:r w:rsidRPr="009219F2">
        <w:rPr>
          <w:rFonts w:ascii="Times New Roman" w:hAnsi="Times New Roman"/>
          <w:color w:val="000000"/>
          <w:spacing w:val="-6"/>
        </w:rPr>
        <w:t xml:space="preserve">'Class-I local supplier', does not qualify for purchase preference because of aforesaid </w:t>
      </w:r>
      <w:r w:rsidRPr="009219F2">
        <w:rPr>
          <w:rFonts w:ascii="Times New Roman" w:hAnsi="Times New Roman"/>
          <w:color w:val="000000"/>
          <w:spacing w:val="-10"/>
        </w:rPr>
        <w:t xml:space="preserve">constraints or does not accept the offered quantity, an opportunity may be given to next </w:t>
      </w:r>
      <w:r w:rsidRPr="009219F2">
        <w:rPr>
          <w:rFonts w:ascii="Times New Roman" w:hAnsi="Times New Roman"/>
          <w:color w:val="000000"/>
          <w:spacing w:val="-6"/>
        </w:rPr>
        <w:t xml:space="preserve">higher 'Class-I local supplier', falling within 20% margin of purchase preference, and so </w:t>
      </w:r>
      <w:r w:rsidRPr="009219F2">
        <w:rPr>
          <w:rFonts w:ascii="Times New Roman" w:hAnsi="Times New Roman"/>
          <w:color w:val="000000"/>
        </w:rPr>
        <w:t>on</w:t>
      </w:r>
    </w:p>
    <w:p w:rsidR="00971B08" w:rsidRPr="009219F2" w:rsidRDefault="00971B08" w:rsidP="00971B08">
      <w:pPr>
        <w:numPr>
          <w:ilvl w:val="0"/>
          <w:numId w:val="40"/>
        </w:numPr>
        <w:spacing w:after="0" w:line="240" w:lineRule="auto"/>
        <w:ind w:left="2880" w:hanging="504"/>
        <w:jc w:val="both"/>
        <w:rPr>
          <w:rFonts w:ascii="Times New Roman" w:hAnsi="Times New Roman" w:cs="Times New Roman"/>
          <w:color w:val="000000"/>
          <w:spacing w:val="-3"/>
        </w:rPr>
      </w:pPr>
      <w:r w:rsidRPr="009219F2">
        <w:rPr>
          <w:rFonts w:ascii="Times New Roman" w:hAnsi="Times New Roman"/>
          <w:color w:val="000000"/>
          <w:spacing w:val="-3"/>
        </w:rPr>
        <w:t xml:space="preserve">To avoid any ambiguity during bid evaluation process, the procuring entities </w:t>
      </w:r>
      <w:r w:rsidRPr="009219F2">
        <w:rPr>
          <w:rFonts w:ascii="Times New Roman" w:hAnsi="Times New Roman"/>
          <w:color w:val="000000"/>
          <w:spacing w:val="-5"/>
        </w:rPr>
        <w:t xml:space="preserve">may stipulate its own tender specific criteria for award of contract amongst different </w:t>
      </w:r>
      <w:r w:rsidRPr="009219F2">
        <w:rPr>
          <w:rFonts w:ascii="Times New Roman" w:hAnsi="Times New Roman"/>
          <w:color w:val="000000"/>
          <w:spacing w:val="-1"/>
        </w:rPr>
        <w:t xml:space="preserve">bidders including the procedure for purchase preference to 'Class-I local supplier' </w:t>
      </w:r>
      <w:r w:rsidRPr="009219F2">
        <w:rPr>
          <w:rFonts w:ascii="Times New Roman" w:hAnsi="Times New Roman"/>
          <w:color w:val="000000"/>
          <w:spacing w:val="-6"/>
        </w:rPr>
        <w:t>within the broad policy guidelines stipulated in sub-paras above.</w:t>
      </w:r>
    </w:p>
    <w:p w:rsidR="00971B08" w:rsidRPr="009219F2" w:rsidRDefault="00971B08" w:rsidP="00971B08">
      <w:pPr>
        <w:pStyle w:val="BodyText2"/>
        <w:numPr>
          <w:ilvl w:val="0"/>
          <w:numId w:val="31"/>
        </w:numPr>
        <w:spacing w:after="0" w:line="240" w:lineRule="auto"/>
        <w:ind w:left="1440" w:hanging="360"/>
        <w:jc w:val="both"/>
        <w:rPr>
          <w:rFonts w:ascii="Times New Roman" w:hAnsi="Times New Roman" w:cs="Times New Roman"/>
          <w:b/>
          <w:color w:val="000000"/>
          <w:spacing w:val="-4"/>
        </w:rPr>
      </w:pPr>
      <w:r w:rsidRPr="009E3C07">
        <w:rPr>
          <w:rFonts w:ascii="Times New Roman" w:hAnsi="Times New Roman" w:cs="Times New Roman"/>
          <w:b/>
          <w:color w:val="000000"/>
          <w:spacing w:val="-4"/>
        </w:rPr>
        <w:t xml:space="preserve">Exemption of small purchases: </w:t>
      </w:r>
      <w:r w:rsidRPr="009E3C07">
        <w:rPr>
          <w:rFonts w:ascii="Times New Roman" w:hAnsi="Times New Roman" w:cs="Times New Roman"/>
          <w:color w:val="000000"/>
          <w:spacing w:val="-4"/>
        </w:rPr>
        <w:t xml:space="preserve">Notwithstanding anything contained in paragraph 3, procurements where the estimated value to be procured is less than Rs. 5 lakhs shall </w:t>
      </w:r>
      <w:r w:rsidRPr="009E3C07">
        <w:rPr>
          <w:rFonts w:ascii="Times New Roman" w:hAnsi="Times New Roman" w:cs="Times New Roman"/>
          <w:color w:val="000000"/>
          <w:spacing w:val="-5"/>
        </w:rPr>
        <w:t xml:space="preserve">be exempt from this Order. However, it shall be ensured by procuring entities that </w:t>
      </w:r>
      <w:r w:rsidRPr="009E3C07">
        <w:rPr>
          <w:rFonts w:ascii="Times New Roman" w:hAnsi="Times New Roman" w:cs="Times New Roman"/>
          <w:color w:val="000000"/>
          <w:spacing w:val="-7"/>
        </w:rPr>
        <w:t>procurement is not split for the purpose of avoiding the provisions of this Order.</w:t>
      </w:r>
    </w:p>
    <w:p w:rsidR="00971B08" w:rsidRPr="009219F2" w:rsidRDefault="00971B08" w:rsidP="00971B08">
      <w:pPr>
        <w:pStyle w:val="BodyText2"/>
        <w:numPr>
          <w:ilvl w:val="0"/>
          <w:numId w:val="31"/>
        </w:numPr>
        <w:spacing w:after="0" w:line="240" w:lineRule="auto"/>
        <w:ind w:left="1440" w:hanging="360"/>
        <w:jc w:val="both"/>
        <w:rPr>
          <w:rFonts w:ascii="Times New Roman" w:hAnsi="Times New Roman" w:cs="Times New Roman"/>
          <w:b/>
          <w:color w:val="000000"/>
          <w:spacing w:val="-4"/>
        </w:rPr>
      </w:pPr>
      <w:r w:rsidRPr="009219F2">
        <w:rPr>
          <w:rFonts w:ascii="Times New Roman" w:hAnsi="Times New Roman" w:cs="Times New Roman"/>
          <w:b/>
          <w:color w:val="000000"/>
          <w:spacing w:val="-2"/>
        </w:rPr>
        <w:t xml:space="preserve">Minimum local content: </w:t>
      </w:r>
      <w:r w:rsidRPr="009219F2">
        <w:rPr>
          <w:rFonts w:ascii="Times New Roman" w:hAnsi="Times New Roman" w:cs="Times New Roman"/>
          <w:color w:val="000000"/>
          <w:spacing w:val="-2"/>
        </w:rPr>
        <w:t xml:space="preserve">The 'local content' requirement to categorize a supplier as </w:t>
      </w:r>
      <w:r w:rsidRPr="009219F2">
        <w:rPr>
          <w:rFonts w:ascii="Times New Roman" w:hAnsi="Times New Roman" w:cs="Times New Roman"/>
          <w:color w:val="000000"/>
          <w:spacing w:val="-10"/>
        </w:rPr>
        <w:t xml:space="preserve">'Class-I local supplier' is minimum 50%. For 'Class-11 local supplier', the 'local content' </w:t>
      </w:r>
      <w:r w:rsidRPr="009219F2">
        <w:rPr>
          <w:rFonts w:ascii="Times New Roman" w:hAnsi="Times New Roman" w:cs="Times New Roman"/>
          <w:color w:val="000000"/>
          <w:spacing w:val="-8"/>
        </w:rPr>
        <w:t>requirement is minimum 20%. Nodal Ministry/Department may prescribe only a higher</w:t>
      </w:r>
      <w:r w:rsidRPr="009219F2">
        <w:rPr>
          <w:rFonts w:ascii="Times New Roman" w:hAnsi="Times New Roman" w:cs="Times New Roman"/>
          <w:b/>
          <w:color w:val="000000"/>
          <w:spacing w:val="-2"/>
        </w:rPr>
        <w:t xml:space="preserve"> </w:t>
      </w:r>
      <w:r w:rsidRPr="009219F2">
        <w:rPr>
          <w:rFonts w:ascii="Times New Roman" w:hAnsi="Times New Roman" w:cs="Times New Roman"/>
          <w:color w:val="000000"/>
        </w:rPr>
        <w:t xml:space="preserve">percentage of minimum local content requirement to categorize a supplier as 'Class-I </w:t>
      </w:r>
      <w:r w:rsidRPr="009219F2">
        <w:rPr>
          <w:rFonts w:ascii="Times New Roman" w:hAnsi="Times New Roman" w:cs="Times New Roman"/>
          <w:color w:val="000000"/>
          <w:spacing w:val="6"/>
        </w:rPr>
        <w:t xml:space="preserve">local supplier’/ 'Class-II local supplier'. For the items, for which Nodal Ministry/ </w:t>
      </w:r>
      <w:r w:rsidRPr="009219F2">
        <w:rPr>
          <w:rFonts w:ascii="Times New Roman" w:hAnsi="Times New Roman" w:cs="Times New Roman"/>
          <w:color w:val="000000"/>
        </w:rPr>
        <w:t xml:space="preserve">Department has not prescribed higher minimum local content notification under the </w:t>
      </w:r>
      <w:r w:rsidRPr="009219F2">
        <w:rPr>
          <w:rFonts w:ascii="Times New Roman" w:hAnsi="Times New Roman" w:cs="Times New Roman"/>
          <w:color w:val="000000"/>
          <w:spacing w:val="-2"/>
        </w:rPr>
        <w:t xml:space="preserve">Order, it shall be 50% and 20% for 'Class-I local supplier'/ `Class-II local supplier' </w:t>
      </w:r>
      <w:r w:rsidRPr="009219F2">
        <w:rPr>
          <w:rFonts w:ascii="Times New Roman" w:hAnsi="Times New Roman" w:cs="Times New Roman"/>
          <w:color w:val="000000"/>
          <w:spacing w:val="-4"/>
        </w:rPr>
        <w:t>respectively.</w:t>
      </w:r>
    </w:p>
    <w:p w:rsidR="00971B08" w:rsidRPr="009219F2" w:rsidRDefault="00971B08" w:rsidP="00971B08">
      <w:pPr>
        <w:pStyle w:val="BodyText2"/>
        <w:numPr>
          <w:ilvl w:val="0"/>
          <w:numId w:val="31"/>
        </w:numPr>
        <w:spacing w:after="0" w:line="240" w:lineRule="auto"/>
        <w:ind w:left="1440" w:hanging="360"/>
        <w:jc w:val="both"/>
        <w:rPr>
          <w:rFonts w:ascii="Times New Roman" w:hAnsi="Times New Roman" w:cs="Times New Roman"/>
          <w:b/>
          <w:color w:val="000000"/>
          <w:spacing w:val="-4"/>
        </w:rPr>
      </w:pPr>
      <w:r w:rsidRPr="009219F2">
        <w:rPr>
          <w:rFonts w:ascii="Times New Roman" w:hAnsi="Times New Roman" w:cs="Times New Roman"/>
          <w:b/>
          <w:color w:val="000000"/>
          <w:spacing w:val="10"/>
        </w:rPr>
        <w:t xml:space="preserve">Margin of Purchase Preference: </w:t>
      </w:r>
      <w:r w:rsidRPr="009219F2">
        <w:rPr>
          <w:rFonts w:ascii="Times New Roman" w:hAnsi="Times New Roman" w:cs="Times New Roman"/>
          <w:color w:val="000000"/>
        </w:rPr>
        <w:t>The margin of purchase preference shall be 20%.</w:t>
      </w:r>
    </w:p>
    <w:p w:rsidR="00971B08" w:rsidRPr="009219F2" w:rsidRDefault="00971B08" w:rsidP="00971B08">
      <w:pPr>
        <w:pStyle w:val="BodyText2"/>
        <w:numPr>
          <w:ilvl w:val="0"/>
          <w:numId w:val="31"/>
        </w:numPr>
        <w:spacing w:after="0" w:line="240" w:lineRule="auto"/>
        <w:ind w:left="1440" w:hanging="360"/>
        <w:jc w:val="both"/>
        <w:rPr>
          <w:rFonts w:ascii="Times New Roman" w:hAnsi="Times New Roman" w:cs="Times New Roman"/>
          <w:b/>
          <w:color w:val="000000"/>
          <w:spacing w:val="-4"/>
        </w:rPr>
      </w:pPr>
      <w:r w:rsidRPr="009219F2">
        <w:rPr>
          <w:rFonts w:ascii="Times New Roman" w:hAnsi="Times New Roman" w:cs="Times New Roman"/>
          <w:b/>
          <w:color w:val="000000"/>
          <w:spacing w:val="5"/>
        </w:rPr>
        <w:t>Requirement for specification in advance</w:t>
      </w:r>
      <w:r w:rsidRPr="009219F2">
        <w:rPr>
          <w:rFonts w:ascii="Times New Roman" w:hAnsi="Times New Roman" w:cs="Times New Roman"/>
          <w:b/>
          <w:color w:val="000000"/>
          <w:spacing w:val="-5"/>
          <w:vertAlign w:val="superscript"/>
        </w:rPr>
        <w:t>.</w:t>
      </w:r>
      <w:r w:rsidRPr="009219F2">
        <w:rPr>
          <w:rFonts w:ascii="Times New Roman" w:hAnsi="Times New Roman" w:cs="Times New Roman"/>
          <w:color w:val="000000"/>
          <w:spacing w:val="-5"/>
        </w:rPr>
        <w:t xml:space="preserve"> The minimum local content, the margin of </w:t>
      </w:r>
      <w:r w:rsidRPr="009219F2">
        <w:rPr>
          <w:rFonts w:ascii="Times New Roman" w:hAnsi="Times New Roman" w:cs="Times New Roman"/>
          <w:color w:val="000000"/>
          <w:spacing w:val="4"/>
        </w:rPr>
        <w:t xml:space="preserve">purchase preference and the procedure for preference to Make in India shall be </w:t>
      </w:r>
      <w:r w:rsidRPr="009219F2">
        <w:rPr>
          <w:rFonts w:ascii="Times New Roman" w:hAnsi="Times New Roman" w:cs="Times New Roman"/>
          <w:color w:val="000000"/>
        </w:rPr>
        <w:t xml:space="preserve">specified in the notice inviting tenders or other form of procurement solicitation and </w:t>
      </w:r>
      <w:r w:rsidRPr="009219F2">
        <w:rPr>
          <w:rFonts w:ascii="Times New Roman" w:hAnsi="Times New Roman" w:cs="Times New Roman"/>
          <w:color w:val="000000"/>
          <w:spacing w:val="-2"/>
        </w:rPr>
        <w:t>shall not be varied during a particular procurement transaction.</w:t>
      </w:r>
    </w:p>
    <w:p w:rsidR="00971B08" w:rsidRPr="009219F2" w:rsidRDefault="00971B08" w:rsidP="00971B08">
      <w:pPr>
        <w:pStyle w:val="BodyText2"/>
        <w:numPr>
          <w:ilvl w:val="0"/>
          <w:numId w:val="31"/>
        </w:numPr>
        <w:spacing w:after="0" w:line="240" w:lineRule="auto"/>
        <w:ind w:left="1440" w:hanging="360"/>
        <w:jc w:val="both"/>
        <w:rPr>
          <w:rFonts w:ascii="Times New Roman" w:hAnsi="Times New Roman" w:cs="Times New Roman"/>
          <w:b/>
          <w:color w:val="000000"/>
          <w:spacing w:val="-4"/>
        </w:rPr>
      </w:pPr>
      <w:r w:rsidRPr="009219F2">
        <w:rPr>
          <w:rFonts w:ascii="Times New Roman" w:hAnsi="Times New Roman" w:cs="Times New Roman"/>
          <w:b/>
          <w:color w:val="000000"/>
          <w:spacing w:val="10"/>
        </w:rPr>
        <w:t>Verification of local content</w:t>
      </w:r>
      <w:r w:rsidRPr="009219F2">
        <w:rPr>
          <w:rFonts w:ascii="Times New Roman" w:hAnsi="Times New Roman" w:cs="Times New Roman"/>
          <w:color w:val="000000"/>
        </w:rPr>
        <w:t>:</w:t>
      </w:r>
    </w:p>
    <w:p w:rsidR="00971B08" w:rsidRDefault="00971B08" w:rsidP="00971B08">
      <w:pPr>
        <w:pStyle w:val="ListParagraph"/>
        <w:numPr>
          <w:ilvl w:val="0"/>
          <w:numId w:val="38"/>
        </w:numPr>
        <w:suppressAutoHyphens w:val="0"/>
        <w:contextualSpacing/>
        <w:jc w:val="both"/>
        <w:rPr>
          <w:rFonts w:ascii="Times New Roman" w:hAnsi="Times New Roman"/>
          <w:color w:val="000000"/>
          <w:spacing w:val="-2"/>
        </w:rPr>
      </w:pPr>
      <w:r>
        <w:rPr>
          <w:rFonts w:ascii="Times New Roman" w:hAnsi="Times New Roman"/>
          <w:color w:val="000000"/>
          <w:spacing w:val="-5"/>
        </w:rPr>
        <w:t>The `Class-I</w:t>
      </w:r>
      <w:r w:rsidRPr="00013B9A">
        <w:rPr>
          <w:rFonts w:ascii="Times New Roman" w:hAnsi="Times New Roman"/>
          <w:color w:val="000000"/>
          <w:spacing w:val="-5"/>
        </w:rPr>
        <w:t xml:space="preserve"> local supplier/ 'Class-</w:t>
      </w:r>
      <w:r>
        <w:rPr>
          <w:rFonts w:ascii="Times New Roman" w:hAnsi="Times New Roman"/>
          <w:color w:val="000000"/>
          <w:spacing w:val="-5"/>
        </w:rPr>
        <w:t>II</w:t>
      </w:r>
      <w:r w:rsidRPr="00013B9A">
        <w:rPr>
          <w:rFonts w:ascii="Times New Roman" w:hAnsi="Times New Roman"/>
          <w:color w:val="000000"/>
          <w:spacing w:val="-5"/>
        </w:rPr>
        <w:t xml:space="preserve"> local supplier' at the time of tender, bidding or </w:t>
      </w:r>
      <w:r w:rsidRPr="00013B9A">
        <w:rPr>
          <w:rFonts w:ascii="Times New Roman" w:hAnsi="Times New Roman"/>
          <w:color w:val="000000"/>
          <w:spacing w:val="1"/>
        </w:rPr>
        <w:t xml:space="preserve">solicitation shall be required to indicate percentage of local content and provide </w:t>
      </w:r>
      <w:r w:rsidRPr="00013B9A">
        <w:rPr>
          <w:rFonts w:ascii="Times New Roman" w:hAnsi="Times New Roman"/>
          <w:color w:val="000000"/>
          <w:spacing w:val="2"/>
        </w:rPr>
        <w:t xml:space="preserve">self-certification that the item offered meets the local content requirement for </w:t>
      </w:r>
      <w:r w:rsidRPr="00013B9A">
        <w:rPr>
          <w:rFonts w:ascii="Times New Roman" w:hAnsi="Times New Roman"/>
          <w:color w:val="000000"/>
          <w:spacing w:val="-2"/>
        </w:rPr>
        <w:t>`Class-I local supplier'/ 'Class-II local supplier', as the case may be. They shall also give details of the location(s) at which the local value addition is made.</w:t>
      </w:r>
    </w:p>
    <w:p w:rsidR="00971B08" w:rsidRPr="00013B9A" w:rsidRDefault="00971B08" w:rsidP="00971B08">
      <w:pPr>
        <w:pStyle w:val="ListParagraph"/>
        <w:numPr>
          <w:ilvl w:val="0"/>
          <w:numId w:val="38"/>
        </w:numPr>
        <w:suppressAutoHyphens w:val="0"/>
        <w:contextualSpacing/>
        <w:jc w:val="both"/>
        <w:rPr>
          <w:rFonts w:ascii="Times New Roman" w:hAnsi="Times New Roman"/>
          <w:color w:val="000000"/>
          <w:spacing w:val="-2"/>
        </w:rPr>
      </w:pPr>
      <w:r w:rsidRPr="00013B9A">
        <w:rPr>
          <w:rFonts w:ascii="Times New Roman" w:hAnsi="Times New Roman"/>
          <w:color w:val="000000"/>
          <w:spacing w:val="-2"/>
        </w:rPr>
        <w:t xml:space="preserve">In cases of procurement for a value in excess of Rs. 10 crores, the 'Class-I local </w:t>
      </w:r>
      <w:r w:rsidRPr="00013B9A">
        <w:rPr>
          <w:rFonts w:ascii="Times New Roman" w:hAnsi="Times New Roman"/>
          <w:color w:val="000000"/>
          <w:spacing w:val="-5"/>
        </w:rPr>
        <w:t>supplier/ 'Class-</w:t>
      </w:r>
      <w:r>
        <w:rPr>
          <w:rFonts w:ascii="Times New Roman" w:hAnsi="Times New Roman"/>
          <w:color w:val="000000"/>
          <w:spacing w:val="-5"/>
        </w:rPr>
        <w:t>II</w:t>
      </w:r>
      <w:r w:rsidRPr="00013B9A">
        <w:rPr>
          <w:rFonts w:ascii="Times New Roman" w:hAnsi="Times New Roman"/>
          <w:color w:val="000000"/>
          <w:spacing w:val="-5"/>
        </w:rPr>
        <w:t xml:space="preserve"> local supplier' shall be required to provide a certificate from the </w:t>
      </w:r>
      <w:r w:rsidRPr="00013B9A">
        <w:rPr>
          <w:rFonts w:ascii="Times New Roman" w:hAnsi="Times New Roman"/>
          <w:color w:val="000000"/>
          <w:spacing w:val="-1"/>
        </w:rPr>
        <w:t xml:space="preserve">statutory auditor or cost auditor of the company (in the case of companies) or from </w:t>
      </w:r>
      <w:r w:rsidRPr="00013B9A">
        <w:rPr>
          <w:rFonts w:ascii="Times New Roman" w:hAnsi="Times New Roman"/>
          <w:color w:val="000000"/>
          <w:spacing w:val="2"/>
        </w:rPr>
        <w:t xml:space="preserve">a practicing cost accountant or practicing chartered accountant (in respect of </w:t>
      </w:r>
      <w:r w:rsidRPr="00013B9A">
        <w:rPr>
          <w:rFonts w:ascii="Times New Roman" w:hAnsi="Times New Roman"/>
          <w:color w:val="000000"/>
          <w:spacing w:val="-1"/>
        </w:rPr>
        <w:t>suppliers other than companies) giving the percentage of local content.</w:t>
      </w:r>
    </w:p>
    <w:p w:rsidR="00971B08" w:rsidRPr="00013B9A" w:rsidRDefault="00971B08" w:rsidP="00971B08">
      <w:pPr>
        <w:pStyle w:val="ListParagraph"/>
        <w:rPr>
          <w:rFonts w:ascii="Times New Roman" w:hAnsi="Times New Roman"/>
          <w:color w:val="000000"/>
          <w:spacing w:val="-2"/>
        </w:rPr>
      </w:pPr>
    </w:p>
    <w:p w:rsidR="00971B08" w:rsidRDefault="00971B08" w:rsidP="00971B08">
      <w:pPr>
        <w:pStyle w:val="ListParagraph"/>
        <w:numPr>
          <w:ilvl w:val="0"/>
          <w:numId w:val="38"/>
        </w:numPr>
        <w:suppressAutoHyphens w:val="0"/>
        <w:contextualSpacing/>
        <w:jc w:val="both"/>
        <w:rPr>
          <w:rFonts w:ascii="Times New Roman" w:hAnsi="Times New Roman"/>
          <w:color w:val="000000"/>
          <w:spacing w:val="-4"/>
        </w:rPr>
      </w:pPr>
      <w:r w:rsidRPr="00013B9A">
        <w:rPr>
          <w:rFonts w:ascii="Times New Roman" w:hAnsi="Times New Roman"/>
          <w:color w:val="000000"/>
        </w:rPr>
        <w:t xml:space="preserve">Decisions on complaints relating to implementation of this Order shall be taken by </w:t>
      </w:r>
      <w:r w:rsidRPr="00013B9A">
        <w:rPr>
          <w:rFonts w:ascii="Times New Roman" w:hAnsi="Times New Roman"/>
          <w:color w:val="000000"/>
          <w:spacing w:val="1"/>
        </w:rPr>
        <w:t xml:space="preserve">the competent authority which is empowered to look into procurement-related </w:t>
      </w:r>
      <w:r w:rsidRPr="00013B9A">
        <w:rPr>
          <w:rFonts w:ascii="Times New Roman" w:hAnsi="Times New Roman"/>
          <w:color w:val="000000"/>
          <w:spacing w:val="-4"/>
        </w:rPr>
        <w:t>complaints relating to the procuring entity.</w:t>
      </w:r>
    </w:p>
    <w:p w:rsidR="00971B08" w:rsidRPr="00013B9A" w:rsidRDefault="00971B08" w:rsidP="00971B08">
      <w:pPr>
        <w:pStyle w:val="ListParagraph"/>
        <w:jc w:val="both"/>
        <w:rPr>
          <w:rFonts w:ascii="Times New Roman" w:hAnsi="Times New Roman"/>
          <w:color w:val="000000"/>
          <w:spacing w:val="-4"/>
        </w:rPr>
      </w:pPr>
    </w:p>
    <w:p w:rsidR="00971B08" w:rsidRDefault="00971B08" w:rsidP="00971B08">
      <w:pPr>
        <w:pStyle w:val="ListParagraph"/>
        <w:numPr>
          <w:ilvl w:val="0"/>
          <w:numId w:val="38"/>
        </w:numPr>
        <w:suppressAutoHyphens w:val="0"/>
        <w:contextualSpacing/>
        <w:jc w:val="both"/>
        <w:rPr>
          <w:rFonts w:ascii="Times New Roman" w:hAnsi="Times New Roman"/>
          <w:color w:val="000000"/>
          <w:spacing w:val="-1"/>
        </w:rPr>
      </w:pPr>
      <w:r w:rsidRPr="00013B9A">
        <w:rPr>
          <w:rFonts w:ascii="Times New Roman" w:hAnsi="Times New Roman"/>
          <w:color w:val="000000"/>
          <w:spacing w:val="-4"/>
        </w:rPr>
        <w:t xml:space="preserve">Nodal Ministries may constitute committees with internal and external experts for </w:t>
      </w:r>
      <w:r w:rsidRPr="00013B9A">
        <w:rPr>
          <w:rFonts w:ascii="Times New Roman" w:hAnsi="Times New Roman"/>
          <w:color w:val="000000"/>
          <w:spacing w:val="-1"/>
        </w:rPr>
        <w:t>independent verification of self-declarations and auditor's/ accountant's certificates on random basis and in the case of complaints.</w:t>
      </w:r>
    </w:p>
    <w:p w:rsidR="00971B08" w:rsidRPr="00013B9A" w:rsidRDefault="00971B08" w:rsidP="00971B08">
      <w:pPr>
        <w:pStyle w:val="ListParagraph"/>
        <w:rPr>
          <w:rFonts w:ascii="Times New Roman" w:hAnsi="Times New Roman"/>
          <w:color w:val="000000"/>
          <w:spacing w:val="-1"/>
        </w:rPr>
      </w:pPr>
    </w:p>
    <w:p w:rsidR="00A51CE6" w:rsidRDefault="00971B08" w:rsidP="00971B08">
      <w:pPr>
        <w:pStyle w:val="ListParagraph"/>
        <w:numPr>
          <w:ilvl w:val="0"/>
          <w:numId w:val="38"/>
        </w:numPr>
        <w:suppressAutoHyphens w:val="0"/>
        <w:contextualSpacing/>
        <w:jc w:val="both"/>
        <w:rPr>
          <w:rFonts w:ascii="Times New Roman" w:hAnsi="Times New Roman"/>
          <w:color w:val="000000"/>
        </w:rPr>
      </w:pPr>
      <w:r w:rsidRPr="00013B9A">
        <w:rPr>
          <w:rFonts w:ascii="Times New Roman" w:hAnsi="Times New Roman"/>
          <w:color w:val="000000"/>
        </w:rPr>
        <w:t>Nodal Ministries and procuring entities may prescribe fees for such complaints.</w:t>
      </w:r>
    </w:p>
    <w:p w:rsidR="00A51CE6" w:rsidRDefault="00A51CE6">
      <w:pPr>
        <w:rPr>
          <w:rFonts w:ascii="Times New Roman" w:hAnsi="Times New Roman" w:cs="Times New Roman"/>
          <w:color w:val="000000"/>
          <w:sz w:val="24"/>
          <w:szCs w:val="24"/>
          <w:lang w:val="en-GB" w:eastAsia="ar-SA"/>
        </w:rPr>
      </w:pPr>
      <w:r>
        <w:rPr>
          <w:rFonts w:ascii="Times New Roman" w:hAnsi="Times New Roman"/>
          <w:color w:val="000000"/>
        </w:rPr>
        <w:br w:type="page"/>
      </w:r>
    </w:p>
    <w:p w:rsidR="00971B08" w:rsidRDefault="00971B08" w:rsidP="00971B08">
      <w:pPr>
        <w:pStyle w:val="ListParagraph"/>
        <w:numPr>
          <w:ilvl w:val="0"/>
          <w:numId w:val="38"/>
        </w:numPr>
        <w:suppressAutoHyphens w:val="0"/>
        <w:contextualSpacing/>
        <w:jc w:val="both"/>
        <w:rPr>
          <w:rFonts w:ascii="Times New Roman" w:hAnsi="Times New Roman"/>
          <w:color w:val="000000"/>
          <w:spacing w:val="-1"/>
        </w:rPr>
      </w:pPr>
      <w:r w:rsidRPr="00013B9A">
        <w:rPr>
          <w:rFonts w:ascii="Times New Roman" w:hAnsi="Times New Roman"/>
          <w:color w:val="000000"/>
          <w:spacing w:val="-1"/>
        </w:rPr>
        <w:lastRenderedPageBreak/>
        <w:t xml:space="preserve">False declarations will be in breach of the Code of Integrity under Rule 175(1)(i)(h) </w:t>
      </w:r>
      <w:r w:rsidRPr="00013B9A">
        <w:rPr>
          <w:rFonts w:ascii="Times New Roman" w:hAnsi="Times New Roman"/>
          <w:color w:val="000000"/>
          <w:spacing w:val="8"/>
        </w:rPr>
        <w:t xml:space="preserve">of the General Financial Rules for which a bidder or its successors can be </w:t>
      </w:r>
      <w:r w:rsidRPr="00013B9A">
        <w:rPr>
          <w:rFonts w:ascii="Times New Roman" w:hAnsi="Times New Roman"/>
          <w:color w:val="000000"/>
        </w:rPr>
        <w:t xml:space="preserve">debarred for up to two years as per Rule 151 (iii) of the General Financial Rules </w:t>
      </w:r>
      <w:r w:rsidRPr="00013B9A">
        <w:rPr>
          <w:rFonts w:ascii="Times New Roman" w:hAnsi="Times New Roman"/>
          <w:color w:val="000000"/>
          <w:spacing w:val="-1"/>
        </w:rPr>
        <w:t>along with such other actions as may be permissible under law.</w:t>
      </w:r>
    </w:p>
    <w:p w:rsidR="00971B08" w:rsidRPr="009219F2" w:rsidRDefault="00971B08" w:rsidP="00971B08">
      <w:pPr>
        <w:pStyle w:val="ListParagraph"/>
        <w:numPr>
          <w:ilvl w:val="0"/>
          <w:numId w:val="38"/>
        </w:numPr>
        <w:suppressAutoHyphens w:val="0"/>
        <w:contextualSpacing/>
        <w:jc w:val="both"/>
        <w:rPr>
          <w:rFonts w:ascii="Times New Roman" w:hAnsi="Times New Roman"/>
          <w:color w:val="000000"/>
          <w:spacing w:val="-1"/>
        </w:rPr>
      </w:pPr>
      <w:r w:rsidRPr="009219F2">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219F2">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219F2">
        <w:rPr>
          <w:rFonts w:ascii="Times New Roman" w:hAnsi="Times New Roman"/>
          <w:color w:val="000000"/>
        </w:rPr>
        <w:t>9h below.</w:t>
      </w:r>
    </w:p>
    <w:p w:rsidR="00971B08" w:rsidRPr="009219F2" w:rsidRDefault="00971B08" w:rsidP="00971B08">
      <w:pPr>
        <w:pStyle w:val="ListParagraph"/>
        <w:numPr>
          <w:ilvl w:val="0"/>
          <w:numId w:val="38"/>
        </w:numPr>
        <w:suppressAutoHyphens w:val="0"/>
        <w:contextualSpacing/>
        <w:jc w:val="both"/>
        <w:rPr>
          <w:rFonts w:ascii="Times New Roman" w:hAnsi="Times New Roman"/>
          <w:color w:val="000000"/>
          <w:spacing w:val="-1"/>
        </w:rPr>
      </w:pPr>
      <w:r w:rsidRPr="009219F2">
        <w:rPr>
          <w:rFonts w:ascii="Times New Roman" w:hAnsi="Times New Roman"/>
          <w:color w:val="000000"/>
          <w:spacing w:val="-2"/>
        </w:rPr>
        <w:t xml:space="preserve">The Department of Expenditure shall issue suitable instructions for the effective </w:t>
      </w:r>
      <w:r w:rsidRPr="009219F2">
        <w:rPr>
          <w:rFonts w:ascii="Times New Roman" w:hAnsi="Times New Roman"/>
          <w:color w:val="000000"/>
          <w:spacing w:val="-7"/>
        </w:rPr>
        <w:t>and smooth operation of this process, so that:</w:t>
      </w:r>
    </w:p>
    <w:p w:rsidR="00971B08" w:rsidRPr="009219F2" w:rsidRDefault="00971B08" w:rsidP="00971B08">
      <w:pPr>
        <w:pStyle w:val="ListParagraph"/>
        <w:numPr>
          <w:ilvl w:val="0"/>
          <w:numId w:val="34"/>
        </w:numPr>
        <w:tabs>
          <w:tab w:val="decimal" w:pos="288"/>
          <w:tab w:val="decimal" w:pos="1152"/>
        </w:tabs>
        <w:suppressAutoHyphens w:val="0"/>
        <w:ind w:left="2880" w:hanging="753"/>
        <w:contextualSpacing/>
        <w:jc w:val="both"/>
        <w:rPr>
          <w:rFonts w:ascii="Times New Roman" w:hAnsi="Times New Roman"/>
          <w:color w:val="000000"/>
          <w:spacing w:val="-3"/>
        </w:rPr>
      </w:pPr>
      <w:r w:rsidRPr="00013B9A">
        <w:rPr>
          <w:rFonts w:ascii="Times New Roman" w:hAnsi="Times New Roman"/>
          <w:color w:val="000000"/>
          <w:spacing w:val="-8"/>
        </w:rPr>
        <w:t xml:space="preserve">The fact and duration of debarment for violation of this Order by any procuring </w:t>
      </w:r>
      <w:r w:rsidRPr="00013B9A">
        <w:rPr>
          <w:rFonts w:ascii="Times New Roman" w:hAnsi="Times New Roman"/>
          <w:color w:val="000000"/>
          <w:spacing w:val="-3"/>
        </w:rPr>
        <w:t xml:space="preserve">entity are promptly brought to the notice of the Member-Convenor of the </w:t>
      </w:r>
      <w:r w:rsidRPr="00013B9A">
        <w:rPr>
          <w:rFonts w:ascii="Times New Roman" w:hAnsi="Times New Roman"/>
          <w:color w:val="000000"/>
          <w:spacing w:val="4"/>
        </w:rPr>
        <w:t xml:space="preserve">Standing Committee and the Department of Expenditure through the </w:t>
      </w:r>
      <w:r w:rsidRPr="00013B9A">
        <w:rPr>
          <w:rFonts w:ascii="Times New Roman" w:hAnsi="Times New Roman"/>
          <w:color w:val="000000"/>
          <w:spacing w:val="-7"/>
        </w:rPr>
        <w:t>concerned Ministry /Department or in some other manner;</w:t>
      </w:r>
      <w:r>
        <w:rPr>
          <w:rFonts w:ascii="Times New Roman" w:hAnsi="Times New Roman"/>
          <w:color w:val="000000"/>
          <w:spacing w:val="-7"/>
        </w:rPr>
        <w:t xml:space="preserve"> </w:t>
      </w:r>
    </w:p>
    <w:p w:rsidR="00971B08" w:rsidRPr="009219F2" w:rsidRDefault="00971B08" w:rsidP="00971B08">
      <w:pPr>
        <w:pStyle w:val="ListParagraph"/>
        <w:numPr>
          <w:ilvl w:val="0"/>
          <w:numId w:val="34"/>
        </w:numPr>
        <w:tabs>
          <w:tab w:val="decimal" w:pos="288"/>
          <w:tab w:val="decimal" w:pos="1152"/>
        </w:tabs>
        <w:suppressAutoHyphens w:val="0"/>
        <w:ind w:left="2880" w:hanging="753"/>
        <w:contextualSpacing/>
        <w:jc w:val="both"/>
        <w:rPr>
          <w:rFonts w:ascii="Times New Roman" w:hAnsi="Times New Roman"/>
          <w:color w:val="000000"/>
          <w:spacing w:val="-3"/>
        </w:rPr>
      </w:pPr>
      <w:r w:rsidRPr="009219F2">
        <w:rPr>
          <w:rFonts w:ascii="Times New Roman" w:hAnsi="Times New Roman"/>
          <w:color w:val="000000"/>
          <w:spacing w:val="-3"/>
        </w:rPr>
        <w:t xml:space="preserve">On a periodical basis such cases are consolidated and a centralized list or </w:t>
      </w:r>
      <w:r w:rsidRPr="009219F2">
        <w:rPr>
          <w:rFonts w:ascii="Times New Roman" w:hAnsi="Times New Roman"/>
          <w:color w:val="000000"/>
          <w:spacing w:val="-7"/>
        </w:rPr>
        <w:t xml:space="preserve">decentralized lists of such suppliers with the period of debarment is maintained </w:t>
      </w:r>
      <w:r w:rsidRPr="009219F2">
        <w:rPr>
          <w:rFonts w:ascii="Times New Roman" w:hAnsi="Times New Roman"/>
          <w:color w:val="000000"/>
          <w:spacing w:val="-6"/>
        </w:rPr>
        <w:t>and displayed on website(s);</w:t>
      </w:r>
    </w:p>
    <w:p w:rsidR="00971B08" w:rsidRPr="009219F2" w:rsidRDefault="00971B08" w:rsidP="00971B08">
      <w:pPr>
        <w:pStyle w:val="ListParagraph"/>
        <w:numPr>
          <w:ilvl w:val="0"/>
          <w:numId w:val="34"/>
        </w:numPr>
        <w:tabs>
          <w:tab w:val="decimal" w:pos="288"/>
          <w:tab w:val="decimal" w:pos="1152"/>
        </w:tabs>
        <w:suppressAutoHyphens w:val="0"/>
        <w:ind w:left="2880" w:hanging="753"/>
        <w:contextualSpacing/>
        <w:jc w:val="both"/>
        <w:rPr>
          <w:rFonts w:ascii="Times New Roman" w:hAnsi="Times New Roman"/>
          <w:color w:val="000000"/>
          <w:spacing w:val="-3"/>
        </w:rPr>
      </w:pPr>
      <w:r w:rsidRPr="009219F2">
        <w:rPr>
          <w:rFonts w:ascii="Times New Roman" w:hAnsi="Times New Roman"/>
          <w:color w:val="000000"/>
          <w:spacing w:val="-6"/>
        </w:rPr>
        <w:t xml:space="preserve">in respect of procuring entities other than the one which has carried out the </w:t>
      </w:r>
      <w:r w:rsidRPr="009219F2">
        <w:rPr>
          <w:rFonts w:ascii="Times New Roman" w:hAnsi="Times New Roman"/>
          <w:color w:val="000000"/>
          <w:spacing w:val="2"/>
        </w:rPr>
        <w:t xml:space="preserve">debarment, the debarment takes effect prospectively from the date of </w:t>
      </w:r>
      <w:r w:rsidRPr="009219F2">
        <w:rPr>
          <w:rFonts w:ascii="Times New Roman" w:hAnsi="Times New Roman"/>
          <w:color w:val="000000"/>
          <w:spacing w:val="-5"/>
        </w:rPr>
        <w:t xml:space="preserve">uploading on the website(s) in such a manner that ongoing procurements </w:t>
      </w:r>
      <w:r w:rsidRPr="009219F2">
        <w:rPr>
          <w:rFonts w:ascii="Times New Roman" w:hAnsi="Times New Roman"/>
          <w:color w:val="000000"/>
          <w:spacing w:val="-8"/>
        </w:rPr>
        <w:t>are not disrupted.</w:t>
      </w:r>
    </w:p>
    <w:p w:rsidR="00971B08" w:rsidRPr="009E3C07" w:rsidRDefault="00971B08" w:rsidP="00971B08">
      <w:pPr>
        <w:pStyle w:val="BodyText2"/>
        <w:numPr>
          <w:ilvl w:val="0"/>
          <w:numId w:val="31"/>
        </w:numPr>
        <w:spacing w:after="0" w:line="240" w:lineRule="auto"/>
        <w:ind w:left="1440" w:hanging="360"/>
        <w:jc w:val="both"/>
        <w:rPr>
          <w:rFonts w:ascii="Times New Roman" w:hAnsi="Times New Roman" w:cs="Times New Roman"/>
          <w:color w:val="000000"/>
          <w:spacing w:val="5"/>
        </w:rPr>
      </w:pPr>
      <w:r w:rsidRPr="009E3C07">
        <w:rPr>
          <w:rFonts w:ascii="Times New Roman" w:hAnsi="Times New Roman" w:cs="Times New Roman"/>
          <w:b/>
          <w:color w:val="000000"/>
          <w:spacing w:val="5"/>
        </w:rPr>
        <w:t>Specifications in Tenders and other procurement solicitations:</w:t>
      </w:r>
    </w:p>
    <w:p w:rsidR="00971B08" w:rsidRDefault="00971B08" w:rsidP="00971B08">
      <w:pPr>
        <w:numPr>
          <w:ilvl w:val="0"/>
          <w:numId w:val="35"/>
        </w:numPr>
        <w:tabs>
          <w:tab w:val="clear" w:pos="360"/>
          <w:tab w:val="decimal" w:pos="792"/>
        </w:tabs>
        <w:spacing w:after="0" w:line="240" w:lineRule="auto"/>
        <w:ind w:left="2160" w:hanging="600"/>
        <w:jc w:val="both"/>
        <w:rPr>
          <w:rFonts w:ascii="Times New Roman" w:hAnsi="Times New Roman" w:cs="Times New Roman"/>
          <w:color w:val="000000"/>
          <w:spacing w:val="-4"/>
        </w:rPr>
      </w:pPr>
      <w:r w:rsidRPr="009E3C07">
        <w:rPr>
          <w:rFonts w:ascii="Times New Roman" w:hAnsi="Times New Roman" w:cs="Times New Roman"/>
          <w:color w:val="000000"/>
          <w:spacing w:val="-4"/>
        </w:rPr>
        <w:t xml:space="preserve">Every procuring entity shall ensure that the eligibility conditions in respect of </w:t>
      </w:r>
      <w:r w:rsidRPr="009E3C07">
        <w:rPr>
          <w:rFonts w:ascii="Times New Roman" w:hAnsi="Times New Roman" w:cs="Times New Roman"/>
          <w:color w:val="000000"/>
          <w:spacing w:val="-8"/>
        </w:rPr>
        <w:t xml:space="preserve">previous experience fixed in any tender or solicitation do not require proof of supply </w:t>
      </w:r>
      <w:r w:rsidRPr="009E3C07">
        <w:rPr>
          <w:rFonts w:ascii="Times New Roman" w:hAnsi="Times New Roman" w:cs="Times New Roman"/>
          <w:color w:val="000000"/>
          <w:spacing w:val="-7"/>
        </w:rPr>
        <w:t>in other countries or proof of exports.</w:t>
      </w:r>
    </w:p>
    <w:p w:rsidR="00971B08" w:rsidRDefault="00971B08" w:rsidP="00971B08">
      <w:pPr>
        <w:numPr>
          <w:ilvl w:val="0"/>
          <w:numId w:val="35"/>
        </w:numPr>
        <w:tabs>
          <w:tab w:val="clear" w:pos="360"/>
          <w:tab w:val="decimal" w:pos="792"/>
        </w:tabs>
        <w:spacing w:after="0" w:line="240" w:lineRule="auto"/>
        <w:ind w:left="2160" w:hanging="600"/>
        <w:jc w:val="both"/>
        <w:rPr>
          <w:rFonts w:ascii="Times New Roman" w:hAnsi="Times New Roman" w:cs="Times New Roman"/>
          <w:color w:val="000000"/>
          <w:spacing w:val="-4"/>
        </w:rPr>
      </w:pPr>
      <w:r w:rsidRPr="009219F2">
        <w:rPr>
          <w:rFonts w:ascii="Times New Roman" w:hAnsi="Times New Roman" w:cs="Times New Roman"/>
          <w:color w:val="000000"/>
          <w:spacing w:val="-5"/>
        </w:rPr>
        <w:t xml:space="preserve">Procuring entities shall endeavour to see that eligibility conditions, including on </w:t>
      </w:r>
      <w:r w:rsidRPr="009219F2">
        <w:rPr>
          <w:rFonts w:ascii="Times New Roman" w:hAnsi="Times New Roman" w:cs="Times New Roman"/>
          <w:color w:val="000000"/>
          <w:spacing w:val="-8"/>
        </w:rPr>
        <w:t xml:space="preserve">matters like turnover, production capability and financial strength do not result in </w:t>
      </w:r>
      <w:r w:rsidRPr="009219F2">
        <w:rPr>
          <w:rFonts w:ascii="Times New Roman" w:hAnsi="Times New Roman" w:cs="Times New Roman"/>
          <w:color w:val="000000"/>
          <w:spacing w:val="-2"/>
        </w:rPr>
        <w:t xml:space="preserve">unreasonable exclusion of 'Class-I local supplier'/ 'Class-II local supplier' who would otherwise be eligible, beyond what is essential for ensuring quality or </w:t>
      </w:r>
      <w:r w:rsidRPr="009219F2">
        <w:rPr>
          <w:rFonts w:ascii="Times New Roman" w:hAnsi="Times New Roman" w:cs="Times New Roman"/>
          <w:color w:val="000000"/>
          <w:spacing w:val="-6"/>
        </w:rPr>
        <w:t>creditworthiness of the supplier.</w:t>
      </w:r>
    </w:p>
    <w:p w:rsidR="00971B08" w:rsidRDefault="00971B08" w:rsidP="00971B08">
      <w:pPr>
        <w:numPr>
          <w:ilvl w:val="0"/>
          <w:numId w:val="35"/>
        </w:numPr>
        <w:tabs>
          <w:tab w:val="clear" w:pos="360"/>
          <w:tab w:val="decimal" w:pos="792"/>
        </w:tabs>
        <w:spacing w:after="0" w:line="240" w:lineRule="auto"/>
        <w:ind w:left="2160" w:hanging="600"/>
        <w:jc w:val="both"/>
        <w:rPr>
          <w:rFonts w:ascii="Times New Roman" w:hAnsi="Times New Roman" w:cs="Times New Roman"/>
          <w:color w:val="000000"/>
          <w:spacing w:val="-4"/>
        </w:rPr>
      </w:pPr>
      <w:r w:rsidRPr="009219F2">
        <w:rPr>
          <w:rFonts w:ascii="Times New Roman" w:hAnsi="Times New Roman" w:cs="Times New Roman"/>
          <w:color w:val="000000"/>
          <w:spacing w:val="-12"/>
        </w:rPr>
        <w:t xml:space="preserve">Procuring entities shall, within 2 months of the issue of this Order review all existing </w:t>
      </w:r>
      <w:r w:rsidRPr="009219F2">
        <w:rPr>
          <w:rFonts w:ascii="Times New Roman" w:hAnsi="Times New Roman" w:cs="Times New Roman"/>
          <w:color w:val="000000"/>
          <w:spacing w:val="-7"/>
        </w:rPr>
        <w:t>eligibility norms and conditions with reference to sub-paragraphs 'a' and 'b' above.</w:t>
      </w:r>
    </w:p>
    <w:p w:rsidR="00971B08" w:rsidRDefault="00971B08" w:rsidP="00971B08">
      <w:pPr>
        <w:numPr>
          <w:ilvl w:val="0"/>
          <w:numId w:val="35"/>
        </w:numPr>
        <w:tabs>
          <w:tab w:val="clear" w:pos="360"/>
          <w:tab w:val="decimal" w:pos="792"/>
        </w:tabs>
        <w:spacing w:after="0" w:line="240" w:lineRule="auto"/>
        <w:ind w:left="2160" w:hanging="600"/>
        <w:jc w:val="both"/>
        <w:rPr>
          <w:rFonts w:ascii="Times New Roman" w:hAnsi="Times New Roman" w:cs="Times New Roman"/>
          <w:color w:val="000000"/>
          <w:spacing w:val="-4"/>
        </w:rPr>
      </w:pPr>
      <w:r w:rsidRPr="009219F2">
        <w:rPr>
          <w:rFonts w:ascii="Times New Roman" w:hAnsi="Times New Roman" w:cs="Times New Roman"/>
          <w:b/>
          <w:color w:val="000000"/>
          <w:spacing w:val="20"/>
        </w:rPr>
        <w:t>Reciprocity Clause</w:t>
      </w:r>
    </w:p>
    <w:p w:rsidR="00971B08" w:rsidRPr="00A272A4" w:rsidRDefault="00971B08" w:rsidP="00971B08">
      <w:pPr>
        <w:pStyle w:val="ListParagraph"/>
        <w:numPr>
          <w:ilvl w:val="2"/>
          <w:numId w:val="41"/>
        </w:numPr>
        <w:tabs>
          <w:tab w:val="decimal" w:pos="792"/>
        </w:tabs>
        <w:ind w:left="2552" w:hanging="284"/>
        <w:jc w:val="both"/>
        <w:rPr>
          <w:rFonts w:ascii="Times New Roman" w:hAnsi="Times New Roman"/>
          <w:color w:val="000000"/>
          <w:spacing w:val="-4"/>
        </w:rPr>
      </w:pPr>
      <w:r w:rsidRPr="00A272A4">
        <w:rPr>
          <w:rFonts w:ascii="Times New Roman" w:hAnsi="Times New Roman"/>
          <w:color w:val="000000"/>
          <w:spacing w:val="-4"/>
        </w:rPr>
        <w:t xml:space="preserve">When a Nodal Ministry/Department identifies that Indian suppliers of an item </w:t>
      </w:r>
      <w:r w:rsidRPr="00A272A4">
        <w:rPr>
          <w:rFonts w:ascii="Times New Roman" w:hAnsi="Times New Roman"/>
          <w:color w:val="000000"/>
          <w:spacing w:val="-108"/>
        </w:rPr>
        <w:t xml:space="preserve">         </w:t>
      </w:r>
      <w:r w:rsidRPr="00A272A4">
        <w:rPr>
          <w:rFonts w:ascii="Times New Roman" w:hAnsi="Times New Roman"/>
          <w:color w:val="000000"/>
          <w:spacing w:val="-9"/>
        </w:rPr>
        <w:t xml:space="preserve">are not allowed to participate and/ or compete in procurement by any foreign </w:t>
      </w:r>
      <w:r w:rsidRPr="00A272A4">
        <w:rPr>
          <w:rFonts w:ascii="Times New Roman" w:hAnsi="Times New Roman"/>
          <w:color w:val="000000"/>
          <w:spacing w:val="-7"/>
        </w:rPr>
        <w:t xml:space="preserve">government, due to restrictive tender conditions which have direct or indirect </w:t>
      </w:r>
      <w:r w:rsidRPr="00A272A4">
        <w:rPr>
          <w:rFonts w:ascii="Times New Roman" w:hAnsi="Times New Roman"/>
          <w:color w:val="000000"/>
          <w:spacing w:val="-1"/>
        </w:rPr>
        <w:t xml:space="preserve">effect of barring Indian companies such as registration in the procuring </w:t>
      </w:r>
      <w:r w:rsidRPr="00A272A4">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A272A4">
        <w:rPr>
          <w:rFonts w:ascii="Times New Roman" w:hAnsi="Times New Roman"/>
          <w:color w:val="000000"/>
          <w:spacing w:val="-6"/>
        </w:rPr>
        <w:t>administrative control and GeM for appropriate reciprocal action.</w:t>
      </w:r>
    </w:p>
    <w:p w:rsidR="00971B08" w:rsidRPr="00A272A4" w:rsidRDefault="00971B08" w:rsidP="00971B08">
      <w:pPr>
        <w:pStyle w:val="ListParagraph"/>
        <w:numPr>
          <w:ilvl w:val="2"/>
          <w:numId w:val="41"/>
        </w:numPr>
        <w:tabs>
          <w:tab w:val="decimal" w:pos="792"/>
        </w:tabs>
        <w:ind w:left="2552" w:hanging="284"/>
        <w:jc w:val="both"/>
        <w:rPr>
          <w:rFonts w:ascii="Times New Roman" w:hAnsi="Times New Roman"/>
          <w:color w:val="000000"/>
          <w:spacing w:val="-4"/>
        </w:rPr>
      </w:pPr>
      <w:r w:rsidRPr="00A272A4">
        <w:rPr>
          <w:rFonts w:ascii="Times New Roman" w:hAnsi="Times New Roman"/>
          <w:color w:val="000000"/>
          <w:spacing w:val="17"/>
        </w:rPr>
        <w:t xml:space="preserve">Entities of countries which have been identified by the nodal </w:t>
      </w:r>
      <w:r w:rsidRPr="00A272A4">
        <w:rPr>
          <w:rFonts w:ascii="Times New Roman" w:hAnsi="Times New Roman"/>
          <w:color w:val="000000"/>
          <w:spacing w:val="-9"/>
        </w:rPr>
        <w:t xml:space="preserve">Ministry/Department as not allowing Indian companies to participate in their </w:t>
      </w:r>
      <w:r w:rsidRPr="00A272A4">
        <w:rPr>
          <w:rFonts w:ascii="Times New Roman" w:hAnsi="Times New Roman"/>
          <w:color w:val="000000"/>
          <w:spacing w:val="-7"/>
        </w:rPr>
        <w:t xml:space="preserve">Government procurement for any item related to that nodal Ministry shall not </w:t>
      </w:r>
      <w:r w:rsidRPr="00A272A4">
        <w:rPr>
          <w:rFonts w:ascii="Times New Roman" w:hAnsi="Times New Roman"/>
          <w:color w:val="000000"/>
          <w:spacing w:val="-6"/>
        </w:rPr>
        <w:t xml:space="preserve">be allowed to participate in Government procurement in India for all items </w:t>
      </w:r>
      <w:r w:rsidRPr="00A272A4">
        <w:rPr>
          <w:rFonts w:ascii="Times New Roman" w:hAnsi="Times New Roman"/>
          <w:color w:val="000000"/>
          <w:spacing w:val="-1"/>
        </w:rPr>
        <w:t xml:space="preserve">related to that nodal Ministry/ Department, except for the list of items </w:t>
      </w:r>
      <w:r w:rsidRPr="00A272A4">
        <w:rPr>
          <w:rFonts w:ascii="Times New Roman" w:hAnsi="Times New Roman"/>
          <w:color w:val="000000"/>
          <w:spacing w:val="-8"/>
        </w:rPr>
        <w:t>published by the Ministry/ Department permitting their participation.</w:t>
      </w:r>
    </w:p>
    <w:p w:rsidR="00971B08" w:rsidRPr="00A272A4" w:rsidRDefault="00971B08" w:rsidP="00971B08">
      <w:pPr>
        <w:pStyle w:val="ListParagraph"/>
        <w:numPr>
          <w:ilvl w:val="2"/>
          <w:numId w:val="41"/>
        </w:numPr>
        <w:tabs>
          <w:tab w:val="decimal" w:pos="792"/>
        </w:tabs>
        <w:ind w:left="2552" w:hanging="284"/>
        <w:jc w:val="both"/>
        <w:rPr>
          <w:rFonts w:ascii="Times New Roman" w:hAnsi="Times New Roman"/>
          <w:color w:val="000000"/>
          <w:spacing w:val="-4"/>
        </w:rPr>
      </w:pPr>
      <w:r w:rsidRPr="00A272A4">
        <w:rPr>
          <w:rFonts w:ascii="Times New Roman" w:hAnsi="Times New Roman"/>
          <w:color w:val="000000"/>
          <w:spacing w:val="-9"/>
        </w:rPr>
        <w:t xml:space="preserve">The stipulation in (ii) above shall be part of all tenders invited by the Central </w:t>
      </w:r>
      <w:r w:rsidRPr="00A272A4">
        <w:rPr>
          <w:rFonts w:ascii="Times New Roman" w:hAnsi="Times New Roman"/>
          <w:color w:val="000000"/>
          <w:spacing w:val="-8"/>
        </w:rPr>
        <w:t xml:space="preserve">Government procuring entities stated in (i) above. All purchases on GeM shall </w:t>
      </w:r>
      <w:r w:rsidRPr="00A272A4">
        <w:rPr>
          <w:rFonts w:ascii="Times New Roman" w:hAnsi="Times New Roman"/>
          <w:color w:val="000000"/>
          <w:spacing w:val="-2"/>
        </w:rPr>
        <w:t xml:space="preserve">also necessarily have the above provisions for items identified by nodal </w:t>
      </w:r>
      <w:r w:rsidRPr="00A272A4">
        <w:rPr>
          <w:rFonts w:ascii="Times New Roman" w:hAnsi="Times New Roman"/>
          <w:color w:val="000000"/>
          <w:spacing w:val="-10"/>
        </w:rPr>
        <w:t>Ministry/ Department.</w:t>
      </w:r>
    </w:p>
    <w:p w:rsidR="00971B08" w:rsidRPr="00A272A4" w:rsidRDefault="00971B08" w:rsidP="00971B08">
      <w:pPr>
        <w:pStyle w:val="ListParagraph"/>
        <w:numPr>
          <w:ilvl w:val="2"/>
          <w:numId w:val="41"/>
        </w:numPr>
        <w:tabs>
          <w:tab w:val="decimal" w:pos="792"/>
        </w:tabs>
        <w:ind w:left="2552" w:hanging="284"/>
        <w:jc w:val="both"/>
        <w:rPr>
          <w:rFonts w:ascii="Times New Roman" w:hAnsi="Times New Roman"/>
          <w:color w:val="000000"/>
          <w:spacing w:val="-4"/>
        </w:rPr>
      </w:pPr>
      <w:r w:rsidRPr="00A272A4">
        <w:rPr>
          <w:rFonts w:ascii="Times New Roman" w:hAnsi="Times New Roman"/>
          <w:color w:val="000000"/>
          <w:spacing w:val="-8"/>
        </w:rPr>
        <w:t xml:space="preserve">State Governments should be encouraged to incorporate similar provisions in </w:t>
      </w:r>
      <w:r w:rsidRPr="00A272A4">
        <w:rPr>
          <w:rFonts w:ascii="Times New Roman" w:hAnsi="Times New Roman"/>
          <w:color w:val="000000"/>
          <w:spacing w:val="-6"/>
        </w:rPr>
        <w:t>their respective tenders.</w:t>
      </w:r>
    </w:p>
    <w:p w:rsidR="00971B08" w:rsidRPr="00A272A4" w:rsidRDefault="00971B08" w:rsidP="00971B08">
      <w:pPr>
        <w:pStyle w:val="ListParagraph"/>
        <w:numPr>
          <w:ilvl w:val="2"/>
          <w:numId w:val="41"/>
        </w:numPr>
        <w:tabs>
          <w:tab w:val="decimal" w:pos="792"/>
        </w:tabs>
        <w:ind w:left="2552" w:hanging="284"/>
        <w:jc w:val="both"/>
        <w:rPr>
          <w:rFonts w:ascii="Times New Roman" w:hAnsi="Times New Roman"/>
          <w:color w:val="000000"/>
          <w:spacing w:val="-4"/>
        </w:rPr>
      </w:pPr>
      <w:r w:rsidRPr="00A272A4">
        <w:rPr>
          <w:rFonts w:ascii="Times New Roman" w:hAnsi="Times New Roman"/>
          <w:color w:val="000000"/>
          <w:spacing w:val="-8"/>
        </w:rPr>
        <w:t xml:space="preserve">The term 'entity' of a country shall have the same meaning as under the FDI </w:t>
      </w:r>
      <w:r w:rsidRPr="00A272A4">
        <w:rPr>
          <w:rFonts w:ascii="Times New Roman" w:hAnsi="Times New Roman"/>
          <w:color w:val="000000"/>
          <w:spacing w:val="-7"/>
        </w:rPr>
        <w:t>Policy of DPIIT as amended from time to time.</w:t>
      </w:r>
    </w:p>
    <w:p w:rsidR="00971B08" w:rsidRDefault="00971B08" w:rsidP="00971B08">
      <w:pPr>
        <w:numPr>
          <w:ilvl w:val="0"/>
          <w:numId w:val="35"/>
        </w:numPr>
        <w:tabs>
          <w:tab w:val="clear" w:pos="360"/>
          <w:tab w:val="decimal" w:pos="792"/>
        </w:tabs>
        <w:spacing w:after="0" w:line="240" w:lineRule="auto"/>
        <w:ind w:left="2160" w:hanging="288"/>
        <w:jc w:val="both"/>
        <w:rPr>
          <w:rFonts w:ascii="Times New Roman" w:hAnsi="Times New Roman" w:cs="Times New Roman"/>
          <w:color w:val="000000"/>
        </w:rPr>
      </w:pPr>
      <w:r w:rsidRPr="009E3C07">
        <w:rPr>
          <w:rFonts w:ascii="Times New Roman" w:hAnsi="Times New Roman" w:cs="Times New Roman"/>
          <w:color w:val="000000"/>
          <w:spacing w:val="-3"/>
        </w:rPr>
        <w:lastRenderedPageBreak/>
        <w:t xml:space="preserve">Specifying foreign certifications/ unreasonable technical specifications/ brands/ </w:t>
      </w:r>
      <w:r w:rsidRPr="009E3C07">
        <w:rPr>
          <w:rFonts w:ascii="Times New Roman" w:hAnsi="Times New Roman" w:cs="Times New Roman"/>
          <w:color w:val="000000"/>
          <w:spacing w:val="-7"/>
        </w:rPr>
        <w:t xml:space="preserve">models in the bid document is restrictive and discriminatory practice against local </w:t>
      </w:r>
      <w:r w:rsidRPr="009E3C07">
        <w:rPr>
          <w:rFonts w:ascii="Times New Roman" w:hAnsi="Times New Roman" w:cs="Times New Roman"/>
          <w:color w:val="000000"/>
          <w:spacing w:val="-1"/>
        </w:rPr>
        <w:t>suppliers. If foreign certification is required to be stipulated because of non-</w:t>
      </w:r>
      <w:r w:rsidRPr="009E3C07">
        <w:rPr>
          <w:rFonts w:ascii="Times New Roman" w:hAnsi="Times New Roman" w:cs="Times New Roman"/>
          <w:color w:val="000000"/>
          <w:spacing w:val="-7"/>
        </w:rPr>
        <w:t xml:space="preserve">availability of Indian Standards and/or for any other reason, the same shall be done </w:t>
      </w:r>
      <w:r w:rsidRPr="009E3C07">
        <w:rPr>
          <w:rFonts w:ascii="Times New Roman" w:hAnsi="Times New Roman" w:cs="Times New Roman"/>
          <w:color w:val="000000"/>
          <w:spacing w:val="-8"/>
        </w:rPr>
        <w:t xml:space="preserve">only after written approval of Secretary of the Department concerned or any other Authority having been designated such power by the Secretary of the Department </w:t>
      </w:r>
      <w:r w:rsidRPr="009E3C07">
        <w:rPr>
          <w:rFonts w:ascii="Times New Roman" w:hAnsi="Times New Roman" w:cs="Times New Roman"/>
          <w:color w:val="000000"/>
        </w:rPr>
        <w:t>concerned.</w:t>
      </w:r>
    </w:p>
    <w:p w:rsidR="00971B08" w:rsidRPr="009E3C07" w:rsidRDefault="00971B08" w:rsidP="00971B08">
      <w:pPr>
        <w:numPr>
          <w:ilvl w:val="0"/>
          <w:numId w:val="35"/>
        </w:numPr>
        <w:tabs>
          <w:tab w:val="clear" w:pos="360"/>
          <w:tab w:val="decimal" w:pos="792"/>
        </w:tabs>
        <w:spacing w:after="0" w:line="240" w:lineRule="auto"/>
        <w:ind w:left="2160" w:hanging="288"/>
        <w:jc w:val="both"/>
        <w:rPr>
          <w:rFonts w:ascii="Times New Roman" w:hAnsi="Times New Roman" w:cs="Times New Roman"/>
          <w:color w:val="000000"/>
          <w:spacing w:val="-5"/>
        </w:rPr>
      </w:pPr>
      <w:r w:rsidRPr="009E3C07">
        <w:rPr>
          <w:rFonts w:ascii="Times New Roman" w:hAnsi="Times New Roman" w:cs="Times New Roman"/>
          <w:color w:val="000000"/>
          <w:spacing w:val="-5"/>
        </w:rPr>
        <w:t xml:space="preserve">"All administrative Ministries/Departments whose procurement exceeds </w:t>
      </w:r>
      <w:r w:rsidRPr="009E3C07">
        <w:rPr>
          <w:rFonts w:ascii="Times New Roman" w:hAnsi="Times New Roman" w:cs="Times New Roman"/>
          <w:i/>
          <w:color w:val="000000"/>
          <w:spacing w:val="-5"/>
        </w:rPr>
        <w:t xml:space="preserve">Rs. </w:t>
      </w:r>
      <w:r w:rsidRPr="009E3C07">
        <w:rPr>
          <w:rFonts w:ascii="Times New Roman" w:hAnsi="Times New Roman" w:cs="Times New Roman"/>
          <w:color w:val="000000"/>
          <w:spacing w:val="-5"/>
        </w:rPr>
        <w:t xml:space="preserve">1000 Crore per annum shall notify/ update their procurement projections every year, </w:t>
      </w:r>
      <w:r w:rsidRPr="009E3C07">
        <w:rPr>
          <w:rFonts w:ascii="Times New Roman" w:hAnsi="Times New Roman" w:cs="Times New Roman"/>
          <w:color w:val="000000"/>
          <w:spacing w:val="3"/>
        </w:rPr>
        <w:t xml:space="preserve">including those of the PSEs/PSUs, for the next 5 years on their respective </w:t>
      </w:r>
      <w:r w:rsidRPr="009E3C07">
        <w:rPr>
          <w:rFonts w:ascii="Times New Roman" w:hAnsi="Times New Roman" w:cs="Times New Roman"/>
          <w:color w:val="000000"/>
        </w:rPr>
        <w:t>website."</w:t>
      </w:r>
    </w:p>
    <w:p w:rsidR="00971B08" w:rsidRPr="009E3C07" w:rsidRDefault="00971B08" w:rsidP="00971B08">
      <w:pPr>
        <w:spacing w:line="240" w:lineRule="auto"/>
        <w:ind w:left="1080" w:hanging="360"/>
        <w:jc w:val="both"/>
        <w:rPr>
          <w:rFonts w:ascii="Times New Roman" w:hAnsi="Times New Roman" w:cs="Times New Roman"/>
          <w:b/>
          <w:color w:val="000000"/>
          <w:spacing w:val="3"/>
        </w:rPr>
      </w:pPr>
      <w:r w:rsidRPr="009E3C07">
        <w:rPr>
          <w:rFonts w:ascii="Times New Roman" w:hAnsi="Times New Roman" w:cs="Times New Roman"/>
          <w:b/>
          <w:color w:val="000000"/>
          <w:spacing w:val="3"/>
        </w:rPr>
        <w:t xml:space="preserve">10A. Action for non-compliance of the Provisions of the Order: </w:t>
      </w:r>
      <w:r w:rsidRPr="009E3C07">
        <w:rPr>
          <w:rFonts w:ascii="Times New Roman" w:hAnsi="Times New Roman" w:cs="Times New Roman"/>
          <w:color w:val="000000"/>
          <w:spacing w:val="3"/>
        </w:rPr>
        <w:t xml:space="preserve">In case restrictive or </w:t>
      </w:r>
      <w:r w:rsidRPr="009E3C07">
        <w:rPr>
          <w:rFonts w:ascii="Times New Roman" w:hAnsi="Times New Roman" w:cs="Times New Roman"/>
          <w:color w:val="000000"/>
          <w:spacing w:val="-8"/>
        </w:rPr>
        <w:t xml:space="preserve">discriminatory conditions against domestic suppliers are included in bid documents, an </w:t>
      </w:r>
      <w:r w:rsidRPr="009E3C07">
        <w:rPr>
          <w:rFonts w:ascii="Times New Roman" w:hAnsi="Times New Roman" w:cs="Times New Roman"/>
          <w:color w:val="000000"/>
          <w:spacing w:val="2"/>
        </w:rPr>
        <w:t xml:space="preserve">inquiry shall be conducted by the Administrative Department undertaking the </w:t>
      </w:r>
      <w:r w:rsidRPr="009E3C07">
        <w:rPr>
          <w:rFonts w:ascii="Times New Roman" w:hAnsi="Times New Roman" w:cs="Times New Roman"/>
          <w:color w:val="000000"/>
          <w:spacing w:val="-8"/>
        </w:rPr>
        <w:t xml:space="preserve">procurement (including procurement by any entity under its administrative control) to fix </w:t>
      </w:r>
      <w:r w:rsidRPr="009E3C07">
        <w:rPr>
          <w:rFonts w:ascii="Times New Roman" w:hAnsi="Times New Roman" w:cs="Times New Roman"/>
          <w:color w:val="000000"/>
          <w:spacing w:val="-7"/>
        </w:rPr>
        <w:t xml:space="preserve">responsibility for the same. Thereafter, appropriate action, administrative or otherwise, </w:t>
      </w:r>
      <w:r w:rsidRPr="009E3C07">
        <w:rPr>
          <w:rFonts w:ascii="Times New Roman" w:hAnsi="Times New Roman" w:cs="Times New Roman"/>
          <w:color w:val="000000"/>
          <w:spacing w:val="-10"/>
        </w:rPr>
        <w:t xml:space="preserve">shall be taken against erring officials of procurement entities under relevant provisions. </w:t>
      </w:r>
      <w:r w:rsidRPr="009E3C07">
        <w:rPr>
          <w:rFonts w:ascii="Times New Roman" w:hAnsi="Times New Roman" w:cs="Times New Roman"/>
          <w:color w:val="000000"/>
          <w:spacing w:val="-7"/>
        </w:rPr>
        <w:t>Intimation on all such actions shall be sent to the Standing Committee.</w:t>
      </w:r>
    </w:p>
    <w:p w:rsidR="00971B08" w:rsidRPr="008839BE" w:rsidRDefault="00971B08" w:rsidP="00971B08">
      <w:pPr>
        <w:pStyle w:val="BodyText2"/>
        <w:numPr>
          <w:ilvl w:val="0"/>
          <w:numId w:val="31"/>
        </w:numPr>
        <w:spacing w:after="0" w:line="240" w:lineRule="auto"/>
        <w:ind w:left="1440" w:hanging="360"/>
        <w:jc w:val="both"/>
        <w:rPr>
          <w:rFonts w:ascii="Times New Roman" w:hAnsi="Times New Roman" w:cs="Times New Roman"/>
          <w:color w:val="000000"/>
          <w:spacing w:val="4"/>
        </w:rPr>
      </w:pPr>
      <w:r w:rsidRPr="008839BE">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971B08" w:rsidRPr="008839BE" w:rsidRDefault="00971B08" w:rsidP="00971B08">
      <w:pPr>
        <w:pStyle w:val="BodyText2"/>
        <w:numPr>
          <w:ilvl w:val="0"/>
          <w:numId w:val="31"/>
        </w:numPr>
        <w:spacing w:after="0" w:line="240" w:lineRule="auto"/>
        <w:ind w:left="1440" w:hanging="360"/>
        <w:jc w:val="both"/>
        <w:rPr>
          <w:rFonts w:ascii="Times New Roman" w:hAnsi="Times New Roman" w:cs="Times New Roman"/>
          <w:color w:val="000000"/>
          <w:spacing w:val="4"/>
        </w:rPr>
      </w:pPr>
      <w:r>
        <w:rPr>
          <w:rFonts w:ascii="Times New Roman" w:hAnsi="Times New Roman" w:cs="Times New Roman"/>
          <w:b/>
          <w:color w:val="000000"/>
          <w:spacing w:val="-5"/>
        </w:rPr>
        <w:t>I</w:t>
      </w:r>
      <w:r w:rsidRPr="008839BE">
        <w:rPr>
          <w:rFonts w:ascii="Times New Roman" w:hAnsi="Times New Roman" w:cs="Times New Roman"/>
          <w:b/>
          <w:color w:val="000000"/>
          <w:spacing w:val="-5"/>
        </w:rPr>
        <w:t xml:space="preserve">ncrease in minimum local content: </w:t>
      </w:r>
      <w:r w:rsidRPr="008839BE">
        <w:rPr>
          <w:rFonts w:ascii="Times New Roman" w:hAnsi="Times New Roman" w:cs="Times New Roman"/>
          <w:color w:val="000000"/>
          <w:spacing w:val="-5"/>
        </w:rPr>
        <w:t xml:space="preserve">The Nodal Ministry may annually review the local </w:t>
      </w:r>
      <w:r w:rsidRPr="008839BE">
        <w:rPr>
          <w:rFonts w:ascii="Times New Roman" w:hAnsi="Times New Roman" w:cs="Times New Roman"/>
          <w:color w:val="000000"/>
          <w:spacing w:val="-7"/>
        </w:rPr>
        <w:t>content requirements with a view to increasing them, subject to availability of sufficient local competition with adequate quality.</w:t>
      </w:r>
    </w:p>
    <w:p w:rsidR="00971B08" w:rsidRPr="008839BE" w:rsidRDefault="00971B08" w:rsidP="00971B08">
      <w:pPr>
        <w:pStyle w:val="BodyText2"/>
        <w:numPr>
          <w:ilvl w:val="0"/>
          <w:numId w:val="31"/>
        </w:numPr>
        <w:spacing w:after="0" w:line="240" w:lineRule="auto"/>
        <w:ind w:left="1440" w:hanging="360"/>
        <w:jc w:val="both"/>
        <w:rPr>
          <w:rFonts w:ascii="Times New Roman" w:hAnsi="Times New Roman" w:cs="Times New Roman"/>
          <w:color w:val="000000"/>
          <w:spacing w:val="4"/>
        </w:rPr>
      </w:pPr>
      <w:r w:rsidRPr="008839BE">
        <w:rPr>
          <w:rFonts w:ascii="Times New Roman" w:hAnsi="Times New Roman" w:cs="Times New Roman"/>
          <w:b/>
          <w:color w:val="1C1B1F"/>
          <w:spacing w:val="5"/>
        </w:rPr>
        <w:t xml:space="preserve">Manufacture under license/ technology collaboration agreements with phased </w:t>
      </w:r>
      <w:r w:rsidRPr="008839BE">
        <w:rPr>
          <w:rFonts w:ascii="Times New Roman" w:hAnsi="Times New Roman" w:cs="Times New Roman"/>
          <w:b/>
          <w:color w:val="1C1B1F"/>
          <w:spacing w:val="-7"/>
        </w:rPr>
        <w:t xml:space="preserve">indigenization: </w:t>
      </w:r>
      <w:r w:rsidRPr="008839BE">
        <w:rPr>
          <w:rFonts w:ascii="Times New Roman" w:hAnsi="Times New Roman" w:cs="Times New Roman"/>
          <w:color w:val="1C1B1F"/>
          <w:spacing w:val="-7"/>
        </w:rPr>
        <w:t xml:space="preserve">While notifying the minimum local content, Nodal Ministries may make </w:t>
      </w:r>
      <w:r w:rsidRPr="008839BE">
        <w:rPr>
          <w:rFonts w:ascii="Times New Roman" w:hAnsi="Times New Roman" w:cs="Times New Roman"/>
          <w:color w:val="1C1B1F"/>
          <w:spacing w:val="-5"/>
        </w:rPr>
        <w:t xml:space="preserve">special provisions for exempting suppliers from meeting the stipulated local content if </w:t>
      </w:r>
      <w:r w:rsidRPr="008839BE">
        <w:rPr>
          <w:rFonts w:ascii="Times New Roman" w:hAnsi="Times New Roman" w:cs="Times New Roman"/>
          <w:color w:val="1C1B1F"/>
          <w:spacing w:val="-7"/>
        </w:rPr>
        <w:t xml:space="preserve">the product is being manufactured in India under a license from a foreign manufacturer </w:t>
      </w:r>
      <w:r w:rsidRPr="008839BE">
        <w:rPr>
          <w:rFonts w:ascii="Times New Roman" w:hAnsi="Times New Roman" w:cs="Times New Roman"/>
          <w:color w:val="1C1B1F"/>
          <w:spacing w:val="-5"/>
        </w:rPr>
        <w:t xml:space="preserve">who holds intellectual property rights and where there is a technology collaboration </w:t>
      </w:r>
      <w:r w:rsidRPr="008839BE">
        <w:rPr>
          <w:rFonts w:ascii="Times New Roman" w:hAnsi="Times New Roman" w:cs="Times New Roman"/>
          <w:color w:val="1C1B1F"/>
          <w:spacing w:val="-10"/>
        </w:rPr>
        <w:t xml:space="preserve">agreement / transfer of technology agreement for indigenous manufacture of a product </w:t>
      </w:r>
      <w:r w:rsidRPr="008839BE">
        <w:rPr>
          <w:rFonts w:ascii="Times New Roman" w:hAnsi="Times New Roman" w:cs="Times New Roman"/>
          <w:color w:val="1C1B1F"/>
          <w:spacing w:val="-5"/>
        </w:rPr>
        <w:t>developed abroad with clear phasing of increase in local content.</w:t>
      </w:r>
    </w:p>
    <w:p w:rsidR="00971B08" w:rsidRPr="009E3C07" w:rsidRDefault="00971B08" w:rsidP="00971B08">
      <w:pPr>
        <w:spacing w:line="240" w:lineRule="auto"/>
        <w:ind w:left="1440" w:hanging="360"/>
        <w:jc w:val="both"/>
        <w:rPr>
          <w:rFonts w:ascii="Times New Roman" w:hAnsi="Times New Roman" w:cs="Times New Roman"/>
          <w:color w:val="1C1B1F"/>
          <w:spacing w:val="-9"/>
        </w:rPr>
      </w:pPr>
      <w:r w:rsidRPr="009E3C07">
        <w:rPr>
          <w:rFonts w:ascii="Times New Roman" w:hAnsi="Times New Roman" w:cs="Times New Roman"/>
          <w:color w:val="1C1B1F"/>
          <w:spacing w:val="-9"/>
        </w:rPr>
        <w:t xml:space="preserve">13A. In procurement of all goods, services or works in respect of which there is substantial </w:t>
      </w:r>
      <w:r w:rsidRPr="009E3C07">
        <w:rPr>
          <w:rFonts w:ascii="Times New Roman" w:hAnsi="Times New Roman" w:cs="Times New Roman"/>
          <w:color w:val="1C1B1F"/>
          <w:spacing w:val="-5"/>
        </w:rPr>
        <w:t xml:space="preserve">quantity of public procurement and for which the nodal ministry has not notified that </w:t>
      </w:r>
      <w:r w:rsidRPr="009E3C07">
        <w:rPr>
          <w:rFonts w:ascii="Times New Roman" w:hAnsi="Times New Roman" w:cs="Times New Roman"/>
          <w:color w:val="1C1B1F"/>
          <w:spacing w:val="-3"/>
        </w:rPr>
        <w:t xml:space="preserve">there is sufficient local capacity and local competition, the concerned nodal ministry </w:t>
      </w:r>
      <w:r w:rsidRPr="009E3C07">
        <w:rPr>
          <w:rFonts w:ascii="Times New Roman" w:hAnsi="Times New Roman" w:cs="Times New Roman"/>
          <w:color w:val="1C1B1F"/>
          <w:spacing w:val="-6"/>
        </w:rPr>
        <w:t xml:space="preserve">shall notify an upper threshold value of procurement beyond which foreign companies </w:t>
      </w:r>
      <w:r w:rsidRPr="009E3C07">
        <w:rPr>
          <w:rFonts w:ascii="Times New Roman" w:hAnsi="Times New Roman" w:cs="Times New Roman"/>
          <w:color w:val="1C1B1F"/>
          <w:spacing w:val="-5"/>
        </w:rPr>
        <w:t xml:space="preserve">shall enter into a joint venture with an Indian company to participate in the tender. </w:t>
      </w:r>
      <w:r w:rsidRPr="009E3C07">
        <w:rPr>
          <w:rFonts w:ascii="Times New Roman" w:hAnsi="Times New Roman" w:cs="Times New Roman"/>
          <w:color w:val="1C1B1F"/>
          <w:spacing w:val="-10"/>
        </w:rPr>
        <w:t xml:space="preserve">Procuring entities, while procuring such items beyond the notified threshold value, shall </w:t>
      </w:r>
      <w:r w:rsidRPr="009E3C07">
        <w:rPr>
          <w:rFonts w:ascii="Times New Roman" w:hAnsi="Times New Roman" w:cs="Times New Roman"/>
          <w:color w:val="1C1B1F"/>
          <w:spacing w:val="-4"/>
        </w:rPr>
        <w:t xml:space="preserve">prescribe in their respective tenders that foreign companies may enter into a joint </w:t>
      </w:r>
      <w:r w:rsidRPr="009E3C07">
        <w:rPr>
          <w:rFonts w:ascii="Times New Roman" w:hAnsi="Times New Roman" w:cs="Times New Roman"/>
          <w:color w:val="1C1B1F"/>
          <w:spacing w:val="5"/>
        </w:rPr>
        <w:t xml:space="preserve">venture with an Indian company to participate in the tender. The procuring </w:t>
      </w:r>
      <w:r w:rsidRPr="009E3C07">
        <w:rPr>
          <w:rFonts w:ascii="Times New Roman" w:hAnsi="Times New Roman" w:cs="Times New Roman"/>
          <w:color w:val="1C1B1F"/>
          <w:spacing w:val="-5"/>
        </w:rPr>
        <w:t xml:space="preserve">Ministries/Departments shall also make special provisions for exempting such joint ventures from meeting the stipulated minimum local content requirement, which shall </w:t>
      </w:r>
      <w:r w:rsidRPr="009E3C07">
        <w:rPr>
          <w:rFonts w:ascii="Times New Roman" w:hAnsi="Times New Roman" w:cs="Times New Roman"/>
          <w:color w:val="1C1B1F"/>
          <w:spacing w:val="-6"/>
        </w:rPr>
        <w:t>be increased in a phased manner.</w:t>
      </w:r>
    </w:p>
    <w:p w:rsidR="00971B08" w:rsidRPr="008839BE" w:rsidRDefault="00971B08" w:rsidP="00A51CE6">
      <w:pPr>
        <w:pStyle w:val="BodyText2"/>
        <w:numPr>
          <w:ilvl w:val="0"/>
          <w:numId w:val="45"/>
        </w:numPr>
        <w:tabs>
          <w:tab w:val="decimal" w:pos="720"/>
        </w:tabs>
        <w:spacing w:after="0" w:line="240" w:lineRule="auto"/>
        <w:jc w:val="both"/>
        <w:rPr>
          <w:rFonts w:ascii="Times New Roman" w:hAnsi="Times New Roman" w:cs="Times New Roman"/>
          <w:color w:val="000000"/>
          <w:spacing w:val="5"/>
        </w:rPr>
      </w:pPr>
      <w:r w:rsidRPr="008839BE">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971B08" w:rsidRDefault="00971B08" w:rsidP="00971B08">
      <w:pPr>
        <w:numPr>
          <w:ilvl w:val="0"/>
          <w:numId w:val="36"/>
        </w:numPr>
        <w:tabs>
          <w:tab w:val="clear" w:pos="360"/>
          <w:tab w:val="decimal" w:pos="2410"/>
        </w:tabs>
        <w:spacing w:after="0" w:line="240" w:lineRule="auto"/>
        <w:ind w:left="2268" w:hanging="360"/>
        <w:rPr>
          <w:rFonts w:ascii="Times New Roman" w:hAnsi="Times New Roman" w:cs="Times New Roman"/>
          <w:color w:val="1C1B1F"/>
          <w:spacing w:val="-1"/>
        </w:rPr>
      </w:pPr>
      <w:r w:rsidRPr="009E3C07">
        <w:rPr>
          <w:rFonts w:ascii="Times New Roman" w:hAnsi="Times New Roman" w:cs="Times New Roman"/>
          <w:color w:val="1C1B1F"/>
          <w:spacing w:val="-1"/>
        </w:rPr>
        <w:t>reduce the minimum local content below the prescribed level; or</w:t>
      </w:r>
    </w:p>
    <w:p w:rsidR="00971B08" w:rsidRDefault="00971B08" w:rsidP="00971B08">
      <w:pPr>
        <w:numPr>
          <w:ilvl w:val="0"/>
          <w:numId w:val="36"/>
        </w:numPr>
        <w:tabs>
          <w:tab w:val="clear" w:pos="360"/>
          <w:tab w:val="decimal" w:pos="2410"/>
        </w:tabs>
        <w:spacing w:after="0" w:line="240" w:lineRule="auto"/>
        <w:ind w:left="2268" w:hanging="360"/>
        <w:rPr>
          <w:rFonts w:ascii="Times New Roman" w:hAnsi="Times New Roman" w:cs="Times New Roman"/>
          <w:color w:val="1C1B1F"/>
          <w:spacing w:val="-1"/>
        </w:rPr>
      </w:pPr>
      <w:r w:rsidRPr="008839BE">
        <w:rPr>
          <w:rFonts w:ascii="Times New Roman" w:hAnsi="Times New Roman" w:cs="Times New Roman"/>
          <w:color w:val="1C1B1F"/>
        </w:rPr>
        <w:t>reduce the margin of purchase preference below 20%; or</w:t>
      </w:r>
    </w:p>
    <w:p w:rsidR="00971B08" w:rsidRPr="008839BE" w:rsidRDefault="00971B08" w:rsidP="00971B08">
      <w:pPr>
        <w:numPr>
          <w:ilvl w:val="0"/>
          <w:numId w:val="36"/>
        </w:numPr>
        <w:tabs>
          <w:tab w:val="clear" w:pos="360"/>
          <w:tab w:val="decimal" w:pos="2410"/>
        </w:tabs>
        <w:spacing w:after="0" w:line="240" w:lineRule="auto"/>
        <w:ind w:left="2268" w:hanging="360"/>
        <w:rPr>
          <w:rFonts w:ascii="Times New Roman" w:hAnsi="Times New Roman" w:cs="Times New Roman"/>
          <w:color w:val="1C1B1F"/>
          <w:spacing w:val="-1"/>
        </w:rPr>
      </w:pPr>
      <w:r w:rsidRPr="008839BE">
        <w:rPr>
          <w:rFonts w:ascii="Times New Roman" w:hAnsi="Times New Roman" w:cs="Times New Roman"/>
          <w:color w:val="1C1B1F"/>
          <w:spacing w:val="-5"/>
        </w:rPr>
        <w:t xml:space="preserve">exempt any particular item or supplying entities from the operation of this </w:t>
      </w:r>
      <w:r w:rsidRPr="008839BE">
        <w:rPr>
          <w:rFonts w:ascii="Times New Roman" w:hAnsi="Times New Roman" w:cs="Times New Roman"/>
          <w:color w:val="1C1B1F"/>
          <w:spacing w:val="-8"/>
        </w:rPr>
        <w:t>Order or any part of the Order.</w:t>
      </w:r>
    </w:p>
    <w:p w:rsidR="00971B08" w:rsidRPr="009E3C07" w:rsidRDefault="00971B08" w:rsidP="00971B08">
      <w:pPr>
        <w:spacing w:line="240" w:lineRule="auto"/>
        <w:ind w:left="1440"/>
        <w:jc w:val="both"/>
        <w:rPr>
          <w:rFonts w:ascii="Times New Roman" w:hAnsi="Times New Roman" w:cs="Times New Roman"/>
          <w:color w:val="1C1B1F"/>
          <w:spacing w:val="3"/>
        </w:rPr>
      </w:pPr>
      <w:r w:rsidRPr="009E3C07">
        <w:rPr>
          <w:rFonts w:ascii="Times New Roman" w:hAnsi="Times New Roman" w:cs="Times New Roman"/>
          <w:color w:val="1C1B1F"/>
          <w:spacing w:val="3"/>
        </w:rPr>
        <w:t xml:space="preserve">A copy of every such order shall be provided to the Standing Committee and </w:t>
      </w:r>
      <w:r w:rsidRPr="009E3C07">
        <w:rPr>
          <w:rFonts w:ascii="Times New Roman" w:hAnsi="Times New Roman" w:cs="Times New Roman"/>
          <w:color w:val="1C1B1F"/>
          <w:spacing w:val="-4"/>
        </w:rPr>
        <w:t xml:space="preserve">concerned Nodal Ministry / Department. The Nodal Ministry / Department concerned </w:t>
      </w:r>
      <w:r w:rsidRPr="009E3C07">
        <w:rPr>
          <w:rFonts w:ascii="Times New Roman" w:hAnsi="Times New Roman" w:cs="Times New Roman"/>
          <w:color w:val="1C1B1F"/>
          <w:spacing w:val="-6"/>
        </w:rPr>
        <w:t>will continue to have the power to vary its notification on Minimum Local Content.</w:t>
      </w:r>
    </w:p>
    <w:p w:rsidR="00971B08" w:rsidRPr="008839BE" w:rsidRDefault="00971B08" w:rsidP="00A51CE6">
      <w:pPr>
        <w:pStyle w:val="BodyText2"/>
        <w:numPr>
          <w:ilvl w:val="0"/>
          <w:numId w:val="45"/>
        </w:numPr>
        <w:tabs>
          <w:tab w:val="decimal" w:pos="720"/>
        </w:tabs>
        <w:spacing w:after="0" w:line="240" w:lineRule="auto"/>
        <w:jc w:val="both"/>
        <w:rPr>
          <w:rFonts w:ascii="Times New Roman" w:hAnsi="Times New Roman" w:cs="Times New Roman"/>
          <w:b/>
          <w:color w:val="1C1B1F"/>
          <w:spacing w:val="2"/>
        </w:rPr>
      </w:pPr>
      <w:r w:rsidRPr="009E3C07">
        <w:rPr>
          <w:rFonts w:ascii="Times New Roman" w:hAnsi="Times New Roman" w:cs="Times New Roman"/>
          <w:b/>
          <w:color w:val="1C1B1F"/>
          <w:spacing w:val="2"/>
        </w:rPr>
        <w:t xml:space="preserve">Directions to Government companies: </w:t>
      </w:r>
      <w:r w:rsidRPr="009E3C07">
        <w:rPr>
          <w:rFonts w:ascii="Times New Roman" w:hAnsi="Times New Roman" w:cs="Times New Roman"/>
          <w:color w:val="1C1B1F"/>
          <w:spacing w:val="2"/>
        </w:rPr>
        <w:t xml:space="preserve">In respect of Government companies and </w:t>
      </w:r>
      <w:r w:rsidRPr="009E3C07">
        <w:rPr>
          <w:rFonts w:ascii="Times New Roman" w:hAnsi="Times New Roman" w:cs="Times New Roman"/>
          <w:color w:val="1C1B1F"/>
          <w:spacing w:val="8"/>
        </w:rPr>
        <w:t xml:space="preserve">other procuring entities not governed by the General Financial Rules, the </w:t>
      </w:r>
      <w:r w:rsidRPr="009E3C07">
        <w:rPr>
          <w:rFonts w:ascii="Times New Roman" w:hAnsi="Times New Roman" w:cs="Times New Roman"/>
          <w:color w:val="1C1B1F"/>
          <w:spacing w:val="-8"/>
        </w:rPr>
        <w:t>administrative Ministry or Department shall issue policy directions requiring compliance with this Order.</w:t>
      </w:r>
    </w:p>
    <w:p w:rsidR="00971B08" w:rsidRPr="008839BE" w:rsidRDefault="00971B08" w:rsidP="00A51CE6">
      <w:pPr>
        <w:pStyle w:val="BodyText2"/>
        <w:numPr>
          <w:ilvl w:val="0"/>
          <w:numId w:val="45"/>
        </w:numPr>
        <w:tabs>
          <w:tab w:val="decimal" w:pos="720"/>
        </w:tabs>
        <w:spacing w:after="0" w:line="240" w:lineRule="auto"/>
        <w:jc w:val="both"/>
        <w:rPr>
          <w:rFonts w:ascii="Times New Roman" w:hAnsi="Times New Roman" w:cs="Times New Roman"/>
          <w:b/>
          <w:color w:val="1C1B1F"/>
          <w:spacing w:val="2"/>
        </w:rPr>
      </w:pPr>
      <w:r w:rsidRPr="008839BE">
        <w:rPr>
          <w:rFonts w:ascii="Times New Roman" w:hAnsi="Times New Roman" w:cs="Times New Roman"/>
          <w:b/>
          <w:color w:val="1C1B1F"/>
          <w:spacing w:val="-5"/>
        </w:rPr>
        <w:t xml:space="preserve">Standing Committee: </w:t>
      </w:r>
      <w:r w:rsidRPr="008839BE">
        <w:rPr>
          <w:rFonts w:ascii="Times New Roman" w:hAnsi="Times New Roman" w:cs="Times New Roman"/>
          <w:color w:val="1C1B1F"/>
          <w:spacing w:val="-5"/>
        </w:rPr>
        <w:t xml:space="preserve">A standing committee is hereby constituted with the following </w:t>
      </w:r>
      <w:r w:rsidRPr="008839BE">
        <w:rPr>
          <w:rFonts w:ascii="Times New Roman" w:hAnsi="Times New Roman" w:cs="Times New Roman"/>
          <w:color w:val="1C1B1F"/>
          <w:spacing w:val="-2"/>
        </w:rPr>
        <w:t>membership:</w:t>
      </w:r>
    </w:p>
    <w:p w:rsidR="00971B08" w:rsidRPr="008839BE" w:rsidRDefault="00971B08" w:rsidP="00971B08">
      <w:pPr>
        <w:pStyle w:val="NoSpacing"/>
        <w:ind w:left="1440"/>
        <w:rPr>
          <w:rFonts w:ascii="Times New Roman" w:hAnsi="Times New Roman"/>
          <w:sz w:val="23"/>
          <w:szCs w:val="23"/>
        </w:rPr>
      </w:pPr>
      <w:r w:rsidRPr="008839BE">
        <w:rPr>
          <w:rFonts w:ascii="Times New Roman" w:hAnsi="Times New Roman"/>
          <w:sz w:val="23"/>
          <w:szCs w:val="23"/>
        </w:rPr>
        <w:lastRenderedPageBreak/>
        <w:t xml:space="preserve">Secretary, Department for Promotion of Industry and Internal Trade—Chairman </w:t>
      </w:r>
    </w:p>
    <w:p w:rsidR="00971B08" w:rsidRPr="008839BE" w:rsidRDefault="00971B08" w:rsidP="00971B08">
      <w:pPr>
        <w:pStyle w:val="NoSpacing"/>
        <w:ind w:left="1440"/>
        <w:rPr>
          <w:rFonts w:ascii="Times New Roman" w:hAnsi="Times New Roman"/>
          <w:sz w:val="23"/>
          <w:szCs w:val="23"/>
        </w:rPr>
      </w:pPr>
      <w:r w:rsidRPr="008839BE">
        <w:rPr>
          <w:rFonts w:ascii="Times New Roman" w:hAnsi="Times New Roman"/>
          <w:spacing w:val="-2"/>
          <w:sz w:val="23"/>
          <w:szCs w:val="23"/>
        </w:rPr>
        <w:t>Secretary, Commerce—Member</w:t>
      </w:r>
    </w:p>
    <w:p w:rsidR="00971B08" w:rsidRPr="008839BE" w:rsidRDefault="00971B08" w:rsidP="00971B08">
      <w:pPr>
        <w:pStyle w:val="NoSpacing"/>
        <w:ind w:left="1440"/>
        <w:rPr>
          <w:rFonts w:ascii="Times New Roman" w:hAnsi="Times New Roman"/>
          <w:spacing w:val="-3"/>
          <w:sz w:val="23"/>
          <w:szCs w:val="23"/>
        </w:rPr>
      </w:pPr>
      <w:r w:rsidRPr="008839BE">
        <w:rPr>
          <w:rFonts w:ascii="Times New Roman" w:hAnsi="Times New Roman"/>
          <w:spacing w:val="-3"/>
          <w:sz w:val="23"/>
          <w:szCs w:val="23"/>
        </w:rPr>
        <w:t xml:space="preserve">Secretary, Ministry of Electronics and Information Technology—Member </w:t>
      </w:r>
    </w:p>
    <w:p w:rsidR="00971B08" w:rsidRPr="008839BE" w:rsidRDefault="00971B08" w:rsidP="00971B08">
      <w:pPr>
        <w:pStyle w:val="NoSpacing"/>
        <w:ind w:left="1440"/>
        <w:rPr>
          <w:rFonts w:ascii="Times New Roman" w:hAnsi="Times New Roman"/>
          <w:spacing w:val="-8"/>
          <w:sz w:val="23"/>
          <w:szCs w:val="23"/>
        </w:rPr>
      </w:pPr>
      <w:r w:rsidRPr="008839BE">
        <w:rPr>
          <w:rFonts w:ascii="Times New Roman" w:hAnsi="Times New Roman"/>
          <w:spacing w:val="-8"/>
          <w:sz w:val="23"/>
          <w:szCs w:val="23"/>
        </w:rPr>
        <w:t xml:space="preserve">Joint Secretary (Public Procurement), Department of Expenditure—Member </w:t>
      </w:r>
    </w:p>
    <w:p w:rsidR="00971B08" w:rsidRPr="008839BE" w:rsidRDefault="00971B08" w:rsidP="00971B08">
      <w:pPr>
        <w:pStyle w:val="NoSpacing"/>
        <w:ind w:left="1440"/>
        <w:rPr>
          <w:rFonts w:ascii="Times New Roman" w:hAnsi="Times New Roman"/>
          <w:spacing w:val="-3"/>
          <w:sz w:val="23"/>
          <w:szCs w:val="23"/>
        </w:rPr>
      </w:pPr>
      <w:r w:rsidRPr="008839BE">
        <w:rPr>
          <w:rFonts w:ascii="Times New Roman" w:hAnsi="Times New Roman"/>
          <w:spacing w:val="-5"/>
          <w:sz w:val="23"/>
          <w:szCs w:val="23"/>
        </w:rPr>
        <w:t>Joint Secretary (DPIIT)—Member-Convenor</w:t>
      </w:r>
    </w:p>
    <w:p w:rsidR="00971B08" w:rsidRPr="00D13EE9" w:rsidRDefault="00971B08" w:rsidP="00971B08">
      <w:pPr>
        <w:spacing w:line="240" w:lineRule="auto"/>
        <w:ind w:left="1440" w:right="1"/>
        <w:jc w:val="both"/>
        <w:rPr>
          <w:rFonts w:ascii="Times New Roman" w:hAnsi="Times New Roman" w:cs="Times New Roman"/>
          <w:color w:val="1C1B1F"/>
          <w:spacing w:val="-3"/>
        </w:rPr>
      </w:pPr>
      <w:r w:rsidRPr="009E3C07">
        <w:rPr>
          <w:rFonts w:ascii="Times New Roman" w:hAnsi="Times New Roman" w:cs="Times New Roman"/>
          <w:color w:val="15141A"/>
          <w:spacing w:val="-9"/>
        </w:rPr>
        <w:t xml:space="preserve">The Secretary of the Department concerned with a particular item shall be a member in </w:t>
      </w:r>
      <w:r w:rsidRPr="009E3C07">
        <w:rPr>
          <w:rFonts w:ascii="Times New Roman" w:hAnsi="Times New Roman" w:cs="Times New Roman"/>
          <w:color w:val="15141A"/>
          <w:spacing w:val="-5"/>
        </w:rPr>
        <w:t>respect of issues relating to such item. The Chairman of the Committee may co-opt technical experts as relevant to any issue or class of issues under its consideration.</w:t>
      </w:r>
    </w:p>
    <w:p w:rsidR="00971B08" w:rsidRPr="009911E4" w:rsidRDefault="00971B08" w:rsidP="00A51CE6">
      <w:pPr>
        <w:pStyle w:val="BodyText2"/>
        <w:numPr>
          <w:ilvl w:val="0"/>
          <w:numId w:val="45"/>
        </w:numPr>
        <w:tabs>
          <w:tab w:val="decimal" w:pos="720"/>
        </w:tabs>
        <w:spacing w:after="0" w:line="240" w:lineRule="auto"/>
        <w:jc w:val="both"/>
        <w:rPr>
          <w:rFonts w:ascii="Times New Roman" w:hAnsi="Times New Roman" w:cs="Times New Roman"/>
          <w:color w:val="15141A"/>
        </w:rPr>
      </w:pPr>
      <w:r w:rsidRPr="009E3C07">
        <w:rPr>
          <w:rFonts w:ascii="Times New Roman" w:hAnsi="Times New Roman" w:cs="Times New Roman"/>
          <w:b/>
          <w:color w:val="15141A"/>
        </w:rPr>
        <w:t xml:space="preserve">Functions of the Standing Committee: </w:t>
      </w:r>
      <w:r w:rsidRPr="009E3C07">
        <w:rPr>
          <w:rFonts w:ascii="Times New Roman" w:hAnsi="Times New Roman" w:cs="Times New Roman"/>
          <w:color w:val="15141A"/>
        </w:rPr>
        <w:t xml:space="preserve">The Standing Committee shall meet as often </w:t>
      </w:r>
      <w:r w:rsidRPr="009E3C07">
        <w:rPr>
          <w:rFonts w:ascii="Times New Roman" w:hAnsi="Times New Roman" w:cs="Times New Roman"/>
          <w:color w:val="15141A"/>
          <w:spacing w:val="-6"/>
        </w:rPr>
        <w:t>as necessary, but not less than once in six months. The Committee</w:t>
      </w:r>
    </w:p>
    <w:p w:rsidR="00971B08" w:rsidRPr="009911E4" w:rsidRDefault="00971B08" w:rsidP="00971B08">
      <w:pPr>
        <w:pStyle w:val="BodyText2"/>
        <w:numPr>
          <w:ilvl w:val="0"/>
          <w:numId w:val="42"/>
        </w:numPr>
        <w:spacing w:after="0" w:line="240" w:lineRule="auto"/>
        <w:jc w:val="both"/>
        <w:rPr>
          <w:rFonts w:ascii="Times New Roman" w:hAnsi="Times New Roman" w:cs="Times New Roman"/>
          <w:color w:val="15141A"/>
        </w:rPr>
      </w:pPr>
      <w:r w:rsidRPr="009911E4">
        <w:rPr>
          <w:rFonts w:ascii="Times New Roman" w:hAnsi="Times New Roman" w:cs="Times New Roman"/>
          <w:color w:val="15141A"/>
          <w:spacing w:val="-5"/>
        </w:rPr>
        <w:t xml:space="preserve">shall oversee the implementation of this order and issues arising therefrom, and </w:t>
      </w:r>
      <w:r w:rsidRPr="009911E4">
        <w:rPr>
          <w:rFonts w:ascii="Times New Roman" w:hAnsi="Times New Roman" w:cs="Times New Roman"/>
          <w:color w:val="15141A"/>
          <w:spacing w:val="-6"/>
        </w:rPr>
        <w:t>make recommendations to Nodal Ministries and procuring entities.</w:t>
      </w:r>
    </w:p>
    <w:p w:rsidR="00971B08" w:rsidRPr="009911E4" w:rsidRDefault="00971B08" w:rsidP="00971B08">
      <w:pPr>
        <w:pStyle w:val="BodyText2"/>
        <w:numPr>
          <w:ilvl w:val="0"/>
          <w:numId w:val="42"/>
        </w:numPr>
        <w:spacing w:after="0" w:line="240" w:lineRule="auto"/>
        <w:jc w:val="both"/>
        <w:rPr>
          <w:rFonts w:ascii="Times New Roman" w:hAnsi="Times New Roman" w:cs="Times New Roman"/>
          <w:color w:val="15141A"/>
        </w:rPr>
      </w:pPr>
      <w:r w:rsidRPr="009911E4">
        <w:rPr>
          <w:rFonts w:ascii="Times New Roman" w:hAnsi="Times New Roman" w:cs="Times New Roman"/>
          <w:color w:val="15141A"/>
          <w:spacing w:val="-1"/>
        </w:rPr>
        <w:t>shall annually assess and periodically monitor compliance with this Order</w:t>
      </w:r>
    </w:p>
    <w:p w:rsidR="00971B08" w:rsidRPr="009911E4" w:rsidRDefault="00971B08" w:rsidP="00971B08">
      <w:pPr>
        <w:pStyle w:val="BodyText2"/>
        <w:numPr>
          <w:ilvl w:val="0"/>
          <w:numId w:val="42"/>
        </w:numPr>
        <w:spacing w:after="0" w:line="240" w:lineRule="auto"/>
        <w:jc w:val="both"/>
        <w:rPr>
          <w:rFonts w:ascii="Times New Roman" w:hAnsi="Times New Roman" w:cs="Times New Roman"/>
          <w:color w:val="15141A"/>
        </w:rPr>
      </w:pPr>
      <w:r w:rsidRPr="009911E4">
        <w:rPr>
          <w:rFonts w:ascii="Times New Roman" w:hAnsi="Times New Roman" w:cs="Times New Roman"/>
          <w:color w:val="15141A"/>
          <w:spacing w:val="-8"/>
        </w:rPr>
        <w:t xml:space="preserve">shall identify Nodal Ministries and the allocation of items among them for issue of </w:t>
      </w:r>
      <w:r w:rsidRPr="009911E4">
        <w:rPr>
          <w:rFonts w:ascii="Times New Roman" w:hAnsi="Times New Roman" w:cs="Times New Roman"/>
          <w:color w:val="15141A"/>
          <w:spacing w:val="-6"/>
        </w:rPr>
        <w:t>notifications on minimum local content</w:t>
      </w:r>
    </w:p>
    <w:p w:rsidR="00971B08" w:rsidRPr="009911E4" w:rsidRDefault="00971B08" w:rsidP="00971B08">
      <w:pPr>
        <w:pStyle w:val="BodyText2"/>
        <w:numPr>
          <w:ilvl w:val="0"/>
          <w:numId w:val="42"/>
        </w:numPr>
        <w:spacing w:after="0" w:line="240" w:lineRule="auto"/>
        <w:jc w:val="both"/>
        <w:rPr>
          <w:rFonts w:ascii="Times New Roman" w:hAnsi="Times New Roman" w:cs="Times New Roman"/>
          <w:color w:val="15141A"/>
        </w:rPr>
      </w:pPr>
      <w:r w:rsidRPr="009911E4">
        <w:rPr>
          <w:rFonts w:ascii="Times New Roman" w:hAnsi="Times New Roman" w:cs="Times New Roman"/>
          <w:color w:val="15141A"/>
          <w:spacing w:val="-4"/>
        </w:rPr>
        <w:t xml:space="preserve">may require furnishing of details or returns regarding compliance with this Order </w:t>
      </w:r>
      <w:r w:rsidRPr="009911E4">
        <w:rPr>
          <w:rFonts w:ascii="Times New Roman" w:hAnsi="Times New Roman" w:cs="Times New Roman"/>
          <w:color w:val="15141A"/>
          <w:spacing w:val="-8"/>
        </w:rPr>
        <w:t>and related matters</w:t>
      </w:r>
    </w:p>
    <w:p w:rsidR="00971B08" w:rsidRPr="009911E4" w:rsidRDefault="00971B08" w:rsidP="00971B08">
      <w:pPr>
        <w:pStyle w:val="BodyText2"/>
        <w:numPr>
          <w:ilvl w:val="0"/>
          <w:numId w:val="42"/>
        </w:numPr>
        <w:spacing w:after="0" w:line="240" w:lineRule="auto"/>
        <w:jc w:val="both"/>
        <w:rPr>
          <w:rFonts w:ascii="Times New Roman" w:hAnsi="Times New Roman" w:cs="Times New Roman"/>
          <w:color w:val="15141A"/>
        </w:rPr>
      </w:pPr>
      <w:r w:rsidRPr="009911E4">
        <w:rPr>
          <w:rFonts w:ascii="Times New Roman" w:hAnsi="Times New Roman" w:cs="Times New Roman"/>
          <w:color w:val="15141A"/>
          <w:spacing w:val="-5"/>
        </w:rPr>
        <w:t xml:space="preserve">may, during the annual review or otherwise, assess issues, if any, where it is felt </w:t>
      </w:r>
      <w:r w:rsidRPr="009911E4">
        <w:rPr>
          <w:rFonts w:ascii="Times New Roman" w:hAnsi="Times New Roman" w:cs="Times New Roman"/>
          <w:color w:val="15141A"/>
          <w:spacing w:val="-10"/>
        </w:rPr>
        <w:t xml:space="preserve">that the manner of implementation of the order results in any restrictive practices, </w:t>
      </w:r>
      <w:r w:rsidRPr="009911E4">
        <w:rPr>
          <w:rFonts w:ascii="Times New Roman" w:hAnsi="Times New Roman" w:cs="Times New Roman"/>
          <w:color w:val="15141A"/>
          <w:spacing w:val="-5"/>
        </w:rPr>
        <w:t>cartelization or increase in public expenditure and suggest remedial measures</w:t>
      </w:r>
    </w:p>
    <w:p w:rsidR="00971B08" w:rsidRPr="009911E4" w:rsidRDefault="00971B08" w:rsidP="00971B08">
      <w:pPr>
        <w:pStyle w:val="BodyText2"/>
        <w:numPr>
          <w:ilvl w:val="0"/>
          <w:numId w:val="42"/>
        </w:numPr>
        <w:spacing w:after="0" w:line="240" w:lineRule="auto"/>
        <w:jc w:val="both"/>
        <w:rPr>
          <w:rFonts w:ascii="Times New Roman" w:hAnsi="Times New Roman" w:cs="Times New Roman"/>
          <w:color w:val="15141A"/>
        </w:rPr>
      </w:pPr>
      <w:r w:rsidRPr="009911E4">
        <w:rPr>
          <w:rFonts w:ascii="Times New Roman" w:hAnsi="Times New Roman" w:cs="Times New Roman"/>
          <w:color w:val="15141A"/>
          <w:spacing w:val="-10"/>
        </w:rPr>
        <w:t xml:space="preserve">may examine cases covered by paragraph 13 above relating to manufacture under </w:t>
      </w:r>
      <w:r w:rsidRPr="009911E4">
        <w:rPr>
          <w:rFonts w:ascii="Times New Roman" w:hAnsi="Times New Roman" w:cs="Times New Roman"/>
          <w:color w:val="15141A"/>
          <w:spacing w:val="-1"/>
        </w:rPr>
        <w:t xml:space="preserve">license/ technology transfer agreements with a view to satisfying itself that </w:t>
      </w:r>
      <w:r w:rsidRPr="009911E4">
        <w:rPr>
          <w:rFonts w:ascii="Times New Roman" w:hAnsi="Times New Roman" w:cs="Times New Roman"/>
          <w:color w:val="15141A"/>
          <w:spacing w:val="-6"/>
        </w:rPr>
        <w:t>adequate mechanisms exist for enforcement of such agreements and for attaining the underlying objective of progressive indigenization</w:t>
      </w:r>
    </w:p>
    <w:p w:rsidR="00971B08" w:rsidRPr="009911E4" w:rsidRDefault="00971B08" w:rsidP="00971B08">
      <w:pPr>
        <w:pStyle w:val="BodyText2"/>
        <w:numPr>
          <w:ilvl w:val="0"/>
          <w:numId w:val="42"/>
        </w:numPr>
        <w:spacing w:after="0" w:line="240" w:lineRule="auto"/>
        <w:jc w:val="both"/>
        <w:rPr>
          <w:rFonts w:ascii="Times New Roman" w:hAnsi="Times New Roman" w:cs="Times New Roman"/>
          <w:color w:val="15141A"/>
        </w:rPr>
      </w:pPr>
      <w:r w:rsidRPr="009911E4">
        <w:rPr>
          <w:rFonts w:ascii="Times New Roman" w:hAnsi="Times New Roman" w:cs="Times New Roman"/>
          <w:color w:val="15141A"/>
          <w:spacing w:val="-1"/>
        </w:rPr>
        <w:t>may consider any other issue relating to this Order which may arise</w:t>
      </w:r>
    </w:p>
    <w:p w:rsidR="00971B08" w:rsidRPr="009E3C07" w:rsidRDefault="00971B08" w:rsidP="00A51CE6">
      <w:pPr>
        <w:pStyle w:val="BodyText2"/>
        <w:numPr>
          <w:ilvl w:val="0"/>
          <w:numId w:val="45"/>
        </w:numPr>
        <w:tabs>
          <w:tab w:val="decimal" w:pos="720"/>
        </w:tabs>
        <w:spacing w:after="0" w:line="240" w:lineRule="auto"/>
        <w:jc w:val="both"/>
        <w:rPr>
          <w:rFonts w:ascii="Times New Roman" w:hAnsi="Times New Roman" w:cs="Times New Roman"/>
          <w:b/>
          <w:color w:val="15141A"/>
          <w:spacing w:val="2"/>
        </w:rPr>
      </w:pPr>
      <w:r w:rsidRPr="009E3C07">
        <w:rPr>
          <w:rFonts w:ascii="Times New Roman" w:hAnsi="Times New Roman" w:cs="Times New Roman"/>
          <w:b/>
          <w:color w:val="15141A"/>
          <w:spacing w:val="2"/>
        </w:rPr>
        <w:t xml:space="preserve">Removal of difficulties: </w:t>
      </w:r>
      <w:r w:rsidRPr="009E3C07">
        <w:rPr>
          <w:rFonts w:ascii="Times New Roman" w:hAnsi="Times New Roman" w:cs="Times New Roman"/>
          <w:color w:val="15141A"/>
          <w:spacing w:val="2"/>
        </w:rPr>
        <w:t xml:space="preserve">Ministries /Departments and the Boards of Directors of </w:t>
      </w:r>
      <w:r w:rsidRPr="009E3C07">
        <w:rPr>
          <w:rFonts w:ascii="Times New Roman" w:hAnsi="Times New Roman" w:cs="Times New Roman"/>
          <w:color w:val="15141A"/>
          <w:spacing w:val="-2"/>
        </w:rPr>
        <w:t xml:space="preserve">Government companies may issue such clarifications and instructions as may be </w:t>
      </w:r>
      <w:r w:rsidRPr="009E3C07">
        <w:rPr>
          <w:rFonts w:ascii="Times New Roman" w:hAnsi="Times New Roman" w:cs="Times New Roman"/>
          <w:color w:val="15141A"/>
          <w:spacing w:val="-7"/>
        </w:rPr>
        <w:t>necessary for the removal of any difficulties arising in the implementation of this Order.</w:t>
      </w:r>
    </w:p>
    <w:p w:rsidR="00971B08" w:rsidRPr="009E3C07" w:rsidRDefault="00971B08" w:rsidP="00A51CE6">
      <w:pPr>
        <w:pStyle w:val="BodyText2"/>
        <w:numPr>
          <w:ilvl w:val="0"/>
          <w:numId w:val="45"/>
        </w:numPr>
        <w:tabs>
          <w:tab w:val="decimal" w:pos="720"/>
        </w:tabs>
        <w:spacing w:after="0" w:line="240" w:lineRule="auto"/>
        <w:jc w:val="both"/>
        <w:rPr>
          <w:rFonts w:ascii="Times New Roman" w:hAnsi="Times New Roman" w:cs="Times New Roman"/>
          <w:b/>
          <w:color w:val="15141A"/>
          <w:spacing w:val="-1"/>
        </w:rPr>
      </w:pPr>
      <w:r w:rsidRPr="009E3C07">
        <w:rPr>
          <w:rFonts w:ascii="Times New Roman" w:hAnsi="Times New Roman" w:cs="Times New Roman"/>
          <w:b/>
          <w:color w:val="15141A"/>
          <w:spacing w:val="-1"/>
        </w:rPr>
        <w:t xml:space="preserve">Ministries having existing policies: </w:t>
      </w:r>
      <w:r w:rsidRPr="009E3C07">
        <w:rPr>
          <w:rFonts w:ascii="Times New Roman" w:hAnsi="Times New Roman" w:cs="Times New Roman"/>
          <w:color w:val="15141A"/>
          <w:spacing w:val="-1"/>
        </w:rPr>
        <w:t xml:space="preserve">Where any Ministry or Department has its own </w:t>
      </w:r>
      <w:r w:rsidRPr="009E3C07">
        <w:rPr>
          <w:rFonts w:ascii="Times New Roman" w:hAnsi="Times New Roman" w:cs="Times New Roman"/>
          <w:color w:val="15141A"/>
          <w:spacing w:val="-7"/>
        </w:rPr>
        <w:t>policy for preference to local content approved by the Cabinet after 1</w:t>
      </w:r>
      <w:r w:rsidRPr="009E3C07">
        <w:rPr>
          <w:rFonts w:ascii="Times New Roman" w:hAnsi="Times New Roman" w:cs="Times New Roman"/>
          <w:color w:val="15141A"/>
          <w:spacing w:val="-7"/>
          <w:vertAlign w:val="superscript"/>
        </w:rPr>
        <w:t>st</w:t>
      </w:r>
      <w:r w:rsidRPr="009E3C07">
        <w:rPr>
          <w:rFonts w:ascii="Times New Roman" w:hAnsi="Times New Roman" w:cs="Times New Roman"/>
          <w:color w:val="15141A"/>
          <w:spacing w:val="-7"/>
        </w:rPr>
        <w:t xml:space="preserve"> January 2015, </w:t>
      </w:r>
      <w:r w:rsidRPr="009E3C07">
        <w:rPr>
          <w:rFonts w:ascii="Times New Roman" w:hAnsi="Times New Roman" w:cs="Times New Roman"/>
          <w:color w:val="15141A"/>
          <w:spacing w:val="-9"/>
        </w:rPr>
        <w:t xml:space="preserve">such policies will prevail over the provisions of this Order. All other existing orders on </w:t>
      </w:r>
      <w:r w:rsidRPr="009E3C07">
        <w:rPr>
          <w:rFonts w:ascii="Times New Roman" w:hAnsi="Times New Roman" w:cs="Times New Roman"/>
          <w:color w:val="15141A"/>
          <w:spacing w:val="-5"/>
        </w:rPr>
        <w:t xml:space="preserve">preference to local content shall be reviewed by the Nodal Ministries and revised as </w:t>
      </w:r>
      <w:r w:rsidRPr="009E3C07">
        <w:rPr>
          <w:rFonts w:ascii="Times New Roman" w:hAnsi="Times New Roman" w:cs="Times New Roman"/>
          <w:color w:val="15141A"/>
          <w:spacing w:val="-7"/>
        </w:rPr>
        <w:t>needed to conform to this Order, within two months of the issue of this Order.</w:t>
      </w:r>
    </w:p>
    <w:p w:rsidR="00971B08" w:rsidRPr="009E3C07" w:rsidRDefault="00971B08" w:rsidP="00A51CE6">
      <w:pPr>
        <w:pStyle w:val="BodyText2"/>
        <w:numPr>
          <w:ilvl w:val="0"/>
          <w:numId w:val="45"/>
        </w:numPr>
        <w:tabs>
          <w:tab w:val="decimal" w:pos="720"/>
        </w:tabs>
        <w:spacing w:after="0" w:line="240" w:lineRule="auto"/>
        <w:jc w:val="both"/>
        <w:rPr>
          <w:rFonts w:ascii="Times New Roman" w:hAnsi="Times New Roman" w:cs="Times New Roman"/>
          <w:b/>
          <w:color w:val="15141A"/>
          <w:spacing w:val="-3"/>
        </w:rPr>
      </w:pPr>
      <w:r w:rsidRPr="009E3C07">
        <w:rPr>
          <w:rFonts w:ascii="Times New Roman" w:hAnsi="Times New Roman" w:cs="Times New Roman"/>
          <w:b/>
          <w:color w:val="15141A"/>
          <w:spacing w:val="-3"/>
        </w:rPr>
        <w:t xml:space="preserve">Transitional provision: </w:t>
      </w:r>
      <w:r w:rsidRPr="009E3C07">
        <w:rPr>
          <w:rFonts w:ascii="Times New Roman" w:hAnsi="Times New Roman" w:cs="Times New Roman"/>
          <w:color w:val="15141A"/>
          <w:spacing w:val="-3"/>
        </w:rPr>
        <w:t xml:space="preserve">This Order shall not apply to any tender or procurement for </w:t>
      </w:r>
      <w:r w:rsidRPr="009E3C07">
        <w:rPr>
          <w:rFonts w:ascii="Times New Roman" w:hAnsi="Times New Roman" w:cs="Times New Roman"/>
          <w:color w:val="15141A"/>
          <w:spacing w:val="-8"/>
        </w:rPr>
        <w:t xml:space="preserve">which notice inviting tender or other form of procurement solicitation has been issued </w:t>
      </w:r>
      <w:r w:rsidRPr="009E3C07">
        <w:rPr>
          <w:rFonts w:ascii="Times New Roman" w:hAnsi="Times New Roman" w:cs="Times New Roman"/>
          <w:color w:val="15141A"/>
          <w:spacing w:val="-6"/>
        </w:rPr>
        <w:t>before the issue of this Order.</w:t>
      </w:r>
    </w:p>
    <w:p w:rsidR="005376D1" w:rsidRPr="00047F1D" w:rsidRDefault="005376D1" w:rsidP="005376D1">
      <w:pPr>
        <w:pStyle w:val="StyleHeading2NotBoldBlackUnderlineCentered"/>
        <w:numPr>
          <w:ilvl w:val="0"/>
          <w:numId w:val="0"/>
        </w:numPr>
        <w:ind w:left="90"/>
        <w:jc w:val="left"/>
        <w:rPr>
          <w:rFonts w:ascii="Times New Roman" w:hAnsi="Times New Roman" w:cs="Times New Roman"/>
          <w:sz w:val="24"/>
          <w:szCs w:val="24"/>
        </w:rPr>
      </w:pPr>
    </w:p>
    <w:p w:rsidR="005376D1" w:rsidRDefault="005376D1" w:rsidP="00A51CE6">
      <w:pPr>
        <w:pStyle w:val="ListParagraph"/>
        <w:numPr>
          <w:ilvl w:val="0"/>
          <w:numId w:val="45"/>
        </w:numPr>
        <w:tabs>
          <w:tab w:val="decimal" w:pos="720"/>
        </w:tabs>
        <w:autoSpaceDE w:val="0"/>
        <w:jc w:val="both"/>
        <w:rPr>
          <w:rFonts w:ascii="Times New Roman" w:hAnsi="Times New Roman"/>
        </w:rPr>
      </w:pPr>
      <w:r w:rsidRPr="00047F1D">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971B08" w:rsidRPr="00971B08" w:rsidRDefault="00971B08" w:rsidP="00971B08">
      <w:pPr>
        <w:pStyle w:val="ListParagraph"/>
        <w:rPr>
          <w:rFonts w:ascii="Times New Roman" w:hAnsi="Times New Roman"/>
        </w:rPr>
      </w:pPr>
    </w:p>
    <w:p w:rsidR="005376D1" w:rsidRDefault="005376D1" w:rsidP="00A51CE6">
      <w:pPr>
        <w:pStyle w:val="ListParagraph"/>
        <w:numPr>
          <w:ilvl w:val="0"/>
          <w:numId w:val="45"/>
        </w:numPr>
        <w:tabs>
          <w:tab w:val="decimal" w:pos="720"/>
        </w:tabs>
        <w:autoSpaceDE w:val="0"/>
        <w:jc w:val="both"/>
        <w:rPr>
          <w:rFonts w:ascii="Times New Roman" w:hAnsi="Times New Roman"/>
        </w:rPr>
      </w:pPr>
      <w:r w:rsidRPr="00971B08">
        <w:rPr>
          <w:rFonts w:ascii="Times New Roman" w:hAnsi="Times New Roman"/>
        </w:rPr>
        <w:t>Any offer made in responses to this tender when accepted by NIPHM will constitute a contract between the parties.</w:t>
      </w:r>
    </w:p>
    <w:p w:rsidR="00971B08" w:rsidRPr="00971B08" w:rsidRDefault="00971B08" w:rsidP="00971B08">
      <w:pPr>
        <w:pStyle w:val="ListParagraph"/>
        <w:rPr>
          <w:rFonts w:ascii="Times New Roman" w:hAnsi="Times New Roman"/>
        </w:rPr>
      </w:pPr>
    </w:p>
    <w:p w:rsidR="005376D1" w:rsidRDefault="005376D1" w:rsidP="00A51CE6">
      <w:pPr>
        <w:pStyle w:val="ListParagraph"/>
        <w:numPr>
          <w:ilvl w:val="0"/>
          <w:numId w:val="45"/>
        </w:numPr>
        <w:tabs>
          <w:tab w:val="decimal" w:pos="720"/>
        </w:tabs>
        <w:autoSpaceDE w:val="0"/>
        <w:jc w:val="both"/>
        <w:rPr>
          <w:rFonts w:ascii="Times New Roman" w:hAnsi="Times New Roman"/>
        </w:rPr>
      </w:pPr>
      <w:r w:rsidRPr="00971B08">
        <w:rPr>
          <w:rFonts w:ascii="Times New Roman" w:hAnsi="Times New Roman"/>
        </w:rPr>
        <w:t xml:space="preserve">The Contract shall be interpreted under Indian laws and all disputes will be resolved </w:t>
      </w:r>
      <w:r w:rsidRPr="00971B08">
        <w:rPr>
          <w:rFonts w:ascii="Times New Roman" w:hAnsi="Times New Roman"/>
          <w:b/>
        </w:rPr>
        <w:t>within Hyderabad Jurisdiction.</w:t>
      </w:r>
      <w:r w:rsidRPr="00971B08">
        <w:rPr>
          <w:rFonts w:ascii="Times New Roman" w:hAnsi="Times New Roman"/>
        </w:rPr>
        <w:t xml:space="preserve"> In case of any dispute, the decision of NIPHM, Hyderabad shall be final and binding.</w:t>
      </w:r>
    </w:p>
    <w:p w:rsidR="00971B08" w:rsidRPr="00971B08" w:rsidRDefault="00971B08" w:rsidP="00971B08">
      <w:pPr>
        <w:pStyle w:val="ListParagraph"/>
        <w:rPr>
          <w:rFonts w:ascii="Times New Roman" w:hAnsi="Times New Roman"/>
        </w:rPr>
      </w:pPr>
    </w:p>
    <w:p w:rsidR="005376D1" w:rsidRDefault="005376D1" w:rsidP="00A51CE6">
      <w:pPr>
        <w:pStyle w:val="ListParagraph"/>
        <w:numPr>
          <w:ilvl w:val="0"/>
          <w:numId w:val="45"/>
        </w:numPr>
        <w:tabs>
          <w:tab w:val="decimal" w:pos="720"/>
        </w:tabs>
        <w:autoSpaceDE w:val="0"/>
        <w:jc w:val="both"/>
        <w:rPr>
          <w:rFonts w:ascii="Times New Roman" w:hAnsi="Times New Roman"/>
        </w:rPr>
      </w:pPr>
      <w:r w:rsidRPr="00971B08">
        <w:rPr>
          <w:rFonts w:ascii="Times New Roman" w:hAnsi="Times New Roman"/>
        </w:rPr>
        <w:t xml:space="preserve">The supplier will be fully responsible for any loss in transit and will also be responsible for safe delivery of the goods/stores in good conditions at NIPHM. </w:t>
      </w:r>
    </w:p>
    <w:p w:rsidR="00971B08" w:rsidRPr="00971B08" w:rsidRDefault="00971B08" w:rsidP="00971B08">
      <w:pPr>
        <w:pStyle w:val="ListParagraph"/>
        <w:rPr>
          <w:rFonts w:ascii="Times New Roman" w:hAnsi="Times New Roman"/>
        </w:rPr>
      </w:pPr>
    </w:p>
    <w:p w:rsidR="005376D1" w:rsidRDefault="005376D1" w:rsidP="00A51CE6">
      <w:pPr>
        <w:pStyle w:val="ListParagraph"/>
        <w:numPr>
          <w:ilvl w:val="0"/>
          <w:numId w:val="45"/>
        </w:numPr>
        <w:tabs>
          <w:tab w:val="decimal" w:pos="720"/>
        </w:tabs>
        <w:autoSpaceDE w:val="0"/>
        <w:jc w:val="both"/>
        <w:rPr>
          <w:rFonts w:ascii="Times New Roman" w:hAnsi="Times New Roman"/>
        </w:rPr>
      </w:pPr>
      <w:r w:rsidRPr="00971B08">
        <w:rPr>
          <w:rFonts w:ascii="Times New Roman" w:hAnsi="Times New Roman"/>
        </w:rPr>
        <w:t>The quantity of items may increase or decrease at the time of award of purchase order depending on the actual need/requirement of NIPHM.</w:t>
      </w:r>
    </w:p>
    <w:p w:rsidR="00971B08" w:rsidRPr="00971B08" w:rsidRDefault="00971B08" w:rsidP="00971B08">
      <w:pPr>
        <w:pStyle w:val="ListParagraph"/>
        <w:rPr>
          <w:rFonts w:ascii="Times New Roman" w:hAnsi="Times New Roman"/>
        </w:rPr>
      </w:pPr>
    </w:p>
    <w:p w:rsidR="005376D1" w:rsidRDefault="005376D1" w:rsidP="00A51CE6">
      <w:pPr>
        <w:pStyle w:val="ListParagraph"/>
        <w:numPr>
          <w:ilvl w:val="0"/>
          <w:numId w:val="45"/>
        </w:numPr>
        <w:tabs>
          <w:tab w:val="decimal" w:pos="720"/>
        </w:tabs>
        <w:autoSpaceDE w:val="0"/>
        <w:jc w:val="both"/>
        <w:rPr>
          <w:rFonts w:ascii="Times New Roman" w:hAnsi="Times New Roman"/>
        </w:rPr>
      </w:pPr>
      <w:r w:rsidRPr="00971B08">
        <w:rPr>
          <w:rFonts w:ascii="Times New Roman" w:hAnsi="Times New Roman"/>
        </w:rPr>
        <w:t xml:space="preserve">Quotation should be </w:t>
      </w:r>
      <w:r w:rsidR="00F35FA0" w:rsidRPr="00971B08">
        <w:rPr>
          <w:rFonts w:ascii="Times New Roman" w:hAnsi="Times New Roman"/>
        </w:rPr>
        <w:t>valid for a minimum period of 9</w:t>
      </w:r>
      <w:r w:rsidR="008663D6" w:rsidRPr="00971B08">
        <w:rPr>
          <w:rFonts w:ascii="Times New Roman" w:hAnsi="Times New Roman"/>
        </w:rPr>
        <w:t xml:space="preserve">0 days from </w:t>
      </w:r>
      <w:r w:rsidRPr="00971B08">
        <w:rPr>
          <w:rFonts w:ascii="Times New Roman" w:hAnsi="Times New Roman"/>
        </w:rPr>
        <w:t>the date of opening of  price bid.  The NIPHM reserves the right to accept or reject any part/full of the quotation without assigning any reasons whatsoever.</w:t>
      </w:r>
    </w:p>
    <w:p w:rsidR="00971B08" w:rsidRPr="00971B08" w:rsidRDefault="00971B08" w:rsidP="00971B08">
      <w:pPr>
        <w:pStyle w:val="ListParagraph"/>
        <w:rPr>
          <w:rFonts w:ascii="Times New Roman" w:hAnsi="Times New Roman"/>
        </w:rPr>
      </w:pPr>
    </w:p>
    <w:p w:rsidR="005376D1" w:rsidRPr="00971B08" w:rsidRDefault="005376D1" w:rsidP="00A51CE6">
      <w:pPr>
        <w:pStyle w:val="ListParagraph"/>
        <w:numPr>
          <w:ilvl w:val="0"/>
          <w:numId w:val="45"/>
        </w:numPr>
        <w:tabs>
          <w:tab w:val="decimal" w:pos="720"/>
        </w:tabs>
        <w:autoSpaceDE w:val="0"/>
        <w:jc w:val="both"/>
        <w:rPr>
          <w:rFonts w:ascii="Times New Roman" w:hAnsi="Times New Roman"/>
        </w:rPr>
      </w:pPr>
      <w:r w:rsidRPr="00971B08">
        <w:rPr>
          <w:rFonts w:ascii="Times New Roman" w:hAnsi="Times New Roman"/>
          <w:b/>
        </w:rPr>
        <w:t>The rates quoted should be inclusive of all charges such as packing, forwarding, insurance and loading, unloading, freight and clearance etc. and bidder should supply goods at premises of NIPHM at his cost.</w:t>
      </w:r>
    </w:p>
    <w:p w:rsidR="00971B08" w:rsidRPr="00971B08" w:rsidRDefault="00971B08" w:rsidP="00971B08">
      <w:pPr>
        <w:pStyle w:val="ListParagraph"/>
        <w:rPr>
          <w:rFonts w:ascii="Times New Roman" w:hAnsi="Times New Roman"/>
        </w:rPr>
      </w:pPr>
    </w:p>
    <w:p w:rsidR="005376D1" w:rsidRPr="00971B08" w:rsidRDefault="005376D1" w:rsidP="00A51CE6">
      <w:pPr>
        <w:pStyle w:val="ListParagraph"/>
        <w:numPr>
          <w:ilvl w:val="0"/>
          <w:numId w:val="45"/>
        </w:numPr>
        <w:tabs>
          <w:tab w:val="decimal" w:pos="720"/>
        </w:tabs>
        <w:autoSpaceDE w:val="0"/>
        <w:jc w:val="both"/>
        <w:rPr>
          <w:rFonts w:ascii="Times New Roman" w:hAnsi="Times New Roman"/>
        </w:rPr>
      </w:pPr>
      <w:r w:rsidRPr="00971B08">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600724" w:rsidRPr="00600724" w:rsidRDefault="00600724" w:rsidP="00600724">
      <w:pPr>
        <w:pStyle w:val="ListParagraph"/>
        <w:numPr>
          <w:ilvl w:val="0"/>
          <w:numId w:val="5"/>
        </w:numPr>
        <w:autoSpaceDE w:val="0"/>
        <w:autoSpaceDN w:val="0"/>
        <w:adjustRightInd w:val="0"/>
        <w:jc w:val="both"/>
        <w:rPr>
          <w:rFonts w:ascii="Times New Roman" w:hAnsi="Times New Roman"/>
          <w:b/>
          <w:bCs/>
        </w:rPr>
      </w:pPr>
      <w:r w:rsidRPr="00600724">
        <w:rPr>
          <w:rFonts w:ascii="Times New Roman" w:hAnsi="Times New Roman"/>
          <w:b/>
          <w:bCs/>
        </w:rPr>
        <w:t>Country of Origin</w:t>
      </w:r>
    </w:p>
    <w:p w:rsidR="00600724" w:rsidRPr="0051683B" w:rsidRDefault="00600724" w:rsidP="00600724">
      <w:pPr>
        <w:pStyle w:val="ListParagraph"/>
        <w:numPr>
          <w:ilvl w:val="0"/>
          <w:numId w:val="25"/>
        </w:numPr>
        <w:autoSpaceDE w:val="0"/>
        <w:autoSpaceDN w:val="0"/>
        <w:adjustRightInd w:val="0"/>
        <w:jc w:val="both"/>
        <w:rPr>
          <w:rFonts w:ascii="Times New Roman" w:hAnsi="Times New Roman"/>
        </w:rPr>
      </w:pPr>
      <w:r w:rsidRPr="0051683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600724" w:rsidRDefault="00600724" w:rsidP="00600724">
      <w:pPr>
        <w:pStyle w:val="ListParagraph"/>
        <w:numPr>
          <w:ilvl w:val="0"/>
          <w:numId w:val="25"/>
        </w:numPr>
        <w:autoSpaceDE w:val="0"/>
        <w:autoSpaceDN w:val="0"/>
        <w:adjustRightInd w:val="0"/>
        <w:jc w:val="both"/>
        <w:rPr>
          <w:rFonts w:ascii="Times New Roman" w:hAnsi="Times New Roman"/>
        </w:rPr>
      </w:pPr>
      <w:r w:rsidRPr="0051683B">
        <w:rPr>
          <w:rFonts w:ascii="Times New Roman" w:hAnsi="Times New Roman"/>
        </w:rPr>
        <w:t xml:space="preserve">The origin of Goods and Services is distinct from the nationality of the Supplier. </w:t>
      </w:r>
    </w:p>
    <w:p w:rsidR="00600724" w:rsidRDefault="00600724" w:rsidP="00600724">
      <w:pPr>
        <w:pStyle w:val="ListParagraph"/>
        <w:numPr>
          <w:ilvl w:val="0"/>
          <w:numId w:val="25"/>
        </w:numPr>
        <w:autoSpaceDE w:val="0"/>
        <w:autoSpaceDN w:val="0"/>
        <w:adjustRightInd w:val="0"/>
        <w:jc w:val="both"/>
        <w:rPr>
          <w:rFonts w:ascii="Times New Roman" w:hAnsi="Times New Roman"/>
          <w:color w:val="000000"/>
          <w:sz w:val="23"/>
          <w:szCs w:val="23"/>
        </w:rPr>
      </w:pPr>
      <w:r w:rsidRPr="00CA1145">
        <w:rPr>
          <w:rFonts w:ascii="Times New Roman" w:hAnsi="Times New Roman"/>
          <w:color w:val="000000"/>
          <w:sz w:val="23"/>
          <w:szCs w:val="23"/>
        </w:rPr>
        <w:t xml:space="preserve">All goods and related services to be supplied under the contract shall have their origin in India or any other country with which India has not banned trade relations. </w:t>
      </w:r>
    </w:p>
    <w:p w:rsidR="00600724" w:rsidRPr="00707311" w:rsidRDefault="00600724" w:rsidP="00600724">
      <w:pPr>
        <w:pStyle w:val="ListParagraph"/>
        <w:numPr>
          <w:ilvl w:val="0"/>
          <w:numId w:val="25"/>
        </w:numPr>
        <w:autoSpaceDE w:val="0"/>
        <w:autoSpaceDN w:val="0"/>
        <w:adjustRightInd w:val="0"/>
        <w:jc w:val="both"/>
        <w:rPr>
          <w:rFonts w:ascii="Times New Roman" w:hAnsi="Times New Roman"/>
          <w:color w:val="000000"/>
          <w:sz w:val="23"/>
          <w:szCs w:val="23"/>
        </w:rPr>
      </w:pPr>
      <w:r>
        <w:rPr>
          <w:rFonts w:ascii="Times New Roman" w:hAnsi="Times New Roman"/>
          <w:color w:val="000000"/>
          <w:sz w:val="23"/>
          <w:szCs w:val="23"/>
        </w:rPr>
        <w:t>The country of origin should not be “China” or “PRC”</w:t>
      </w:r>
    </w:p>
    <w:p w:rsidR="00600724" w:rsidRPr="0051683B" w:rsidRDefault="00600724" w:rsidP="00600724">
      <w:pPr>
        <w:autoSpaceDE w:val="0"/>
        <w:autoSpaceDN w:val="0"/>
        <w:adjustRightInd w:val="0"/>
        <w:spacing w:after="0" w:line="240" w:lineRule="auto"/>
        <w:rPr>
          <w:rFonts w:ascii="Times New Roman" w:hAnsi="Times New Roman" w:cs="Times New Roman"/>
          <w:sz w:val="24"/>
          <w:szCs w:val="24"/>
        </w:rPr>
      </w:pPr>
    </w:p>
    <w:p w:rsidR="00600724" w:rsidRPr="0051683B" w:rsidRDefault="00600724" w:rsidP="00600724">
      <w:pPr>
        <w:pStyle w:val="ListParagraph"/>
        <w:numPr>
          <w:ilvl w:val="0"/>
          <w:numId w:val="5"/>
        </w:numPr>
        <w:autoSpaceDE w:val="0"/>
        <w:autoSpaceDN w:val="0"/>
        <w:adjustRightInd w:val="0"/>
        <w:rPr>
          <w:rFonts w:ascii="Times New Roman" w:hAnsi="Times New Roman"/>
          <w:b/>
          <w:bCs/>
        </w:rPr>
      </w:pPr>
      <w:r w:rsidRPr="0051683B">
        <w:rPr>
          <w:rFonts w:ascii="Times New Roman" w:hAnsi="Times New Roman"/>
          <w:b/>
          <w:bCs/>
        </w:rPr>
        <w:t xml:space="preserve">Standards </w:t>
      </w:r>
    </w:p>
    <w:p w:rsidR="00600724" w:rsidRPr="0051683B" w:rsidRDefault="00600724" w:rsidP="00600724">
      <w:pPr>
        <w:pStyle w:val="ListParagraph"/>
        <w:autoSpaceDE w:val="0"/>
        <w:autoSpaceDN w:val="0"/>
        <w:adjustRightInd w:val="0"/>
        <w:jc w:val="both"/>
        <w:rPr>
          <w:rFonts w:ascii="Times New Roman" w:hAnsi="Times New Roman"/>
        </w:rPr>
      </w:pPr>
      <w:r w:rsidRPr="0051683B">
        <w:rPr>
          <w:rFonts w:ascii="Times New Roman" w:hAnsi="Times New Roman"/>
        </w:rPr>
        <w:t xml:space="preserve">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 </w:t>
      </w:r>
    </w:p>
    <w:p w:rsidR="00600724" w:rsidRPr="00047F1D" w:rsidRDefault="00600724" w:rsidP="00600724">
      <w:pPr>
        <w:spacing w:after="0" w:line="240" w:lineRule="auto"/>
        <w:jc w:val="both"/>
        <w:rPr>
          <w:rFonts w:ascii="Times New Roman" w:hAnsi="Times New Roman" w:cs="Times New Roman"/>
          <w:sz w:val="24"/>
          <w:szCs w:val="24"/>
        </w:rPr>
      </w:pPr>
    </w:p>
    <w:p w:rsidR="005376D1" w:rsidRPr="00047F1D" w:rsidRDefault="005376D1" w:rsidP="00FB11A1">
      <w:pPr>
        <w:pStyle w:val="StyleHeading2NotBoldBlackUnderlineCentered"/>
        <w:numPr>
          <w:ilvl w:val="0"/>
          <w:numId w:val="5"/>
        </w:numPr>
        <w:jc w:val="both"/>
        <w:rPr>
          <w:rFonts w:ascii="Times New Roman" w:hAnsi="Times New Roman" w:cs="Times New Roman"/>
          <w:sz w:val="24"/>
          <w:szCs w:val="24"/>
          <w:u w:val="none"/>
        </w:rPr>
      </w:pPr>
      <w:r w:rsidRPr="00047F1D">
        <w:rPr>
          <w:rFonts w:ascii="Times New Roman" w:hAnsi="Times New Roman" w:cs="Times New Roman"/>
          <w:sz w:val="24"/>
          <w:szCs w:val="24"/>
          <w:u w:val="none"/>
        </w:rPr>
        <w:t>CLARIFICATIONS IN THE TENDER</w:t>
      </w:r>
    </w:p>
    <w:p w:rsidR="005376D1" w:rsidRPr="00047F1D" w:rsidRDefault="005376D1" w:rsidP="00FB11A1">
      <w:pPr>
        <w:pStyle w:val="ListParagraph"/>
        <w:numPr>
          <w:ilvl w:val="0"/>
          <w:numId w:val="3"/>
        </w:numPr>
        <w:tabs>
          <w:tab w:val="clear" w:pos="720"/>
        </w:tabs>
        <w:autoSpaceDE w:val="0"/>
        <w:ind w:left="450" w:hanging="450"/>
        <w:jc w:val="both"/>
        <w:rPr>
          <w:rFonts w:ascii="Times New Roman" w:hAnsi="Times New Roman"/>
        </w:rPr>
      </w:pPr>
      <w:r w:rsidRPr="00047F1D">
        <w:rPr>
          <w:rFonts w:ascii="Times New Roman" w:hAnsi="Times New Roman"/>
        </w:rPr>
        <w:t>A prospective Bidder requiring any clarification regarding the Tender may address the Tender Inviting Authority through online up to 6 days prior to the last date. NIPHM will respond in writing to any request for clarification in the Tender.</w:t>
      </w:r>
    </w:p>
    <w:p w:rsidR="00610C2F" w:rsidRPr="00610C2F" w:rsidRDefault="005376D1" w:rsidP="00610C2F">
      <w:pPr>
        <w:pStyle w:val="ListParagraph"/>
        <w:numPr>
          <w:ilvl w:val="0"/>
          <w:numId w:val="3"/>
        </w:numPr>
        <w:tabs>
          <w:tab w:val="clear" w:pos="720"/>
        </w:tabs>
        <w:autoSpaceDE w:val="0"/>
        <w:ind w:left="450" w:hanging="450"/>
        <w:jc w:val="both"/>
        <w:rPr>
          <w:rFonts w:ascii="Times New Roman" w:hAnsi="Times New Roman"/>
          <w:b/>
          <w:bCs/>
        </w:rPr>
      </w:pPr>
      <w:r w:rsidRPr="00047F1D">
        <w:rPr>
          <w:rFonts w:ascii="Times New Roman" w:hAnsi="Times New Roman"/>
        </w:rPr>
        <w:t xml:space="preserve">The responses to the clarifications will also be notified on NIPHM’s website </w:t>
      </w:r>
      <w:hyperlink r:id="rId14" w:history="1">
        <w:r w:rsidRPr="00047F1D">
          <w:rPr>
            <w:rStyle w:val="Hyperlink"/>
            <w:rFonts w:ascii="Times New Roman" w:hAnsi="Times New Roman"/>
            <w:color w:val="auto"/>
          </w:rPr>
          <w:t>http://niphm.gov.in</w:t>
        </w:r>
      </w:hyperlink>
      <w:r w:rsidRPr="00047F1D">
        <w:rPr>
          <w:rFonts w:ascii="Times New Roman" w:hAnsi="Times New Roman"/>
        </w:rPr>
        <w:t>.</w:t>
      </w:r>
    </w:p>
    <w:p w:rsidR="005376D1" w:rsidRPr="00610C2F" w:rsidRDefault="005376D1" w:rsidP="00610C2F">
      <w:pPr>
        <w:pStyle w:val="ListParagraph"/>
        <w:numPr>
          <w:ilvl w:val="0"/>
          <w:numId w:val="5"/>
        </w:numPr>
        <w:autoSpaceDE w:val="0"/>
        <w:ind w:left="284"/>
        <w:jc w:val="both"/>
        <w:rPr>
          <w:rFonts w:ascii="Times New Roman" w:hAnsi="Times New Roman"/>
          <w:b/>
          <w:bCs/>
        </w:rPr>
      </w:pPr>
      <w:r w:rsidRPr="00610C2F">
        <w:rPr>
          <w:rFonts w:ascii="Times New Roman" w:hAnsi="Times New Roman"/>
          <w:b/>
          <w:bCs/>
        </w:rPr>
        <w:t>Amendments to the Tender</w:t>
      </w:r>
    </w:p>
    <w:p w:rsidR="005376D1" w:rsidRPr="00047F1D" w:rsidRDefault="005376D1" w:rsidP="00FB11A1">
      <w:pPr>
        <w:pStyle w:val="ListParagraph"/>
        <w:numPr>
          <w:ilvl w:val="0"/>
          <w:numId w:val="4"/>
        </w:numPr>
        <w:tabs>
          <w:tab w:val="clear" w:pos="720"/>
        </w:tabs>
        <w:autoSpaceDE w:val="0"/>
        <w:ind w:left="450" w:hanging="450"/>
        <w:jc w:val="both"/>
        <w:rPr>
          <w:rFonts w:ascii="Times New Roman" w:hAnsi="Times New Roman"/>
        </w:rPr>
      </w:pPr>
      <w:r w:rsidRPr="00047F1D">
        <w:rPr>
          <w:rFonts w:ascii="Times New Roman" w:hAnsi="Times New Roman"/>
        </w:rPr>
        <w:t>NIPHM may amend the Tender Conditions up to 5 days prior to the last date for submission of online bids.</w:t>
      </w:r>
    </w:p>
    <w:p w:rsidR="005376D1" w:rsidRPr="00047F1D" w:rsidRDefault="005376D1" w:rsidP="00FB11A1">
      <w:pPr>
        <w:pStyle w:val="ListParagraph"/>
        <w:numPr>
          <w:ilvl w:val="0"/>
          <w:numId w:val="4"/>
        </w:numPr>
        <w:tabs>
          <w:tab w:val="clear" w:pos="720"/>
        </w:tabs>
        <w:autoSpaceDE w:val="0"/>
        <w:ind w:left="450" w:hanging="450"/>
        <w:jc w:val="both"/>
        <w:rPr>
          <w:rStyle w:val="Hyperlink"/>
          <w:rFonts w:ascii="Times New Roman" w:hAnsi="Times New Roman"/>
          <w:color w:val="auto"/>
          <w:u w:val="none"/>
        </w:rPr>
      </w:pPr>
      <w:r w:rsidRPr="00047F1D">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5" w:history="1">
        <w:r w:rsidRPr="00047F1D">
          <w:rPr>
            <w:rStyle w:val="Hyperlink"/>
            <w:rFonts w:ascii="Times New Roman" w:hAnsi="Times New Roman"/>
            <w:color w:val="auto"/>
          </w:rPr>
          <w:t>https://eprocure.gov.in/eprocure/</w:t>
        </w:r>
      </w:hyperlink>
    </w:p>
    <w:p w:rsidR="005376D1" w:rsidRPr="00047F1D" w:rsidRDefault="005376D1" w:rsidP="00FB11A1">
      <w:pPr>
        <w:pStyle w:val="ListParagraph"/>
        <w:numPr>
          <w:ilvl w:val="0"/>
          <w:numId w:val="4"/>
        </w:numPr>
        <w:tabs>
          <w:tab w:val="clear" w:pos="720"/>
        </w:tabs>
        <w:autoSpaceDE w:val="0"/>
        <w:ind w:left="450" w:hanging="450"/>
        <w:jc w:val="both"/>
        <w:rPr>
          <w:rStyle w:val="Hyperlink"/>
          <w:rFonts w:ascii="Times New Roman" w:hAnsi="Times New Roman"/>
          <w:color w:val="auto"/>
          <w:u w:val="none"/>
        </w:rPr>
      </w:pPr>
      <w:r w:rsidRPr="00047F1D">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6" w:history="1">
        <w:r w:rsidRPr="00047F1D">
          <w:rPr>
            <w:rStyle w:val="Hyperlink"/>
            <w:rFonts w:ascii="Times New Roman" w:hAnsi="Times New Roman"/>
            <w:color w:val="auto"/>
          </w:rPr>
          <w:t>https://eprocure.gov.in/eprocure/</w:t>
        </w:r>
      </w:hyperlink>
    </w:p>
    <w:p w:rsidR="001B740A" w:rsidRDefault="005376D1" w:rsidP="00FB11A1">
      <w:pPr>
        <w:pStyle w:val="ListParagraph"/>
        <w:numPr>
          <w:ilvl w:val="0"/>
          <w:numId w:val="4"/>
        </w:numPr>
        <w:tabs>
          <w:tab w:val="clear" w:pos="720"/>
        </w:tabs>
        <w:autoSpaceDE w:val="0"/>
        <w:ind w:left="450" w:hanging="450"/>
        <w:jc w:val="both"/>
        <w:rPr>
          <w:rFonts w:ascii="Times New Roman" w:hAnsi="Times New Roman"/>
        </w:rPr>
      </w:pPr>
      <w:r w:rsidRPr="00047F1D">
        <w:rPr>
          <w:rFonts w:ascii="Times New Roman" w:hAnsi="Times New Roman"/>
        </w:rPr>
        <w:t xml:space="preserve">All the Bidders are advised to periodically browse NIPHM website </w:t>
      </w:r>
      <w:hyperlink r:id="rId17" w:history="1">
        <w:r w:rsidRPr="00047F1D">
          <w:rPr>
            <w:rStyle w:val="Hyperlink"/>
            <w:rFonts w:ascii="Times New Roman" w:hAnsi="Times New Roman"/>
            <w:color w:val="auto"/>
          </w:rPr>
          <w:t>http://niphm.gov.in</w:t>
        </w:r>
      </w:hyperlink>
      <w:r w:rsidRPr="00047F1D">
        <w:rPr>
          <w:rFonts w:ascii="Times New Roman" w:hAnsi="Times New Roman"/>
        </w:rPr>
        <w:t xml:space="preserve"> and CPP Portal </w:t>
      </w:r>
      <w:hyperlink r:id="rId18" w:history="1">
        <w:r w:rsidRPr="00047F1D">
          <w:rPr>
            <w:rStyle w:val="Hyperlink"/>
            <w:rFonts w:ascii="Times New Roman" w:hAnsi="Times New Roman"/>
            <w:color w:val="auto"/>
          </w:rPr>
          <w:t>https://eprocure.gov.in/eprocure/</w:t>
        </w:r>
      </w:hyperlink>
      <w:r w:rsidRPr="00047F1D">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1B740A" w:rsidRDefault="001B740A">
      <w:pPr>
        <w:rPr>
          <w:rFonts w:ascii="Times New Roman" w:hAnsi="Times New Roman" w:cs="Times New Roman"/>
          <w:sz w:val="24"/>
          <w:szCs w:val="24"/>
          <w:lang w:val="en-GB" w:eastAsia="ar-SA"/>
        </w:rPr>
      </w:pPr>
      <w:r>
        <w:rPr>
          <w:rFonts w:ascii="Times New Roman" w:hAnsi="Times New Roman"/>
        </w:rPr>
        <w:br w:type="page"/>
      </w:r>
    </w:p>
    <w:p w:rsidR="005376D1" w:rsidRPr="00047F1D" w:rsidRDefault="005376D1" w:rsidP="001B740A">
      <w:pPr>
        <w:pStyle w:val="ListParagraph"/>
        <w:autoSpaceDE w:val="0"/>
        <w:ind w:left="450"/>
        <w:jc w:val="both"/>
        <w:rPr>
          <w:rFonts w:ascii="Times New Roman" w:hAnsi="Times New Roman"/>
        </w:rPr>
      </w:pPr>
    </w:p>
    <w:p w:rsidR="005376D1" w:rsidRPr="00047F1D" w:rsidRDefault="005376D1" w:rsidP="005376D1">
      <w:pPr>
        <w:pStyle w:val="ListParagraph"/>
        <w:autoSpaceDE w:val="0"/>
        <w:ind w:left="450"/>
        <w:jc w:val="both"/>
        <w:rPr>
          <w:rFonts w:ascii="Times New Roman" w:hAnsi="Times New Roman"/>
        </w:rPr>
      </w:pPr>
    </w:p>
    <w:p w:rsidR="005376D1" w:rsidRPr="00047F1D" w:rsidRDefault="005376D1" w:rsidP="00FB11A1">
      <w:pPr>
        <w:pStyle w:val="ListParagraph"/>
        <w:numPr>
          <w:ilvl w:val="0"/>
          <w:numId w:val="9"/>
        </w:numPr>
        <w:autoSpaceDE w:val="0"/>
        <w:ind w:left="450" w:hanging="450"/>
        <w:jc w:val="both"/>
        <w:rPr>
          <w:rFonts w:ascii="Times New Roman" w:hAnsi="Times New Roman"/>
        </w:rPr>
      </w:pPr>
      <w:r w:rsidRPr="00047F1D">
        <w:rPr>
          <w:rFonts w:ascii="Times New Roman" w:hAnsi="Times New Roman"/>
        </w:rPr>
        <w:t>The supplier shall not be entitled for any increase in the rates.</w:t>
      </w:r>
    </w:p>
    <w:p w:rsidR="005376D1" w:rsidRPr="00047F1D" w:rsidRDefault="005376D1" w:rsidP="005376D1">
      <w:pPr>
        <w:pStyle w:val="ListParagraph"/>
        <w:autoSpaceDE w:val="0"/>
        <w:ind w:left="450"/>
        <w:jc w:val="both"/>
        <w:rPr>
          <w:rFonts w:ascii="Times New Roman" w:hAnsi="Times New Roman"/>
        </w:rPr>
      </w:pPr>
    </w:p>
    <w:p w:rsidR="005376D1" w:rsidRPr="00047F1D" w:rsidRDefault="005376D1" w:rsidP="00FB11A1">
      <w:pPr>
        <w:pStyle w:val="ListParagraph"/>
        <w:numPr>
          <w:ilvl w:val="0"/>
          <w:numId w:val="9"/>
        </w:numPr>
        <w:autoSpaceDE w:val="0"/>
        <w:ind w:left="450" w:hanging="450"/>
        <w:jc w:val="both"/>
        <w:rPr>
          <w:rFonts w:ascii="Times New Roman" w:hAnsi="Times New Roman"/>
        </w:rPr>
      </w:pPr>
      <w:r w:rsidRPr="00047F1D">
        <w:rPr>
          <w:rFonts w:ascii="Times New Roman" w:hAnsi="Times New Roman"/>
        </w:rPr>
        <w:t>The agency shall not transfer or assign sub-contract to any other party.</w:t>
      </w:r>
    </w:p>
    <w:p w:rsidR="005376D1" w:rsidRPr="00047F1D" w:rsidRDefault="005376D1" w:rsidP="005376D1">
      <w:pPr>
        <w:pStyle w:val="ListParagraph"/>
        <w:rPr>
          <w:rFonts w:ascii="Times New Roman" w:hAnsi="Times New Roman"/>
        </w:rPr>
      </w:pPr>
    </w:p>
    <w:p w:rsidR="005376D1" w:rsidRPr="00047F1D" w:rsidRDefault="005376D1" w:rsidP="00FB11A1">
      <w:pPr>
        <w:pStyle w:val="ListParagraph"/>
        <w:numPr>
          <w:ilvl w:val="0"/>
          <w:numId w:val="9"/>
        </w:numPr>
        <w:autoSpaceDE w:val="0"/>
        <w:ind w:left="450" w:hanging="450"/>
        <w:jc w:val="both"/>
        <w:rPr>
          <w:rFonts w:ascii="Times New Roman" w:hAnsi="Times New Roman"/>
          <w:b/>
        </w:rPr>
      </w:pPr>
      <w:r w:rsidRPr="00047F1D">
        <w:rPr>
          <w:rFonts w:ascii="Times New Roman" w:hAnsi="Times New Roman"/>
          <w:b/>
          <w:lang w:bidi="hi-IN"/>
        </w:rPr>
        <w:t>The Price should be quoted only in Indian Rupees.</w:t>
      </w:r>
    </w:p>
    <w:p w:rsidR="005376D1" w:rsidRPr="00047F1D" w:rsidRDefault="005376D1" w:rsidP="005376D1">
      <w:pPr>
        <w:pStyle w:val="ListParagraph"/>
        <w:rPr>
          <w:rFonts w:ascii="Times New Roman" w:hAnsi="Times New Roman"/>
        </w:rPr>
      </w:pPr>
    </w:p>
    <w:p w:rsidR="005376D1" w:rsidRPr="00047F1D" w:rsidRDefault="005376D1" w:rsidP="00FB11A1">
      <w:pPr>
        <w:pStyle w:val="ListParagraph"/>
        <w:numPr>
          <w:ilvl w:val="0"/>
          <w:numId w:val="9"/>
        </w:numPr>
        <w:autoSpaceDE w:val="0"/>
        <w:ind w:left="450" w:hanging="450"/>
        <w:jc w:val="both"/>
        <w:rPr>
          <w:rFonts w:ascii="Times New Roman" w:hAnsi="Times New Roman"/>
        </w:rPr>
      </w:pPr>
      <w:r w:rsidRPr="00047F1D">
        <w:rPr>
          <w:rFonts w:ascii="Times New Roman" w:hAnsi="Times New Roman"/>
          <w:b/>
          <w:lang w:bidi="hi-IN"/>
        </w:rPr>
        <w:t xml:space="preserve">Corrupt or Fraudulent Practices: </w:t>
      </w:r>
      <w:r w:rsidRPr="00047F1D">
        <w:rPr>
          <w:rFonts w:ascii="Times New Roman" w:hAnsi="Times New Roman"/>
          <w:lang w:bidi="hi-IN"/>
        </w:rPr>
        <w:t>Bidders should observe the highest standard of ethics during the procurement and execution of such contracts.</w:t>
      </w:r>
    </w:p>
    <w:p w:rsidR="005376D1" w:rsidRPr="00047F1D" w:rsidRDefault="005376D1" w:rsidP="005376D1">
      <w:pPr>
        <w:spacing w:after="0" w:line="240" w:lineRule="auto"/>
        <w:ind w:left="90"/>
        <w:jc w:val="both"/>
        <w:rPr>
          <w:rFonts w:ascii="Times New Roman" w:hAnsi="Times New Roman" w:cs="Times New Roman"/>
          <w:sz w:val="24"/>
          <w:szCs w:val="24"/>
          <w:lang w:bidi="hi-IN"/>
        </w:rPr>
      </w:pPr>
      <w:r w:rsidRPr="00047F1D">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5376D1" w:rsidRPr="00047F1D" w:rsidRDefault="005376D1" w:rsidP="005376D1">
      <w:pPr>
        <w:spacing w:after="0" w:line="240" w:lineRule="auto"/>
        <w:ind w:left="90"/>
        <w:jc w:val="both"/>
        <w:rPr>
          <w:rFonts w:ascii="Times New Roman" w:hAnsi="Times New Roman" w:cs="Times New Roman"/>
          <w:sz w:val="24"/>
          <w:szCs w:val="24"/>
          <w:lang w:bidi="hi-IN"/>
        </w:rPr>
      </w:pPr>
      <w:r w:rsidRPr="00047F1D">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5376D1" w:rsidRPr="00047F1D" w:rsidRDefault="005376D1" w:rsidP="005376D1">
      <w:pPr>
        <w:spacing w:after="0" w:line="240" w:lineRule="auto"/>
        <w:ind w:left="90"/>
        <w:jc w:val="both"/>
        <w:rPr>
          <w:rFonts w:ascii="Times New Roman" w:hAnsi="Times New Roman" w:cs="Times New Roman"/>
          <w:sz w:val="24"/>
          <w:szCs w:val="24"/>
          <w:lang w:bidi="hi-IN"/>
        </w:rPr>
      </w:pPr>
    </w:p>
    <w:p w:rsidR="005376D1" w:rsidRPr="00047F1D" w:rsidRDefault="005376D1" w:rsidP="005376D1">
      <w:pPr>
        <w:spacing w:after="0" w:line="240" w:lineRule="auto"/>
        <w:ind w:left="90"/>
        <w:jc w:val="both"/>
        <w:rPr>
          <w:rFonts w:ascii="Times New Roman" w:hAnsi="Times New Roman" w:cs="Times New Roman"/>
          <w:b/>
          <w:sz w:val="24"/>
          <w:szCs w:val="24"/>
        </w:rPr>
      </w:pPr>
      <w:r w:rsidRPr="00047F1D">
        <w:rPr>
          <w:rFonts w:ascii="Times New Roman" w:hAnsi="Times New Roman" w:cs="Times New Roman"/>
          <w:sz w:val="24"/>
          <w:szCs w:val="24"/>
          <w:lang w:bidi="hi-IN"/>
        </w:rPr>
        <w:tab/>
      </w:r>
      <w:r w:rsidRPr="00047F1D">
        <w:rPr>
          <w:rFonts w:ascii="Times New Roman" w:hAnsi="Times New Roman" w:cs="Times New Roman"/>
          <w:b/>
          <w:sz w:val="24"/>
          <w:szCs w:val="24"/>
        </w:rPr>
        <w:t>NIPHM will reject a proposal for award if it is found that the Bidder recommended for award has engaged in corrupt or fraudulent practices in competing for the contract in question.</w:t>
      </w:r>
    </w:p>
    <w:p w:rsidR="00600724" w:rsidRDefault="00600724">
      <w:pPr>
        <w:rPr>
          <w:rFonts w:ascii="Times New Roman" w:hAnsi="Times New Roman" w:cs="Times New Roman"/>
          <w:b/>
          <w:sz w:val="24"/>
          <w:szCs w:val="24"/>
        </w:rPr>
      </w:pPr>
      <w:r>
        <w:rPr>
          <w:rFonts w:ascii="Times New Roman" w:hAnsi="Times New Roman" w:cs="Times New Roman"/>
          <w:b/>
          <w:sz w:val="24"/>
          <w:szCs w:val="24"/>
        </w:rPr>
        <w:br w:type="page"/>
      </w:r>
    </w:p>
    <w:p w:rsidR="005376D1" w:rsidRPr="00047F1D" w:rsidRDefault="005376D1" w:rsidP="005376D1">
      <w:pPr>
        <w:spacing w:after="0" w:line="240" w:lineRule="auto"/>
        <w:ind w:left="90"/>
        <w:jc w:val="both"/>
        <w:rPr>
          <w:rFonts w:ascii="Times New Roman" w:hAnsi="Times New Roman" w:cs="Times New Roman"/>
          <w:b/>
          <w:sz w:val="24"/>
          <w:szCs w:val="24"/>
        </w:rPr>
      </w:pPr>
    </w:p>
    <w:p w:rsidR="005376D1" w:rsidRPr="00047F1D" w:rsidRDefault="005376D1" w:rsidP="00FB11A1">
      <w:pPr>
        <w:pStyle w:val="ListParagraph"/>
        <w:numPr>
          <w:ilvl w:val="0"/>
          <w:numId w:val="5"/>
        </w:numPr>
        <w:jc w:val="both"/>
        <w:rPr>
          <w:rFonts w:ascii="Times New Roman" w:hAnsi="Times New Roman"/>
          <w:b/>
          <w:color w:val="000000"/>
        </w:rPr>
      </w:pPr>
      <w:r w:rsidRPr="00047F1D">
        <w:rPr>
          <w:rFonts w:ascii="Nirmala UI" w:hAnsi="Nirmala UI" w:cs="Nirmala UI" w:hint="cs"/>
          <w:bCs/>
          <w:cs/>
          <w:lang w:bidi="hi-IN"/>
        </w:rPr>
        <w:t>पात्रतामानदंड</w:t>
      </w:r>
      <w:r w:rsidRPr="00047F1D">
        <w:rPr>
          <w:rFonts w:ascii="Times New Roman" w:hAnsi="Times New Roman"/>
          <w:bCs/>
          <w:cs/>
          <w:lang w:bidi="hi-IN"/>
        </w:rPr>
        <w:t xml:space="preserve">/ </w:t>
      </w:r>
      <w:r w:rsidRPr="00047F1D">
        <w:rPr>
          <w:rFonts w:ascii="Times New Roman" w:hAnsi="Times New Roman"/>
          <w:b/>
        </w:rPr>
        <w:t>ELIGIBILITY CRITERIA:</w:t>
      </w:r>
    </w:p>
    <w:p w:rsidR="005376D1" w:rsidRPr="00047F1D" w:rsidRDefault="005376D1" w:rsidP="005376D1">
      <w:pPr>
        <w:spacing w:after="0" w:line="240" w:lineRule="auto"/>
        <w:ind w:firstLine="720"/>
        <w:jc w:val="both"/>
        <w:rPr>
          <w:rFonts w:ascii="Times New Roman" w:hAnsi="Times New Roman" w:cs="Times New Roman"/>
          <w:b/>
          <w:sz w:val="24"/>
          <w:szCs w:val="24"/>
        </w:rPr>
      </w:pPr>
      <w:r w:rsidRPr="00047F1D">
        <w:rPr>
          <w:rFonts w:ascii="Nirmala UI" w:hAnsi="Nirmala UI" w:cs="Nirmala UI" w:hint="cs"/>
          <w:sz w:val="24"/>
          <w:szCs w:val="24"/>
          <w:cs/>
          <w:lang w:bidi="hi-IN"/>
        </w:rPr>
        <w:t>निविदाकारोंकोनिविदाकोकोटिंगकरनेकेलिएनिम्</w:t>
      </w:r>
      <w:r w:rsidRPr="00047F1D">
        <w:rPr>
          <w:rFonts w:ascii="Times New Roman" w:hAnsi="Times New Roman" w:cs="Times New Roman"/>
          <w:sz w:val="24"/>
          <w:szCs w:val="24"/>
          <w:cs/>
          <w:lang w:bidi="hi-IN"/>
        </w:rPr>
        <w:t>‍</w:t>
      </w:r>
      <w:r w:rsidRPr="00047F1D">
        <w:rPr>
          <w:rFonts w:ascii="Nirmala UI" w:hAnsi="Nirmala UI" w:cs="Nirmala UI" w:hint="cs"/>
          <w:sz w:val="24"/>
          <w:szCs w:val="24"/>
          <w:cs/>
          <w:lang w:bidi="hi-IN"/>
        </w:rPr>
        <w:t>नलिखितपात्रतामानदंडकोपूराकरनाहोगाएवंखंड</w:t>
      </w:r>
      <w:r w:rsidRPr="00047F1D">
        <w:rPr>
          <w:rFonts w:ascii="Times New Roman" w:hAnsi="Times New Roman" w:cs="Times New Roman"/>
          <w:sz w:val="24"/>
          <w:szCs w:val="24"/>
          <w:cs/>
          <w:lang w:bidi="hi-IN"/>
        </w:rPr>
        <w:t>-</w:t>
      </w:r>
      <w:r w:rsidRPr="00047F1D">
        <w:rPr>
          <w:rFonts w:ascii="Times New Roman" w:hAnsi="Times New Roman" w:cs="Times New Roman"/>
          <w:sz w:val="24"/>
          <w:szCs w:val="24"/>
          <w:lang w:bidi="hi-IN"/>
        </w:rPr>
        <w:t>I</w:t>
      </w:r>
      <w:r w:rsidRPr="00047F1D">
        <w:rPr>
          <w:rFonts w:ascii="Nirmala UI" w:hAnsi="Nirmala UI" w:cs="Nirmala UI" w:hint="cs"/>
          <w:sz w:val="24"/>
          <w:szCs w:val="24"/>
          <w:cs/>
          <w:lang w:bidi="hi-IN"/>
        </w:rPr>
        <w:t>केअनुसारअपनीपात्रताप्रमाणितकरनेकेलिएस्</w:t>
      </w:r>
      <w:r w:rsidRPr="00047F1D">
        <w:rPr>
          <w:rFonts w:ascii="Times New Roman" w:hAnsi="Times New Roman" w:cs="Times New Roman"/>
          <w:sz w:val="24"/>
          <w:szCs w:val="24"/>
          <w:cs/>
          <w:lang w:bidi="hi-IN"/>
        </w:rPr>
        <w:t>‍</w:t>
      </w:r>
      <w:r w:rsidRPr="00047F1D">
        <w:rPr>
          <w:rFonts w:ascii="Nirmala UI" w:hAnsi="Nirmala UI" w:cs="Nirmala UI" w:hint="cs"/>
          <w:sz w:val="24"/>
          <w:szCs w:val="24"/>
          <w:cs/>
          <w:lang w:bidi="hi-IN"/>
        </w:rPr>
        <w:t>क्</w:t>
      </w:r>
      <w:r w:rsidRPr="00047F1D">
        <w:rPr>
          <w:rFonts w:ascii="Times New Roman" w:hAnsi="Times New Roman" w:cs="Times New Roman"/>
          <w:sz w:val="24"/>
          <w:szCs w:val="24"/>
          <w:cs/>
          <w:lang w:bidi="hi-IN"/>
        </w:rPr>
        <w:t>‍</w:t>
      </w:r>
      <w:r w:rsidRPr="00047F1D">
        <w:rPr>
          <w:rFonts w:ascii="Nirmala UI" w:hAnsi="Nirmala UI" w:cs="Nirmala UI" w:hint="cs"/>
          <w:sz w:val="24"/>
          <w:szCs w:val="24"/>
          <w:cs/>
          <w:lang w:bidi="hi-IN"/>
        </w:rPr>
        <w:t>ेनहुईदस्</w:t>
      </w:r>
      <w:r w:rsidRPr="00047F1D">
        <w:rPr>
          <w:rFonts w:ascii="Times New Roman" w:hAnsi="Times New Roman" w:cs="Times New Roman"/>
          <w:sz w:val="24"/>
          <w:szCs w:val="24"/>
          <w:cs/>
          <w:lang w:bidi="hi-IN"/>
        </w:rPr>
        <w:t>‍</w:t>
      </w:r>
      <w:r w:rsidRPr="00047F1D">
        <w:rPr>
          <w:rFonts w:ascii="Nirmala UI" w:hAnsi="Nirmala UI" w:cs="Nirmala UI" w:hint="cs"/>
          <w:sz w:val="24"/>
          <w:szCs w:val="24"/>
          <w:cs/>
          <w:lang w:bidi="hi-IN"/>
        </w:rPr>
        <w:t>तावेजोंकीप्रतियांअपलोडकीजानीचाहिए।</w:t>
      </w:r>
    </w:p>
    <w:p w:rsidR="005376D1" w:rsidRPr="00047F1D" w:rsidRDefault="005376D1" w:rsidP="005376D1">
      <w:pPr>
        <w:pStyle w:val="Hangingindent"/>
        <w:ind w:left="90" w:firstLine="630"/>
        <w:jc w:val="both"/>
        <w:rPr>
          <w:rFonts w:ascii="Times New Roman" w:hAnsi="Times New Roman" w:cs="Times New Roman"/>
          <w:szCs w:val="24"/>
        </w:rPr>
      </w:pPr>
      <w:r w:rsidRPr="00047F1D">
        <w:rPr>
          <w:rFonts w:ascii="Times New Roman" w:hAnsi="Times New Roman" w:cs="Times New Roman"/>
          <w:szCs w:val="24"/>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08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
        <w:gridCol w:w="5528"/>
        <w:gridCol w:w="4819"/>
      </w:tblGrid>
      <w:tr w:rsidR="005376D1" w:rsidRPr="00047F1D" w:rsidTr="00C353D7">
        <w:trPr>
          <w:trHeight w:val="582"/>
        </w:trPr>
        <w:tc>
          <w:tcPr>
            <w:tcW w:w="534" w:type="dxa"/>
          </w:tcPr>
          <w:p w:rsidR="005376D1" w:rsidRPr="00047F1D" w:rsidRDefault="005376D1" w:rsidP="00C353D7">
            <w:pPr>
              <w:tabs>
                <w:tab w:val="left" w:pos="-1440"/>
              </w:tabs>
              <w:snapToGrid w:val="0"/>
              <w:spacing w:after="0" w:line="240" w:lineRule="auto"/>
              <w:rPr>
                <w:rFonts w:ascii="Times New Roman" w:hAnsi="Times New Roman" w:cs="Times New Roman"/>
                <w:b/>
                <w:spacing w:val="-2"/>
                <w:sz w:val="24"/>
                <w:szCs w:val="24"/>
              </w:rPr>
            </w:pPr>
            <w:r w:rsidRPr="00047F1D">
              <w:rPr>
                <w:rFonts w:ascii="Times New Roman" w:hAnsi="Times New Roman" w:cs="Times New Roman"/>
                <w:b/>
                <w:spacing w:val="-2"/>
                <w:sz w:val="24"/>
                <w:szCs w:val="24"/>
              </w:rPr>
              <w:t>Sl. No</w:t>
            </w:r>
          </w:p>
        </w:tc>
        <w:tc>
          <w:tcPr>
            <w:tcW w:w="5528" w:type="dxa"/>
          </w:tcPr>
          <w:p w:rsidR="005376D1" w:rsidRPr="00047F1D" w:rsidRDefault="005376D1" w:rsidP="00C353D7">
            <w:pPr>
              <w:snapToGrid w:val="0"/>
              <w:spacing w:after="0" w:line="240" w:lineRule="auto"/>
              <w:rPr>
                <w:rFonts w:ascii="Times New Roman" w:hAnsi="Times New Roman" w:cs="Times New Roman"/>
                <w:b/>
                <w:spacing w:val="-2"/>
                <w:sz w:val="24"/>
                <w:szCs w:val="24"/>
              </w:rPr>
            </w:pPr>
            <w:r w:rsidRPr="00047F1D">
              <w:rPr>
                <w:rFonts w:ascii="Times New Roman" w:hAnsi="Times New Roman" w:cs="Times New Roman"/>
                <w:b/>
                <w:spacing w:val="-2"/>
                <w:sz w:val="24"/>
                <w:szCs w:val="24"/>
              </w:rPr>
              <w:t>Minimum Eligibility Criteria</w:t>
            </w:r>
          </w:p>
        </w:tc>
        <w:tc>
          <w:tcPr>
            <w:tcW w:w="4819" w:type="dxa"/>
          </w:tcPr>
          <w:p w:rsidR="005376D1" w:rsidRPr="00047F1D" w:rsidRDefault="005376D1" w:rsidP="00C353D7">
            <w:pPr>
              <w:snapToGrid w:val="0"/>
              <w:spacing w:after="0" w:line="240" w:lineRule="auto"/>
              <w:rPr>
                <w:rFonts w:ascii="Times New Roman" w:hAnsi="Times New Roman" w:cs="Times New Roman"/>
                <w:b/>
                <w:spacing w:val="-2"/>
                <w:sz w:val="24"/>
                <w:szCs w:val="24"/>
              </w:rPr>
            </w:pPr>
            <w:r w:rsidRPr="00047F1D">
              <w:rPr>
                <w:rFonts w:ascii="Times New Roman" w:hAnsi="Times New Roman" w:cs="Times New Roman"/>
                <w:b/>
                <w:spacing w:val="-2"/>
                <w:sz w:val="24"/>
                <w:szCs w:val="24"/>
              </w:rPr>
              <w:t>Proof to be submitted for fulfilling the Eligibility</w:t>
            </w:r>
          </w:p>
        </w:tc>
      </w:tr>
      <w:tr w:rsidR="005376D1" w:rsidRPr="00047F1D" w:rsidTr="00C353D7">
        <w:trPr>
          <w:trHeight w:val="609"/>
        </w:trPr>
        <w:tc>
          <w:tcPr>
            <w:tcW w:w="534" w:type="dxa"/>
          </w:tcPr>
          <w:p w:rsidR="005376D1" w:rsidRPr="00047F1D" w:rsidRDefault="005376D1" w:rsidP="00C353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047F1D">
              <w:rPr>
                <w:rFonts w:ascii="Times New Roman" w:hAnsi="Times New Roman" w:cs="Times New Roman"/>
                <w:spacing w:val="-2"/>
                <w:sz w:val="24"/>
                <w:szCs w:val="24"/>
              </w:rPr>
              <w:t>1</w:t>
            </w:r>
          </w:p>
        </w:tc>
        <w:tc>
          <w:tcPr>
            <w:tcW w:w="5528" w:type="dxa"/>
          </w:tcPr>
          <w:p w:rsidR="005376D1" w:rsidRPr="00047F1D" w:rsidRDefault="005376D1" w:rsidP="00C353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lang w:bidi="hi-IN"/>
              </w:rPr>
            </w:pPr>
            <w:r w:rsidRPr="00047F1D">
              <w:rPr>
                <w:rFonts w:ascii="Nirmala UI" w:hAnsi="Nirmala UI" w:cs="Nirmala UI" w:hint="cs"/>
                <w:sz w:val="24"/>
                <w:szCs w:val="24"/>
                <w:cs/>
                <w:lang w:bidi="hi-IN"/>
              </w:rPr>
              <w:t>बोलीलगानेवालामदकाविनिर्मातायाप्राधिकृतडीलर</w:t>
            </w:r>
            <w:r w:rsidRPr="00047F1D">
              <w:rPr>
                <w:rFonts w:ascii="Times New Roman" w:hAnsi="Times New Roman" w:cs="Times New Roman"/>
                <w:sz w:val="24"/>
                <w:szCs w:val="24"/>
                <w:cs/>
                <w:lang w:bidi="hi-IN"/>
              </w:rPr>
              <w:t>/</w:t>
            </w:r>
            <w:r w:rsidRPr="00047F1D">
              <w:rPr>
                <w:rFonts w:ascii="Nirmala UI" w:hAnsi="Nirmala UI" w:cs="Nirmala UI" w:hint="cs"/>
                <w:sz w:val="24"/>
                <w:szCs w:val="24"/>
                <w:cs/>
                <w:lang w:bidi="hi-IN"/>
              </w:rPr>
              <w:t>एजेंटहोगा।</w:t>
            </w:r>
          </w:p>
          <w:p w:rsidR="005376D1" w:rsidRPr="00047F1D" w:rsidRDefault="005376D1" w:rsidP="00C353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047F1D">
              <w:rPr>
                <w:rFonts w:ascii="Times New Roman" w:hAnsi="Times New Roman" w:cs="Times New Roman"/>
                <w:sz w:val="24"/>
                <w:szCs w:val="24"/>
              </w:rPr>
              <w:t>The Bidder shall be a manufacturer of the  items or an Authorized Dealer/Agent</w:t>
            </w:r>
          </w:p>
        </w:tc>
        <w:tc>
          <w:tcPr>
            <w:tcW w:w="4819" w:type="dxa"/>
          </w:tcPr>
          <w:p w:rsidR="005376D1" w:rsidRPr="00047F1D" w:rsidRDefault="005376D1" w:rsidP="00C353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4"/>
                <w:szCs w:val="24"/>
                <w:lang w:bidi="hi-IN"/>
              </w:rPr>
            </w:pPr>
            <w:r w:rsidRPr="00047F1D">
              <w:rPr>
                <w:rFonts w:ascii="Nirmala UI" w:hAnsi="Nirmala UI" w:cs="Nirmala UI"/>
                <w:sz w:val="24"/>
                <w:szCs w:val="24"/>
                <w:cs/>
                <w:lang w:bidi="hi-IN"/>
              </w:rPr>
              <w:t>फर्म</w:t>
            </w:r>
            <w:r w:rsidRPr="00047F1D">
              <w:rPr>
                <w:rFonts w:ascii="Times New Roman" w:hAnsi="Times New Roman" w:cs="Times New Roman"/>
                <w:sz w:val="24"/>
                <w:szCs w:val="24"/>
                <w:lang w:bidi="hi-IN"/>
              </w:rPr>
              <w:t xml:space="preserve"> /</w:t>
            </w:r>
            <w:r w:rsidRPr="00047F1D">
              <w:rPr>
                <w:rFonts w:ascii="Nirmala UI" w:hAnsi="Nirmala UI" w:cs="Nirmala UI" w:hint="cs"/>
                <w:sz w:val="24"/>
                <w:szCs w:val="24"/>
                <w:cs/>
                <w:lang w:bidi="hi-IN"/>
              </w:rPr>
              <w:t>कंपनीयाडीलरकापंजीकरणप्रमाणपत्र</w:t>
            </w:r>
            <w:r w:rsidRPr="00047F1D">
              <w:rPr>
                <w:rFonts w:ascii="Times New Roman" w:hAnsi="Times New Roman" w:cs="Times New Roman"/>
                <w:sz w:val="24"/>
                <w:szCs w:val="24"/>
                <w:cs/>
                <w:lang w:bidi="hi-IN"/>
              </w:rPr>
              <w:t>/</w:t>
            </w:r>
            <w:r w:rsidRPr="00047F1D">
              <w:rPr>
                <w:rFonts w:ascii="Nirmala UI" w:hAnsi="Nirmala UI" w:cs="Nirmala UI" w:hint="cs"/>
                <w:sz w:val="24"/>
                <w:szCs w:val="24"/>
                <w:cs/>
                <w:lang w:bidi="hi-IN"/>
              </w:rPr>
              <w:t>एजेंटप्रमाणपत्र</w:t>
            </w:r>
            <w:r w:rsidRPr="00047F1D">
              <w:rPr>
                <w:rFonts w:ascii="Nirmala UI" w:hAnsi="Nirmala UI" w:cs="Nirmala UI"/>
                <w:sz w:val="24"/>
                <w:szCs w:val="24"/>
                <w:cs/>
                <w:lang w:bidi="hi-IN"/>
              </w:rPr>
              <w:t>केमामलेमेंविधिवतहस्ताक्षरितऔरमुद्रित।</w:t>
            </w:r>
          </w:p>
          <w:p w:rsidR="005376D1" w:rsidRPr="00047F1D" w:rsidRDefault="005376D1" w:rsidP="00C353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047F1D">
              <w:rPr>
                <w:rFonts w:ascii="Times New Roman" w:hAnsi="Times New Roman" w:cs="Times New Roman"/>
                <w:sz w:val="24"/>
                <w:szCs w:val="24"/>
              </w:rPr>
              <w:t>Registration Certificate of the firm / Company or In case of Dealer/Agent authorization certificate from Manufacturer/ Principal on letter head duly signed and stamped.</w:t>
            </w:r>
          </w:p>
        </w:tc>
      </w:tr>
      <w:tr w:rsidR="005376D1" w:rsidRPr="00047F1D" w:rsidTr="00C353D7">
        <w:trPr>
          <w:trHeight w:val="6763"/>
        </w:trPr>
        <w:tc>
          <w:tcPr>
            <w:tcW w:w="534" w:type="dxa"/>
          </w:tcPr>
          <w:p w:rsidR="005376D1" w:rsidRPr="00047F1D" w:rsidRDefault="005376D1" w:rsidP="00C353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047F1D">
              <w:rPr>
                <w:rFonts w:ascii="Times New Roman" w:hAnsi="Times New Roman" w:cs="Times New Roman"/>
                <w:spacing w:val="-2"/>
                <w:sz w:val="24"/>
                <w:szCs w:val="24"/>
              </w:rPr>
              <w:t>2</w:t>
            </w:r>
          </w:p>
        </w:tc>
        <w:tc>
          <w:tcPr>
            <w:tcW w:w="5528" w:type="dxa"/>
          </w:tcPr>
          <w:p w:rsidR="005376D1" w:rsidRPr="00047F1D" w:rsidRDefault="005376D1" w:rsidP="00C353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lang w:bidi="hi-IN"/>
              </w:rPr>
            </w:pPr>
            <w:r w:rsidRPr="00047F1D">
              <w:rPr>
                <w:rFonts w:ascii="Nirmala UI" w:hAnsi="Nirmala UI" w:cs="Nirmala UI" w:hint="cs"/>
                <w:sz w:val="24"/>
                <w:szCs w:val="24"/>
                <w:cs/>
                <w:lang w:bidi="hi-IN"/>
              </w:rPr>
              <w:t>फर्मकोऐसीवस्तुओंकोनिपटाने</w:t>
            </w:r>
            <w:r w:rsidRPr="00047F1D">
              <w:rPr>
                <w:rFonts w:ascii="Times New Roman" w:hAnsi="Times New Roman" w:cs="Times New Roman"/>
                <w:sz w:val="24"/>
                <w:szCs w:val="24"/>
                <w:cs/>
                <w:lang w:bidi="hi-IN"/>
              </w:rPr>
              <w:t xml:space="preserve"> / </w:t>
            </w:r>
            <w:r w:rsidRPr="00047F1D">
              <w:rPr>
                <w:rFonts w:ascii="Nirmala UI" w:hAnsi="Nirmala UI" w:cs="Nirmala UI" w:hint="cs"/>
                <w:sz w:val="24"/>
                <w:szCs w:val="24"/>
                <w:cs/>
                <w:lang w:bidi="hi-IN"/>
              </w:rPr>
              <w:t>आपूर्तिकरनेमेंकमसेकम</w:t>
            </w:r>
            <w:r w:rsidRPr="00047F1D">
              <w:rPr>
                <w:rFonts w:ascii="Times New Roman" w:hAnsi="Times New Roman" w:cs="Times New Roman"/>
                <w:sz w:val="24"/>
                <w:szCs w:val="24"/>
                <w:cs/>
                <w:lang w:bidi="hi-IN"/>
              </w:rPr>
              <w:t xml:space="preserve"> 3 </w:t>
            </w:r>
            <w:r w:rsidRPr="00047F1D">
              <w:rPr>
                <w:rFonts w:ascii="Nirmala UI" w:hAnsi="Nirmala UI" w:cs="Nirmala UI" w:hint="cs"/>
                <w:sz w:val="24"/>
                <w:szCs w:val="24"/>
                <w:cs/>
                <w:lang w:bidi="hi-IN"/>
              </w:rPr>
              <w:t>वर्षकाअनुभवहोनाचाहिए।</w:t>
            </w:r>
          </w:p>
          <w:p w:rsidR="005376D1" w:rsidRPr="00047F1D" w:rsidRDefault="00610C2F" w:rsidP="00C353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Pr>
                <w:rFonts w:ascii="Times New Roman" w:hAnsi="Times New Roman" w:cs="Times New Roman"/>
                <w:sz w:val="24"/>
                <w:szCs w:val="24"/>
              </w:rPr>
              <w:t xml:space="preserve"> The firm should have at least 2</w:t>
            </w:r>
            <w:r w:rsidR="005376D1" w:rsidRPr="00047F1D">
              <w:rPr>
                <w:rFonts w:ascii="Times New Roman" w:hAnsi="Times New Roman" w:cs="Times New Roman"/>
                <w:sz w:val="24"/>
                <w:szCs w:val="24"/>
              </w:rPr>
              <w:t xml:space="preserve"> years’ experience at least one experience certificate f</w:t>
            </w:r>
            <w:r>
              <w:rPr>
                <w:rFonts w:ascii="Times New Roman" w:hAnsi="Times New Roman" w:cs="Times New Roman"/>
                <w:sz w:val="24"/>
                <w:szCs w:val="24"/>
              </w:rPr>
              <w:t>or 2</w:t>
            </w:r>
            <w:r w:rsidR="009661C3">
              <w:rPr>
                <w:rFonts w:ascii="Times New Roman" w:hAnsi="Times New Roman" w:cs="Times New Roman"/>
                <w:sz w:val="24"/>
                <w:szCs w:val="24"/>
              </w:rPr>
              <w:t xml:space="preserve"> different years after 01.04</w:t>
            </w:r>
            <w:r>
              <w:rPr>
                <w:rFonts w:ascii="Times New Roman" w:hAnsi="Times New Roman" w:cs="Times New Roman"/>
                <w:sz w:val="24"/>
                <w:szCs w:val="24"/>
              </w:rPr>
              <w:t>.2015</w:t>
            </w:r>
            <w:r w:rsidR="005376D1" w:rsidRPr="00047F1D">
              <w:rPr>
                <w:rFonts w:ascii="Times New Roman" w:hAnsi="Times New Roman" w:cs="Times New Roman"/>
                <w:sz w:val="24"/>
                <w:szCs w:val="24"/>
              </w:rPr>
              <w:t xml:space="preserve"> in dealing/supplying such items</w:t>
            </w:r>
            <w:r w:rsidR="005376D1" w:rsidRPr="00047F1D">
              <w:rPr>
                <w:rFonts w:ascii="Times New Roman" w:hAnsi="Times New Roman" w:cs="Times New Roman"/>
                <w:b/>
                <w:sz w:val="24"/>
                <w:szCs w:val="24"/>
              </w:rPr>
              <w:t xml:space="preserve">.  </w:t>
            </w:r>
          </w:p>
        </w:tc>
        <w:tc>
          <w:tcPr>
            <w:tcW w:w="4819" w:type="dxa"/>
          </w:tcPr>
          <w:p w:rsidR="005376D1" w:rsidRPr="00047F1D" w:rsidRDefault="005376D1" w:rsidP="00C353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lang w:bidi="hi-IN"/>
              </w:rPr>
            </w:pPr>
            <w:r w:rsidRPr="00047F1D">
              <w:rPr>
                <w:rFonts w:ascii="Nirmala UI" w:hAnsi="Nirmala UI" w:cs="Nirmala UI"/>
                <w:sz w:val="24"/>
                <w:szCs w:val="24"/>
                <w:cs/>
                <w:lang w:bidi="hi-IN"/>
              </w:rPr>
              <w:t>यहदस्तावेज</w:t>
            </w:r>
            <w:r w:rsidRPr="00047F1D">
              <w:rPr>
                <w:rFonts w:ascii="Times New Roman" w:hAnsi="Times New Roman" w:cs="Times New Roman"/>
                <w:sz w:val="24"/>
                <w:szCs w:val="24"/>
                <w:lang w:bidi="hi-IN"/>
              </w:rPr>
              <w:t xml:space="preserve">  (</w:t>
            </w:r>
            <w:r w:rsidRPr="00047F1D">
              <w:rPr>
                <w:rFonts w:ascii="Nirmala UI" w:hAnsi="Nirmala UI" w:cs="Nirmala UI"/>
                <w:sz w:val="24"/>
                <w:szCs w:val="24"/>
                <w:cs/>
                <w:lang w:bidi="hi-IN"/>
              </w:rPr>
              <w:t>कार्यआदेश</w:t>
            </w:r>
            <w:r w:rsidRPr="00047F1D">
              <w:rPr>
                <w:rFonts w:ascii="Times New Roman" w:hAnsi="Times New Roman" w:cs="Times New Roman"/>
                <w:sz w:val="24"/>
                <w:szCs w:val="24"/>
                <w:lang w:bidi="hi-IN"/>
              </w:rPr>
              <w:t xml:space="preserve">) </w:t>
            </w:r>
            <w:r w:rsidRPr="00047F1D">
              <w:rPr>
                <w:rFonts w:ascii="Nirmala UI" w:hAnsi="Nirmala UI" w:cs="Nirmala UI"/>
                <w:sz w:val="24"/>
                <w:szCs w:val="24"/>
                <w:cs/>
                <w:lang w:bidi="hi-IN"/>
              </w:rPr>
              <w:t>साबितकरनेकेलिएकिकंपनी</w:t>
            </w:r>
            <w:r w:rsidRPr="00047F1D">
              <w:rPr>
                <w:rFonts w:ascii="Times New Roman" w:hAnsi="Times New Roman" w:cs="Times New Roman"/>
                <w:sz w:val="24"/>
                <w:szCs w:val="24"/>
                <w:lang w:bidi="hi-IN"/>
              </w:rPr>
              <w:t xml:space="preserve"> / </w:t>
            </w:r>
            <w:r w:rsidRPr="00047F1D">
              <w:rPr>
                <w:rFonts w:ascii="Nirmala UI" w:hAnsi="Nirmala UI" w:cs="Nirmala UI"/>
                <w:sz w:val="24"/>
                <w:szCs w:val="24"/>
                <w:cs/>
                <w:lang w:bidi="hi-IN"/>
              </w:rPr>
              <w:t>फर्मनेअपनेव्यापारमें</w:t>
            </w:r>
            <w:r w:rsidRPr="00047F1D">
              <w:rPr>
                <w:rFonts w:ascii="Times New Roman" w:hAnsi="Times New Roman" w:cs="Times New Roman"/>
                <w:sz w:val="24"/>
                <w:szCs w:val="24"/>
                <w:lang w:bidi="hi-IN"/>
              </w:rPr>
              <w:t xml:space="preserve"> 3 </w:t>
            </w:r>
            <w:r w:rsidRPr="00047F1D">
              <w:rPr>
                <w:rFonts w:ascii="Nirmala UI" w:hAnsi="Nirmala UI" w:cs="Nirmala UI"/>
                <w:sz w:val="24"/>
                <w:szCs w:val="24"/>
                <w:cs/>
                <w:lang w:bidi="hi-IN"/>
              </w:rPr>
              <w:t>सालतकऐसीवस्तुओंकीआपूर्तिकीहै।बोलीदाताकोप्रत्येककैलेंडरवर्षकेलिएअलगअलगअनुभवप्रमाणपत्रजमाकरनाचाहिए।</w:t>
            </w:r>
            <w:r w:rsidRPr="00047F1D">
              <w:rPr>
                <w:rFonts w:ascii="Times New Roman" w:hAnsi="Times New Roman" w:cs="Times New Roman"/>
                <w:sz w:val="24"/>
                <w:szCs w:val="24"/>
                <w:lang w:bidi="hi-IN"/>
              </w:rPr>
              <w:t xml:space="preserve"> (</w:t>
            </w:r>
            <w:r w:rsidRPr="00047F1D">
              <w:rPr>
                <w:rFonts w:ascii="Nirmala UI" w:hAnsi="Nirmala UI" w:cs="Nirmala UI"/>
                <w:sz w:val="24"/>
                <w:szCs w:val="24"/>
                <w:cs/>
                <w:lang w:bidi="hi-IN"/>
              </w:rPr>
              <w:t>कार्यआदेश</w:t>
            </w:r>
            <w:r w:rsidRPr="00047F1D">
              <w:rPr>
                <w:rFonts w:ascii="Times New Roman" w:hAnsi="Times New Roman" w:cs="Times New Roman"/>
                <w:sz w:val="24"/>
                <w:szCs w:val="24"/>
                <w:lang w:bidi="hi-IN"/>
              </w:rPr>
              <w:t xml:space="preserve"> / </w:t>
            </w:r>
            <w:r w:rsidRPr="00047F1D">
              <w:rPr>
                <w:rFonts w:ascii="Nirmala UI" w:hAnsi="Nirmala UI" w:cs="Nirmala UI"/>
                <w:sz w:val="24"/>
                <w:szCs w:val="24"/>
                <w:cs/>
                <w:lang w:bidi="hi-IN"/>
              </w:rPr>
              <w:t>स्थापनाप्रमाणपत्र</w:t>
            </w:r>
            <w:r w:rsidRPr="00047F1D">
              <w:rPr>
                <w:rFonts w:ascii="Times New Roman" w:hAnsi="Times New Roman" w:cs="Times New Roman"/>
                <w:sz w:val="24"/>
                <w:szCs w:val="24"/>
                <w:lang w:bidi="hi-IN"/>
              </w:rPr>
              <w:t>)</w:t>
            </w:r>
            <w:r w:rsidRPr="00047F1D">
              <w:rPr>
                <w:rFonts w:ascii="Nirmala UI" w:hAnsi="Nirmala UI" w:cs="Nirmala UI"/>
                <w:sz w:val="24"/>
                <w:szCs w:val="24"/>
                <w:cs/>
                <w:lang w:bidi="hi-IN"/>
              </w:rPr>
              <w:t>।</w:t>
            </w:r>
          </w:p>
          <w:p w:rsidR="005376D1" w:rsidRPr="00047F1D" w:rsidRDefault="005376D1" w:rsidP="00C353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047F1D">
              <w:rPr>
                <w:rFonts w:ascii="Times New Roman" w:hAnsi="Times New Roman" w:cs="Times New Roman"/>
                <w:sz w:val="24"/>
                <w:szCs w:val="24"/>
              </w:rPr>
              <w:t>Documents (work orders) to prove that the company / firm has supplied such items in their business for 3 years</w:t>
            </w:r>
            <w:r w:rsidR="00220FBC">
              <w:rPr>
                <w:rFonts w:ascii="Times New Roman" w:hAnsi="Times New Roman" w:cs="Times New Roman"/>
                <w:sz w:val="24"/>
                <w:szCs w:val="24"/>
              </w:rPr>
              <w:t xml:space="preserve">from 01.04.2014 </w:t>
            </w:r>
            <w:r w:rsidR="009661C3">
              <w:rPr>
                <w:rFonts w:ascii="Times New Roman" w:hAnsi="Times New Roman" w:cs="Times New Roman"/>
                <w:sz w:val="24"/>
                <w:szCs w:val="24"/>
              </w:rPr>
              <w:t>onwards</w:t>
            </w:r>
            <w:r w:rsidRPr="00047F1D">
              <w:rPr>
                <w:rFonts w:ascii="Times New Roman" w:hAnsi="Times New Roman" w:cs="Times New Roman"/>
                <w:sz w:val="24"/>
                <w:szCs w:val="24"/>
              </w:rPr>
              <w:t>. The bidder should submit the experience certificate for each calendar year separately. (Work Orders/ Installation Certificates).</w:t>
            </w:r>
          </w:p>
          <w:p w:rsidR="005376D1" w:rsidRPr="00047F1D" w:rsidRDefault="005376D1" w:rsidP="00C353D7">
            <w:pPr>
              <w:spacing w:after="0"/>
              <w:jc w:val="both"/>
              <w:rPr>
                <w:rFonts w:ascii="Times New Roman" w:hAnsi="Times New Roman" w:cs="Times New Roman"/>
                <w:b/>
                <w:sz w:val="24"/>
                <w:szCs w:val="24"/>
                <w:u w:val="single"/>
              </w:rPr>
            </w:pPr>
            <w:r w:rsidRPr="00047F1D">
              <w:rPr>
                <w:rFonts w:ascii="Times New Roman" w:hAnsi="Times New Roman" w:cs="Times New Roman"/>
                <w:b/>
                <w:sz w:val="24"/>
                <w:szCs w:val="24"/>
                <w:u w:val="single"/>
              </w:rPr>
              <w:t>Client’s feedback:</w:t>
            </w:r>
          </w:p>
          <w:p w:rsidR="005376D1" w:rsidRPr="00047F1D" w:rsidRDefault="005376D1" w:rsidP="00C353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jc w:val="both"/>
              <w:rPr>
                <w:rFonts w:ascii="Times New Roman" w:hAnsi="Times New Roman" w:cs="Times New Roman"/>
                <w:sz w:val="24"/>
                <w:szCs w:val="24"/>
                <w:lang w:val="en-IN" w:bidi="hi-IN"/>
              </w:rPr>
            </w:pPr>
            <w:r w:rsidRPr="00047F1D">
              <w:rPr>
                <w:rFonts w:ascii="Nirmala UI" w:hAnsi="Nirmala UI" w:cs="Nirmala UI" w:hint="cs"/>
                <w:sz w:val="24"/>
                <w:szCs w:val="24"/>
                <w:cs/>
                <w:lang w:bidi="hi-IN"/>
              </w:rPr>
              <w:t>पिछलेबोलीदाताओंद्वारासंतोषजनककार्यनिष्</w:t>
            </w:r>
            <w:r w:rsidRPr="00047F1D">
              <w:rPr>
                <w:rFonts w:ascii="Times New Roman" w:hAnsi="Times New Roman" w:cs="Times New Roman"/>
                <w:sz w:val="24"/>
                <w:szCs w:val="24"/>
                <w:cs/>
                <w:lang w:bidi="hi-IN"/>
              </w:rPr>
              <w:t>‍</w:t>
            </w:r>
            <w:r w:rsidRPr="00047F1D">
              <w:rPr>
                <w:rFonts w:ascii="Nirmala UI" w:hAnsi="Nirmala UI" w:cs="Nirmala UI" w:hint="cs"/>
                <w:sz w:val="24"/>
                <w:szCs w:val="24"/>
                <w:cs/>
                <w:lang w:bidi="hi-IN"/>
              </w:rPr>
              <w:t>पादनसंबंधीरिपोर्टप्रस्</w:t>
            </w:r>
            <w:r w:rsidRPr="00047F1D">
              <w:rPr>
                <w:rFonts w:ascii="Times New Roman" w:hAnsi="Times New Roman" w:cs="Times New Roman"/>
                <w:sz w:val="24"/>
                <w:szCs w:val="24"/>
                <w:cs/>
                <w:lang w:bidi="hi-IN"/>
              </w:rPr>
              <w:t>‍</w:t>
            </w:r>
            <w:r w:rsidRPr="00047F1D">
              <w:rPr>
                <w:rFonts w:ascii="Nirmala UI" w:hAnsi="Nirmala UI" w:cs="Nirmala UI" w:hint="cs"/>
                <w:sz w:val="24"/>
                <w:szCs w:val="24"/>
                <w:cs/>
                <w:lang w:bidi="hi-IN"/>
              </w:rPr>
              <w:t>तुतकियाजानाचाहिए।</w:t>
            </w:r>
          </w:p>
          <w:p w:rsidR="005376D1" w:rsidRPr="00047F1D" w:rsidRDefault="005376D1" w:rsidP="00C353D7">
            <w:pPr>
              <w:spacing w:after="0"/>
              <w:jc w:val="both"/>
              <w:rPr>
                <w:rFonts w:ascii="Times New Roman" w:hAnsi="Times New Roman" w:cs="Times New Roman"/>
                <w:b/>
                <w:sz w:val="24"/>
                <w:szCs w:val="24"/>
                <w:u w:val="single"/>
              </w:rPr>
            </w:pPr>
          </w:p>
          <w:p w:rsidR="005376D1" w:rsidRPr="00047F1D" w:rsidRDefault="005376D1" w:rsidP="00C353D7">
            <w:pPr>
              <w:spacing w:after="0" w:line="240" w:lineRule="auto"/>
              <w:jc w:val="both"/>
              <w:rPr>
                <w:rFonts w:ascii="Times New Roman" w:hAnsi="Times New Roman" w:cs="Times New Roman"/>
                <w:sz w:val="24"/>
                <w:szCs w:val="24"/>
              </w:rPr>
            </w:pPr>
            <w:r w:rsidRPr="00047F1D">
              <w:rPr>
                <w:rFonts w:ascii="Times New Roman" w:hAnsi="Times New Roman" w:cs="Times New Roman"/>
                <w:sz w:val="24"/>
                <w:szCs w:val="24"/>
              </w:rPr>
              <w:t>Satisfactory work execution reports from previous clients may be submitted on their letter head having contact details  in the following points.</w:t>
            </w:r>
          </w:p>
          <w:p w:rsidR="005376D1" w:rsidRPr="00047F1D" w:rsidRDefault="005376D1" w:rsidP="00C353D7">
            <w:pPr>
              <w:spacing w:after="0" w:line="240" w:lineRule="auto"/>
              <w:jc w:val="both"/>
              <w:rPr>
                <w:rFonts w:ascii="Times New Roman" w:hAnsi="Times New Roman" w:cs="Times New Roman"/>
                <w:sz w:val="24"/>
                <w:szCs w:val="24"/>
              </w:rPr>
            </w:pPr>
            <w:r w:rsidRPr="00047F1D">
              <w:rPr>
                <w:rFonts w:ascii="Times New Roman" w:hAnsi="Times New Roman" w:cs="Times New Roman"/>
                <w:sz w:val="24"/>
                <w:szCs w:val="24"/>
              </w:rPr>
              <w:t>1. Timely completion: within time period/ extended period if any.</w:t>
            </w:r>
          </w:p>
          <w:p w:rsidR="005376D1" w:rsidRPr="00047F1D" w:rsidRDefault="005376D1" w:rsidP="00C353D7">
            <w:pPr>
              <w:spacing w:after="0" w:line="240" w:lineRule="auto"/>
              <w:jc w:val="both"/>
              <w:rPr>
                <w:rFonts w:ascii="Times New Roman" w:hAnsi="Times New Roman" w:cs="Times New Roman"/>
                <w:sz w:val="24"/>
                <w:szCs w:val="24"/>
              </w:rPr>
            </w:pPr>
            <w:r w:rsidRPr="00047F1D">
              <w:rPr>
                <w:rFonts w:ascii="Times New Roman" w:hAnsi="Times New Roman" w:cs="Times New Roman"/>
                <w:sz w:val="24"/>
                <w:szCs w:val="24"/>
              </w:rPr>
              <w:t>2. Cost escalation issues:  completed with the contract value / increased or decreased.</w:t>
            </w:r>
          </w:p>
          <w:p w:rsidR="005376D1" w:rsidRPr="00047F1D" w:rsidRDefault="005376D1" w:rsidP="00C353D7">
            <w:pPr>
              <w:spacing w:after="0" w:line="240" w:lineRule="auto"/>
              <w:jc w:val="both"/>
              <w:rPr>
                <w:rFonts w:ascii="Times New Roman" w:hAnsi="Times New Roman" w:cs="Times New Roman"/>
                <w:sz w:val="24"/>
                <w:szCs w:val="24"/>
              </w:rPr>
            </w:pPr>
            <w:r w:rsidRPr="00047F1D">
              <w:rPr>
                <w:rFonts w:ascii="Times New Roman" w:hAnsi="Times New Roman" w:cs="Times New Roman"/>
                <w:sz w:val="24"/>
                <w:szCs w:val="24"/>
              </w:rPr>
              <w:t>3. Quality of work and material used:</w:t>
            </w:r>
          </w:p>
          <w:p w:rsidR="005376D1" w:rsidRPr="00047F1D" w:rsidRDefault="005376D1" w:rsidP="00C353D7">
            <w:pPr>
              <w:spacing w:after="0" w:line="240" w:lineRule="auto"/>
              <w:jc w:val="both"/>
              <w:rPr>
                <w:rFonts w:ascii="Times New Roman" w:hAnsi="Times New Roman" w:cs="Times New Roman"/>
                <w:sz w:val="24"/>
                <w:szCs w:val="24"/>
              </w:rPr>
            </w:pPr>
            <w:r w:rsidRPr="00047F1D">
              <w:rPr>
                <w:rFonts w:ascii="Times New Roman" w:hAnsi="Times New Roman" w:cs="Times New Roman"/>
                <w:sz w:val="24"/>
                <w:szCs w:val="24"/>
              </w:rPr>
              <w:t>4. Attitude of agency</w:t>
            </w:r>
          </w:p>
          <w:p w:rsidR="005376D1" w:rsidRPr="00047F1D" w:rsidRDefault="005376D1" w:rsidP="00C353D7">
            <w:pPr>
              <w:spacing w:after="0" w:line="240" w:lineRule="auto"/>
              <w:jc w:val="both"/>
              <w:rPr>
                <w:rFonts w:ascii="Times New Roman" w:hAnsi="Times New Roman" w:cs="Times New Roman"/>
                <w:sz w:val="24"/>
                <w:szCs w:val="24"/>
              </w:rPr>
            </w:pPr>
            <w:r w:rsidRPr="00047F1D">
              <w:rPr>
                <w:rFonts w:ascii="Times New Roman" w:hAnsi="Times New Roman" w:cs="Times New Roman"/>
                <w:sz w:val="24"/>
                <w:szCs w:val="24"/>
              </w:rPr>
              <w:t>*(Note to client: work efficiency and material 1 to 5 scaling may be given for the above points. Where 1 denotes least efficiency and 5 denotes, is best efficiency.</w:t>
            </w:r>
          </w:p>
          <w:p w:rsidR="005376D1" w:rsidRPr="00047F1D" w:rsidRDefault="005376D1" w:rsidP="00C353D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047F1D">
              <w:rPr>
                <w:rFonts w:ascii="Times New Roman" w:hAnsi="Times New Roman" w:cs="Times New Roman"/>
                <w:sz w:val="24"/>
                <w:szCs w:val="24"/>
              </w:rPr>
              <w:t>1 is for poor performance, 2 for average, 3 for satisfactory, 4 for good and 5 for excellent. Aggregate total of above points if less than 3 are not qualified for bidding. The above satisfactory report may be certified by the Head of Institution / organization / Division i/c.</w:t>
            </w:r>
          </w:p>
        </w:tc>
      </w:tr>
    </w:tbl>
    <w:p w:rsidR="005376D1" w:rsidRPr="00047F1D" w:rsidRDefault="005376D1" w:rsidP="005376D1">
      <w:pPr>
        <w:rPr>
          <w:rFonts w:ascii="Times New Roman" w:hAnsi="Times New Roman" w:cs="Times New Roman"/>
          <w:sz w:val="24"/>
          <w:szCs w:val="24"/>
        </w:rPr>
      </w:pPr>
    </w:p>
    <w:tbl>
      <w:tblPr>
        <w:tblpPr w:leftFromText="180" w:rightFromText="180" w:vertAnchor="text" w:horzAnchor="margin" w:tblpX="-496" w:tblpY="232"/>
        <w:tblW w:w="108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94"/>
        <w:gridCol w:w="5143"/>
        <w:gridCol w:w="5244"/>
      </w:tblGrid>
      <w:tr w:rsidR="005376D1" w:rsidRPr="00047F1D" w:rsidTr="009439D4">
        <w:trPr>
          <w:trHeight w:val="390"/>
        </w:trPr>
        <w:tc>
          <w:tcPr>
            <w:tcW w:w="494" w:type="dxa"/>
          </w:tcPr>
          <w:p w:rsidR="005376D1" w:rsidRPr="00047F1D" w:rsidRDefault="00047F1D" w:rsidP="00600724">
            <w:pPr>
              <w:tabs>
                <w:tab w:val="left" w:pos="-1440"/>
              </w:tabs>
              <w:snapToGrid w:val="0"/>
              <w:spacing w:after="0" w:line="240" w:lineRule="auto"/>
              <w:rPr>
                <w:rFonts w:ascii="Times New Roman" w:hAnsi="Times New Roman" w:cs="Times New Roman"/>
                <w:b/>
                <w:spacing w:val="-2"/>
                <w:sz w:val="24"/>
                <w:szCs w:val="24"/>
              </w:rPr>
            </w:pPr>
            <w:r>
              <w:rPr>
                <w:rFonts w:ascii="Times New Roman" w:hAnsi="Times New Roman" w:cs="Times New Roman"/>
                <w:b/>
                <w:spacing w:val="-2"/>
                <w:sz w:val="24"/>
                <w:szCs w:val="24"/>
              </w:rPr>
              <w:t>S.</w:t>
            </w:r>
            <w:r w:rsidR="005376D1" w:rsidRPr="00047F1D">
              <w:rPr>
                <w:rFonts w:ascii="Times New Roman" w:hAnsi="Times New Roman" w:cs="Times New Roman"/>
                <w:b/>
                <w:spacing w:val="-2"/>
                <w:sz w:val="24"/>
                <w:szCs w:val="24"/>
              </w:rPr>
              <w:t>No</w:t>
            </w:r>
          </w:p>
        </w:tc>
        <w:tc>
          <w:tcPr>
            <w:tcW w:w="5143" w:type="dxa"/>
          </w:tcPr>
          <w:p w:rsidR="005376D1" w:rsidRPr="00047F1D" w:rsidRDefault="005376D1" w:rsidP="00600724">
            <w:pPr>
              <w:snapToGrid w:val="0"/>
              <w:spacing w:after="0" w:line="240" w:lineRule="auto"/>
              <w:rPr>
                <w:rFonts w:ascii="Times New Roman" w:hAnsi="Times New Roman" w:cs="Times New Roman"/>
                <w:b/>
                <w:spacing w:val="-2"/>
                <w:sz w:val="24"/>
                <w:szCs w:val="24"/>
              </w:rPr>
            </w:pPr>
            <w:r w:rsidRPr="00047F1D">
              <w:rPr>
                <w:rFonts w:ascii="Times New Roman" w:hAnsi="Times New Roman" w:cs="Times New Roman"/>
                <w:b/>
                <w:spacing w:val="-2"/>
                <w:sz w:val="24"/>
                <w:szCs w:val="24"/>
              </w:rPr>
              <w:t>Minimum Eligibility Criteria</w:t>
            </w:r>
          </w:p>
        </w:tc>
        <w:tc>
          <w:tcPr>
            <w:tcW w:w="5244" w:type="dxa"/>
          </w:tcPr>
          <w:p w:rsidR="005376D1" w:rsidRPr="00047F1D" w:rsidRDefault="005376D1" w:rsidP="00600724">
            <w:pPr>
              <w:snapToGrid w:val="0"/>
              <w:spacing w:after="0" w:line="240" w:lineRule="auto"/>
              <w:rPr>
                <w:rFonts w:ascii="Times New Roman" w:hAnsi="Times New Roman" w:cs="Times New Roman"/>
                <w:b/>
                <w:spacing w:val="-2"/>
                <w:sz w:val="24"/>
                <w:szCs w:val="24"/>
              </w:rPr>
            </w:pPr>
            <w:r w:rsidRPr="00047F1D">
              <w:rPr>
                <w:rFonts w:ascii="Times New Roman" w:hAnsi="Times New Roman" w:cs="Times New Roman"/>
                <w:b/>
                <w:spacing w:val="-2"/>
                <w:sz w:val="24"/>
                <w:szCs w:val="24"/>
              </w:rPr>
              <w:t>Proof to be submitted for fulfilling the Eligibility</w:t>
            </w:r>
          </w:p>
        </w:tc>
      </w:tr>
      <w:tr w:rsidR="005376D1" w:rsidRPr="00047F1D" w:rsidTr="009439D4">
        <w:trPr>
          <w:trHeight w:val="1807"/>
        </w:trPr>
        <w:tc>
          <w:tcPr>
            <w:tcW w:w="494" w:type="dxa"/>
          </w:tcPr>
          <w:p w:rsidR="005376D1" w:rsidRPr="00047F1D" w:rsidRDefault="005376D1" w:rsidP="0060072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047F1D">
              <w:rPr>
                <w:rFonts w:ascii="Times New Roman" w:hAnsi="Times New Roman" w:cs="Times New Roman"/>
                <w:spacing w:val="-2"/>
                <w:sz w:val="24"/>
                <w:szCs w:val="24"/>
              </w:rPr>
              <w:t>3</w:t>
            </w:r>
          </w:p>
        </w:tc>
        <w:tc>
          <w:tcPr>
            <w:tcW w:w="5143" w:type="dxa"/>
          </w:tcPr>
          <w:p w:rsidR="005376D1" w:rsidRPr="00047F1D" w:rsidRDefault="005376D1" w:rsidP="00600724">
            <w:pPr>
              <w:pStyle w:val="HTMLPreformatted"/>
              <w:shd w:val="clear" w:color="auto" w:fill="FFFFFF"/>
              <w:rPr>
                <w:rFonts w:ascii="Times New Roman" w:hAnsi="Times New Roman" w:cs="Times New Roman"/>
                <w:spacing w:val="-2"/>
                <w:sz w:val="24"/>
                <w:szCs w:val="24"/>
              </w:rPr>
            </w:pPr>
            <w:r w:rsidRPr="00047F1D">
              <w:rPr>
                <w:rFonts w:ascii="Nirmala UI" w:hAnsi="Nirmala UI" w:cs="Nirmala UI"/>
                <w:spacing w:val="-2"/>
                <w:sz w:val="24"/>
                <w:szCs w:val="24"/>
                <w:cs/>
              </w:rPr>
              <w:t>निर्माताओंकेसंबंधमेंरुपयेकासकलवार्षिककारोबाररु।पिछलेतीनवित्तीयवर्षों</w:t>
            </w:r>
            <w:r w:rsidRPr="00047F1D">
              <w:rPr>
                <w:rFonts w:ascii="Times New Roman" w:hAnsi="Times New Roman" w:cs="Times New Roman"/>
                <w:spacing w:val="-2"/>
                <w:sz w:val="24"/>
                <w:szCs w:val="24"/>
              </w:rPr>
              <w:t xml:space="preserve"> (</w:t>
            </w:r>
            <w:r w:rsidRPr="00047F1D">
              <w:rPr>
                <w:rFonts w:ascii="Nirmala UI" w:hAnsi="Nirmala UI" w:cs="Nirmala UI"/>
                <w:spacing w:val="-2"/>
                <w:sz w:val="24"/>
                <w:szCs w:val="24"/>
                <w:cs/>
              </w:rPr>
              <w:t>वित्तवर्ष</w:t>
            </w:r>
            <w:r w:rsidRPr="00047F1D">
              <w:rPr>
                <w:rFonts w:ascii="Times New Roman" w:hAnsi="Times New Roman" w:cs="Times New Roman"/>
                <w:spacing w:val="-2"/>
                <w:sz w:val="24"/>
                <w:szCs w:val="24"/>
              </w:rPr>
              <w:t xml:space="preserve"> 2016-17, 2017-182018-19) </w:t>
            </w:r>
            <w:r w:rsidRPr="00047F1D">
              <w:rPr>
                <w:rFonts w:ascii="Nirmala UI" w:hAnsi="Nirmala UI" w:cs="Nirmala UI"/>
                <w:spacing w:val="-2"/>
                <w:sz w:val="24"/>
                <w:szCs w:val="24"/>
                <w:cs/>
              </w:rPr>
              <w:t>केदौरानकमसेकमएकवर्षकेलिए</w:t>
            </w:r>
            <w:r w:rsidR="008D7B73">
              <w:rPr>
                <w:rFonts w:ascii="Times New Roman" w:hAnsi="Times New Roman" w:cs="Times New Roman"/>
                <w:spacing w:val="-2"/>
                <w:sz w:val="24"/>
                <w:szCs w:val="24"/>
              </w:rPr>
              <w:t xml:space="preserve"> 50</w:t>
            </w:r>
            <w:r w:rsidR="008D7B73" w:rsidRPr="00047F1D">
              <w:rPr>
                <w:rFonts w:ascii="Nirmala UI" w:hAnsi="Nirmala UI" w:cs="Nirmala UI"/>
                <w:color w:val="212121"/>
                <w:sz w:val="24"/>
                <w:szCs w:val="24"/>
                <w:cs/>
                <w:lang w:val="en-IN" w:eastAsia="en-IN"/>
              </w:rPr>
              <w:t xml:space="preserve"> लाख</w:t>
            </w:r>
            <w:r w:rsidRPr="00047F1D">
              <w:rPr>
                <w:rFonts w:ascii="Times New Roman" w:hAnsi="Times New Roman" w:cs="Times New Roman"/>
                <w:spacing w:val="-2"/>
                <w:sz w:val="24"/>
                <w:szCs w:val="24"/>
              </w:rPr>
              <w:t>.</w:t>
            </w:r>
          </w:p>
          <w:p w:rsidR="005376D1" w:rsidRPr="00047F1D" w:rsidRDefault="005376D1" w:rsidP="00600724">
            <w:pPr>
              <w:pStyle w:val="HTMLPreformatted"/>
              <w:shd w:val="clear" w:color="auto" w:fill="FFFFFF"/>
              <w:rPr>
                <w:rFonts w:ascii="Times New Roman" w:hAnsi="Times New Roman" w:cs="Times New Roman"/>
                <w:spacing w:val="-2"/>
                <w:sz w:val="24"/>
                <w:szCs w:val="24"/>
              </w:rPr>
            </w:pPr>
            <w:r w:rsidRPr="00047F1D">
              <w:rPr>
                <w:rFonts w:ascii="Times New Roman" w:hAnsi="Times New Roman" w:cs="Times New Roman"/>
                <w:spacing w:val="-2"/>
                <w:sz w:val="24"/>
                <w:szCs w:val="24"/>
              </w:rPr>
              <w:t>In respect of manufacturers gross annual turnover of Rs.</w:t>
            </w:r>
            <w:r w:rsidR="008D7B73">
              <w:rPr>
                <w:rFonts w:ascii="Times New Roman" w:hAnsi="Times New Roman" w:cs="Times New Roman"/>
                <w:spacing w:val="-2"/>
                <w:sz w:val="24"/>
                <w:szCs w:val="24"/>
              </w:rPr>
              <w:t xml:space="preserve">50 Lakhs </w:t>
            </w:r>
            <w:r w:rsidRPr="00047F1D">
              <w:rPr>
                <w:rFonts w:ascii="Times New Roman" w:hAnsi="Times New Roman" w:cs="Times New Roman"/>
                <w:sz w:val="24"/>
                <w:szCs w:val="24"/>
              </w:rPr>
              <w:t xml:space="preserve">at least for one year during last three financial years (FY </w:t>
            </w:r>
            <w:r w:rsidRPr="00047F1D">
              <w:rPr>
                <w:rFonts w:ascii="Times New Roman" w:hAnsi="Times New Roman" w:cs="Times New Roman"/>
                <w:spacing w:val="-2"/>
                <w:sz w:val="24"/>
                <w:szCs w:val="24"/>
              </w:rPr>
              <w:t>2016-17, 2017-18 and 2018-19)</w:t>
            </w:r>
            <w:r w:rsidRPr="00047F1D">
              <w:rPr>
                <w:rFonts w:ascii="Times New Roman" w:hAnsi="Times New Roman" w:cs="Times New Roman"/>
                <w:sz w:val="24"/>
                <w:szCs w:val="24"/>
              </w:rPr>
              <w:t>.</w:t>
            </w:r>
          </w:p>
          <w:p w:rsidR="005376D1" w:rsidRPr="00047F1D" w:rsidRDefault="005376D1" w:rsidP="0060072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lang w:bidi="hi-IN"/>
              </w:rPr>
            </w:pPr>
            <w:r w:rsidRPr="00047F1D">
              <w:rPr>
                <w:rFonts w:ascii="Nirmala UI" w:hAnsi="Nirmala UI" w:cs="Nirmala UI" w:hint="cs"/>
                <w:spacing w:val="-2"/>
                <w:sz w:val="24"/>
                <w:szCs w:val="24"/>
                <w:cs/>
                <w:lang w:bidi="hi-IN"/>
              </w:rPr>
              <w:t>प्राधिकृतडीलरकेसंबंधमेंविनिर्माताकेकारोबार</w:t>
            </w:r>
            <w:r w:rsidRPr="00047F1D">
              <w:rPr>
                <w:rFonts w:ascii="Times New Roman" w:hAnsi="Times New Roman" w:cs="Times New Roman"/>
                <w:spacing w:val="-2"/>
                <w:sz w:val="24"/>
                <w:szCs w:val="24"/>
                <w:cs/>
                <w:lang w:bidi="hi-IN"/>
              </w:rPr>
              <w:t xml:space="preserve"> (</w:t>
            </w:r>
            <w:r w:rsidRPr="00047F1D">
              <w:rPr>
                <w:rFonts w:ascii="Nirmala UI" w:hAnsi="Nirmala UI" w:cs="Nirmala UI" w:hint="cs"/>
                <w:spacing w:val="-2"/>
                <w:sz w:val="24"/>
                <w:szCs w:val="24"/>
                <w:cs/>
                <w:lang w:bidi="hi-IN"/>
              </w:rPr>
              <w:t>टर्नओवर</w:t>
            </w:r>
            <w:r w:rsidRPr="00047F1D">
              <w:rPr>
                <w:rFonts w:ascii="Times New Roman" w:hAnsi="Times New Roman" w:cs="Times New Roman"/>
                <w:spacing w:val="-2"/>
                <w:sz w:val="24"/>
                <w:szCs w:val="24"/>
                <w:cs/>
                <w:lang w:bidi="hi-IN"/>
              </w:rPr>
              <w:t xml:space="preserve">) </w:t>
            </w:r>
            <w:r w:rsidRPr="00047F1D">
              <w:rPr>
                <w:rFonts w:ascii="Nirmala UI" w:hAnsi="Nirmala UI" w:cs="Nirmala UI" w:hint="cs"/>
                <w:spacing w:val="-2"/>
                <w:sz w:val="24"/>
                <w:szCs w:val="24"/>
                <w:cs/>
                <w:lang w:bidi="hi-IN"/>
              </w:rPr>
              <w:t>कोशामिलकियाजाएगा।</w:t>
            </w:r>
          </w:p>
          <w:p w:rsidR="005376D1" w:rsidRPr="00047F1D" w:rsidRDefault="005376D1" w:rsidP="0060072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047F1D">
              <w:rPr>
                <w:rFonts w:ascii="Times New Roman" w:hAnsi="Times New Roman" w:cs="Times New Roman"/>
                <w:spacing w:val="-2"/>
                <w:sz w:val="24"/>
                <w:szCs w:val="24"/>
              </w:rPr>
              <w:t xml:space="preserve">In respect of authorized dealer, the turnover of the manufacturer will be taken into account. </w:t>
            </w:r>
          </w:p>
          <w:p w:rsidR="005376D1" w:rsidRPr="00047F1D" w:rsidRDefault="005376D1" w:rsidP="00600724">
            <w:pPr>
              <w:pStyle w:val="HTMLPreformatted"/>
              <w:shd w:val="clear" w:color="auto" w:fill="FFFFFF"/>
              <w:rPr>
                <w:rFonts w:ascii="Times New Roman" w:hAnsi="Times New Roman" w:cs="Times New Roman"/>
                <w:spacing w:val="-2"/>
                <w:sz w:val="24"/>
                <w:szCs w:val="24"/>
              </w:rPr>
            </w:pPr>
            <w:r w:rsidRPr="00047F1D">
              <w:rPr>
                <w:rFonts w:ascii="Nirmala UI" w:hAnsi="Nirmala UI" w:cs="Nirmala UI"/>
                <w:color w:val="212121"/>
                <w:sz w:val="24"/>
                <w:szCs w:val="24"/>
                <w:cs/>
                <w:lang w:val="en-IN" w:eastAsia="en-IN"/>
              </w:rPr>
              <w:t>अन्यबोलीलगानेवालोकेसम्बन्धमेंसकलकारोबार</w:t>
            </w:r>
            <w:r w:rsidR="008D7B73">
              <w:rPr>
                <w:rFonts w:ascii="Times New Roman" w:hAnsi="Times New Roman" w:cs="Times New Roman"/>
                <w:color w:val="212121"/>
                <w:sz w:val="24"/>
                <w:szCs w:val="24"/>
                <w:lang w:val="en-IN" w:eastAsia="en-IN"/>
              </w:rPr>
              <w:t>30</w:t>
            </w:r>
            <w:r w:rsidRPr="00047F1D">
              <w:rPr>
                <w:rFonts w:ascii="Nirmala UI" w:hAnsi="Nirmala UI" w:cs="Nirmala UI"/>
                <w:color w:val="212121"/>
                <w:sz w:val="24"/>
                <w:szCs w:val="24"/>
                <w:cs/>
                <w:lang w:val="en-IN" w:eastAsia="en-IN"/>
              </w:rPr>
              <w:t>लाखहोनाचाहिए</w:t>
            </w:r>
            <w:r w:rsidRPr="00047F1D">
              <w:rPr>
                <w:rFonts w:ascii="Times New Roman" w:hAnsi="Times New Roman" w:cs="Times New Roman"/>
                <w:color w:val="212121"/>
                <w:sz w:val="24"/>
                <w:szCs w:val="24"/>
                <w:lang w:val="en-IN" w:eastAsia="en-IN"/>
              </w:rPr>
              <w:t xml:space="preserve"> , </w:t>
            </w:r>
            <w:r w:rsidRPr="00047F1D">
              <w:rPr>
                <w:rFonts w:ascii="Nirmala UI" w:hAnsi="Nirmala UI" w:cs="Nirmala UI"/>
                <w:color w:val="212121"/>
                <w:sz w:val="24"/>
                <w:szCs w:val="24"/>
                <w:cs/>
                <w:lang w:val="en-IN" w:eastAsia="en-IN"/>
              </w:rPr>
              <w:t>पूर्वकेतीनवर्षोमेंकिसीभीएकवर्षमें</w:t>
            </w:r>
            <w:r w:rsidRPr="00047F1D">
              <w:rPr>
                <w:rFonts w:ascii="Times New Roman" w:hAnsi="Times New Roman" w:cs="Times New Roman"/>
                <w:color w:val="212121"/>
                <w:sz w:val="24"/>
                <w:szCs w:val="24"/>
                <w:lang w:val="en-IN" w:eastAsia="en-IN"/>
              </w:rPr>
              <w:t xml:space="preserve"> (</w:t>
            </w:r>
            <w:r w:rsidR="008D7B73">
              <w:rPr>
                <w:rFonts w:ascii="Times New Roman" w:hAnsi="Times New Roman" w:cs="Times New Roman"/>
                <w:spacing w:val="-2"/>
                <w:sz w:val="24"/>
                <w:szCs w:val="24"/>
              </w:rPr>
              <w:t>2016-17,</w:t>
            </w:r>
            <w:r w:rsidRPr="00047F1D">
              <w:rPr>
                <w:rFonts w:ascii="Times New Roman" w:hAnsi="Times New Roman" w:cs="Times New Roman"/>
                <w:spacing w:val="-2"/>
                <w:sz w:val="24"/>
                <w:szCs w:val="24"/>
              </w:rPr>
              <w:t>2017-18,2018-</w:t>
            </w:r>
            <w:r w:rsidR="008D7B73">
              <w:rPr>
                <w:rFonts w:ascii="Times New Roman" w:hAnsi="Times New Roman" w:cs="Times New Roman"/>
                <w:spacing w:val="-2"/>
                <w:sz w:val="24"/>
                <w:szCs w:val="24"/>
              </w:rPr>
              <w:t>19)</w:t>
            </w:r>
          </w:p>
          <w:p w:rsidR="005376D1" w:rsidRPr="00047F1D" w:rsidRDefault="005376D1" w:rsidP="00600724">
            <w:pPr>
              <w:pStyle w:val="HTMLPreformatted"/>
              <w:shd w:val="clear" w:color="auto" w:fill="FFFFFF"/>
              <w:rPr>
                <w:rFonts w:ascii="Times New Roman" w:hAnsi="Times New Roman" w:cs="Times New Roman"/>
                <w:spacing w:val="-2"/>
                <w:sz w:val="24"/>
                <w:szCs w:val="24"/>
              </w:rPr>
            </w:pPr>
            <w:r w:rsidRPr="00047F1D">
              <w:rPr>
                <w:rFonts w:ascii="Times New Roman" w:hAnsi="Times New Roman" w:cs="Times New Roman"/>
                <w:spacing w:val="-2"/>
                <w:sz w:val="24"/>
                <w:szCs w:val="24"/>
              </w:rPr>
              <w:t xml:space="preserve">In respect of other bidders the annual gross turnover should be at least Rs. </w:t>
            </w:r>
            <w:r w:rsidR="008D7B73">
              <w:rPr>
                <w:rFonts w:ascii="Times New Roman" w:hAnsi="Times New Roman" w:cs="Times New Roman"/>
                <w:spacing w:val="-2"/>
                <w:sz w:val="24"/>
                <w:szCs w:val="24"/>
              </w:rPr>
              <w:t>30</w:t>
            </w:r>
            <w:r w:rsidRPr="00047F1D">
              <w:rPr>
                <w:rFonts w:ascii="Times New Roman" w:hAnsi="Times New Roman" w:cs="Times New Roman"/>
                <w:spacing w:val="-2"/>
                <w:sz w:val="24"/>
                <w:szCs w:val="24"/>
              </w:rPr>
              <w:t xml:space="preserve">.00 lakhs (Rupees </w:t>
            </w:r>
            <w:r w:rsidR="00C960E6">
              <w:rPr>
                <w:rFonts w:ascii="Times New Roman" w:hAnsi="Times New Roman" w:cs="Times New Roman"/>
                <w:spacing w:val="-2"/>
                <w:sz w:val="24"/>
                <w:szCs w:val="24"/>
              </w:rPr>
              <w:t>thirty</w:t>
            </w:r>
            <w:r w:rsidRPr="00047F1D">
              <w:rPr>
                <w:rFonts w:ascii="Times New Roman" w:hAnsi="Times New Roman" w:cs="Times New Roman"/>
                <w:spacing w:val="-2"/>
                <w:sz w:val="24"/>
                <w:szCs w:val="24"/>
              </w:rPr>
              <w:t xml:space="preserve">  lakhs  only) </w:t>
            </w:r>
            <w:r w:rsidRPr="00047F1D">
              <w:rPr>
                <w:rFonts w:ascii="Times New Roman" w:hAnsi="Times New Roman" w:cs="Times New Roman"/>
                <w:sz w:val="24"/>
                <w:szCs w:val="24"/>
              </w:rPr>
              <w:t xml:space="preserve"> at least for one year during last three financial years (FY </w:t>
            </w:r>
            <w:r w:rsidRPr="00047F1D">
              <w:rPr>
                <w:rFonts w:ascii="Times New Roman" w:hAnsi="Times New Roman" w:cs="Times New Roman"/>
                <w:spacing w:val="-2"/>
                <w:sz w:val="24"/>
                <w:szCs w:val="24"/>
              </w:rPr>
              <w:t>2016-17, 2017-18 and 2018-19)</w:t>
            </w:r>
            <w:r w:rsidRPr="00047F1D">
              <w:rPr>
                <w:rFonts w:ascii="Times New Roman" w:hAnsi="Times New Roman" w:cs="Times New Roman"/>
                <w:sz w:val="24"/>
                <w:szCs w:val="24"/>
              </w:rPr>
              <w:t>.</w:t>
            </w:r>
            <w:r w:rsidR="00600724" w:rsidRPr="00950D3E">
              <w:rPr>
                <w:rFonts w:ascii="Times New Roman" w:hAnsi="Times New Roman" w:cs="Times New Roman"/>
                <w:spacing w:val="-2"/>
                <w:sz w:val="24"/>
                <w:szCs w:val="24"/>
              </w:rPr>
              <w:t xml:space="preserve"> Turnover is not applicable to registered suppliers with MSME/NSIC registered Units</w:t>
            </w:r>
          </w:p>
        </w:tc>
        <w:tc>
          <w:tcPr>
            <w:tcW w:w="5244" w:type="dxa"/>
          </w:tcPr>
          <w:p w:rsidR="005376D1" w:rsidRPr="00047F1D" w:rsidRDefault="005376D1" w:rsidP="00600724">
            <w:pPr>
              <w:pStyle w:val="HTMLPreformatted"/>
              <w:shd w:val="clear" w:color="auto" w:fill="FFFFFF"/>
              <w:rPr>
                <w:rFonts w:ascii="Times New Roman" w:hAnsi="Times New Roman" w:cs="Times New Roman"/>
                <w:color w:val="212121"/>
                <w:sz w:val="24"/>
                <w:szCs w:val="24"/>
                <w:lang w:val="en-IN" w:eastAsia="en-IN" w:bidi="ar-SA"/>
              </w:rPr>
            </w:pPr>
            <w:r w:rsidRPr="00047F1D">
              <w:rPr>
                <w:rFonts w:ascii="Nirmala UI" w:hAnsi="Nirmala UI" w:cs="Nirmala UI" w:hint="cs"/>
                <w:spacing w:val="-2"/>
                <w:sz w:val="24"/>
                <w:szCs w:val="24"/>
                <w:cs/>
              </w:rPr>
              <w:t>विधिवततौरपरहस्</w:t>
            </w:r>
            <w:r w:rsidRPr="00047F1D">
              <w:rPr>
                <w:rFonts w:ascii="Times New Roman" w:hAnsi="Times New Roman" w:cs="Times New Roman"/>
                <w:spacing w:val="-2"/>
                <w:sz w:val="24"/>
                <w:szCs w:val="24"/>
                <w:cs/>
              </w:rPr>
              <w:t>‍</w:t>
            </w:r>
            <w:r w:rsidRPr="00047F1D">
              <w:rPr>
                <w:rFonts w:ascii="Nirmala UI" w:hAnsi="Nirmala UI" w:cs="Nirmala UI" w:hint="cs"/>
                <w:spacing w:val="-2"/>
                <w:sz w:val="24"/>
                <w:szCs w:val="24"/>
                <w:cs/>
              </w:rPr>
              <w:t>ताक्षरितवार्षिकलेखाकीप्रतिचार्टर्डअकाउंटेंटद्वाराटर्नओवरसर्टिफिकेटवित्तवर्ष</w:t>
            </w:r>
            <w:r w:rsidRPr="00047F1D">
              <w:rPr>
                <w:rFonts w:ascii="Times New Roman" w:hAnsi="Times New Roman" w:cs="Times New Roman"/>
                <w:spacing w:val="-2"/>
                <w:sz w:val="24"/>
                <w:szCs w:val="24"/>
                <w:cs/>
              </w:rPr>
              <w:t xml:space="preserve"> 201</w:t>
            </w:r>
            <w:r w:rsidRPr="00047F1D">
              <w:rPr>
                <w:rFonts w:ascii="Times New Roman" w:hAnsi="Times New Roman" w:cs="Times New Roman"/>
                <w:spacing w:val="-2"/>
                <w:sz w:val="24"/>
                <w:szCs w:val="24"/>
                <w:lang w:val="en-IN"/>
              </w:rPr>
              <w:t>6-17</w:t>
            </w:r>
            <w:r w:rsidRPr="00047F1D">
              <w:rPr>
                <w:rFonts w:ascii="Times New Roman" w:hAnsi="Times New Roman" w:cs="Times New Roman"/>
                <w:spacing w:val="-2"/>
                <w:sz w:val="24"/>
                <w:szCs w:val="24"/>
              </w:rPr>
              <w:t xml:space="preserve">, </w:t>
            </w:r>
            <w:r w:rsidRPr="00047F1D">
              <w:rPr>
                <w:rFonts w:ascii="Nirmala UI" w:hAnsi="Nirmala UI" w:cs="Nirmala UI" w:hint="cs"/>
                <w:spacing w:val="-2"/>
                <w:sz w:val="24"/>
                <w:szCs w:val="24"/>
                <w:cs/>
              </w:rPr>
              <w:t>वित्तवर्ष</w:t>
            </w:r>
            <w:r w:rsidRPr="00047F1D">
              <w:rPr>
                <w:rFonts w:ascii="Times New Roman" w:hAnsi="Times New Roman" w:cs="Times New Roman"/>
                <w:spacing w:val="-2"/>
                <w:sz w:val="24"/>
                <w:szCs w:val="24"/>
                <w:cs/>
              </w:rPr>
              <w:t xml:space="preserve"> 201</w:t>
            </w:r>
            <w:r w:rsidRPr="00047F1D">
              <w:rPr>
                <w:rFonts w:ascii="Times New Roman" w:hAnsi="Times New Roman" w:cs="Times New Roman"/>
                <w:spacing w:val="-2"/>
                <w:sz w:val="24"/>
                <w:szCs w:val="24"/>
                <w:lang w:val="en-IN"/>
              </w:rPr>
              <w:t>7-18</w:t>
            </w:r>
            <w:r w:rsidRPr="00047F1D">
              <w:rPr>
                <w:rFonts w:ascii="Nirmala UI" w:hAnsi="Nirmala UI" w:cs="Nirmala UI" w:hint="cs"/>
                <w:spacing w:val="-2"/>
                <w:sz w:val="24"/>
                <w:szCs w:val="24"/>
                <w:cs/>
              </w:rPr>
              <w:t>औरवित्तवर्ष</w:t>
            </w:r>
            <w:r w:rsidRPr="00047F1D">
              <w:rPr>
                <w:rFonts w:ascii="Times New Roman" w:hAnsi="Times New Roman" w:cs="Times New Roman"/>
                <w:spacing w:val="-2"/>
                <w:sz w:val="24"/>
                <w:szCs w:val="24"/>
                <w:cs/>
              </w:rPr>
              <w:t xml:space="preserve"> 201</w:t>
            </w:r>
            <w:r w:rsidRPr="00047F1D">
              <w:rPr>
                <w:rFonts w:ascii="Times New Roman" w:hAnsi="Times New Roman" w:cs="Times New Roman"/>
                <w:spacing w:val="-2"/>
                <w:sz w:val="24"/>
                <w:szCs w:val="24"/>
                <w:lang w:val="en-IN"/>
              </w:rPr>
              <w:t xml:space="preserve">8-19 </w:t>
            </w:r>
            <w:r w:rsidRPr="00047F1D">
              <w:rPr>
                <w:rFonts w:ascii="Nirmala UI" w:hAnsi="Nirmala UI" w:cs="Nirmala UI" w:hint="cs"/>
                <w:spacing w:val="-2"/>
                <w:sz w:val="24"/>
                <w:szCs w:val="24"/>
                <w:cs/>
              </w:rPr>
              <w:t>केलिएसंलग्नकियाजासकताहै।</w:t>
            </w:r>
          </w:p>
          <w:p w:rsidR="005376D1" w:rsidRPr="00047F1D" w:rsidRDefault="005376D1" w:rsidP="0060072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047F1D">
              <w:rPr>
                <w:rFonts w:ascii="Times New Roman" w:hAnsi="Times New Roman" w:cs="Times New Roman"/>
                <w:spacing w:val="-2"/>
                <w:sz w:val="24"/>
                <w:szCs w:val="24"/>
              </w:rPr>
              <w:t xml:space="preserve">Turnover Certificate by a Chartered accountant should  be enclosed for FY  2016-17 ,FY 2017-18 &amp; 2018-19.  </w:t>
            </w:r>
          </w:p>
        </w:tc>
      </w:tr>
      <w:tr w:rsidR="005376D1" w:rsidRPr="00047F1D" w:rsidTr="009439D4">
        <w:trPr>
          <w:trHeight w:val="1050"/>
        </w:trPr>
        <w:tc>
          <w:tcPr>
            <w:tcW w:w="494" w:type="dxa"/>
          </w:tcPr>
          <w:p w:rsidR="005376D1" w:rsidRPr="00047F1D" w:rsidRDefault="005376D1" w:rsidP="0060072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047F1D">
              <w:rPr>
                <w:rFonts w:ascii="Times New Roman" w:hAnsi="Times New Roman" w:cs="Times New Roman"/>
                <w:spacing w:val="-2"/>
                <w:sz w:val="24"/>
                <w:szCs w:val="24"/>
              </w:rPr>
              <w:t>4</w:t>
            </w:r>
          </w:p>
        </w:tc>
        <w:tc>
          <w:tcPr>
            <w:tcW w:w="5143" w:type="dxa"/>
          </w:tcPr>
          <w:p w:rsidR="005376D1" w:rsidRPr="00047F1D" w:rsidRDefault="005376D1" w:rsidP="0060072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rPr>
            </w:pPr>
            <w:r w:rsidRPr="00047F1D">
              <w:rPr>
                <w:rFonts w:ascii="Nirmala UI" w:hAnsi="Nirmala UI" w:cs="Nirmala UI" w:hint="cs"/>
                <w:szCs w:val="24"/>
                <w:cs/>
              </w:rPr>
              <w:t>कंपनीकाआयकरनिर्धारणकमसेकमपिछले</w:t>
            </w:r>
            <w:r w:rsidRPr="00047F1D">
              <w:rPr>
                <w:rFonts w:ascii="Times New Roman" w:hAnsi="Times New Roman" w:cs="Times New Roman"/>
                <w:szCs w:val="24"/>
                <w:cs/>
              </w:rPr>
              <w:t xml:space="preserve"> 03 </w:t>
            </w:r>
            <w:r w:rsidRPr="00047F1D">
              <w:rPr>
                <w:rFonts w:ascii="Nirmala UI" w:hAnsi="Nirmala UI" w:cs="Nirmala UI" w:hint="cs"/>
                <w:szCs w:val="24"/>
                <w:cs/>
              </w:rPr>
              <w:t>वर्षोकीअवधिकाहोनाचाहिए।</w:t>
            </w:r>
          </w:p>
          <w:p w:rsidR="005376D1" w:rsidRPr="00047F1D" w:rsidRDefault="005376D1" w:rsidP="0060072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047F1D">
              <w:rPr>
                <w:rFonts w:ascii="Times New Roman" w:hAnsi="Times New Roman" w:cs="Times New Roman"/>
                <w:szCs w:val="24"/>
                <w:lang w:bidi="ar-SA"/>
              </w:rPr>
              <w:t>The firm should be income tax assesse at le</w:t>
            </w:r>
            <w:r w:rsidR="008D7B73">
              <w:rPr>
                <w:rFonts w:ascii="Times New Roman" w:hAnsi="Times New Roman" w:cs="Times New Roman"/>
                <w:szCs w:val="24"/>
                <w:lang w:bidi="ar-SA"/>
              </w:rPr>
              <w:t>ast for a period</w:t>
            </w:r>
            <w:r w:rsidR="00177383">
              <w:rPr>
                <w:rFonts w:ascii="Times New Roman" w:hAnsi="Times New Roman" w:cs="Times New Roman"/>
                <w:szCs w:val="24"/>
                <w:lang w:bidi="ar-SA"/>
              </w:rPr>
              <w:t xml:space="preserve"> of three years for the last 3 </w:t>
            </w:r>
            <w:r w:rsidR="008D7B73">
              <w:rPr>
                <w:rFonts w:ascii="Times New Roman" w:hAnsi="Times New Roman" w:cs="Times New Roman"/>
                <w:szCs w:val="24"/>
                <w:lang w:bidi="ar-SA"/>
              </w:rPr>
              <w:t>Assessment years.</w:t>
            </w:r>
          </w:p>
        </w:tc>
        <w:tc>
          <w:tcPr>
            <w:tcW w:w="5244" w:type="dxa"/>
          </w:tcPr>
          <w:p w:rsidR="005376D1" w:rsidRPr="00047F1D" w:rsidRDefault="005376D1" w:rsidP="0060072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lang w:bidi="hi-IN"/>
              </w:rPr>
            </w:pPr>
            <w:r w:rsidRPr="00047F1D">
              <w:rPr>
                <w:rFonts w:ascii="Nirmala UI" w:hAnsi="Nirmala UI" w:cs="Nirmala UI" w:hint="cs"/>
                <w:spacing w:val="-2"/>
                <w:sz w:val="24"/>
                <w:szCs w:val="24"/>
                <w:cs/>
                <w:lang w:bidi="hi-IN"/>
              </w:rPr>
              <w:t>आयकरविवरणीकीपावतीकीप्रतियांस्</w:t>
            </w:r>
            <w:r w:rsidRPr="00047F1D">
              <w:rPr>
                <w:rFonts w:ascii="Times New Roman" w:hAnsi="Times New Roman" w:cs="Times New Roman"/>
                <w:spacing w:val="-2"/>
                <w:sz w:val="24"/>
                <w:szCs w:val="24"/>
                <w:cs/>
                <w:lang w:bidi="hi-IN"/>
              </w:rPr>
              <w:t>‍</w:t>
            </w:r>
            <w:r w:rsidRPr="00047F1D">
              <w:rPr>
                <w:rFonts w:ascii="Nirmala UI" w:hAnsi="Nirmala UI" w:cs="Nirmala UI" w:hint="cs"/>
                <w:spacing w:val="-2"/>
                <w:sz w:val="24"/>
                <w:szCs w:val="24"/>
                <w:cs/>
                <w:lang w:bidi="hi-IN"/>
              </w:rPr>
              <w:t>वअनुप्रमाणितएवंकंपनीकापैनकार्डसंलग्</w:t>
            </w:r>
            <w:r w:rsidRPr="00047F1D">
              <w:rPr>
                <w:rFonts w:ascii="Times New Roman" w:hAnsi="Times New Roman" w:cs="Times New Roman"/>
                <w:spacing w:val="-2"/>
                <w:sz w:val="24"/>
                <w:szCs w:val="24"/>
                <w:cs/>
                <w:lang w:bidi="hi-IN"/>
              </w:rPr>
              <w:t>‍</w:t>
            </w:r>
            <w:r w:rsidRPr="00047F1D">
              <w:rPr>
                <w:rFonts w:ascii="Nirmala UI" w:hAnsi="Nirmala UI" w:cs="Nirmala UI" w:hint="cs"/>
                <w:spacing w:val="-2"/>
                <w:sz w:val="24"/>
                <w:szCs w:val="24"/>
                <w:cs/>
                <w:lang w:bidi="hi-IN"/>
              </w:rPr>
              <w:t>नहोनाचाहिए।</w:t>
            </w:r>
          </w:p>
          <w:p w:rsidR="005376D1" w:rsidRPr="00047F1D" w:rsidRDefault="005376D1" w:rsidP="0060072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047F1D">
              <w:rPr>
                <w:rFonts w:ascii="Times New Roman" w:hAnsi="Times New Roman" w:cs="Times New Roman"/>
                <w:spacing w:val="-2"/>
                <w:sz w:val="24"/>
                <w:szCs w:val="24"/>
              </w:rPr>
              <w:t>Self- attested copies of the acknowledgments o</w:t>
            </w:r>
            <w:r w:rsidR="00C960E6">
              <w:rPr>
                <w:rFonts w:ascii="Times New Roman" w:hAnsi="Times New Roman" w:cs="Times New Roman"/>
                <w:spacing w:val="-2"/>
                <w:sz w:val="24"/>
                <w:szCs w:val="24"/>
              </w:rPr>
              <w:t>f Income tax returns for AY 2017</w:t>
            </w:r>
            <w:r w:rsidRPr="00047F1D">
              <w:rPr>
                <w:rFonts w:ascii="Times New Roman" w:hAnsi="Times New Roman" w:cs="Times New Roman"/>
                <w:spacing w:val="-2"/>
                <w:sz w:val="24"/>
                <w:szCs w:val="24"/>
              </w:rPr>
              <w:t>-1</w:t>
            </w:r>
            <w:r w:rsidR="00C960E6">
              <w:rPr>
                <w:rFonts w:ascii="Times New Roman" w:hAnsi="Times New Roman" w:cs="Times New Roman"/>
                <w:spacing w:val="-2"/>
                <w:sz w:val="24"/>
                <w:szCs w:val="24"/>
              </w:rPr>
              <w:t>8, AY 2018-19, AY 2019-20</w:t>
            </w:r>
            <w:r w:rsidR="008D7B73">
              <w:rPr>
                <w:rFonts w:ascii="Times New Roman" w:hAnsi="Times New Roman" w:cs="Times New Roman"/>
                <w:spacing w:val="-2"/>
                <w:sz w:val="24"/>
                <w:szCs w:val="24"/>
              </w:rPr>
              <w:t xml:space="preserve"> and PAN Card of the firm should be </w:t>
            </w:r>
            <w:r w:rsidRPr="00047F1D">
              <w:rPr>
                <w:rFonts w:ascii="Times New Roman" w:hAnsi="Times New Roman" w:cs="Times New Roman"/>
                <w:spacing w:val="-2"/>
                <w:sz w:val="24"/>
                <w:szCs w:val="24"/>
              </w:rPr>
              <w:t>enclosed.</w:t>
            </w:r>
          </w:p>
        </w:tc>
      </w:tr>
      <w:tr w:rsidR="005376D1" w:rsidRPr="00047F1D" w:rsidTr="009439D4">
        <w:trPr>
          <w:trHeight w:val="633"/>
        </w:trPr>
        <w:tc>
          <w:tcPr>
            <w:tcW w:w="494" w:type="dxa"/>
          </w:tcPr>
          <w:p w:rsidR="005376D1" w:rsidRPr="00047F1D" w:rsidRDefault="005376D1" w:rsidP="0060072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047F1D">
              <w:rPr>
                <w:rFonts w:ascii="Times New Roman" w:hAnsi="Times New Roman" w:cs="Times New Roman"/>
                <w:spacing w:val="-2"/>
                <w:sz w:val="24"/>
                <w:szCs w:val="24"/>
              </w:rPr>
              <w:t>5</w:t>
            </w:r>
          </w:p>
        </w:tc>
        <w:tc>
          <w:tcPr>
            <w:tcW w:w="5143" w:type="dxa"/>
          </w:tcPr>
          <w:p w:rsidR="005376D1" w:rsidRPr="00047F1D" w:rsidRDefault="005376D1" w:rsidP="0060072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rPr>
            </w:pPr>
            <w:r w:rsidRPr="00047F1D">
              <w:rPr>
                <w:rFonts w:ascii="Nirmala UI" w:hAnsi="Nirmala UI" w:cs="Nirmala UI" w:hint="cs"/>
                <w:szCs w:val="24"/>
                <w:cs/>
              </w:rPr>
              <w:t>कंपनी</w:t>
            </w:r>
            <w:r w:rsidRPr="00047F1D">
              <w:rPr>
                <w:rFonts w:ascii="Times New Roman" w:hAnsi="Times New Roman" w:cs="Times New Roman"/>
                <w:szCs w:val="24"/>
                <w:cs/>
              </w:rPr>
              <w:t>/</w:t>
            </w:r>
            <w:r w:rsidRPr="00047F1D">
              <w:rPr>
                <w:rFonts w:ascii="Nirmala UI" w:hAnsi="Nirmala UI" w:cs="Nirmala UI" w:hint="cs"/>
                <w:szCs w:val="24"/>
                <w:cs/>
              </w:rPr>
              <w:t>व्</w:t>
            </w:r>
            <w:r w:rsidRPr="00047F1D">
              <w:rPr>
                <w:rFonts w:ascii="Times New Roman" w:hAnsi="Times New Roman" w:cs="Times New Roman"/>
                <w:szCs w:val="24"/>
                <w:cs/>
              </w:rPr>
              <w:t>‍</w:t>
            </w:r>
            <w:r w:rsidRPr="00047F1D">
              <w:rPr>
                <w:rFonts w:ascii="Nirmala UI" w:hAnsi="Nirmala UI" w:cs="Nirmala UI" w:hint="cs"/>
                <w:szCs w:val="24"/>
                <w:cs/>
              </w:rPr>
              <w:t>यवसाय</w:t>
            </w:r>
            <w:r w:rsidRPr="00047F1D">
              <w:rPr>
                <w:rFonts w:ascii="Nirmala UI" w:hAnsi="Nirmala UI" w:cs="Nirmala UI" w:hint="cs"/>
                <w:b/>
                <w:bCs/>
                <w:szCs w:val="24"/>
                <w:cs/>
              </w:rPr>
              <w:t>जीएसटी</w:t>
            </w:r>
            <w:r w:rsidRPr="00047F1D">
              <w:rPr>
                <w:rFonts w:ascii="Nirmala UI" w:hAnsi="Nirmala UI" w:cs="Nirmala UI" w:hint="cs"/>
                <w:szCs w:val="24"/>
                <w:cs/>
              </w:rPr>
              <w:t>केतहत्पंजीकृतहोनाचाहिए</w:t>
            </w:r>
          </w:p>
          <w:p w:rsidR="005376D1" w:rsidRPr="00047F1D" w:rsidRDefault="005376D1" w:rsidP="0060072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rPr>
            </w:pPr>
            <w:r w:rsidRPr="00047F1D">
              <w:rPr>
                <w:rFonts w:ascii="Times New Roman" w:hAnsi="Times New Roman" w:cs="Times New Roman"/>
                <w:szCs w:val="24"/>
                <w:lang w:bidi="ar-SA"/>
              </w:rPr>
              <w:t>The firm should be registered under GST.</w:t>
            </w:r>
          </w:p>
        </w:tc>
        <w:tc>
          <w:tcPr>
            <w:tcW w:w="5244" w:type="dxa"/>
          </w:tcPr>
          <w:p w:rsidR="005376D1" w:rsidRPr="00047F1D" w:rsidRDefault="005376D1" w:rsidP="0060072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lang w:val="en-IN" w:bidi="hi-IN"/>
              </w:rPr>
            </w:pPr>
            <w:r w:rsidRPr="00047F1D">
              <w:rPr>
                <w:rFonts w:ascii="Nirmala UI" w:hAnsi="Nirmala UI" w:cs="Nirmala UI" w:hint="cs"/>
                <w:b/>
                <w:bCs/>
                <w:sz w:val="24"/>
                <w:szCs w:val="24"/>
                <w:cs/>
                <w:lang w:bidi="hi-IN"/>
              </w:rPr>
              <w:t>जीएसटी</w:t>
            </w:r>
            <w:r w:rsidRPr="00047F1D">
              <w:rPr>
                <w:rFonts w:ascii="Nirmala UI" w:hAnsi="Nirmala UI" w:cs="Nirmala UI" w:hint="cs"/>
                <w:spacing w:val="-2"/>
                <w:sz w:val="24"/>
                <w:szCs w:val="24"/>
                <w:cs/>
                <w:lang w:bidi="hi-IN"/>
              </w:rPr>
              <w:t>पंजीकरणप्रमाणपत्रकीस्</w:t>
            </w:r>
            <w:r w:rsidRPr="00047F1D">
              <w:rPr>
                <w:rFonts w:ascii="Times New Roman" w:hAnsi="Times New Roman" w:cs="Times New Roman"/>
                <w:spacing w:val="-2"/>
                <w:sz w:val="24"/>
                <w:szCs w:val="24"/>
                <w:cs/>
                <w:lang w:bidi="hi-IN"/>
              </w:rPr>
              <w:t>‍</w:t>
            </w:r>
            <w:r w:rsidRPr="00047F1D">
              <w:rPr>
                <w:rFonts w:ascii="Nirmala UI" w:hAnsi="Nirmala UI" w:cs="Nirmala UI" w:hint="cs"/>
                <w:spacing w:val="-2"/>
                <w:sz w:val="24"/>
                <w:szCs w:val="24"/>
                <w:cs/>
                <w:lang w:bidi="hi-IN"/>
              </w:rPr>
              <w:t>वयंअनुप्रमाणितप्रतियां</w:t>
            </w:r>
          </w:p>
          <w:p w:rsidR="005376D1" w:rsidRPr="00047F1D" w:rsidRDefault="005376D1" w:rsidP="0060072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lang w:bidi="hi-IN"/>
              </w:rPr>
            </w:pPr>
            <w:r w:rsidRPr="00047F1D">
              <w:rPr>
                <w:rFonts w:ascii="Times New Roman" w:hAnsi="Times New Roman" w:cs="Times New Roman"/>
                <w:spacing w:val="-2"/>
                <w:sz w:val="24"/>
                <w:szCs w:val="24"/>
                <w:lang w:bidi="hi-IN"/>
              </w:rPr>
              <w:t>Self-attested</w:t>
            </w:r>
            <w:r w:rsidR="008D7B73">
              <w:rPr>
                <w:rFonts w:ascii="Times New Roman" w:hAnsi="Times New Roman" w:cs="Times New Roman"/>
                <w:spacing w:val="-2"/>
                <w:sz w:val="24"/>
                <w:szCs w:val="24"/>
                <w:lang w:bidi="hi-IN"/>
              </w:rPr>
              <w:t xml:space="preserve"> copy of the certificate of GST </w:t>
            </w:r>
            <w:r w:rsidRPr="00047F1D">
              <w:rPr>
                <w:rFonts w:ascii="Times New Roman" w:hAnsi="Times New Roman" w:cs="Times New Roman"/>
                <w:spacing w:val="-2"/>
                <w:sz w:val="24"/>
                <w:szCs w:val="24"/>
                <w:lang w:bidi="hi-IN"/>
              </w:rPr>
              <w:t>registration.</w:t>
            </w:r>
          </w:p>
        </w:tc>
      </w:tr>
      <w:tr w:rsidR="005376D1" w:rsidRPr="00047F1D" w:rsidTr="009439D4">
        <w:trPr>
          <w:trHeight w:val="757"/>
        </w:trPr>
        <w:tc>
          <w:tcPr>
            <w:tcW w:w="494" w:type="dxa"/>
          </w:tcPr>
          <w:p w:rsidR="005376D1" w:rsidRPr="00047F1D" w:rsidRDefault="005376D1" w:rsidP="0060072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047F1D">
              <w:rPr>
                <w:rFonts w:ascii="Times New Roman" w:hAnsi="Times New Roman" w:cs="Times New Roman"/>
                <w:spacing w:val="-2"/>
                <w:sz w:val="24"/>
                <w:szCs w:val="24"/>
              </w:rPr>
              <w:t>6</w:t>
            </w:r>
          </w:p>
        </w:tc>
        <w:tc>
          <w:tcPr>
            <w:tcW w:w="5143" w:type="dxa"/>
          </w:tcPr>
          <w:p w:rsidR="005376D1" w:rsidRPr="00047F1D" w:rsidRDefault="005376D1" w:rsidP="0060072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rPr>
            </w:pPr>
            <w:r w:rsidRPr="00047F1D">
              <w:rPr>
                <w:rFonts w:ascii="Nirmala UI" w:hAnsi="Nirmala UI" w:cs="Nirmala UI" w:hint="cs"/>
                <w:szCs w:val="24"/>
                <w:cs/>
              </w:rPr>
              <w:t>विभिन्</w:t>
            </w:r>
            <w:r w:rsidRPr="00047F1D">
              <w:rPr>
                <w:rFonts w:ascii="Times New Roman" w:hAnsi="Times New Roman" w:cs="Times New Roman"/>
                <w:szCs w:val="24"/>
                <w:cs/>
              </w:rPr>
              <w:t>‍</w:t>
            </w:r>
            <w:r w:rsidRPr="00047F1D">
              <w:rPr>
                <w:rFonts w:ascii="Nirmala UI" w:hAnsi="Nirmala UI" w:cs="Nirmala UI" w:hint="cs"/>
                <w:szCs w:val="24"/>
                <w:cs/>
              </w:rPr>
              <w:t>नमदोंकेलिएबिडरोंकीओरसेएकसेअधिकविनिर्माताहोनेपरवहउनविनिर्माताओंकेलिएएकप्राधिकृतडीलर</w:t>
            </w:r>
            <w:r w:rsidRPr="00047F1D">
              <w:rPr>
                <w:rFonts w:ascii="Times New Roman" w:hAnsi="Times New Roman" w:cs="Times New Roman"/>
                <w:szCs w:val="24"/>
                <w:cs/>
              </w:rPr>
              <w:t>/</w:t>
            </w:r>
            <w:r w:rsidRPr="00047F1D">
              <w:rPr>
                <w:rFonts w:ascii="Nirmala UI" w:hAnsi="Nirmala UI" w:cs="Nirmala UI" w:hint="cs"/>
                <w:szCs w:val="24"/>
                <w:cs/>
              </w:rPr>
              <w:t>एजेंटहोनाचाहिए।</w:t>
            </w:r>
          </w:p>
          <w:p w:rsidR="005376D1" w:rsidRPr="00047F1D" w:rsidRDefault="005376D1" w:rsidP="0060072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047F1D">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5244" w:type="dxa"/>
          </w:tcPr>
          <w:p w:rsidR="005376D1" w:rsidRPr="00047F1D" w:rsidRDefault="005376D1" w:rsidP="0060072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lang w:bidi="hi-IN"/>
              </w:rPr>
            </w:pPr>
            <w:r w:rsidRPr="00047F1D">
              <w:rPr>
                <w:rFonts w:ascii="Nirmala UI" w:hAnsi="Nirmala UI" w:cs="Nirmala UI" w:hint="cs"/>
                <w:spacing w:val="-2"/>
                <w:sz w:val="24"/>
                <w:szCs w:val="24"/>
                <w:cs/>
                <w:lang w:bidi="hi-IN"/>
              </w:rPr>
              <w:t>प्रत्</w:t>
            </w:r>
            <w:r w:rsidRPr="00047F1D">
              <w:rPr>
                <w:rFonts w:ascii="Times New Roman" w:hAnsi="Times New Roman" w:cs="Times New Roman"/>
                <w:spacing w:val="-2"/>
                <w:sz w:val="24"/>
                <w:szCs w:val="24"/>
                <w:cs/>
                <w:lang w:bidi="hi-IN"/>
              </w:rPr>
              <w:t>‍</w:t>
            </w:r>
            <w:r w:rsidRPr="00047F1D">
              <w:rPr>
                <w:rFonts w:ascii="Nirmala UI" w:hAnsi="Nirmala UI" w:cs="Nirmala UI" w:hint="cs"/>
                <w:spacing w:val="-2"/>
                <w:sz w:val="24"/>
                <w:szCs w:val="24"/>
                <w:cs/>
                <w:lang w:bidi="hi-IN"/>
              </w:rPr>
              <w:t>येकविनिर्मातासेडीलरशीप</w:t>
            </w:r>
            <w:r w:rsidRPr="00047F1D">
              <w:rPr>
                <w:rFonts w:ascii="Times New Roman" w:hAnsi="Times New Roman" w:cs="Times New Roman"/>
                <w:spacing w:val="-2"/>
                <w:sz w:val="24"/>
                <w:szCs w:val="24"/>
                <w:cs/>
                <w:lang w:bidi="hi-IN"/>
              </w:rPr>
              <w:t>/</w:t>
            </w:r>
            <w:r w:rsidRPr="00047F1D">
              <w:rPr>
                <w:rFonts w:ascii="Nirmala UI" w:hAnsi="Nirmala UI" w:cs="Nirmala UI" w:hint="cs"/>
                <w:spacing w:val="-2"/>
                <w:sz w:val="24"/>
                <w:szCs w:val="24"/>
                <w:cs/>
                <w:lang w:bidi="hi-IN"/>
              </w:rPr>
              <w:t>एजेंटप्रमाणपत्रहोनाचाहिए।</w:t>
            </w:r>
          </w:p>
          <w:p w:rsidR="005376D1" w:rsidRPr="00047F1D" w:rsidRDefault="005376D1" w:rsidP="0060072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047F1D">
              <w:rPr>
                <w:rFonts w:ascii="Times New Roman" w:hAnsi="Times New Roman" w:cs="Times New Roman"/>
                <w:spacing w:val="-2"/>
                <w:sz w:val="24"/>
                <w:szCs w:val="24"/>
              </w:rPr>
              <w:t xml:space="preserve">Dealership/Agent Certificate from each manufacturer, along with authorization to participate in the tender on behalf of the manufacturer/company.  </w:t>
            </w:r>
          </w:p>
        </w:tc>
      </w:tr>
      <w:tr w:rsidR="005376D1" w:rsidRPr="00047F1D" w:rsidTr="009439D4">
        <w:trPr>
          <w:trHeight w:val="396"/>
        </w:trPr>
        <w:tc>
          <w:tcPr>
            <w:tcW w:w="494" w:type="dxa"/>
          </w:tcPr>
          <w:p w:rsidR="005376D1" w:rsidRPr="00047F1D" w:rsidRDefault="005376D1" w:rsidP="0060072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047F1D">
              <w:rPr>
                <w:rFonts w:ascii="Times New Roman" w:hAnsi="Times New Roman" w:cs="Times New Roman"/>
                <w:spacing w:val="-2"/>
                <w:sz w:val="24"/>
                <w:szCs w:val="24"/>
              </w:rPr>
              <w:t>7</w:t>
            </w:r>
          </w:p>
        </w:tc>
        <w:tc>
          <w:tcPr>
            <w:tcW w:w="5143" w:type="dxa"/>
          </w:tcPr>
          <w:p w:rsidR="005376D1" w:rsidRPr="00047F1D" w:rsidRDefault="005376D1" w:rsidP="0060072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rPr>
            </w:pPr>
            <w:r w:rsidRPr="00047F1D">
              <w:rPr>
                <w:rFonts w:ascii="Nirmala UI" w:hAnsi="Nirmala UI" w:cs="Nirmala UI" w:hint="cs"/>
                <w:szCs w:val="24"/>
                <w:cs/>
              </w:rPr>
              <w:t>बयानाजमाराशि</w:t>
            </w:r>
          </w:p>
          <w:p w:rsidR="005376D1" w:rsidRPr="00047F1D" w:rsidRDefault="005376D1" w:rsidP="0060072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rPr>
            </w:pPr>
            <w:r w:rsidRPr="00047F1D">
              <w:rPr>
                <w:rFonts w:ascii="Times New Roman" w:hAnsi="Times New Roman" w:cs="Times New Roman"/>
                <w:szCs w:val="24"/>
              </w:rPr>
              <w:t>Earnest Money Deposit</w:t>
            </w:r>
          </w:p>
          <w:p w:rsidR="005376D1" w:rsidRPr="00047F1D" w:rsidRDefault="005376D1" w:rsidP="0060072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rPr>
            </w:pPr>
          </w:p>
          <w:p w:rsidR="005376D1" w:rsidRPr="00047F1D" w:rsidRDefault="005376D1" w:rsidP="0060072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p>
        </w:tc>
        <w:tc>
          <w:tcPr>
            <w:tcW w:w="5244" w:type="dxa"/>
          </w:tcPr>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89"/>
              <w:gridCol w:w="5778"/>
            </w:tblGrid>
            <w:tr w:rsidR="005376D1" w:rsidRPr="00047F1D" w:rsidTr="006854E7">
              <w:trPr>
                <w:trHeight w:val="564"/>
              </w:trPr>
              <w:tc>
                <w:tcPr>
                  <w:tcW w:w="851" w:type="dxa"/>
                </w:tcPr>
                <w:p w:rsidR="005376D1" w:rsidRPr="00047F1D" w:rsidRDefault="005376D1" w:rsidP="00A83458">
                  <w:pPr>
                    <w:framePr w:hSpace="180" w:wrap="around" w:vAnchor="text" w:hAnchor="margin" w:x="-496" w:y="232"/>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49" w:hanging="18"/>
                    <w:jc w:val="center"/>
                    <w:rPr>
                      <w:rFonts w:ascii="Times New Roman" w:hAnsi="Times New Roman" w:cs="Times New Roman"/>
                      <w:spacing w:val="-2"/>
                      <w:sz w:val="24"/>
                      <w:szCs w:val="24"/>
                    </w:rPr>
                  </w:pPr>
                  <w:r w:rsidRPr="00047F1D">
                    <w:rPr>
                      <w:rFonts w:ascii="Times New Roman" w:hAnsi="Times New Roman" w:cs="Times New Roman"/>
                      <w:spacing w:val="-2"/>
                      <w:sz w:val="24"/>
                      <w:szCs w:val="24"/>
                    </w:rPr>
                    <w:t>S No</w:t>
                  </w:r>
                </w:p>
              </w:tc>
              <w:tc>
                <w:tcPr>
                  <w:tcW w:w="3289" w:type="dxa"/>
                </w:tcPr>
                <w:p w:rsidR="005376D1" w:rsidRPr="00047F1D" w:rsidRDefault="005376D1" w:rsidP="00A83458">
                  <w:pPr>
                    <w:framePr w:hSpace="180" w:wrap="around" w:vAnchor="text" w:hAnchor="margin" w:x="-496" w:y="232"/>
                    <w:spacing w:after="0"/>
                    <w:jc w:val="center"/>
                    <w:rPr>
                      <w:rFonts w:ascii="Times New Roman" w:hAnsi="Times New Roman" w:cs="Times New Roman"/>
                      <w:spacing w:val="-2"/>
                      <w:sz w:val="24"/>
                      <w:szCs w:val="24"/>
                    </w:rPr>
                  </w:pPr>
                  <w:r w:rsidRPr="00047F1D">
                    <w:rPr>
                      <w:rFonts w:ascii="Times New Roman" w:hAnsi="Times New Roman" w:cs="Times New Roman"/>
                      <w:spacing w:val="-2"/>
                      <w:sz w:val="24"/>
                      <w:szCs w:val="24"/>
                    </w:rPr>
                    <w:t>Name of the equipment</w:t>
                  </w:r>
                </w:p>
              </w:tc>
              <w:tc>
                <w:tcPr>
                  <w:tcW w:w="5778" w:type="dxa"/>
                </w:tcPr>
                <w:p w:rsidR="005376D1" w:rsidRPr="00047F1D" w:rsidRDefault="005376D1" w:rsidP="00A83458">
                  <w:pPr>
                    <w:framePr w:hSpace="180" w:wrap="around" w:vAnchor="text" w:hAnchor="margin" w:x="-496" w:y="232"/>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047F1D">
                    <w:rPr>
                      <w:rFonts w:ascii="Times New Roman" w:hAnsi="Times New Roman" w:cs="Times New Roman"/>
                      <w:spacing w:val="-2"/>
                      <w:sz w:val="24"/>
                      <w:szCs w:val="24"/>
                    </w:rPr>
                    <w:t>EMD</w:t>
                  </w:r>
                </w:p>
                <w:p w:rsidR="005376D1" w:rsidRPr="00047F1D" w:rsidRDefault="005376D1" w:rsidP="00A83458">
                  <w:pPr>
                    <w:framePr w:hSpace="180" w:wrap="around" w:vAnchor="text" w:hAnchor="margin" w:x="-496" w:y="232"/>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047F1D">
                    <w:rPr>
                      <w:rFonts w:ascii="Times New Roman" w:hAnsi="Times New Roman" w:cs="Times New Roman"/>
                      <w:spacing w:val="-2"/>
                      <w:sz w:val="24"/>
                      <w:szCs w:val="24"/>
                    </w:rPr>
                    <w:t>In Rs.</w:t>
                  </w:r>
                </w:p>
              </w:tc>
            </w:tr>
            <w:tr w:rsidR="002E5D7F" w:rsidRPr="00047F1D" w:rsidTr="006854E7">
              <w:trPr>
                <w:trHeight w:val="523"/>
              </w:trPr>
              <w:tc>
                <w:tcPr>
                  <w:tcW w:w="851" w:type="dxa"/>
                </w:tcPr>
                <w:p w:rsidR="002E5D7F" w:rsidRDefault="002E5D7F" w:rsidP="00A83458">
                  <w:pPr>
                    <w:framePr w:hSpace="180" w:wrap="around" w:vAnchor="text" w:hAnchor="margin" w:x="-496" w:y="232"/>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Pr>
                      <w:rFonts w:ascii="Times New Roman" w:hAnsi="Times New Roman" w:cs="Times New Roman"/>
                      <w:spacing w:val="-2"/>
                    </w:rPr>
                    <w:t>1</w:t>
                  </w:r>
                </w:p>
              </w:tc>
              <w:tc>
                <w:tcPr>
                  <w:tcW w:w="3289" w:type="dxa"/>
                </w:tcPr>
                <w:p w:rsidR="002E5D7F" w:rsidRPr="00C67CDA" w:rsidRDefault="002E5D7F" w:rsidP="00A83458">
                  <w:pPr>
                    <w:framePr w:hSpace="180" w:wrap="around" w:vAnchor="text" w:hAnchor="margin" w:x="-496" w:y="232"/>
                    <w:spacing w:after="0" w:line="240" w:lineRule="auto"/>
                    <w:rPr>
                      <w:rFonts w:ascii="Times New Roman" w:hAnsi="Times New Roman" w:cs="Times New Roman"/>
                    </w:rPr>
                  </w:pPr>
                  <w:r w:rsidRPr="00642CCB">
                    <w:rPr>
                      <w:rFonts w:ascii="Times New Roman" w:hAnsi="Times New Roman" w:cs="Times New Roman"/>
                    </w:rPr>
                    <w:t>Bio safety Cabinet</w:t>
                  </w:r>
                </w:p>
              </w:tc>
              <w:tc>
                <w:tcPr>
                  <w:tcW w:w="5778" w:type="dxa"/>
                </w:tcPr>
                <w:p w:rsidR="002E5D7F" w:rsidRDefault="00177383" w:rsidP="00A83458">
                  <w:pPr>
                    <w:framePr w:hSpace="180" w:wrap="around" w:vAnchor="text" w:hAnchor="margin" w:x="-496" w:y="232"/>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12,400</w:t>
                  </w:r>
                </w:p>
              </w:tc>
            </w:tr>
          </w:tbl>
          <w:p w:rsidR="005376D1" w:rsidRPr="00047F1D" w:rsidRDefault="005376D1" w:rsidP="00600724">
            <w:pPr>
              <w:spacing w:after="0" w:line="240" w:lineRule="auto"/>
              <w:jc w:val="both"/>
              <w:rPr>
                <w:rFonts w:ascii="Times New Roman" w:hAnsi="Times New Roman" w:cs="Times New Roman"/>
                <w:sz w:val="24"/>
                <w:szCs w:val="24"/>
                <w:lang w:val="en-IN" w:eastAsia="en-IN"/>
              </w:rPr>
            </w:pPr>
            <w:r w:rsidRPr="00047F1D">
              <w:rPr>
                <w:rFonts w:ascii="Times New Roman" w:hAnsi="Times New Roman" w:cs="Times New Roman"/>
                <w:bCs/>
                <w:iCs/>
                <w:sz w:val="24"/>
                <w:szCs w:val="24"/>
              </w:rPr>
              <w:t xml:space="preserve">The firm(s) shall require to submit the  EMD in </w:t>
            </w:r>
            <w:r w:rsidRPr="00047F1D">
              <w:rPr>
                <w:rFonts w:ascii="Times New Roman" w:hAnsi="Times New Roman" w:cs="Times New Roman"/>
                <w:sz w:val="24"/>
                <w:szCs w:val="24"/>
                <w:lang w:val="en-IN" w:eastAsia="en-IN"/>
              </w:rPr>
              <w:t xml:space="preserve">the form of Account Payee </w:t>
            </w:r>
            <w:r w:rsidRPr="00047F1D">
              <w:rPr>
                <w:rFonts w:ascii="Times New Roman" w:hAnsi="Times New Roman" w:cs="Times New Roman"/>
                <w:sz w:val="24"/>
                <w:szCs w:val="24"/>
              </w:rPr>
              <w:t>Demand</w:t>
            </w:r>
            <w:r w:rsidRPr="00047F1D">
              <w:rPr>
                <w:rFonts w:ascii="Times New Roman" w:hAnsi="Times New Roman" w:cs="Times New Roman"/>
                <w:sz w:val="24"/>
                <w:szCs w:val="24"/>
                <w:lang w:val="en-IN" w:eastAsia="en-IN"/>
              </w:rPr>
              <w:t xml:space="preserve">Draft, Fixed Deposit Receipt, Banker’s Cheque or Bank Guarantee </w:t>
            </w:r>
            <w:r w:rsidR="008D7B73">
              <w:rPr>
                <w:rFonts w:ascii="Times New Roman" w:hAnsi="Times New Roman" w:cs="Times New Roman"/>
                <w:sz w:val="24"/>
                <w:szCs w:val="24"/>
                <w:lang w:val="en-IN" w:eastAsia="en-IN"/>
              </w:rPr>
              <w:t xml:space="preserve"> (to remain valid for a period of 45 days beyond final bid validity) </w:t>
            </w:r>
            <w:r w:rsidRPr="00047F1D">
              <w:rPr>
                <w:rFonts w:ascii="Times New Roman" w:hAnsi="Times New Roman" w:cs="Times New Roman"/>
                <w:sz w:val="24"/>
                <w:szCs w:val="24"/>
                <w:lang w:val="en-IN" w:eastAsia="en-IN"/>
              </w:rPr>
              <w:t>from any of the Commercial Banks. or payment online in an acceptable form.However preferably in Fixed Deposit Receipt /Term Deposit Receipt mode sh</w:t>
            </w:r>
            <w:r w:rsidRPr="00047F1D">
              <w:rPr>
                <w:rFonts w:ascii="Times New Roman" w:hAnsi="Times New Roman" w:cs="Times New Roman"/>
                <w:spacing w:val="-2"/>
                <w:sz w:val="24"/>
                <w:szCs w:val="24"/>
              </w:rPr>
              <w:t xml:space="preserve">ould be drawn in favour of ‘NATIONAL </w:t>
            </w:r>
            <w:r w:rsidRPr="00047F1D">
              <w:rPr>
                <w:rFonts w:ascii="Times New Roman" w:hAnsi="Times New Roman" w:cs="Times New Roman"/>
                <w:spacing w:val="-2"/>
                <w:sz w:val="24"/>
                <w:szCs w:val="24"/>
              </w:rPr>
              <w:lastRenderedPageBreak/>
              <w:t>INSTITUTE OF PLANT HEALTH MA</w:t>
            </w:r>
            <w:r w:rsidR="008D7B73">
              <w:rPr>
                <w:rFonts w:ascii="Times New Roman" w:hAnsi="Times New Roman" w:cs="Times New Roman"/>
                <w:spacing w:val="-2"/>
                <w:sz w:val="24"/>
                <w:szCs w:val="24"/>
              </w:rPr>
              <w:t>NAGEMENT’ payable at Hyderabad.</w:t>
            </w:r>
          </w:p>
        </w:tc>
      </w:tr>
    </w:tbl>
    <w:p w:rsidR="005376D1" w:rsidRPr="00047F1D" w:rsidRDefault="005376D1" w:rsidP="00FB11A1">
      <w:pPr>
        <w:pStyle w:val="StyleHeading2NotBoldBlackUnderlineCentered"/>
        <w:numPr>
          <w:ilvl w:val="0"/>
          <w:numId w:val="5"/>
        </w:numPr>
        <w:ind w:left="450" w:hanging="399"/>
        <w:jc w:val="both"/>
        <w:rPr>
          <w:rFonts w:ascii="Times New Roman" w:hAnsi="Times New Roman" w:cs="Times New Roman"/>
          <w:color w:val="auto"/>
          <w:sz w:val="24"/>
          <w:szCs w:val="24"/>
          <w:u w:val="none"/>
        </w:rPr>
      </w:pPr>
      <w:r w:rsidRPr="00047F1D">
        <w:rPr>
          <w:rFonts w:ascii="Times New Roman" w:hAnsi="Times New Roman" w:cs="Times New Roman"/>
          <w:color w:val="auto"/>
          <w:sz w:val="24"/>
          <w:szCs w:val="24"/>
          <w:u w:val="none"/>
        </w:rPr>
        <w:lastRenderedPageBreak/>
        <w:t>SCOPE OF THE WORK, TERMS OF SUPPLY AND PRICE BID VALIDITY:</w:t>
      </w:r>
    </w:p>
    <w:p w:rsidR="005376D1" w:rsidRPr="00047F1D" w:rsidRDefault="005376D1" w:rsidP="00FB11A1">
      <w:pPr>
        <w:pStyle w:val="ListParagraph"/>
        <w:numPr>
          <w:ilvl w:val="1"/>
          <w:numId w:val="5"/>
        </w:numPr>
        <w:ind w:left="900" w:right="-493" w:hanging="450"/>
        <w:jc w:val="both"/>
        <w:rPr>
          <w:rFonts w:ascii="Times New Roman" w:hAnsi="Times New Roman"/>
          <w:b/>
          <w:color w:val="FF0000"/>
        </w:rPr>
      </w:pPr>
      <w:r w:rsidRPr="00047F1D">
        <w:rPr>
          <w:rFonts w:ascii="Times New Roman" w:hAnsi="Times New Roman"/>
        </w:rPr>
        <w:t xml:space="preserve">To supply quality products which substantially match the specifications laid down by NIPHM.  </w:t>
      </w:r>
      <w:r w:rsidRPr="00047F1D">
        <w:rPr>
          <w:rFonts w:ascii="Times New Roman" w:hAnsi="Times New Roman"/>
          <w:b/>
        </w:rPr>
        <w:t xml:space="preserve">The specifications ofitems offered shall be mentioned in the comparative statement vide Annexure – II. </w:t>
      </w:r>
    </w:p>
    <w:p w:rsidR="005376D1" w:rsidRPr="00047F1D" w:rsidRDefault="005376D1" w:rsidP="00FB11A1">
      <w:pPr>
        <w:pStyle w:val="ListParagraph"/>
        <w:numPr>
          <w:ilvl w:val="1"/>
          <w:numId w:val="5"/>
        </w:numPr>
        <w:ind w:left="900" w:right="-68" w:hanging="450"/>
        <w:jc w:val="both"/>
        <w:rPr>
          <w:rFonts w:ascii="Times New Roman" w:hAnsi="Times New Roman"/>
          <w:color w:val="FF0000"/>
        </w:rPr>
      </w:pPr>
      <w:r w:rsidRPr="00047F1D">
        <w:rPr>
          <w:rFonts w:ascii="Times New Roman" w:hAnsi="Times New Roman"/>
        </w:rPr>
        <w:t xml:space="preserve">The Bidder should provide Warranty for a minimum </w:t>
      </w:r>
      <w:r w:rsidRPr="00047F1D">
        <w:rPr>
          <w:rFonts w:ascii="Times New Roman" w:hAnsi="Times New Roman"/>
          <w:b/>
          <w:bCs/>
          <w:color w:val="000000"/>
          <w:u w:val="single"/>
        </w:rPr>
        <w:t xml:space="preserve">period of </w:t>
      </w:r>
      <w:r w:rsidR="009C7643">
        <w:rPr>
          <w:rFonts w:ascii="Times New Roman" w:hAnsi="Times New Roman"/>
          <w:b/>
          <w:bCs/>
          <w:color w:val="000000"/>
          <w:u w:val="single"/>
        </w:rPr>
        <w:t>2 years</w:t>
      </w:r>
      <w:r w:rsidRPr="00047F1D">
        <w:rPr>
          <w:rFonts w:ascii="Times New Roman" w:hAnsi="Times New Roman"/>
          <w:b/>
          <w:bCs/>
          <w:color w:val="000000"/>
          <w:u w:val="single"/>
        </w:rPr>
        <w:t xml:space="preserve"> </w:t>
      </w:r>
      <w:r w:rsidR="005C1617">
        <w:rPr>
          <w:rFonts w:ascii="Times New Roman" w:hAnsi="Times New Roman"/>
          <w:b/>
          <w:bCs/>
          <w:color w:val="000000"/>
          <w:u w:val="single"/>
        </w:rPr>
        <w:t>(</w:t>
      </w:r>
      <w:r w:rsidRPr="00047F1D">
        <w:rPr>
          <w:rFonts w:ascii="Times New Roman" w:hAnsi="Times New Roman"/>
          <w:b/>
          <w:bCs/>
          <w:color w:val="000000"/>
          <w:u w:val="single"/>
        </w:rPr>
        <w:t xml:space="preserve">as per  the technical specifications mentioned at annexure II) </w:t>
      </w:r>
      <w:r w:rsidRPr="00047F1D">
        <w:rPr>
          <w:rFonts w:ascii="Times New Roman" w:hAnsi="Times New Roman"/>
        </w:rPr>
        <w:t xml:space="preserve">for products quoted.  For defects noticed during the Warranty period, replacement/rectification should be arranged </w:t>
      </w:r>
      <w:r w:rsidRPr="00047F1D">
        <w:rPr>
          <w:rFonts w:ascii="Times New Roman" w:hAnsi="Times New Roman"/>
          <w:b/>
        </w:rPr>
        <w:t>free of cost within a month.</w:t>
      </w:r>
    </w:p>
    <w:p w:rsidR="005376D1" w:rsidRPr="00047F1D" w:rsidRDefault="005376D1" w:rsidP="00FB11A1">
      <w:pPr>
        <w:pStyle w:val="ListParagraph"/>
        <w:numPr>
          <w:ilvl w:val="1"/>
          <w:numId w:val="5"/>
        </w:numPr>
        <w:ind w:left="900" w:right="-68" w:hanging="450"/>
        <w:jc w:val="both"/>
        <w:rPr>
          <w:rFonts w:ascii="Times New Roman" w:hAnsi="Times New Roman"/>
        </w:rPr>
      </w:pPr>
      <w:r w:rsidRPr="00047F1D">
        <w:rPr>
          <w:rFonts w:ascii="Times New Roman" w:hAnsi="Times New Roman"/>
        </w:rPr>
        <w:t>The items to be supplied should be of standard quality.</w:t>
      </w:r>
    </w:p>
    <w:p w:rsidR="005376D1" w:rsidRPr="00047F1D" w:rsidRDefault="005376D1" w:rsidP="00FB11A1">
      <w:pPr>
        <w:pStyle w:val="ListParagraph"/>
        <w:numPr>
          <w:ilvl w:val="1"/>
          <w:numId w:val="5"/>
        </w:numPr>
        <w:ind w:left="900" w:right="-68" w:hanging="450"/>
        <w:jc w:val="both"/>
        <w:rPr>
          <w:rFonts w:ascii="Times New Roman" w:hAnsi="Times New Roman"/>
        </w:rPr>
      </w:pPr>
      <w:r w:rsidRPr="00047F1D">
        <w:rPr>
          <w:rFonts w:ascii="Times New Roman" w:hAnsi="Times New Roman"/>
        </w:rPr>
        <w:t>Director General, NIPHM reserves the right to reject any or all the quotations received without assigning any reason whatsoever.</w:t>
      </w:r>
    </w:p>
    <w:p w:rsidR="005376D1" w:rsidRPr="00047F1D" w:rsidRDefault="005376D1" w:rsidP="00FB11A1">
      <w:pPr>
        <w:pStyle w:val="ListParagraph"/>
        <w:numPr>
          <w:ilvl w:val="1"/>
          <w:numId w:val="5"/>
        </w:numPr>
        <w:ind w:left="900" w:right="-68" w:hanging="450"/>
        <w:jc w:val="both"/>
        <w:rPr>
          <w:rFonts w:ascii="Times New Roman" w:hAnsi="Times New Roman"/>
          <w:color w:val="FF0000"/>
        </w:rPr>
      </w:pPr>
      <w:r w:rsidRPr="00047F1D">
        <w:rPr>
          <w:rFonts w:ascii="Times New Roman" w:hAnsi="Times New Roman"/>
          <w:b/>
        </w:rPr>
        <w:t xml:space="preserve">Terms of Supply: </w:t>
      </w:r>
      <w:r w:rsidRPr="00047F1D">
        <w:rPr>
          <w:rFonts w:ascii="Times New Roman" w:hAnsi="Times New Roman"/>
        </w:rPr>
        <w:t xml:space="preserve">The firm should supply the items </w:t>
      </w:r>
      <w:r w:rsidRPr="00047F1D">
        <w:rPr>
          <w:rFonts w:ascii="Times New Roman" w:hAnsi="Times New Roman"/>
          <w:b/>
        </w:rPr>
        <w:t>within 30 days</w:t>
      </w:r>
      <w:r w:rsidRPr="00047F1D">
        <w:rPr>
          <w:rFonts w:ascii="Times New Roman" w:hAnsi="Times New Roman"/>
        </w:rPr>
        <w:t xml:space="preserve"> from the date of purchase order.  </w:t>
      </w:r>
    </w:p>
    <w:p w:rsidR="005376D1" w:rsidRPr="00047F1D" w:rsidRDefault="005376D1" w:rsidP="00FB11A1">
      <w:pPr>
        <w:pStyle w:val="ListParagraph"/>
        <w:numPr>
          <w:ilvl w:val="1"/>
          <w:numId w:val="5"/>
        </w:numPr>
        <w:ind w:left="900" w:right="-68" w:hanging="450"/>
        <w:jc w:val="both"/>
        <w:rPr>
          <w:rFonts w:ascii="Times New Roman" w:hAnsi="Times New Roman"/>
          <w:color w:val="FF0000"/>
        </w:rPr>
      </w:pPr>
      <w:r w:rsidRPr="00047F1D">
        <w:rPr>
          <w:rFonts w:ascii="Times New Roman" w:hAnsi="Times New Roman"/>
          <w:b/>
        </w:rPr>
        <w:t xml:space="preserve">Price Bid Validity: Bids shall remain valid for </w:t>
      </w:r>
      <w:r w:rsidR="008D7B73">
        <w:rPr>
          <w:rFonts w:ascii="Times New Roman" w:hAnsi="Times New Roman"/>
          <w:b/>
        </w:rPr>
        <w:t>90</w:t>
      </w:r>
      <w:r w:rsidRPr="00047F1D">
        <w:rPr>
          <w:rFonts w:ascii="Times New Roman" w:hAnsi="Times New Roman"/>
          <w:b/>
        </w:rPr>
        <w:t xml:space="preserve"> days from the date of opening of Price bid. </w:t>
      </w:r>
      <w:r w:rsidRPr="00047F1D">
        <w:rPr>
          <w:rFonts w:ascii="Times New Roman" w:hAnsi="Times New Roman"/>
        </w:rPr>
        <w:t xml:space="preserve"> However, the purchaser reserves the right to seek consent for an extension of the period of validity.</w:t>
      </w:r>
    </w:p>
    <w:p w:rsidR="005376D1" w:rsidRPr="0055640F" w:rsidRDefault="005376D1" w:rsidP="0055640F">
      <w:pPr>
        <w:pStyle w:val="ListParagraph"/>
        <w:numPr>
          <w:ilvl w:val="0"/>
          <w:numId w:val="5"/>
        </w:numPr>
        <w:ind w:right="-68"/>
        <w:jc w:val="both"/>
        <w:rPr>
          <w:rFonts w:ascii="Times New Roman" w:hAnsi="Times New Roman"/>
          <w:color w:val="000000" w:themeColor="text1"/>
        </w:rPr>
      </w:pPr>
      <w:r w:rsidRPr="0055640F">
        <w:rPr>
          <w:rFonts w:ascii="Times New Roman" w:hAnsi="Times New Roman"/>
          <w:b/>
        </w:rPr>
        <w:t>Rates and Prices</w:t>
      </w:r>
      <w:r w:rsidR="0055640F" w:rsidRPr="0055640F">
        <w:rPr>
          <w:rFonts w:ascii="Times New Roman" w:hAnsi="Times New Roman"/>
          <w:b/>
        </w:rPr>
        <w:t>:</w:t>
      </w:r>
      <w:r w:rsidRPr="0055640F">
        <w:rPr>
          <w:rFonts w:ascii="Times New Roman" w:hAnsi="Times New Roman"/>
          <w:b/>
        </w:rPr>
        <w:t xml:space="preserve"> </w:t>
      </w:r>
      <w:r w:rsidR="0055640F">
        <w:rPr>
          <w:rFonts w:ascii="Times New Roman" w:hAnsi="Times New Roman"/>
          <w:b/>
        </w:rPr>
        <w:t xml:space="preserve">a. </w:t>
      </w:r>
      <w:r w:rsidRPr="0055640F">
        <w:rPr>
          <w:rFonts w:ascii="Times New Roman" w:hAnsi="Times New Roman"/>
        </w:rPr>
        <w:t xml:space="preserve">Bidders should quote the rates in the format given in Price Bid </w:t>
      </w:r>
      <w:r w:rsidRPr="0055640F">
        <w:rPr>
          <w:rFonts w:ascii="Times New Roman" w:hAnsi="Times New Roman"/>
          <w:color w:val="FF0000"/>
        </w:rPr>
        <w:t xml:space="preserve">- </w:t>
      </w:r>
      <w:r w:rsidRPr="0055640F">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p>
    <w:p w:rsidR="0055640F" w:rsidRDefault="0055640F" w:rsidP="0055640F">
      <w:pPr>
        <w:pStyle w:val="ListParagraph"/>
        <w:numPr>
          <w:ilvl w:val="0"/>
          <w:numId w:val="3"/>
        </w:numPr>
        <w:jc w:val="both"/>
        <w:rPr>
          <w:rFonts w:ascii="Times New Roman" w:hAnsi="Times New Roman"/>
        </w:rPr>
      </w:pPr>
      <w:r w:rsidRPr="004420B7">
        <w:rPr>
          <w:rFonts w:ascii="Times New Roman" w:hAnsi="Times New Roman"/>
        </w:rPr>
        <w:t>Price quoted shall be firm and any variation in rates, prices or terms during validity of the bid shall result in forfeiture of EMD.</w:t>
      </w:r>
    </w:p>
    <w:p w:rsidR="0055640F" w:rsidRPr="004420B7" w:rsidRDefault="0055640F" w:rsidP="0055640F">
      <w:pPr>
        <w:pStyle w:val="ListParagraph"/>
        <w:numPr>
          <w:ilvl w:val="0"/>
          <w:numId w:val="3"/>
        </w:numPr>
        <w:jc w:val="both"/>
        <w:rPr>
          <w:rFonts w:ascii="Times New Roman" w:hAnsi="Times New Roman"/>
        </w:rPr>
      </w:pPr>
      <w:r w:rsidRPr="000D19A0">
        <w:rPr>
          <w:rFonts w:ascii="Times New Roman" w:hAnsi="Times New Roman"/>
        </w:rPr>
        <w:t xml:space="preserve">Prices quoted should be for </w:t>
      </w:r>
      <w:r w:rsidRPr="00177A5B">
        <w:rPr>
          <w:rFonts w:ascii="Times New Roman" w:hAnsi="Times New Roman"/>
          <w:b/>
        </w:rPr>
        <w:t>FREE DELIVERY</w:t>
      </w:r>
      <w:r w:rsidRPr="000D19A0">
        <w:rPr>
          <w:rFonts w:ascii="Times New Roman" w:hAnsi="Times New Roman"/>
        </w:rPr>
        <w:t xml:space="preserve"> at NIPHM, Hyderabad-500 030.</w:t>
      </w:r>
    </w:p>
    <w:p w:rsidR="0055640F" w:rsidRPr="004555EB" w:rsidRDefault="0055640F" w:rsidP="0055640F">
      <w:pPr>
        <w:pStyle w:val="ListParagraph"/>
        <w:numPr>
          <w:ilvl w:val="0"/>
          <w:numId w:val="3"/>
        </w:numPr>
        <w:jc w:val="both"/>
        <w:rPr>
          <w:rFonts w:ascii="Times New Roman" w:hAnsi="Times New Roman"/>
        </w:rPr>
      </w:pPr>
      <w:r w:rsidRPr="004555EB">
        <w:rPr>
          <w:rFonts w:ascii="Times New Roman" w:hAnsi="Times New Roman"/>
        </w:rPr>
        <w:t xml:space="preserve">The rates quoted should be inclusive </w:t>
      </w:r>
      <w:r>
        <w:rPr>
          <w:rFonts w:ascii="Times New Roman" w:hAnsi="Times New Roman"/>
        </w:rPr>
        <w:t xml:space="preserve">of </w:t>
      </w:r>
      <w:r w:rsidRPr="004555EB">
        <w:rPr>
          <w:rFonts w:ascii="Times New Roman" w:hAnsi="Times New Roman"/>
        </w:rPr>
        <w:t>charges such as Octroi, packing, forwarding, insurance and loading, unloading, any other taxes</w:t>
      </w:r>
      <w:r>
        <w:rPr>
          <w:rFonts w:ascii="Times New Roman" w:hAnsi="Times New Roman"/>
        </w:rPr>
        <w:t xml:space="preserve"> </w:t>
      </w:r>
      <w:r w:rsidRPr="00B8158F">
        <w:rPr>
          <w:rFonts w:ascii="Times New Roman" w:hAnsi="Times New Roman"/>
          <w:b/>
          <w:u w:val="single"/>
        </w:rPr>
        <w:t xml:space="preserve">(excluding </w:t>
      </w:r>
      <w:r w:rsidRPr="00F93639">
        <w:rPr>
          <w:rFonts w:ascii="Times New Roman" w:hAnsi="Times New Roman"/>
          <w:b/>
          <w:u w:val="single"/>
        </w:rPr>
        <w:t>GST</w:t>
      </w:r>
      <w:r>
        <w:rPr>
          <w:rFonts w:ascii="Times New Roman" w:hAnsi="Times New Roman"/>
          <w:b/>
          <w:u w:val="single"/>
        </w:rPr>
        <w:t>)</w:t>
      </w:r>
      <w:r w:rsidRPr="004555EB">
        <w:rPr>
          <w:rFonts w:ascii="Times New Roman" w:hAnsi="Times New Roman"/>
        </w:rPr>
        <w:t>, freight and clearance</w:t>
      </w:r>
      <w:r>
        <w:rPr>
          <w:rFonts w:ascii="Times New Roman" w:hAnsi="Times New Roman"/>
        </w:rPr>
        <w:t xml:space="preserve"> </w:t>
      </w:r>
      <w:r w:rsidRPr="004555EB">
        <w:rPr>
          <w:rFonts w:ascii="Times New Roman" w:hAnsi="Times New Roman"/>
        </w:rPr>
        <w:t xml:space="preserve">etc. </w:t>
      </w:r>
    </w:p>
    <w:p w:rsidR="0055640F" w:rsidRDefault="0055640F" w:rsidP="0055640F">
      <w:pPr>
        <w:pStyle w:val="ListParagraph"/>
        <w:numPr>
          <w:ilvl w:val="0"/>
          <w:numId w:val="3"/>
        </w:numPr>
        <w:jc w:val="both"/>
        <w:rPr>
          <w:rFonts w:ascii="Times New Roman" w:hAnsi="Times New Roman"/>
          <w:b/>
          <w:u w:val="single"/>
        </w:rPr>
      </w:pPr>
      <w:r w:rsidRPr="0052016D">
        <w:rPr>
          <w:rFonts w:ascii="Times New Roman" w:hAnsi="Times New Roman"/>
          <w:b/>
          <w:u w:val="single"/>
        </w:rPr>
        <w:t>GST will be paid based on the prevailing rates of Govt. of India from time to time with respect to above items upon submission of Tax Invoice</w:t>
      </w:r>
      <w:r>
        <w:rPr>
          <w:rFonts w:ascii="Times New Roman" w:hAnsi="Times New Roman"/>
          <w:b/>
          <w:u w:val="single"/>
        </w:rPr>
        <w:t xml:space="preserve"> by the agencies after supply of the items</w:t>
      </w:r>
      <w:r w:rsidRPr="0052016D">
        <w:rPr>
          <w:rFonts w:ascii="Times New Roman" w:hAnsi="Times New Roman"/>
          <w:b/>
          <w:u w:val="single"/>
        </w:rPr>
        <w:t>.</w:t>
      </w:r>
    </w:p>
    <w:p w:rsidR="0055640F" w:rsidRPr="0052016D" w:rsidRDefault="0055640F" w:rsidP="0055640F">
      <w:pPr>
        <w:pStyle w:val="ListParagraph"/>
        <w:numPr>
          <w:ilvl w:val="0"/>
          <w:numId w:val="3"/>
        </w:numPr>
        <w:jc w:val="both"/>
        <w:rPr>
          <w:rFonts w:ascii="Times New Roman" w:hAnsi="Times New Roman"/>
          <w:b/>
          <w:u w:val="single"/>
        </w:rPr>
      </w:pPr>
      <w:r w:rsidRPr="00A30DA8">
        <w:rPr>
          <w:rFonts w:ascii="Times New Roman" w:hAnsi="Times New Roman"/>
        </w:rPr>
        <w:t>The percentage of GST, surcharge, if applicable and other levies legally leviable and intended to be claimed should be clearly indicated in the tax invoice submitted by the agencies after supply of the items. Where this is not done, no claim on these accounts would be admissible later.</w:t>
      </w:r>
    </w:p>
    <w:p w:rsidR="0055640F" w:rsidRPr="00F5442D" w:rsidRDefault="0055640F" w:rsidP="0055640F">
      <w:pPr>
        <w:pStyle w:val="ListParagraph"/>
        <w:numPr>
          <w:ilvl w:val="0"/>
          <w:numId w:val="3"/>
        </w:numPr>
        <w:jc w:val="both"/>
        <w:rPr>
          <w:rFonts w:ascii="Times New Roman" w:hAnsi="Times New Roman"/>
        </w:rPr>
      </w:pPr>
      <w:r w:rsidRPr="00F5442D">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55640F" w:rsidRPr="0051683B" w:rsidRDefault="0055640F" w:rsidP="0055640F">
      <w:pPr>
        <w:pStyle w:val="ListParagraph"/>
        <w:numPr>
          <w:ilvl w:val="0"/>
          <w:numId w:val="3"/>
        </w:numPr>
        <w:jc w:val="both"/>
        <w:rPr>
          <w:rFonts w:ascii="Times New Roman" w:hAnsi="Times New Roman"/>
        </w:rPr>
      </w:pPr>
      <w:r w:rsidRPr="0051683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55640F" w:rsidRPr="0051683B" w:rsidRDefault="0055640F" w:rsidP="0055640F">
      <w:pPr>
        <w:pStyle w:val="ListParagraph"/>
        <w:numPr>
          <w:ilvl w:val="0"/>
          <w:numId w:val="3"/>
        </w:numPr>
        <w:jc w:val="both"/>
        <w:rPr>
          <w:rFonts w:ascii="Times New Roman" w:hAnsi="Times New Roman"/>
        </w:rPr>
      </w:pPr>
      <w:r w:rsidRPr="0051683B">
        <w:rPr>
          <w:rFonts w:ascii="Times New Roman" w:hAnsi="Times New Roman"/>
          <w:lang w:bidi="hi-IN"/>
        </w:rPr>
        <w:t>The Price should be quoted only in Indian Rupees.</w:t>
      </w:r>
    </w:p>
    <w:p w:rsidR="0055640F" w:rsidRPr="00047F1D" w:rsidRDefault="0055640F" w:rsidP="0055640F">
      <w:pPr>
        <w:pStyle w:val="ListParagraph"/>
        <w:ind w:left="900" w:right="-68"/>
        <w:jc w:val="both"/>
        <w:rPr>
          <w:rFonts w:ascii="Times New Roman" w:hAnsi="Times New Roman"/>
          <w:color w:val="000000" w:themeColor="text1"/>
        </w:rPr>
      </w:pPr>
    </w:p>
    <w:p w:rsidR="005376D1" w:rsidRPr="00047F1D" w:rsidRDefault="005376D1" w:rsidP="0055640F">
      <w:pPr>
        <w:pStyle w:val="ListParagraph"/>
        <w:numPr>
          <w:ilvl w:val="0"/>
          <w:numId w:val="5"/>
        </w:numPr>
        <w:ind w:right="-68"/>
        <w:jc w:val="both"/>
        <w:rPr>
          <w:rFonts w:ascii="Times New Roman" w:hAnsi="Times New Roman"/>
        </w:rPr>
      </w:pPr>
      <w:r w:rsidRPr="00047F1D">
        <w:rPr>
          <w:rFonts w:ascii="Times New Roman" w:hAnsi="Times New Roman"/>
          <w:b/>
        </w:rPr>
        <w:t xml:space="preserve">TENDER COST: </w:t>
      </w:r>
      <w:r w:rsidRPr="00047F1D">
        <w:rPr>
          <w:rFonts w:ascii="Times New Roman" w:hAnsi="Times New Roman"/>
        </w:rPr>
        <w:t xml:space="preserve">The Tender document can be downloaded from NIPHM website at free of cost. </w:t>
      </w:r>
    </w:p>
    <w:p w:rsidR="005376D1" w:rsidRPr="00047F1D" w:rsidRDefault="005376D1" w:rsidP="0055640F">
      <w:pPr>
        <w:pStyle w:val="ListParagraph"/>
        <w:numPr>
          <w:ilvl w:val="0"/>
          <w:numId w:val="5"/>
        </w:numPr>
        <w:autoSpaceDE w:val="0"/>
        <w:ind w:right="-68"/>
        <w:jc w:val="both"/>
        <w:rPr>
          <w:rFonts w:ascii="Times New Roman" w:hAnsi="Times New Roman"/>
        </w:rPr>
      </w:pPr>
      <w:r w:rsidRPr="00047F1D">
        <w:rPr>
          <w:rFonts w:ascii="Times New Roman" w:hAnsi="Times New Roman"/>
          <w:b/>
        </w:rPr>
        <w:t xml:space="preserve">The employees of the NIPHM and their near relatives </w:t>
      </w:r>
      <w:r w:rsidRPr="00047F1D">
        <w:rPr>
          <w:rFonts w:ascii="Times New Roman" w:hAnsi="Times New Roman"/>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047F1D">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5376D1" w:rsidRPr="00047F1D" w:rsidRDefault="005376D1" w:rsidP="0055640F">
      <w:pPr>
        <w:pStyle w:val="ListParagraph"/>
        <w:numPr>
          <w:ilvl w:val="0"/>
          <w:numId w:val="5"/>
        </w:numPr>
        <w:autoSpaceDE w:val="0"/>
        <w:jc w:val="both"/>
        <w:rPr>
          <w:rFonts w:ascii="Times New Roman" w:hAnsi="Times New Roman"/>
          <w:b/>
          <w:bCs/>
          <w:color w:val="000000"/>
        </w:rPr>
      </w:pPr>
      <w:r w:rsidRPr="00047F1D">
        <w:rPr>
          <w:rFonts w:ascii="Times New Roman" w:hAnsi="Times New Roman"/>
          <w:b/>
          <w:bCs/>
          <w:color w:val="000000"/>
        </w:rPr>
        <w:t>SIGNING OF BIDS</w:t>
      </w:r>
    </w:p>
    <w:p w:rsidR="005376D1" w:rsidRPr="00047F1D" w:rsidRDefault="005376D1" w:rsidP="005376D1">
      <w:pPr>
        <w:spacing w:after="0" w:line="240" w:lineRule="auto"/>
        <w:ind w:left="720"/>
        <w:jc w:val="both"/>
        <w:rPr>
          <w:rFonts w:ascii="Times New Roman" w:hAnsi="Times New Roman" w:cs="Times New Roman"/>
          <w:b/>
          <w:i/>
          <w:color w:val="000000"/>
          <w:sz w:val="24"/>
          <w:szCs w:val="24"/>
        </w:rPr>
      </w:pPr>
      <w:r w:rsidRPr="00047F1D">
        <w:rPr>
          <w:rFonts w:ascii="Times New Roman" w:hAnsi="Times New Roman" w:cs="Times New Roman"/>
          <w:b/>
          <w:i/>
          <w:color w:val="000000"/>
          <w:sz w:val="24"/>
          <w:szCs w:val="24"/>
        </w:rPr>
        <w:t>Individual signing the tender or other documents connected with contract must  specify whether he / she signs as:</w:t>
      </w:r>
    </w:p>
    <w:p w:rsidR="005376D1" w:rsidRPr="00047F1D" w:rsidRDefault="005376D1" w:rsidP="00FB11A1">
      <w:pPr>
        <w:pStyle w:val="ListParagraph"/>
        <w:numPr>
          <w:ilvl w:val="0"/>
          <w:numId w:val="7"/>
        </w:numPr>
        <w:autoSpaceDE w:val="0"/>
        <w:ind w:hanging="540"/>
        <w:jc w:val="both"/>
        <w:rPr>
          <w:rFonts w:ascii="Times New Roman" w:hAnsi="Times New Roman"/>
          <w:b/>
          <w:i/>
          <w:color w:val="000000"/>
        </w:rPr>
      </w:pPr>
      <w:r w:rsidRPr="00047F1D">
        <w:rPr>
          <w:rFonts w:ascii="Times New Roman" w:hAnsi="Times New Roman"/>
          <w:b/>
          <w:i/>
          <w:color w:val="000000"/>
        </w:rPr>
        <w:t>A “Sole proprietor” of the concern or constituted attorney of such sole proprietor;</w:t>
      </w:r>
    </w:p>
    <w:p w:rsidR="005376D1" w:rsidRPr="00047F1D" w:rsidRDefault="005376D1" w:rsidP="00FB11A1">
      <w:pPr>
        <w:pStyle w:val="ListParagraph"/>
        <w:numPr>
          <w:ilvl w:val="0"/>
          <w:numId w:val="7"/>
        </w:numPr>
        <w:autoSpaceDE w:val="0"/>
        <w:ind w:hanging="540"/>
        <w:jc w:val="both"/>
        <w:rPr>
          <w:rFonts w:ascii="Times New Roman" w:hAnsi="Times New Roman"/>
          <w:b/>
          <w:i/>
          <w:color w:val="000000"/>
        </w:rPr>
      </w:pPr>
      <w:r w:rsidRPr="00047F1D">
        <w:rPr>
          <w:rFonts w:ascii="Times New Roman" w:hAnsi="Times New Roman"/>
          <w:b/>
          <w:i/>
          <w:color w:val="000000"/>
        </w:rPr>
        <w:lastRenderedPageBreak/>
        <w:t>A partner of the firm, if it is a partnership firm in which case he must have authority to execute on behalf of the firm.</w:t>
      </w:r>
    </w:p>
    <w:p w:rsidR="005376D1" w:rsidRPr="00047F1D" w:rsidRDefault="005376D1" w:rsidP="00FB11A1">
      <w:pPr>
        <w:pStyle w:val="ListParagraph"/>
        <w:numPr>
          <w:ilvl w:val="0"/>
          <w:numId w:val="7"/>
        </w:numPr>
        <w:autoSpaceDE w:val="0"/>
        <w:ind w:hanging="540"/>
        <w:jc w:val="both"/>
        <w:rPr>
          <w:rFonts w:ascii="Times New Roman" w:hAnsi="Times New Roman"/>
          <w:b/>
          <w:i/>
          <w:color w:val="000000"/>
        </w:rPr>
      </w:pPr>
      <w:r w:rsidRPr="00047F1D">
        <w:rPr>
          <w:rFonts w:ascii="Times New Roman" w:hAnsi="Times New Roman"/>
          <w:b/>
          <w:i/>
          <w:color w:val="000000"/>
        </w:rPr>
        <w:t>Director or a Principal Officer duly authorized by the Board of Directors of the Company, if it is a Company.</w:t>
      </w:r>
    </w:p>
    <w:p w:rsidR="005376D1" w:rsidRPr="00047F1D" w:rsidRDefault="005376D1" w:rsidP="00FB11A1">
      <w:pPr>
        <w:pStyle w:val="ListParagraph"/>
        <w:numPr>
          <w:ilvl w:val="0"/>
          <w:numId w:val="6"/>
        </w:numPr>
        <w:rPr>
          <w:rFonts w:ascii="Times New Roman" w:hAnsi="Times New Roman"/>
          <w:b/>
          <w:bCs/>
          <w:color w:val="000000"/>
        </w:rPr>
      </w:pPr>
      <w:r w:rsidRPr="00047F1D">
        <w:rPr>
          <w:rFonts w:ascii="Times New Roman" w:hAnsi="Times New Roman"/>
          <w:color w:val="000000"/>
        </w:rPr>
        <w:t xml:space="preserve">The bids shall be typed or written in indelible ink and shall be signed by the Bidder or a person or persons duly authorised to bind the Bidder to the Contract. </w:t>
      </w:r>
      <w:r w:rsidRPr="00047F1D">
        <w:rPr>
          <w:rFonts w:ascii="Times New Roman" w:hAnsi="Times New Roman"/>
          <w:b/>
          <w:color w:val="000000"/>
        </w:rPr>
        <w:t>Bidders are  requested to sign each and every page of the tender document including Annexure(s) attached thereto.</w:t>
      </w:r>
    </w:p>
    <w:p w:rsidR="005376D1" w:rsidRPr="00047F1D" w:rsidRDefault="005376D1" w:rsidP="00FB11A1">
      <w:pPr>
        <w:pStyle w:val="ListParagraph"/>
        <w:numPr>
          <w:ilvl w:val="0"/>
          <w:numId w:val="6"/>
        </w:numPr>
        <w:rPr>
          <w:rFonts w:ascii="Times New Roman" w:hAnsi="Times New Roman"/>
          <w:iCs/>
          <w:color w:val="000000"/>
        </w:rPr>
      </w:pPr>
      <w:r w:rsidRPr="00047F1D">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5376D1" w:rsidRPr="00047F1D" w:rsidRDefault="005376D1" w:rsidP="0055640F">
      <w:pPr>
        <w:pStyle w:val="ListParagraph"/>
        <w:numPr>
          <w:ilvl w:val="0"/>
          <w:numId w:val="5"/>
        </w:numPr>
        <w:rPr>
          <w:rFonts w:ascii="Times New Roman" w:hAnsi="Times New Roman"/>
          <w:b/>
        </w:rPr>
      </w:pPr>
      <w:r w:rsidRPr="00047F1D">
        <w:rPr>
          <w:rFonts w:ascii="Times New Roman" w:hAnsi="Times New Roman"/>
          <w:b/>
        </w:rPr>
        <w:t>ACCEPTANCE OF TENDER / CONDITIONS OF THE CONTRACT</w:t>
      </w:r>
    </w:p>
    <w:p w:rsidR="005376D1" w:rsidRPr="00047F1D" w:rsidRDefault="005376D1" w:rsidP="00FB11A1">
      <w:pPr>
        <w:pStyle w:val="ListParagraph"/>
        <w:numPr>
          <w:ilvl w:val="1"/>
          <w:numId w:val="1"/>
        </w:numPr>
        <w:tabs>
          <w:tab w:val="clear" w:pos="1440"/>
          <w:tab w:val="num" w:pos="851"/>
        </w:tabs>
        <w:spacing w:before="60"/>
        <w:ind w:left="993"/>
        <w:jc w:val="both"/>
        <w:rPr>
          <w:rFonts w:ascii="Times New Roman" w:hAnsi="Times New Roman"/>
          <w:color w:val="000000"/>
        </w:rPr>
      </w:pPr>
      <w:r w:rsidRPr="00047F1D">
        <w:rPr>
          <w:rFonts w:ascii="Times New Roman" w:hAnsi="Times New Roman"/>
          <w:color w:val="000000"/>
        </w:rPr>
        <w:t xml:space="preserve">The final acceptance of the Tender is entirely vested with NIPHM which reserves the right to accept or reject any or all of the Tenders in full or in part. </w:t>
      </w:r>
    </w:p>
    <w:p w:rsidR="005376D1" w:rsidRPr="00047F1D" w:rsidRDefault="005376D1" w:rsidP="00FB11A1">
      <w:pPr>
        <w:pStyle w:val="ListParagraph"/>
        <w:numPr>
          <w:ilvl w:val="1"/>
          <w:numId w:val="1"/>
        </w:numPr>
        <w:tabs>
          <w:tab w:val="clear" w:pos="1440"/>
          <w:tab w:val="num" w:pos="851"/>
        </w:tabs>
        <w:spacing w:before="60" w:after="60"/>
        <w:ind w:left="993"/>
        <w:jc w:val="both"/>
        <w:rPr>
          <w:rFonts w:ascii="Times New Roman" w:hAnsi="Times New Roman"/>
          <w:color w:val="000000"/>
        </w:rPr>
      </w:pPr>
      <w:r w:rsidRPr="00047F1D">
        <w:rPr>
          <w:rFonts w:ascii="Times New Roman" w:hAnsi="Times New Roman"/>
          <w:color w:val="000000"/>
        </w:rPr>
        <w:t xml:space="preserve">After acceptance of the Tender by NIPHM, the Bidder shall have no right to withdraw his Tender and </w:t>
      </w:r>
      <w:r w:rsidRPr="00047F1D">
        <w:rPr>
          <w:rFonts w:ascii="Times New Roman" w:hAnsi="Times New Roman"/>
          <w:b/>
          <w:color w:val="000000"/>
        </w:rPr>
        <w:t xml:space="preserve">Prices payable to the Supplier as stated in the Contract shall be </w:t>
      </w:r>
      <w:r w:rsidRPr="00047F1D">
        <w:rPr>
          <w:rFonts w:ascii="Times New Roman" w:hAnsi="Times New Roman"/>
          <w:b/>
        </w:rPr>
        <w:t>final and are not subject to any adjustment during performance of the Contract.</w:t>
      </w:r>
    </w:p>
    <w:p w:rsidR="005376D1" w:rsidRPr="00047F1D" w:rsidRDefault="005376D1" w:rsidP="00FB11A1">
      <w:pPr>
        <w:pStyle w:val="ListParagraph"/>
        <w:numPr>
          <w:ilvl w:val="1"/>
          <w:numId w:val="1"/>
        </w:numPr>
        <w:tabs>
          <w:tab w:val="clear" w:pos="1440"/>
          <w:tab w:val="num" w:pos="851"/>
        </w:tabs>
        <w:spacing w:before="60" w:after="60"/>
        <w:ind w:left="993"/>
        <w:jc w:val="both"/>
        <w:rPr>
          <w:rFonts w:ascii="Times New Roman" w:hAnsi="Times New Roman"/>
          <w:color w:val="000000"/>
        </w:rPr>
      </w:pPr>
      <w:r w:rsidRPr="00047F1D">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F35FA0">
        <w:rPr>
          <w:rFonts w:ascii="Times New Roman" w:hAnsi="Times New Roman"/>
          <w:lang w:val="en-US" w:eastAsia="en-US"/>
        </w:rPr>
        <w:t>the EMD submitted by the firm/agency will be forfeited without further intimation.</w:t>
      </w:r>
    </w:p>
    <w:p w:rsidR="00EA715D" w:rsidRDefault="00EA715D" w:rsidP="005376D1">
      <w:pPr>
        <w:spacing w:after="0"/>
        <w:ind w:left="1080" w:hanging="720"/>
        <w:jc w:val="both"/>
        <w:rPr>
          <w:rFonts w:ascii="Times New Roman" w:hAnsi="Times New Roman" w:cs="Times New Roman"/>
          <w:b/>
          <w:color w:val="000000"/>
          <w:sz w:val="24"/>
          <w:szCs w:val="24"/>
        </w:rPr>
      </w:pPr>
    </w:p>
    <w:p w:rsidR="005376D1" w:rsidRPr="00047F1D" w:rsidRDefault="001230D5" w:rsidP="005376D1">
      <w:pPr>
        <w:spacing w:after="0"/>
        <w:ind w:left="1080" w:hanging="720"/>
        <w:jc w:val="both"/>
        <w:rPr>
          <w:rFonts w:ascii="Times New Roman" w:hAnsi="Times New Roman" w:cs="Times New Roman"/>
          <w:b/>
          <w:sz w:val="24"/>
          <w:szCs w:val="24"/>
        </w:rPr>
      </w:pPr>
      <w:r>
        <w:rPr>
          <w:rFonts w:ascii="Times New Roman" w:hAnsi="Times New Roman" w:cs="Times New Roman"/>
          <w:b/>
          <w:color w:val="000000"/>
          <w:sz w:val="24"/>
          <w:szCs w:val="24"/>
        </w:rPr>
        <w:t>14</w:t>
      </w:r>
      <w:r w:rsidR="005376D1" w:rsidRPr="00047F1D">
        <w:rPr>
          <w:rFonts w:ascii="Times New Roman" w:hAnsi="Times New Roman" w:cs="Times New Roman"/>
          <w:b/>
          <w:color w:val="000000"/>
          <w:sz w:val="24"/>
          <w:szCs w:val="24"/>
        </w:rPr>
        <w:t xml:space="preserve">. </w:t>
      </w:r>
      <w:r w:rsidR="005376D1" w:rsidRPr="00047F1D">
        <w:rPr>
          <w:rFonts w:ascii="Times New Roman" w:hAnsi="Times New Roman" w:cs="Times New Roman"/>
          <w:b/>
          <w:sz w:val="24"/>
          <w:szCs w:val="24"/>
        </w:rPr>
        <w:t>Liquidated Damages</w:t>
      </w:r>
    </w:p>
    <w:p w:rsidR="005376D1" w:rsidRPr="00047F1D" w:rsidRDefault="005376D1" w:rsidP="005376D1">
      <w:pPr>
        <w:tabs>
          <w:tab w:val="left" w:pos="630"/>
        </w:tabs>
        <w:spacing w:after="0"/>
        <w:ind w:left="630"/>
        <w:jc w:val="both"/>
        <w:rPr>
          <w:rFonts w:ascii="Times New Roman" w:hAnsi="Times New Roman" w:cs="Times New Roman"/>
          <w:sz w:val="24"/>
          <w:szCs w:val="24"/>
        </w:rPr>
      </w:pPr>
      <w:r w:rsidRPr="00047F1D">
        <w:rPr>
          <w:rFonts w:ascii="Times New Roman" w:hAnsi="Times New Roman" w:cs="Times New Roman"/>
          <w:sz w:val="24"/>
          <w:szCs w:val="24"/>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w:t>
      </w:r>
      <w:r w:rsidR="0061524C">
        <w:rPr>
          <w:rFonts w:ascii="Times New Roman" w:hAnsi="Times New Roman" w:cs="Times New Roman"/>
          <w:sz w:val="24"/>
          <w:szCs w:val="24"/>
        </w:rPr>
        <w:t>contract</w:t>
      </w:r>
      <w:r w:rsidRPr="00047F1D">
        <w:rPr>
          <w:rFonts w:ascii="Times New Roman" w:hAnsi="Times New Roman" w:cs="Times New Roman"/>
          <w:sz w:val="24"/>
          <w:szCs w:val="24"/>
        </w:rPr>
        <w:t xml:space="preserve"> price of the delayed Goods or unperformed Services for each week or part thereof of delay until actual delivery, submission of documents and performance, up to a maximum deduction is 10% of the contract price. </w:t>
      </w:r>
      <w:r w:rsidR="00A448DF">
        <w:rPr>
          <w:rFonts w:ascii="Times New Roman" w:hAnsi="Times New Roman" w:cs="Times New Roman"/>
          <w:sz w:val="24"/>
          <w:szCs w:val="24"/>
        </w:rPr>
        <w:t xml:space="preserve">The delivery of goods means delivery of goods/services with in the delivery period including installation. </w:t>
      </w:r>
      <w:r w:rsidRPr="00047F1D">
        <w:rPr>
          <w:rFonts w:ascii="Times New Roman" w:hAnsi="Times New Roman" w:cs="Times New Roman"/>
          <w:sz w:val="24"/>
          <w:szCs w:val="24"/>
        </w:rPr>
        <w:t xml:space="preserve">Once the maximum is reached, the Purchaser may consider termination of the Contract.  </w:t>
      </w:r>
    </w:p>
    <w:p w:rsidR="005376D1" w:rsidRPr="00047F1D" w:rsidRDefault="0055640F" w:rsidP="005376D1">
      <w:pPr>
        <w:pStyle w:val="ListParagraph"/>
        <w:spacing w:before="60" w:after="60"/>
        <w:ind w:left="1440" w:hanging="990"/>
        <w:jc w:val="both"/>
        <w:rPr>
          <w:rFonts w:ascii="Times New Roman" w:hAnsi="Times New Roman"/>
          <w:b/>
        </w:rPr>
      </w:pPr>
      <w:r>
        <w:rPr>
          <w:rFonts w:ascii="Times New Roman" w:hAnsi="Times New Roman"/>
          <w:b/>
        </w:rPr>
        <w:t>1</w:t>
      </w:r>
      <w:r w:rsidR="001230D5">
        <w:rPr>
          <w:rFonts w:ascii="Times New Roman" w:hAnsi="Times New Roman"/>
          <w:b/>
        </w:rPr>
        <w:t>5</w:t>
      </w:r>
      <w:r w:rsidR="005376D1" w:rsidRPr="00047F1D">
        <w:rPr>
          <w:rFonts w:ascii="Times New Roman" w:hAnsi="Times New Roman"/>
          <w:b/>
        </w:rPr>
        <w:t>.  Termination for Default</w:t>
      </w:r>
    </w:p>
    <w:p w:rsidR="005376D1" w:rsidRPr="00047F1D" w:rsidRDefault="005376D1" w:rsidP="005376D1">
      <w:pPr>
        <w:pStyle w:val="ListParagraph"/>
        <w:spacing w:before="60" w:after="60"/>
        <w:ind w:left="1440" w:hanging="990"/>
        <w:jc w:val="both"/>
        <w:rPr>
          <w:rFonts w:ascii="Times New Roman" w:hAnsi="Times New Roman"/>
        </w:rPr>
      </w:pPr>
      <w:r w:rsidRPr="00047F1D">
        <w:rPr>
          <w:rFonts w:ascii="Times New Roman" w:hAnsi="Times New Roman"/>
        </w:rPr>
        <w:t>1. The Purchaser, without prejudice to any other remedy for breach of contract, by written notice of default sent to the Supplier, may terminate this Contract in whole or part:</w:t>
      </w:r>
    </w:p>
    <w:p w:rsidR="005376D1" w:rsidRPr="00047F1D" w:rsidRDefault="005376D1" w:rsidP="005376D1">
      <w:pPr>
        <w:pStyle w:val="ListParagraph"/>
        <w:spacing w:before="60" w:after="60"/>
        <w:ind w:left="1440" w:right="-210" w:hanging="990"/>
        <w:jc w:val="both"/>
        <w:rPr>
          <w:rFonts w:ascii="Times New Roman" w:hAnsi="Times New Roman"/>
        </w:rPr>
      </w:pPr>
      <w:r w:rsidRPr="00047F1D">
        <w:rPr>
          <w:rFonts w:ascii="Times New Roman" w:hAnsi="Times New Roman"/>
        </w:rPr>
        <w:t>(a)</w:t>
      </w:r>
      <w:r w:rsidRPr="00047F1D">
        <w:rPr>
          <w:rFonts w:ascii="Times New Roman" w:hAnsi="Times New Roman"/>
        </w:rPr>
        <w:tab/>
        <w:t xml:space="preserve">if the Supplier fails to deliver any or all of the Goods within the period(s) specified in the Contract, or with any extension thereof granted by the Purchaser; or </w:t>
      </w:r>
    </w:p>
    <w:p w:rsidR="005376D1" w:rsidRPr="00047F1D" w:rsidRDefault="005376D1" w:rsidP="005376D1">
      <w:pPr>
        <w:pStyle w:val="ListParagraph"/>
        <w:spacing w:before="60" w:after="60"/>
        <w:ind w:left="1440" w:hanging="990"/>
        <w:jc w:val="both"/>
        <w:rPr>
          <w:rFonts w:ascii="Times New Roman" w:hAnsi="Times New Roman"/>
        </w:rPr>
      </w:pPr>
      <w:r w:rsidRPr="00047F1D">
        <w:rPr>
          <w:rFonts w:ascii="Times New Roman" w:hAnsi="Times New Roman"/>
        </w:rPr>
        <w:t>(b)</w:t>
      </w:r>
      <w:r w:rsidRPr="00047F1D">
        <w:rPr>
          <w:rFonts w:ascii="Times New Roman" w:hAnsi="Times New Roman"/>
        </w:rPr>
        <w:tab/>
        <w:t>if the Supplier fails to perform any other obligation(s) under the Contract.</w:t>
      </w:r>
    </w:p>
    <w:p w:rsidR="005376D1" w:rsidRPr="00047F1D" w:rsidRDefault="005376D1" w:rsidP="005376D1">
      <w:pPr>
        <w:pStyle w:val="ListParagraph"/>
        <w:spacing w:before="60" w:after="60"/>
        <w:ind w:left="1440" w:hanging="990"/>
        <w:jc w:val="both"/>
        <w:rPr>
          <w:rFonts w:ascii="Times New Roman" w:hAnsi="Times New Roman"/>
        </w:rPr>
      </w:pPr>
      <w:r w:rsidRPr="00047F1D">
        <w:rPr>
          <w:rFonts w:ascii="Times New Roman" w:hAnsi="Times New Roman"/>
        </w:rPr>
        <w:t>(c)</w:t>
      </w:r>
      <w:r w:rsidRPr="00047F1D">
        <w:rPr>
          <w:rFonts w:ascii="Times New Roman" w:hAnsi="Times New Roman"/>
        </w:rPr>
        <w:tab/>
        <w:t>if the Supplier, in the judgment of the Purchaser has engaged in corrupt or fraudulent practices in competing for or in executing the Contract.</w:t>
      </w:r>
    </w:p>
    <w:p w:rsidR="005376D1" w:rsidRPr="00047F1D" w:rsidRDefault="005376D1" w:rsidP="005376D1">
      <w:pPr>
        <w:keepNext/>
        <w:keepLines/>
        <w:suppressAutoHyphens/>
        <w:spacing w:after="0"/>
        <w:ind w:left="1260" w:hanging="540"/>
        <w:jc w:val="both"/>
        <w:rPr>
          <w:rFonts w:ascii="Times New Roman" w:hAnsi="Times New Roman" w:cs="Times New Roman"/>
          <w:sz w:val="24"/>
          <w:szCs w:val="24"/>
        </w:rPr>
      </w:pPr>
      <w:r w:rsidRPr="00047F1D">
        <w:rPr>
          <w:rFonts w:ascii="Times New Roman" w:hAnsi="Times New Roman" w:cs="Times New Roman"/>
          <w:sz w:val="24"/>
          <w:szCs w:val="24"/>
        </w:rPr>
        <w:tab/>
        <w:t>‘For the purpose of this clause</w:t>
      </w:r>
    </w:p>
    <w:p w:rsidR="005376D1" w:rsidRPr="00047F1D" w:rsidRDefault="005376D1" w:rsidP="005376D1">
      <w:pPr>
        <w:keepNext/>
        <w:keepLines/>
        <w:suppressAutoHyphens/>
        <w:spacing w:after="0"/>
        <w:ind w:left="1260" w:hanging="540"/>
        <w:jc w:val="both"/>
        <w:rPr>
          <w:rFonts w:ascii="Times New Roman" w:hAnsi="Times New Roman" w:cs="Times New Roman"/>
          <w:sz w:val="24"/>
          <w:szCs w:val="24"/>
        </w:rPr>
      </w:pPr>
      <w:r w:rsidRPr="00047F1D">
        <w:rPr>
          <w:rFonts w:ascii="Times New Roman" w:hAnsi="Times New Roman" w:cs="Times New Roman"/>
          <w:sz w:val="24"/>
          <w:szCs w:val="24"/>
        </w:rPr>
        <w:tab/>
        <w:t>“corrupt practice” means the offering, giving, receiving or soliciting of anything of value to influence the action of a public official in the procurement process or in contract execution.</w:t>
      </w:r>
    </w:p>
    <w:p w:rsidR="005376D1" w:rsidRPr="00047F1D" w:rsidRDefault="005376D1" w:rsidP="005376D1">
      <w:pPr>
        <w:keepNext/>
        <w:keepLines/>
        <w:suppressAutoHyphens/>
        <w:spacing w:after="0"/>
        <w:ind w:left="1260" w:hanging="540"/>
        <w:jc w:val="both"/>
        <w:rPr>
          <w:rFonts w:ascii="Times New Roman" w:hAnsi="Times New Roman" w:cs="Times New Roman"/>
          <w:sz w:val="24"/>
          <w:szCs w:val="24"/>
        </w:rPr>
      </w:pPr>
      <w:r w:rsidRPr="00047F1D">
        <w:rPr>
          <w:rFonts w:ascii="Times New Roman" w:hAnsi="Times New Roman" w:cs="Times New Roman"/>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5376D1" w:rsidRPr="00047F1D" w:rsidRDefault="005376D1" w:rsidP="005376D1">
      <w:pPr>
        <w:suppressAutoHyphens/>
        <w:spacing w:after="0"/>
        <w:ind w:left="600" w:hanging="600"/>
        <w:jc w:val="both"/>
        <w:rPr>
          <w:rFonts w:ascii="Times New Roman" w:hAnsi="Times New Roman" w:cs="Times New Roman"/>
          <w:sz w:val="24"/>
          <w:szCs w:val="24"/>
        </w:rPr>
      </w:pPr>
      <w:r w:rsidRPr="00047F1D">
        <w:rPr>
          <w:rFonts w:ascii="Times New Roman" w:hAnsi="Times New Roman" w:cs="Times New Roman"/>
          <w:sz w:val="24"/>
          <w:szCs w:val="24"/>
        </w:rPr>
        <w:tab/>
        <w:t xml:space="preserve">2. In the event the Purchaser terminates the Contract in whole or in part, the Purchaser may procure, upon such terms and in such manner as it deems appropriate, Goods or Services similar to those undelivered, and the Supplier shall be liable to the Purchaser for any excess </w:t>
      </w:r>
      <w:r w:rsidRPr="00047F1D">
        <w:rPr>
          <w:rFonts w:ascii="Times New Roman" w:hAnsi="Times New Roman" w:cs="Times New Roman"/>
          <w:sz w:val="24"/>
          <w:szCs w:val="24"/>
        </w:rPr>
        <w:lastRenderedPageBreak/>
        <w:t>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5376D1" w:rsidRPr="00047F1D" w:rsidRDefault="0055640F" w:rsidP="005376D1">
      <w:pPr>
        <w:ind w:left="426"/>
        <w:rPr>
          <w:rFonts w:ascii="Times New Roman" w:hAnsi="Times New Roman" w:cs="Times New Roman"/>
          <w:b/>
          <w:bCs/>
          <w:sz w:val="24"/>
          <w:szCs w:val="24"/>
        </w:rPr>
      </w:pPr>
      <w:r>
        <w:rPr>
          <w:rFonts w:ascii="Times New Roman" w:hAnsi="Times New Roman" w:cs="Times New Roman"/>
          <w:b/>
          <w:bCs/>
          <w:sz w:val="24"/>
          <w:szCs w:val="24"/>
        </w:rPr>
        <w:t>1</w:t>
      </w:r>
      <w:r w:rsidR="001230D5">
        <w:rPr>
          <w:rFonts w:ascii="Times New Roman" w:hAnsi="Times New Roman" w:cs="Times New Roman"/>
          <w:b/>
          <w:bCs/>
          <w:sz w:val="24"/>
          <w:szCs w:val="24"/>
        </w:rPr>
        <w:t>6</w:t>
      </w:r>
      <w:r w:rsidR="005376D1" w:rsidRPr="00047F1D">
        <w:rPr>
          <w:rFonts w:ascii="Times New Roman" w:hAnsi="Times New Roman" w:cs="Times New Roman"/>
          <w:b/>
          <w:bCs/>
          <w:sz w:val="24"/>
          <w:szCs w:val="24"/>
        </w:rPr>
        <w:t>.  Force Majeure</w:t>
      </w:r>
    </w:p>
    <w:p w:rsidR="005376D1" w:rsidRPr="00047F1D" w:rsidRDefault="005376D1" w:rsidP="005376D1">
      <w:pPr>
        <w:ind w:left="426"/>
        <w:rPr>
          <w:rFonts w:ascii="Times New Roman" w:hAnsi="Times New Roman" w:cs="Times New Roman"/>
          <w:sz w:val="24"/>
          <w:szCs w:val="24"/>
        </w:rPr>
      </w:pPr>
      <w:r w:rsidRPr="00047F1D">
        <w:rPr>
          <w:rFonts w:ascii="Times New Roman" w:hAnsi="Times New Roman" w:cs="Times New Roman"/>
          <w:bCs/>
          <w:sz w:val="24"/>
          <w:szCs w:val="24"/>
        </w:rPr>
        <w:t>1.</w:t>
      </w:r>
      <w:r w:rsidRPr="00047F1D">
        <w:rPr>
          <w:rFonts w:ascii="Times New Roman" w:hAnsi="Times New Roman" w:cs="Times New Roman"/>
          <w:sz w:val="24"/>
          <w:szCs w:val="24"/>
        </w:rPr>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5376D1" w:rsidRPr="00047F1D" w:rsidRDefault="005376D1" w:rsidP="005376D1">
      <w:pPr>
        <w:ind w:left="426"/>
        <w:rPr>
          <w:rFonts w:ascii="Times New Roman" w:hAnsi="Times New Roman" w:cs="Times New Roman"/>
          <w:sz w:val="24"/>
          <w:szCs w:val="24"/>
        </w:rPr>
      </w:pPr>
      <w:r w:rsidRPr="00047F1D">
        <w:rPr>
          <w:rFonts w:ascii="Times New Roman" w:hAnsi="Times New Roman" w:cs="Times New Roman"/>
          <w:bCs/>
          <w:sz w:val="24"/>
          <w:szCs w:val="24"/>
        </w:rPr>
        <w:t>2.</w:t>
      </w:r>
      <w:r w:rsidRPr="00047F1D">
        <w:rPr>
          <w:rFonts w:ascii="Times New Roman" w:hAnsi="Times New Roman" w:cs="Times New Roman"/>
          <w:sz w:val="24"/>
          <w:szCs w:val="24"/>
        </w:rPr>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971B08" w:rsidRDefault="005376D1" w:rsidP="00971B08">
      <w:pPr>
        <w:pStyle w:val="ListParagraph"/>
        <w:numPr>
          <w:ilvl w:val="0"/>
          <w:numId w:val="26"/>
        </w:numPr>
        <w:autoSpaceDE w:val="0"/>
        <w:autoSpaceDN w:val="0"/>
        <w:adjustRightInd w:val="0"/>
        <w:rPr>
          <w:rFonts w:ascii="Times New Roman" w:hAnsi="Times New Roman"/>
          <w:b/>
          <w:bCs/>
          <w:color w:val="000000"/>
          <w:sz w:val="23"/>
          <w:szCs w:val="23"/>
        </w:rPr>
      </w:pPr>
      <w:r w:rsidRPr="00047F1D">
        <w:rPr>
          <w:rFonts w:ascii="Times New Roman" w:hAnsi="Times New Roman"/>
        </w:rPr>
        <w:t>3</w:t>
      </w:r>
      <w:r w:rsidRPr="00047F1D">
        <w:rPr>
          <w:rFonts w:ascii="Times New Roman" w:hAnsi="Times New Roman"/>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r w:rsidR="00971B08" w:rsidRPr="00971B08">
        <w:rPr>
          <w:rFonts w:ascii="Times New Roman" w:hAnsi="Times New Roman"/>
          <w:b/>
          <w:bCs/>
          <w:color w:val="000000"/>
          <w:sz w:val="23"/>
          <w:szCs w:val="23"/>
        </w:rPr>
        <w:t xml:space="preserve"> </w:t>
      </w:r>
    </w:p>
    <w:p w:rsidR="00971B08" w:rsidRPr="001230D5" w:rsidRDefault="001230D5" w:rsidP="001230D5">
      <w:pPr>
        <w:autoSpaceDE w:val="0"/>
        <w:autoSpaceDN w:val="0"/>
        <w:adjustRightInd w:val="0"/>
        <w:rPr>
          <w:rFonts w:ascii="Times New Roman" w:hAnsi="Times New Roman"/>
          <w:b/>
          <w:bCs/>
          <w:color w:val="000000"/>
          <w:sz w:val="23"/>
          <w:szCs w:val="23"/>
        </w:rPr>
      </w:pPr>
      <w:r>
        <w:rPr>
          <w:rFonts w:ascii="Times New Roman" w:hAnsi="Times New Roman"/>
          <w:b/>
          <w:bCs/>
          <w:color w:val="000000"/>
          <w:sz w:val="23"/>
          <w:szCs w:val="23"/>
        </w:rPr>
        <w:t xml:space="preserve">          17.</w:t>
      </w:r>
      <w:r w:rsidR="00971B08" w:rsidRPr="001230D5">
        <w:rPr>
          <w:rFonts w:ascii="Times New Roman" w:hAnsi="Times New Roman"/>
          <w:b/>
          <w:bCs/>
          <w:color w:val="000000"/>
          <w:sz w:val="23"/>
          <w:szCs w:val="23"/>
        </w:rPr>
        <w:t xml:space="preserve">Evaluation and Comparison of Bids </w:t>
      </w:r>
    </w:p>
    <w:p w:rsidR="00971B08" w:rsidRPr="00D651F0" w:rsidRDefault="00971B08" w:rsidP="00971B08">
      <w:pPr>
        <w:pStyle w:val="ListParagraph"/>
        <w:numPr>
          <w:ilvl w:val="0"/>
          <w:numId w:val="27"/>
        </w:numPr>
        <w:autoSpaceDE w:val="0"/>
        <w:autoSpaceDN w:val="0"/>
        <w:adjustRightInd w:val="0"/>
        <w:ind w:left="1800" w:hanging="720"/>
        <w:jc w:val="both"/>
        <w:rPr>
          <w:rFonts w:ascii="Times New Roman" w:hAnsi="Times New Roman"/>
          <w:color w:val="000000"/>
          <w:sz w:val="23"/>
          <w:szCs w:val="23"/>
        </w:rPr>
      </w:pPr>
      <w:r w:rsidRPr="00D651F0">
        <w:rPr>
          <w:rFonts w:ascii="Times New Roman" w:hAnsi="Times New Roman"/>
          <w:sz w:val="23"/>
          <w:szCs w:val="23"/>
        </w:rPr>
        <w:t xml:space="preserve">Bidders will be eligible for further processing only if they fulfil the following criteria </w:t>
      </w:r>
    </w:p>
    <w:p w:rsidR="00971B08" w:rsidRPr="00D651F0" w:rsidRDefault="00971B08" w:rsidP="00971B08">
      <w:pPr>
        <w:pStyle w:val="ListParagraph"/>
        <w:numPr>
          <w:ilvl w:val="0"/>
          <w:numId w:val="28"/>
        </w:numPr>
        <w:autoSpaceDE w:val="0"/>
        <w:autoSpaceDN w:val="0"/>
        <w:adjustRightInd w:val="0"/>
        <w:jc w:val="both"/>
        <w:rPr>
          <w:rFonts w:ascii="Times New Roman" w:hAnsi="Times New Roman"/>
          <w:color w:val="000000"/>
          <w:sz w:val="23"/>
          <w:szCs w:val="23"/>
        </w:rPr>
      </w:pPr>
      <w:r w:rsidRPr="00D651F0">
        <w:rPr>
          <w:rFonts w:ascii="Times New Roman" w:hAnsi="Times New Roman"/>
          <w:sz w:val="23"/>
          <w:szCs w:val="23"/>
        </w:rPr>
        <w:t xml:space="preserve">Compliance with the eligibility Criteria. </w:t>
      </w:r>
    </w:p>
    <w:p w:rsidR="00971B08" w:rsidRPr="00D651F0" w:rsidRDefault="00971B08" w:rsidP="00971B08">
      <w:pPr>
        <w:pStyle w:val="ListParagraph"/>
        <w:numPr>
          <w:ilvl w:val="0"/>
          <w:numId w:val="28"/>
        </w:numPr>
        <w:autoSpaceDE w:val="0"/>
        <w:autoSpaceDN w:val="0"/>
        <w:adjustRightInd w:val="0"/>
        <w:jc w:val="both"/>
        <w:rPr>
          <w:rFonts w:ascii="Times New Roman" w:hAnsi="Times New Roman"/>
          <w:color w:val="000000"/>
          <w:sz w:val="23"/>
          <w:szCs w:val="23"/>
        </w:rPr>
      </w:pPr>
      <w:r w:rsidRPr="00D651F0">
        <w:rPr>
          <w:rFonts w:ascii="Times New Roman" w:hAnsi="Times New Roman"/>
          <w:sz w:val="23"/>
          <w:szCs w:val="23"/>
        </w:rPr>
        <w:t xml:space="preserve">Compliance with Technical and capacity requirements. </w:t>
      </w:r>
    </w:p>
    <w:p w:rsidR="00971B08" w:rsidRPr="00D651F0" w:rsidRDefault="00971B08" w:rsidP="00971B08">
      <w:pPr>
        <w:pStyle w:val="ListParagraph"/>
        <w:numPr>
          <w:ilvl w:val="0"/>
          <w:numId w:val="28"/>
        </w:numPr>
        <w:autoSpaceDE w:val="0"/>
        <w:autoSpaceDN w:val="0"/>
        <w:adjustRightInd w:val="0"/>
        <w:jc w:val="both"/>
        <w:rPr>
          <w:rFonts w:ascii="Times New Roman" w:hAnsi="Times New Roman"/>
          <w:color w:val="000000"/>
          <w:sz w:val="23"/>
          <w:szCs w:val="23"/>
        </w:rPr>
      </w:pPr>
      <w:r w:rsidRPr="00D651F0">
        <w:rPr>
          <w:rFonts w:ascii="Times New Roman" w:hAnsi="Times New Roman"/>
          <w:sz w:val="23"/>
          <w:szCs w:val="23"/>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971B08" w:rsidRDefault="00971B08" w:rsidP="00971B08">
      <w:pPr>
        <w:pStyle w:val="ListParagraph"/>
        <w:numPr>
          <w:ilvl w:val="0"/>
          <w:numId w:val="27"/>
        </w:numPr>
        <w:autoSpaceDE w:val="0"/>
        <w:autoSpaceDN w:val="0"/>
        <w:adjustRightInd w:val="0"/>
        <w:ind w:left="1800" w:hanging="720"/>
        <w:jc w:val="both"/>
        <w:rPr>
          <w:rFonts w:ascii="Times New Roman" w:hAnsi="Times New Roman"/>
          <w:color w:val="000000"/>
          <w:sz w:val="23"/>
          <w:szCs w:val="23"/>
        </w:rPr>
      </w:pPr>
      <w:r w:rsidRPr="00D7408B">
        <w:rPr>
          <w:rFonts w:ascii="Times New Roman" w:hAnsi="Times New Roman"/>
          <w:color w:val="000000"/>
          <w:sz w:val="23"/>
          <w:szCs w:val="23"/>
        </w:rPr>
        <w:t xml:space="preserve">The contract shall be awarded only to the bidder who are substantially responsive, offer competitive rates, and meet the qualification requirement stipulated in the bidding documents. </w:t>
      </w:r>
    </w:p>
    <w:p w:rsidR="00971B08" w:rsidRDefault="00971B08" w:rsidP="00971B08">
      <w:pPr>
        <w:pStyle w:val="ListParagraph"/>
        <w:numPr>
          <w:ilvl w:val="0"/>
          <w:numId w:val="27"/>
        </w:numPr>
        <w:autoSpaceDE w:val="0"/>
        <w:autoSpaceDN w:val="0"/>
        <w:adjustRightInd w:val="0"/>
        <w:ind w:left="1800" w:hanging="720"/>
        <w:jc w:val="both"/>
        <w:rPr>
          <w:rFonts w:ascii="Times New Roman" w:hAnsi="Times New Roman"/>
          <w:color w:val="000000"/>
          <w:sz w:val="23"/>
          <w:szCs w:val="23"/>
        </w:rPr>
      </w:pPr>
      <w:r w:rsidRPr="00D7408B">
        <w:rPr>
          <w:rFonts w:ascii="Times New Roman" w:hAnsi="Times New Roman"/>
          <w:color w:val="000000"/>
          <w:sz w:val="23"/>
          <w:szCs w:val="23"/>
        </w:rPr>
        <w:t xml:space="preserve">Deviations in the delivery schedule and Payment schedule are not permitted. </w:t>
      </w:r>
    </w:p>
    <w:p w:rsidR="00971B08" w:rsidRDefault="00971B08" w:rsidP="00971B08">
      <w:pPr>
        <w:pStyle w:val="ListParagraph"/>
        <w:numPr>
          <w:ilvl w:val="0"/>
          <w:numId w:val="27"/>
        </w:numPr>
        <w:autoSpaceDE w:val="0"/>
        <w:autoSpaceDN w:val="0"/>
        <w:adjustRightInd w:val="0"/>
        <w:ind w:left="1800" w:hanging="720"/>
        <w:jc w:val="both"/>
        <w:rPr>
          <w:rFonts w:ascii="Times New Roman" w:hAnsi="Times New Roman"/>
          <w:color w:val="000000"/>
          <w:sz w:val="23"/>
          <w:szCs w:val="23"/>
        </w:rPr>
      </w:pPr>
      <w:r w:rsidRPr="00D7408B">
        <w:rPr>
          <w:rFonts w:ascii="Times New Roman" w:hAnsi="Times New Roman"/>
          <w:color w:val="000000"/>
          <w:sz w:val="23"/>
          <w:szCs w:val="23"/>
        </w:rPr>
        <w:t xml:space="preserve">In exercising of the powers conferred in Section 11 of the Micro, Small and Medium Enterprises Development (MSMED) Act 2006, the Government has notified a new Public Procurement Policy for Micro &amp; Small Enterprises effective from </w:t>
      </w:r>
      <w:r>
        <w:rPr>
          <w:rFonts w:ascii="Times New Roman" w:hAnsi="Times New Roman"/>
          <w:color w:val="000000"/>
          <w:sz w:val="23"/>
          <w:szCs w:val="23"/>
        </w:rPr>
        <w:t>23</w:t>
      </w:r>
      <w:r w:rsidRPr="007D0EE6">
        <w:rPr>
          <w:rFonts w:ascii="Times New Roman" w:hAnsi="Times New Roman"/>
          <w:color w:val="000000"/>
          <w:sz w:val="23"/>
          <w:szCs w:val="23"/>
          <w:vertAlign w:val="superscript"/>
        </w:rPr>
        <w:t>rd</w:t>
      </w:r>
      <w:r>
        <w:rPr>
          <w:rFonts w:ascii="Times New Roman" w:hAnsi="Times New Roman"/>
          <w:color w:val="000000"/>
          <w:sz w:val="23"/>
          <w:szCs w:val="23"/>
        </w:rPr>
        <w:t xml:space="preserve"> March, 2012 and subsequent order dated 9</w:t>
      </w:r>
      <w:r w:rsidRPr="00EE4F52">
        <w:rPr>
          <w:rFonts w:ascii="Times New Roman" w:hAnsi="Times New Roman"/>
          <w:color w:val="000000"/>
          <w:sz w:val="23"/>
          <w:szCs w:val="23"/>
          <w:vertAlign w:val="superscript"/>
        </w:rPr>
        <w:t>th</w:t>
      </w:r>
      <w:r>
        <w:rPr>
          <w:rFonts w:ascii="Times New Roman" w:hAnsi="Times New Roman"/>
          <w:color w:val="000000"/>
          <w:sz w:val="23"/>
          <w:szCs w:val="23"/>
        </w:rPr>
        <w:t xml:space="preserve"> November, </w:t>
      </w:r>
      <w:r w:rsidRPr="00D7408B">
        <w:rPr>
          <w:rFonts w:ascii="Times New Roman" w:hAnsi="Times New Roman"/>
          <w:color w:val="000000"/>
          <w:sz w:val="23"/>
          <w:szCs w:val="23"/>
        </w:rPr>
        <w:t>201</w:t>
      </w:r>
      <w:r>
        <w:rPr>
          <w:rFonts w:ascii="Times New Roman" w:hAnsi="Times New Roman"/>
          <w:color w:val="000000"/>
          <w:sz w:val="23"/>
          <w:szCs w:val="23"/>
        </w:rPr>
        <w:t>8</w:t>
      </w:r>
      <w:r w:rsidRPr="00D7408B">
        <w:rPr>
          <w:rFonts w:ascii="Times New Roman" w:hAnsi="Times New Roman"/>
          <w:color w:val="000000"/>
          <w:sz w:val="23"/>
          <w:szCs w:val="23"/>
        </w:rPr>
        <w:t xml:space="preserve">. </w:t>
      </w:r>
    </w:p>
    <w:p w:rsidR="00971B08" w:rsidRDefault="00971B08" w:rsidP="00971B08">
      <w:pPr>
        <w:pStyle w:val="ListParagraph"/>
        <w:autoSpaceDE w:val="0"/>
        <w:autoSpaceDN w:val="0"/>
        <w:adjustRightInd w:val="0"/>
        <w:ind w:left="1800"/>
        <w:jc w:val="both"/>
        <w:rPr>
          <w:rFonts w:ascii="Times New Roman" w:hAnsi="Times New Roman"/>
          <w:color w:val="000000"/>
          <w:sz w:val="23"/>
          <w:szCs w:val="23"/>
        </w:rPr>
      </w:pPr>
    </w:p>
    <w:p w:rsidR="00971B08" w:rsidRDefault="00971B08" w:rsidP="00971B08">
      <w:pPr>
        <w:pStyle w:val="ListParagraph"/>
        <w:autoSpaceDE w:val="0"/>
        <w:autoSpaceDN w:val="0"/>
        <w:adjustRightInd w:val="0"/>
        <w:ind w:left="1800"/>
        <w:jc w:val="both"/>
        <w:rPr>
          <w:rFonts w:ascii="Times New Roman" w:hAnsi="Times New Roman"/>
          <w:color w:val="000000"/>
          <w:sz w:val="23"/>
          <w:szCs w:val="23"/>
        </w:rPr>
      </w:pPr>
      <w:r w:rsidRPr="00D7408B">
        <w:rPr>
          <w:rFonts w:ascii="Times New Roman" w:hAnsi="Times New Roman"/>
          <w:color w:val="000000"/>
          <w:sz w:val="23"/>
          <w:szCs w:val="23"/>
        </w:rPr>
        <w:t>In accordance to the above notification</w:t>
      </w:r>
      <w:r>
        <w:rPr>
          <w:rFonts w:ascii="Times New Roman" w:hAnsi="Times New Roman"/>
          <w:color w:val="000000"/>
          <w:sz w:val="23"/>
          <w:szCs w:val="23"/>
        </w:rPr>
        <w:t>s,</w:t>
      </w:r>
      <w:r w:rsidRPr="00D7408B">
        <w:rPr>
          <w:rFonts w:ascii="Times New Roman" w:hAnsi="Times New Roman"/>
          <w:color w:val="000000"/>
          <w:sz w:val="23"/>
          <w:szCs w:val="23"/>
        </w:rPr>
        <w:t xml:space="preserve"> </w:t>
      </w:r>
      <w:r>
        <w:rPr>
          <w:rFonts w:ascii="Times New Roman" w:hAnsi="Times New Roman"/>
          <w:color w:val="000000"/>
          <w:sz w:val="23"/>
          <w:szCs w:val="23"/>
        </w:rPr>
        <w:t>i</w:t>
      </w:r>
      <w:r w:rsidRPr="00DC68A8">
        <w:rPr>
          <w:rFonts w:ascii="Times New Roman" w:hAnsi="Times New Roman"/>
          <w:color w:val="000000"/>
          <w:sz w:val="23"/>
          <w:szCs w:val="23"/>
        </w:rPr>
        <w:t>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entrepreneurs. In the case of an Women owned MSEs failing to participate in the tender or not meeting the tender requirements, this 3% sub-target shall be met by other participating MSEs.</w:t>
      </w:r>
    </w:p>
    <w:p w:rsidR="00971B08" w:rsidRDefault="00971B08" w:rsidP="00971B08">
      <w:pPr>
        <w:pStyle w:val="ListParagraph"/>
        <w:autoSpaceDE w:val="0"/>
        <w:autoSpaceDN w:val="0"/>
        <w:adjustRightInd w:val="0"/>
        <w:ind w:left="1800"/>
        <w:jc w:val="both"/>
        <w:rPr>
          <w:rFonts w:ascii="Times New Roman" w:hAnsi="Times New Roman"/>
          <w:color w:val="000000"/>
          <w:sz w:val="23"/>
          <w:szCs w:val="23"/>
        </w:rPr>
      </w:pPr>
    </w:p>
    <w:p w:rsidR="00971B08" w:rsidRPr="00CF60DC" w:rsidRDefault="00971B08" w:rsidP="00971B08">
      <w:pPr>
        <w:pStyle w:val="ListParagraph"/>
        <w:autoSpaceDE w:val="0"/>
        <w:autoSpaceDN w:val="0"/>
        <w:adjustRightInd w:val="0"/>
        <w:ind w:left="1800"/>
        <w:jc w:val="both"/>
        <w:rPr>
          <w:rFonts w:ascii="Times New Roman" w:hAnsi="Times New Roman"/>
          <w:color w:val="000000"/>
          <w:sz w:val="23"/>
          <w:szCs w:val="23"/>
        </w:rPr>
      </w:pPr>
      <w:r w:rsidRPr="00CF60DC">
        <w:rPr>
          <w:rFonts w:ascii="Times New Roman" w:hAnsi="Times New Roman"/>
          <w:color w:val="000000"/>
          <w:sz w:val="23"/>
          <w:szCs w:val="23"/>
        </w:rPr>
        <w:t xml:space="preserve">The above shall be subject to that the participating MSE (including SC/ST and women owned MSEs) bidders shall have quoted a price within +15% of the L1 bid price and further that they shall agree to match their quoted price with the L1 price. In </w:t>
      </w:r>
      <w:r w:rsidRPr="00CF60DC">
        <w:rPr>
          <w:rFonts w:ascii="Times New Roman" w:hAnsi="Times New Roman"/>
          <w:color w:val="000000"/>
          <w:sz w:val="23"/>
          <w:szCs w:val="23"/>
        </w:rPr>
        <w:lastRenderedPageBreak/>
        <w:t>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 they shall be exclusively awarded a share of 3% of the above 25%, in addition to equally sharing the balance 18% with other non-SC/ST 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971B08" w:rsidRPr="004C7798" w:rsidRDefault="00971B08" w:rsidP="00971B08">
      <w:pPr>
        <w:pStyle w:val="ListParagraph"/>
        <w:numPr>
          <w:ilvl w:val="0"/>
          <w:numId w:val="28"/>
        </w:numPr>
        <w:autoSpaceDE w:val="0"/>
        <w:autoSpaceDN w:val="0"/>
        <w:adjustRightInd w:val="0"/>
        <w:ind w:left="1800" w:hanging="720"/>
        <w:jc w:val="both"/>
        <w:rPr>
          <w:rFonts w:ascii="Times New Roman" w:hAnsi="Times New Roman"/>
          <w:color w:val="000000"/>
          <w:sz w:val="23"/>
          <w:szCs w:val="23"/>
        </w:rPr>
      </w:pPr>
      <w:r w:rsidRPr="004C7798">
        <w:rPr>
          <w:rFonts w:ascii="Times New Roman" w:hAnsi="Times New Roman"/>
          <w:sz w:val="23"/>
          <w:szCs w:val="23"/>
        </w:rPr>
        <w:t>Qualifying Criteria for MSEs , SC/ST vendors ,WOMEN OWNED MSEs:</w:t>
      </w:r>
    </w:p>
    <w:p w:rsidR="00971B08" w:rsidRPr="004C7798" w:rsidRDefault="00971B08" w:rsidP="00971B08">
      <w:pPr>
        <w:pStyle w:val="ListParagraph"/>
        <w:numPr>
          <w:ilvl w:val="0"/>
          <w:numId w:val="29"/>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MSE bidders must submit registration certificates from any of the following (or any other body specified by the Ministry of MSME):-</w:t>
      </w:r>
    </w:p>
    <w:p w:rsidR="00971B08" w:rsidRPr="004C7798" w:rsidRDefault="00971B08" w:rsidP="00971B08">
      <w:pPr>
        <w:pStyle w:val="ListParagraph"/>
        <w:numPr>
          <w:ilvl w:val="0"/>
          <w:numId w:val="30"/>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 xml:space="preserve">National Small Industries Corporation (NSIC) </w:t>
      </w:r>
    </w:p>
    <w:p w:rsidR="00971B08" w:rsidRPr="004C7798" w:rsidRDefault="00971B08" w:rsidP="00971B08">
      <w:pPr>
        <w:pStyle w:val="ListParagraph"/>
        <w:numPr>
          <w:ilvl w:val="0"/>
          <w:numId w:val="30"/>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 xml:space="preserve">District Industries Centres (DIC) </w:t>
      </w:r>
    </w:p>
    <w:p w:rsidR="00971B08" w:rsidRPr="004C7798" w:rsidRDefault="00971B08" w:rsidP="00971B08">
      <w:pPr>
        <w:pStyle w:val="ListParagraph"/>
        <w:numPr>
          <w:ilvl w:val="0"/>
          <w:numId w:val="30"/>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 xml:space="preserve">Coir Board </w:t>
      </w:r>
    </w:p>
    <w:p w:rsidR="00971B08" w:rsidRPr="004C7798" w:rsidRDefault="00971B08" w:rsidP="00971B08">
      <w:pPr>
        <w:pStyle w:val="ListParagraph"/>
        <w:numPr>
          <w:ilvl w:val="0"/>
          <w:numId w:val="30"/>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Khadi and Village Industries Commission(KVIC)</w:t>
      </w:r>
    </w:p>
    <w:p w:rsidR="00971B08" w:rsidRPr="004C7798" w:rsidRDefault="00971B08" w:rsidP="00971B08">
      <w:pPr>
        <w:pStyle w:val="ListParagraph"/>
        <w:numPr>
          <w:ilvl w:val="0"/>
          <w:numId w:val="30"/>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 xml:space="preserve">Khadi and Village Industries Board(KVIB) </w:t>
      </w:r>
    </w:p>
    <w:p w:rsidR="00971B08" w:rsidRPr="004C7798" w:rsidRDefault="00971B08" w:rsidP="00971B08">
      <w:pPr>
        <w:pStyle w:val="ListParagraph"/>
        <w:numPr>
          <w:ilvl w:val="0"/>
          <w:numId w:val="30"/>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 xml:space="preserve">Directorate of Handicrafts and Handloom </w:t>
      </w:r>
    </w:p>
    <w:p w:rsidR="00971B08" w:rsidRPr="004C7798" w:rsidRDefault="00971B08" w:rsidP="00971B08">
      <w:pPr>
        <w:pStyle w:val="ListParagraph"/>
        <w:numPr>
          <w:ilvl w:val="0"/>
          <w:numId w:val="30"/>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 xml:space="preserve">Aadhar Udyog Memorandum </w:t>
      </w:r>
    </w:p>
    <w:p w:rsidR="00971B08" w:rsidRPr="004C7798" w:rsidRDefault="00971B08" w:rsidP="00971B08">
      <w:pPr>
        <w:pStyle w:val="ListParagraph"/>
        <w:numPr>
          <w:ilvl w:val="0"/>
          <w:numId w:val="29"/>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 xml:space="preserve">SC/ST owned enterprises ( i.e. SC/ST proprietorship, or holding minimum 51% shares in case of Partnership/Private Limited Companies) shall additionally submit relevant SC/ST certificates issued by any of the following: </w:t>
      </w:r>
    </w:p>
    <w:p w:rsidR="00971B08" w:rsidRPr="004C7798" w:rsidRDefault="00971B08" w:rsidP="00971B08">
      <w:pPr>
        <w:pStyle w:val="ListParagraph"/>
        <w:numPr>
          <w:ilvl w:val="0"/>
          <w:numId w:val="30"/>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District/Additional District Magistrate /Collector/Deputy Commissioner/ Additional Deputy Commissioner/Deputy Collector/1st Class Stipendiary Magistrate/Sub</w:t>
      </w:r>
      <w:r w:rsidR="00605A0A">
        <w:rPr>
          <w:rFonts w:ascii="Times New Roman" w:hAnsi="Times New Roman"/>
          <w:sz w:val="23"/>
          <w:szCs w:val="23"/>
        </w:rPr>
        <w:t xml:space="preserve"> </w:t>
      </w:r>
      <w:r w:rsidRPr="004C7798">
        <w:rPr>
          <w:rFonts w:ascii="Times New Roman" w:hAnsi="Times New Roman"/>
          <w:sz w:val="23"/>
          <w:szCs w:val="23"/>
        </w:rPr>
        <w:t xml:space="preserve">divisional Magistrate / Taluka Magistrate / Executive Magistrate/ Extra Assistant Commissioner </w:t>
      </w:r>
    </w:p>
    <w:p w:rsidR="00971B08" w:rsidRPr="004C7798" w:rsidRDefault="00971B08" w:rsidP="00971B08">
      <w:pPr>
        <w:pStyle w:val="ListParagraph"/>
        <w:numPr>
          <w:ilvl w:val="0"/>
          <w:numId w:val="30"/>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 xml:space="preserve">Chief Presidency magistrate /Additional Chief Presidency magistrate /Presidency magistrate </w:t>
      </w:r>
    </w:p>
    <w:p w:rsidR="00971B08" w:rsidRPr="004C7798" w:rsidRDefault="00971B08" w:rsidP="00971B08">
      <w:pPr>
        <w:pStyle w:val="ListParagraph"/>
        <w:numPr>
          <w:ilvl w:val="0"/>
          <w:numId w:val="30"/>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 xml:space="preserve">Revenue Officer not below the rank of Tehsildar </w:t>
      </w:r>
    </w:p>
    <w:p w:rsidR="00971B08" w:rsidRPr="004C7798" w:rsidRDefault="00971B08" w:rsidP="00971B08">
      <w:pPr>
        <w:pStyle w:val="ListParagraph"/>
        <w:numPr>
          <w:ilvl w:val="0"/>
          <w:numId w:val="30"/>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 xml:space="preserve">Sub-divisional Officer of the area where the individual and/or his family normally resides </w:t>
      </w:r>
    </w:p>
    <w:p w:rsidR="00971B08" w:rsidRPr="004C7798" w:rsidRDefault="00971B08" w:rsidP="00971B08">
      <w:pPr>
        <w:pStyle w:val="ListParagraph"/>
        <w:numPr>
          <w:ilvl w:val="0"/>
          <w:numId w:val="29"/>
        </w:numPr>
        <w:autoSpaceDE w:val="0"/>
        <w:autoSpaceDN w:val="0"/>
        <w:adjustRightInd w:val="0"/>
        <w:jc w:val="both"/>
        <w:rPr>
          <w:rFonts w:ascii="Times New Roman" w:hAnsi="Times New Roman"/>
          <w:sz w:val="23"/>
          <w:szCs w:val="23"/>
        </w:rPr>
      </w:pPr>
      <w:r w:rsidRPr="004C7798">
        <w:rPr>
          <w:rFonts w:ascii="Times New Roman" w:hAnsi="Times New Roman"/>
          <w:sz w:val="23"/>
          <w:szCs w:val="23"/>
        </w:rPr>
        <w:t xml:space="preserve">Women owned MSEs ( i.e. Woman proprietorship, or holding minimum 51% shares in case of Partnership/Private Limited Companies) bidders must submit additionally submit certificate from any of the following: </w:t>
      </w:r>
    </w:p>
    <w:p w:rsidR="00971B08" w:rsidRPr="004C7798" w:rsidRDefault="00971B08" w:rsidP="00971B08">
      <w:pPr>
        <w:pStyle w:val="ListParagraph"/>
        <w:numPr>
          <w:ilvl w:val="0"/>
          <w:numId w:val="30"/>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 xml:space="preserve">Aadhar Udyog Memorandum </w:t>
      </w:r>
    </w:p>
    <w:p w:rsidR="00971B08" w:rsidRPr="004C7798" w:rsidRDefault="00971B08" w:rsidP="00971B08">
      <w:pPr>
        <w:pStyle w:val="ListParagraph"/>
        <w:numPr>
          <w:ilvl w:val="0"/>
          <w:numId w:val="30"/>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 xml:space="preserve">National Small Industries Corporation (NSIC) </w:t>
      </w:r>
    </w:p>
    <w:p w:rsidR="00971B08" w:rsidRPr="004C7798" w:rsidRDefault="00971B08" w:rsidP="00971B08">
      <w:pPr>
        <w:pStyle w:val="ListParagraph"/>
        <w:numPr>
          <w:ilvl w:val="0"/>
          <w:numId w:val="30"/>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 xml:space="preserve">Certificate /document mentioning women as owner of MSE </w:t>
      </w:r>
    </w:p>
    <w:p w:rsidR="00971B08" w:rsidRPr="004C7798" w:rsidRDefault="00971B08" w:rsidP="00971B08">
      <w:pPr>
        <w:pStyle w:val="ListParagraph"/>
        <w:numPr>
          <w:ilvl w:val="0"/>
          <w:numId w:val="29"/>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 xml:space="preserve">The registration shall be valid as on date of placement of order. A self- attested photocopy of the relevant certificate shall be submitted as a support document. </w:t>
      </w:r>
    </w:p>
    <w:p w:rsidR="00971B08" w:rsidRPr="000619D9" w:rsidRDefault="00971B08" w:rsidP="00971B08">
      <w:pPr>
        <w:pStyle w:val="ListParagraph"/>
        <w:numPr>
          <w:ilvl w:val="0"/>
          <w:numId w:val="29"/>
        </w:numPr>
        <w:autoSpaceDE w:val="0"/>
        <w:autoSpaceDN w:val="0"/>
        <w:adjustRightInd w:val="0"/>
        <w:jc w:val="both"/>
        <w:rPr>
          <w:rFonts w:ascii="Times New Roman" w:hAnsi="Times New Roman"/>
          <w:color w:val="000000"/>
          <w:sz w:val="23"/>
          <w:szCs w:val="23"/>
        </w:rPr>
      </w:pPr>
      <w:r w:rsidRPr="004C7798">
        <w:rPr>
          <w:rFonts w:ascii="Times New Roman" w:hAnsi="Times New Roman"/>
          <w:sz w:val="23"/>
          <w:szCs w:val="23"/>
        </w:rPr>
        <w:t>The registration must be for the items/category of items /services relevant to the tendered items/category of items/services.</w:t>
      </w:r>
    </w:p>
    <w:p w:rsidR="00971B08" w:rsidRDefault="00971B08" w:rsidP="00971B08">
      <w:pPr>
        <w:pStyle w:val="ListParagraph"/>
        <w:autoSpaceDE w:val="0"/>
        <w:autoSpaceDN w:val="0"/>
        <w:adjustRightInd w:val="0"/>
        <w:ind w:left="1800"/>
        <w:jc w:val="both"/>
        <w:rPr>
          <w:rFonts w:ascii="Times New Roman" w:hAnsi="Times New Roman"/>
          <w:color w:val="000000"/>
          <w:sz w:val="23"/>
          <w:szCs w:val="23"/>
        </w:rPr>
      </w:pPr>
      <w:r w:rsidRPr="000619D9">
        <w:rPr>
          <w:rFonts w:ascii="Times New Roman" w:hAnsi="Times New Roman"/>
          <w:color w:val="000000"/>
          <w:sz w:val="23"/>
          <w:szCs w:val="23"/>
        </w:rPr>
        <w:t>Note:</w:t>
      </w:r>
      <w:r>
        <w:rPr>
          <w:rFonts w:ascii="Times New Roman" w:hAnsi="Times New Roman"/>
          <w:color w:val="000000"/>
          <w:sz w:val="23"/>
          <w:szCs w:val="23"/>
        </w:rPr>
        <w:t>-</w:t>
      </w:r>
      <w:r w:rsidRPr="000619D9">
        <w:rPr>
          <w:rFonts w:ascii="Times New Roman" w:hAnsi="Times New Roman"/>
          <w:color w:val="000000"/>
          <w:sz w:val="23"/>
          <w:szCs w:val="23"/>
        </w:rPr>
        <w:t xml:space="preserve"> </w:t>
      </w:r>
    </w:p>
    <w:p w:rsidR="00971B08" w:rsidRPr="000619D9" w:rsidRDefault="00971B08" w:rsidP="00971B08">
      <w:pPr>
        <w:pStyle w:val="ListParagraph"/>
        <w:autoSpaceDE w:val="0"/>
        <w:autoSpaceDN w:val="0"/>
        <w:adjustRightInd w:val="0"/>
        <w:ind w:left="1800"/>
        <w:jc w:val="both"/>
        <w:rPr>
          <w:rFonts w:ascii="Times New Roman" w:hAnsi="Times New Roman"/>
          <w:color w:val="000000"/>
          <w:sz w:val="23"/>
          <w:szCs w:val="23"/>
        </w:rPr>
      </w:pPr>
      <w:r w:rsidRPr="000619D9">
        <w:rPr>
          <w:rFonts w:ascii="Times New Roman" w:hAnsi="Times New Roman"/>
          <w:color w:val="000000"/>
          <w:sz w:val="23"/>
          <w:szCs w:val="23"/>
        </w:rPr>
        <w:t xml:space="preserve">i) The above benefits shall be allowed to only manufacturing Micro and Small Enterprises and not to traders / agents for supply of material/stores. This includes the procurement of items from the list of specifically reserved 358 items for MSE as per the Policy. </w:t>
      </w:r>
    </w:p>
    <w:p w:rsidR="00971B08" w:rsidRDefault="00971B08" w:rsidP="00971B08">
      <w:pPr>
        <w:pStyle w:val="ListParagraph"/>
        <w:autoSpaceDE w:val="0"/>
        <w:autoSpaceDN w:val="0"/>
        <w:adjustRightInd w:val="0"/>
        <w:ind w:left="1800"/>
        <w:jc w:val="both"/>
        <w:rPr>
          <w:rFonts w:ascii="Times New Roman" w:hAnsi="Times New Roman"/>
          <w:color w:val="000000"/>
          <w:sz w:val="23"/>
          <w:szCs w:val="23"/>
        </w:rPr>
      </w:pPr>
      <w:r w:rsidRPr="000619D9">
        <w:rPr>
          <w:rFonts w:ascii="Times New Roman" w:hAnsi="Times New Roman"/>
          <w:color w:val="000000"/>
          <w:sz w:val="23"/>
          <w:szCs w:val="23"/>
        </w:rPr>
        <w:t xml:space="preserve">ii) Bidders registered under the “services” category </w:t>
      </w:r>
      <w:r>
        <w:rPr>
          <w:rFonts w:ascii="Times New Roman" w:hAnsi="Times New Roman"/>
          <w:color w:val="000000"/>
          <w:sz w:val="23"/>
          <w:szCs w:val="23"/>
        </w:rPr>
        <w:t xml:space="preserve">will only </w:t>
      </w:r>
      <w:r w:rsidRPr="000619D9">
        <w:rPr>
          <w:rFonts w:ascii="Times New Roman" w:hAnsi="Times New Roman"/>
          <w:color w:val="000000"/>
          <w:sz w:val="23"/>
          <w:szCs w:val="23"/>
        </w:rPr>
        <w:t>be considered for</w:t>
      </w:r>
      <w:r>
        <w:rPr>
          <w:rFonts w:ascii="Times New Roman" w:hAnsi="Times New Roman"/>
          <w:color w:val="000000"/>
          <w:sz w:val="23"/>
          <w:szCs w:val="23"/>
        </w:rPr>
        <w:t xml:space="preserve"> execution of the work</w:t>
      </w:r>
      <w:r w:rsidRPr="000619D9">
        <w:rPr>
          <w:rFonts w:ascii="Times New Roman" w:hAnsi="Times New Roman"/>
          <w:color w:val="000000"/>
          <w:sz w:val="23"/>
          <w:szCs w:val="23"/>
        </w:rPr>
        <w:t xml:space="preserve">. </w:t>
      </w:r>
    </w:p>
    <w:p w:rsidR="00AB5AAA" w:rsidRDefault="00971B08" w:rsidP="00971B08">
      <w:pPr>
        <w:pStyle w:val="ListParagraph"/>
        <w:autoSpaceDE w:val="0"/>
        <w:autoSpaceDN w:val="0"/>
        <w:adjustRightInd w:val="0"/>
        <w:ind w:left="1800"/>
        <w:jc w:val="both"/>
        <w:rPr>
          <w:rFonts w:ascii="Times New Roman" w:hAnsi="Times New Roman"/>
          <w:color w:val="000000"/>
          <w:sz w:val="23"/>
          <w:szCs w:val="23"/>
        </w:rPr>
      </w:pPr>
      <w:r w:rsidRPr="000619D9">
        <w:rPr>
          <w:rFonts w:ascii="Times New Roman" w:hAnsi="Times New Roman"/>
          <w:color w:val="000000"/>
          <w:sz w:val="23"/>
          <w:szCs w:val="23"/>
        </w:rPr>
        <w:t>All MSE bidders shall register / declare their UAM Number on CPP Portal and copy of this registration / declaration shall be attached with the offer; failing which such bidders will not be able to enjoy benefits as per PP Policy for MSME order, 2012.</w:t>
      </w:r>
    </w:p>
    <w:p w:rsidR="00AB5AAA" w:rsidRDefault="00AB5AAA">
      <w:pPr>
        <w:rPr>
          <w:rFonts w:ascii="Times New Roman" w:hAnsi="Times New Roman" w:cs="Times New Roman"/>
          <w:color w:val="000000"/>
          <w:sz w:val="23"/>
          <w:szCs w:val="23"/>
          <w:lang w:val="en-GB" w:eastAsia="ar-SA"/>
        </w:rPr>
      </w:pPr>
      <w:r>
        <w:rPr>
          <w:rFonts w:ascii="Times New Roman" w:hAnsi="Times New Roman"/>
          <w:color w:val="000000"/>
          <w:sz w:val="23"/>
          <w:szCs w:val="23"/>
        </w:rPr>
        <w:br w:type="page"/>
      </w:r>
    </w:p>
    <w:p w:rsidR="00971B08" w:rsidRDefault="00971B08" w:rsidP="00971B08">
      <w:pPr>
        <w:pStyle w:val="ListParagraph"/>
        <w:autoSpaceDE w:val="0"/>
        <w:autoSpaceDN w:val="0"/>
        <w:adjustRightInd w:val="0"/>
        <w:ind w:left="1800"/>
        <w:jc w:val="both"/>
        <w:rPr>
          <w:rFonts w:ascii="Times New Roman" w:hAnsi="Times New Roman"/>
          <w:color w:val="000000"/>
          <w:sz w:val="23"/>
          <w:szCs w:val="23"/>
        </w:rPr>
      </w:pPr>
    </w:p>
    <w:p w:rsidR="00971B08" w:rsidRDefault="00971B08" w:rsidP="00971B08">
      <w:pPr>
        <w:pStyle w:val="ListParagraph"/>
        <w:autoSpaceDE w:val="0"/>
        <w:autoSpaceDN w:val="0"/>
        <w:adjustRightInd w:val="0"/>
        <w:ind w:left="1800"/>
        <w:jc w:val="both"/>
        <w:rPr>
          <w:rFonts w:ascii="Times New Roman" w:hAnsi="Times New Roman"/>
          <w:color w:val="000000"/>
          <w:sz w:val="23"/>
          <w:szCs w:val="23"/>
        </w:rPr>
      </w:pPr>
    </w:p>
    <w:p w:rsidR="00971B08" w:rsidRPr="001230D5" w:rsidRDefault="001230D5" w:rsidP="001230D5">
      <w:pPr>
        <w:autoSpaceDE w:val="0"/>
        <w:autoSpaceDN w:val="0"/>
        <w:adjustRightInd w:val="0"/>
        <w:jc w:val="both"/>
        <w:rPr>
          <w:rFonts w:ascii="Times New Roman" w:hAnsi="Times New Roman"/>
          <w:color w:val="000000"/>
          <w:sz w:val="23"/>
          <w:szCs w:val="23"/>
        </w:rPr>
      </w:pPr>
      <w:r>
        <w:rPr>
          <w:rFonts w:ascii="Times New Roman" w:hAnsi="Times New Roman"/>
          <w:b/>
          <w:sz w:val="23"/>
          <w:szCs w:val="23"/>
        </w:rPr>
        <w:t xml:space="preserve">              18.</w:t>
      </w:r>
      <w:r w:rsidR="00971B08" w:rsidRPr="001230D5">
        <w:rPr>
          <w:rFonts w:ascii="Times New Roman" w:hAnsi="Times New Roman"/>
          <w:b/>
          <w:sz w:val="23"/>
          <w:szCs w:val="23"/>
        </w:rPr>
        <w:t>Price Bid Evaluation:</w:t>
      </w:r>
      <w:r w:rsidR="00971B08" w:rsidRPr="001230D5">
        <w:rPr>
          <w:rFonts w:ascii="Times New Roman" w:hAnsi="Times New Roman"/>
          <w:sz w:val="23"/>
          <w:szCs w:val="23"/>
        </w:rPr>
        <w:t xml:space="preserve"> </w:t>
      </w:r>
    </w:p>
    <w:p w:rsidR="00971B08" w:rsidRDefault="00971B08" w:rsidP="00971B08">
      <w:pPr>
        <w:pStyle w:val="ListParagraph"/>
        <w:autoSpaceDE w:val="0"/>
        <w:autoSpaceDN w:val="0"/>
        <w:adjustRightInd w:val="0"/>
        <w:ind w:left="1080"/>
        <w:jc w:val="both"/>
        <w:rPr>
          <w:rFonts w:ascii="Times New Roman" w:hAnsi="Times New Roman"/>
          <w:sz w:val="23"/>
          <w:szCs w:val="23"/>
        </w:rPr>
      </w:pPr>
      <w:r w:rsidRPr="00B971A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The contract will be entrusted to the Bidder, whose bid has been determined as L1. </w:t>
      </w:r>
      <w:r w:rsidRPr="00B971AC">
        <w:rPr>
          <w:rFonts w:ascii="Times New Roman" w:hAnsi="Times New Roman"/>
          <w:b/>
          <w:sz w:val="23"/>
          <w:szCs w:val="23"/>
        </w:rPr>
        <w:t xml:space="preserve">L1 will be arrived after considering basic price </w:t>
      </w:r>
      <w:r>
        <w:rPr>
          <w:rFonts w:ascii="Times New Roman" w:hAnsi="Times New Roman"/>
          <w:b/>
          <w:sz w:val="23"/>
          <w:szCs w:val="23"/>
        </w:rPr>
        <w:t xml:space="preserve">(inclusive of </w:t>
      </w:r>
      <w:r w:rsidRPr="00B971AC">
        <w:rPr>
          <w:rFonts w:ascii="Times New Roman" w:hAnsi="Times New Roman"/>
          <w:b/>
          <w:sz w:val="23"/>
          <w:szCs w:val="23"/>
        </w:rPr>
        <w:t>other charges</w:t>
      </w:r>
      <w:r>
        <w:rPr>
          <w:rFonts w:ascii="Times New Roman" w:hAnsi="Times New Roman"/>
          <w:b/>
          <w:sz w:val="23"/>
          <w:szCs w:val="23"/>
        </w:rPr>
        <w:t>,</w:t>
      </w:r>
      <w:r w:rsidRPr="00B971AC">
        <w:rPr>
          <w:rFonts w:ascii="Times New Roman" w:hAnsi="Times New Roman"/>
          <w:b/>
          <w:sz w:val="23"/>
          <w:szCs w:val="23"/>
        </w:rPr>
        <w:t xml:space="preserve"> if any</w:t>
      </w:r>
      <w:r>
        <w:rPr>
          <w:rFonts w:ascii="Times New Roman" w:hAnsi="Times New Roman"/>
          <w:b/>
          <w:sz w:val="23"/>
          <w:szCs w:val="23"/>
        </w:rPr>
        <w:t>)</w:t>
      </w:r>
      <w:r w:rsidRPr="00B971AC">
        <w:rPr>
          <w:rFonts w:ascii="Times New Roman" w:hAnsi="Times New Roman"/>
          <w:sz w:val="23"/>
          <w:szCs w:val="23"/>
        </w:rPr>
        <w:t xml:space="preserve">. </w:t>
      </w:r>
      <w:r w:rsidRPr="00B3370B">
        <w:rPr>
          <w:rFonts w:ascii="Times New Roman" w:hAnsi="Times New Roman"/>
          <w:b/>
          <w:sz w:val="23"/>
          <w:szCs w:val="23"/>
        </w:rPr>
        <w:t>Other charges do not include GST, as GST will be paid as applicable at the time of supply on submission of Tax Invoice.</w:t>
      </w:r>
      <w:r>
        <w:rPr>
          <w:rFonts w:ascii="Times New Roman" w:hAnsi="Times New Roman"/>
          <w:sz w:val="23"/>
          <w:szCs w:val="23"/>
        </w:rPr>
        <w:t xml:space="preserve"> </w:t>
      </w:r>
      <w:r w:rsidRPr="00B971AC">
        <w:rPr>
          <w:rFonts w:ascii="Times New Roman" w:hAnsi="Times New Roman"/>
          <w:sz w:val="23"/>
          <w:szCs w:val="23"/>
        </w:rPr>
        <w:t>In case the L1 agency who has been awarded the e-tender fails to execute the contract, NIPHM will have the right to choose L2 and shall recover the excess cost from L1 as penalty for backing out after award of contract. NIPHM further reserves the right to take legal action to get such firms black listed.</w:t>
      </w:r>
    </w:p>
    <w:p w:rsidR="005376D1" w:rsidRPr="00047F1D" w:rsidRDefault="005376D1" w:rsidP="005376D1">
      <w:pPr>
        <w:suppressAutoHyphens/>
        <w:ind w:left="426"/>
        <w:jc w:val="both"/>
        <w:rPr>
          <w:rFonts w:ascii="Times New Roman" w:hAnsi="Times New Roman" w:cs="Times New Roman"/>
          <w:sz w:val="24"/>
          <w:szCs w:val="24"/>
        </w:rPr>
      </w:pPr>
    </w:p>
    <w:p w:rsidR="005376D1" w:rsidRPr="00047F1D" w:rsidRDefault="0055640F" w:rsidP="005376D1">
      <w:pPr>
        <w:ind w:left="360"/>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1230D5">
        <w:rPr>
          <w:rFonts w:ascii="Times New Roman" w:hAnsi="Times New Roman" w:cs="Times New Roman"/>
          <w:b/>
          <w:color w:val="000000"/>
          <w:sz w:val="24"/>
          <w:szCs w:val="24"/>
        </w:rPr>
        <w:t>9</w:t>
      </w:r>
      <w:r w:rsidR="005376D1" w:rsidRPr="00047F1D">
        <w:rPr>
          <w:rFonts w:ascii="Times New Roman" w:hAnsi="Times New Roman" w:cs="Times New Roman"/>
          <w:b/>
          <w:color w:val="000000"/>
          <w:sz w:val="24"/>
          <w:szCs w:val="24"/>
        </w:rPr>
        <w:t>. REJECTION OF TENDER:</w:t>
      </w:r>
    </w:p>
    <w:p w:rsidR="005376D1" w:rsidRPr="00047F1D" w:rsidRDefault="005376D1" w:rsidP="005376D1">
      <w:pPr>
        <w:spacing w:after="0" w:line="240" w:lineRule="auto"/>
        <w:ind w:left="810"/>
        <w:jc w:val="both"/>
        <w:rPr>
          <w:rFonts w:ascii="Times New Roman" w:hAnsi="Times New Roman" w:cs="Times New Roman"/>
          <w:color w:val="000000"/>
          <w:sz w:val="24"/>
          <w:szCs w:val="24"/>
        </w:rPr>
      </w:pPr>
      <w:r w:rsidRPr="00047F1D">
        <w:rPr>
          <w:rFonts w:ascii="Times New Roman" w:hAnsi="Times New Roman" w:cs="Times New Roman"/>
          <w:color w:val="000000"/>
          <w:sz w:val="24"/>
          <w:szCs w:val="24"/>
        </w:rPr>
        <w:t>NIPHM also reserves the right to reject/cancel the tender without assigning any reason thereof.</w:t>
      </w:r>
    </w:p>
    <w:p w:rsidR="005376D1" w:rsidRPr="00047F1D" w:rsidRDefault="005376D1" w:rsidP="005376D1">
      <w:pPr>
        <w:spacing w:after="0" w:line="240" w:lineRule="auto"/>
        <w:ind w:left="810"/>
        <w:jc w:val="both"/>
        <w:rPr>
          <w:rFonts w:ascii="Times New Roman" w:hAnsi="Times New Roman" w:cs="Times New Roman"/>
          <w:color w:val="000000"/>
          <w:sz w:val="24"/>
          <w:szCs w:val="24"/>
        </w:rPr>
      </w:pPr>
    </w:p>
    <w:p w:rsidR="005376D1" w:rsidRPr="00047F1D" w:rsidRDefault="001230D5" w:rsidP="005376D1">
      <w:pPr>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20</w:t>
      </w:r>
      <w:r w:rsidR="005376D1" w:rsidRPr="00047F1D">
        <w:rPr>
          <w:rFonts w:ascii="Times New Roman" w:hAnsi="Times New Roman" w:cs="Times New Roman"/>
          <w:b/>
          <w:color w:val="000000"/>
          <w:sz w:val="24"/>
          <w:szCs w:val="24"/>
        </w:rPr>
        <w:t>. PAYMENT OF PERFORMANCE SECURITY (PS):</w:t>
      </w:r>
    </w:p>
    <w:p w:rsidR="005376D1" w:rsidRPr="00EA715D" w:rsidRDefault="005376D1" w:rsidP="00EA715D">
      <w:pPr>
        <w:ind w:left="720"/>
        <w:jc w:val="both"/>
        <w:rPr>
          <w:rFonts w:ascii="Times New Roman" w:hAnsi="Times New Roman" w:cs="Times New Roman"/>
          <w:sz w:val="24"/>
          <w:szCs w:val="24"/>
          <w:lang w:val="en-IN" w:eastAsia="en-IN"/>
        </w:rPr>
      </w:pPr>
      <w:r w:rsidRPr="00047F1D">
        <w:rPr>
          <w:rFonts w:ascii="Times New Roman" w:hAnsi="Times New Roman" w:cs="Times New Roman"/>
          <w:bCs/>
          <w:iCs/>
          <w:sz w:val="24"/>
          <w:szCs w:val="24"/>
        </w:rPr>
        <w:t>The Successful firm(s) shall require to deposit 10% of the order value as Security deposit/Performance Security</w:t>
      </w:r>
      <w:r w:rsidRPr="00047F1D">
        <w:rPr>
          <w:rFonts w:ascii="Times New Roman" w:hAnsi="Times New Roman" w:cs="Times New Roman"/>
          <w:sz w:val="24"/>
          <w:szCs w:val="24"/>
          <w:lang w:val="en-IN" w:eastAsia="en-IN"/>
        </w:rPr>
        <w:t xml:space="preserve"> in the form of an Account Payee Demand Draft, Fixed Deposit Receipt from a Commercial bank, Bank Guarantee from a Commercial bank or online payment in an acceptable form. However </w:t>
      </w:r>
      <w:r w:rsidRPr="00047F1D">
        <w:rPr>
          <w:rFonts w:ascii="Times New Roman" w:hAnsi="Times New Roman" w:cs="Times New Roman"/>
          <w:bCs/>
          <w:iCs/>
          <w:sz w:val="24"/>
          <w:szCs w:val="24"/>
        </w:rPr>
        <w:t>preferably  in Fixed Deposit Receipt/ Term Deposit Receipt (TDR)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5376D1" w:rsidRPr="00047F1D" w:rsidRDefault="005376D1" w:rsidP="005376D1">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5376D1" w:rsidRPr="00047F1D" w:rsidRDefault="001230D5" w:rsidP="005376D1">
      <w:pPr>
        <w:pStyle w:val="Heading1"/>
        <w:tabs>
          <w:tab w:val="clear" w:pos="0"/>
        </w:tabs>
        <w:spacing w:line="276" w:lineRule="auto"/>
        <w:ind w:left="360"/>
        <w:jc w:val="both"/>
        <w:rPr>
          <w:rFonts w:ascii="Times New Roman" w:hAnsi="Times New Roman" w:cs="Times New Roman"/>
          <w:szCs w:val="24"/>
        </w:rPr>
      </w:pPr>
      <w:r>
        <w:rPr>
          <w:rFonts w:ascii="Times New Roman" w:hAnsi="Times New Roman" w:cs="Times New Roman"/>
          <w:b/>
          <w:szCs w:val="24"/>
        </w:rPr>
        <w:t>21</w:t>
      </w:r>
      <w:r w:rsidR="005376D1" w:rsidRPr="00047F1D">
        <w:rPr>
          <w:rFonts w:ascii="Times New Roman" w:hAnsi="Times New Roman" w:cs="Times New Roman"/>
          <w:b/>
          <w:szCs w:val="24"/>
        </w:rPr>
        <w:t>. EMD Amount and Mode of Submission:</w:t>
      </w:r>
    </w:p>
    <w:p w:rsidR="005376D1" w:rsidRPr="00047F1D" w:rsidRDefault="005376D1" w:rsidP="005376D1">
      <w:pPr>
        <w:ind w:left="720"/>
        <w:jc w:val="both"/>
        <w:rPr>
          <w:rFonts w:ascii="Times New Roman" w:hAnsi="Times New Roman" w:cs="Times New Roman"/>
          <w:sz w:val="24"/>
          <w:szCs w:val="24"/>
          <w:lang w:val="en-IN" w:eastAsia="en-IN"/>
        </w:rPr>
      </w:pPr>
      <w:r w:rsidRPr="00047F1D">
        <w:rPr>
          <w:rFonts w:ascii="Times New Roman" w:hAnsi="Times New Roman" w:cs="Times New Roman"/>
          <w:i/>
          <w:sz w:val="24"/>
          <w:szCs w:val="24"/>
        </w:rPr>
        <w:t xml:space="preserve">The bidders should submit EMD mentioned in the table below for the equipment quoting in </w:t>
      </w:r>
      <w:r w:rsidRPr="00047F1D">
        <w:rPr>
          <w:rFonts w:ascii="Times New Roman" w:hAnsi="Times New Roman" w:cs="Times New Roman"/>
          <w:bCs/>
          <w:iCs/>
          <w:sz w:val="24"/>
          <w:szCs w:val="24"/>
        </w:rPr>
        <w:t xml:space="preserve">in </w:t>
      </w:r>
      <w:r w:rsidRPr="00047F1D">
        <w:rPr>
          <w:rFonts w:ascii="Times New Roman" w:hAnsi="Times New Roman" w:cs="Times New Roman"/>
          <w:sz w:val="24"/>
          <w:szCs w:val="24"/>
          <w:lang w:val="en-IN" w:eastAsia="en-IN"/>
        </w:rPr>
        <w:t xml:space="preserve">the form of Account Payee </w:t>
      </w:r>
      <w:r w:rsidRPr="00047F1D">
        <w:rPr>
          <w:rFonts w:ascii="Times New Roman" w:hAnsi="Times New Roman" w:cs="Times New Roman"/>
          <w:sz w:val="24"/>
          <w:szCs w:val="24"/>
        </w:rPr>
        <w:t>Demand</w:t>
      </w:r>
      <w:r w:rsidRPr="00047F1D">
        <w:rPr>
          <w:rFonts w:ascii="Times New Roman" w:hAnsi="Times New Roman" w:cs="Times New Roman"/>
          <w:sz w:val="24"/>
          <w:szCs w:val="24"/>
          <w:lang w:val="en-IN" w:eastAsia="en-IN"/>
        </w:rPr>
        <w:t>Draft, Fixed Deposit Receipt, Banker’s Cheque or Bank Guarantee from any of the Commercial Banks or  payment  online in an acceptable form any of the acceptable mode. However preferably in Fixed Deposit Receipt /Term Deposit Receipt mode sh</w:t>
      </w:r>
      <w:r w:rsidRPr="00047F1D">
        <w:rPr>
          <w:rFonts w:ascii="Times New Roman" w:hAnsi="Times New Roman" w:cs="Times New Roman"/>
          <w:spacing w:val="-2"/>
          <w:sz w:val="24"/>
          <w:szCs w:val="24"/>
        </w:rPr>
        <w:t xml:space="preserve">ould be drawn in favour of ‘NATIONAL INSTITUTE OF PLANT HEALTH MANAGEMENT’, payable at Hyderabad-500030 </w:t>
      </w:r>
      <w:r w:rsidRPr="00047F1D">
        <w:rPr>
          <w:rFonts w:ascii="Times New Roman" w:hAnsi="Times New Roman" w:cs="Times New Roman"/>
          <w:i/>
          <w:color w:val="000000"/>
          <w:sz w:val="24"/>
          <w:szCs w:val="24"/>
        </w:rPr>
        <w:t xml:space="preserve">and should be submitted to the office on or before tender closing date &amp; time.  If EMD is not received by closing date &amp; time, bid submitted by default bidder shall be rejected. </w:t>
      </w:r>
      <w:r w:rsidR="00A448DF">
        <w:rPr>
          <w:rFonts w:ascii="Times New Roman" w:hAnsi="Times New Roman" w:cs="Times New Roman"/>
          <w:sz w:val="24"/>
          <w:szCs w:val="24"/>
          <w:lang w:val="en-IN" w:eastAsia="en-IN"/>
        </w:rPr>
        <w:t>EMD valid for a period of 45 days beyond final bid validity.</w:t>
      </w:r>
    </w:p>
    <w:p w:rsidR="005376D1" w:rsidRPr="00047F1D" w:rsidRDefault="005376D1" w:rsidP="00FB11A1">
      <w:pPr>
        <w:numPr>
          <w:ilvl w:val="0"/>
          <w:numId w:val="13"/>
        </w:numPr>
        <w:tabs>
          <w:tab w:val="clear" w:pos="810"/>
        </w:tabs>
        <w:suppressAutoHyphens/>
        <w:spacing w:after="0" w:line="240" w:lineRule="auto"/>
        <w:ind w:left="1170" w:hanging="450"/>
        <w:jc w:val="both"/>
        <w:rPr>
          <w:rFonts w:ascii="Times New Roman" w:hAnsi="Times New Roman" w:cs="Times New Roman"/>
          <w:sz w:val="24"/>
          <w:szCs w:val="24"/>
        </w:rPr>
      </w:pPr>
      <w:r w:rsidRPr="00047F1D">
        <w:rPr>
          <w:rFonts w:ascii="Times New Roman" w:hAnsi="Times New Roman" w:cs="Times New Roman"/>
          <w:sz w:val="24"/>
          <w:szCs w:val="24"/>
        </w:rPr>
        <w:t>“The EMD amount of the unsuccessful Bidders will be returned after the acceptance of the successful Tenders within a reasonable time on or before 30</w:t>
      </w:r>
      <w:r w:rsidRPr="00047F1D">
        <w:rPr>
          <w:rFonts w:ascii="Times New Roman" w:hAnsi="Times New Roman" w:cs="Times New Roman"/>
          <w:sz w:val="24"/>
          <w:szCs w:val="24"/>
          <w:vertAlign w:val="superscript"/>
        </w:rPr>
        <w:t>th</w:t>
      </w:r>
      <w:r w:rsidRPr="00047F1D">
        <w:rPr>
          <w:rFonts w:ascii="Times New Roman" w:hAnsi="Times New Roman" w:cs="Times New Roman"/>
          <w:sz w:val="24"/>
          <w:szCs w:val="24"/>
        </w:rPr>
        <w:t xml:space="preserve"> day of the award of the contract.</w:t>
      </w:r>
    </w:p>
    <w:p w:rsidR="005376D1" w:rsidRPr="00047F1D" w:rsidRDefault="005376D1" w:rsidP="00FB11A1">
      <w:pPr>
        <w:numPr>
          <w:ilvl w:val="0"/>
          <w:numId w:val="13"/>
        </w:numPr>
        <w:tabs>
          <w:tab w:val="clear" w:pos="810"/>
        </w:tabs>
        <w:suppressAutoHyphens/>
        <w:spacing w:after="0" w:line="240" w:lineRule="auto"/>
        <w:ind w:left="1170" w:hanging="450"/>
        <w:jc w:val="both"/>
        <w:rPr>
          <w:rFonts w:ascii="Times New Roman" w:hAnsi="Times New Roman" w:cs="Times New Roman"/>
          <w:sz w:val="24"/>
          <w:szCs w:val="24"/>
        </w:rPr>
      </w:pPr>
      <w:r w:rsidRPr="00047F1D">
        <w:rPr>
          <w:rFonts w:ascii="Times New Roman" w:hAnsi="Times New Roman" w:cs="Times New Roman"/>
          <w:sz w:val="24"/>
          <w:szCs w:val="24"/>
        </w:rPr>
        <w:t>The EMD amount held by NIPHM till it is returned to the unsuccessful Bidders will not earn any interest thereof.</w:t>
      </w:r>
    </w:p>
    <w:p w:rsidR="005376D1" w:rsidRPr="00047F1D" w:rsidRDefault="005376D1" w:rsidP="00FB11A1">
      <w:pPr>
        <w:numPr>
          <w:ilvl w:val="0"/>
          <w:numId w:val="13"/>
        </w:numPr>
        <w:tabs>
          <w:tab w:val="clear" w:pos="810"/>
        </w:tabs>
        <w:suppressAutoHyphens/>
        <w:spacing w:after="0" w:line="240" w:lineRule="auto"/>
        <w:ind w:left="1170" w:hanging="450"/>
        <w:jc w:val="both"/>
        <w:rPr>
          <w:rFonts w:ascii="Times New Roman" w:hAnsi="Times New Roman" w:cs="Times New Roman"/>
          <w:sz w:val="24"/>
          <w:szCs w:val="24"/>
        </w:rPr>
      </w:pPr>
      <w:r w:rsidRPr="00047F1D">
        <w:rPr>
          <w:rFonts w:ascii="Times New Roman" w:hAnsi="Times New Roman" w:cs="Times New Roman"/>
          <w:sz w:val="24"/>
          <w:szCs w:val="24"/>
        </w:rPr>
        <w:t>The EMD amount of Successful Bidders will be adjusted as part of the Security Deposit (SD) due for successful execution of the contract.</w:t>
      </w:r>
    </w:p>
    <w:p w:rsidR="005376D1" w:rsidRPr="00047F1D" w:rsidRDefault="005376D1" w:rsidP="00FB11A1">
      <w:pPr>
        <w:pStyle w:val="ListParagraph"/>
        <w:numPr>
          <w:ilvl w:val="0"/>
          <w:numId w:val="13"/>
        </w:numPr>
        <w:tabs>
          <w:tab w:val="clear" w:pos="810"/>
        </w:tabs>
        <w:ind w:left="1170" w:hanging="450"/>
        <w:jc w:val="both"/>
        <w:rPr>
          <w:rFonts w:ascii="Times New Roman" w:hAnsi="Times New Roman"/>
        </w:rPr>
      </w:pPr>
      <w:r w:rsidRPr="00047F1D">
        <w:rPr>
          <w:rFonts w:ascii="Times New Roman" w:hAnsi="Times New Roman"/>
        </w:rPr>
        <w:t xml:space="preserve">Bid  </w:t>
      </w:r>
      <w:r w:rsidRPr="00047F1D">
        <w:rPr>
          <w:rFonts w:ascii="Times New Roman" w:hAnsi="Times New Roman"/>
          <w:b/>
        </w:rPr>
        <w:t>without</w:t>
      </w:r>
      <w:r w:rsidRPr="00047F1D">
        <w:rPr>
          <w:rFonts w:ascii="Times New Roman" w:hAnsi="Times New Roman"/>
        </w:rPr>
        <w:t xml:space="preserve">EMD amount will be </w:t>
      </w:r>
      <w:r w:rsidRPr="00047F1D">
        <w:rPr>
          <w:rFonts w:ascii="Times New Roman" w:hAnsi="Times New Roman"/>
          <w:b/>
        </w:rPr>
        <w:t xml:space="preserve">rejected </w:t>
      </w:r>
      <w:r w:rsidRPr="00047F1D">
        <w:rPr>
          <w:rFonts w:ascii="Times New Roman" w:hAnsi="Times New Roman"/>
        </w:rPr>
        <w:t>by NIPHM as non-responsive.  If the bidder  is exempted from submission of EMD, he should enclose the copy of the supporting document / certificate issued by Government along with the Tender.</w:t>
      </w:r>
    </w:p>
    <w:p w:rsidR="005376D1" w:rsidRDefault="005376D1" w:rsidP="00FB11A1">
      <w:pPr>
        <w:pStyle w:val="ListParagraph"/>
        <w:numPr>
          <w:ilvl w:val="0"/>
          <w:numId w:val="13"/>
        </w:numPr>
        <w:tabs>
          <w:tab w:val="clear" w:pos="810"/>
        </w:tabs>
        <w:ind w:left="1170" w:hanging="450"/>
        <w:jc w:val="both"/>
        <w:rPr>
          <w:rFonts w:ascii="Times New Roman" w:hAnsi="Times New Roman"/>
        </w:rPr>
      </w:pPr>
      <w:r w:rsidRPr="00047F1D">
        <w:rPr>
          <w:rFonts w:ascii="Times New Roman" w:hAnsi="Times New Roman"/>
        </w:rPr>
        <w:lastRenderedPageBreak/>
        <w:t>If a bidder withdraws the bid during the period of tender validity specified in the tender (or) in the case of the Successful Bidders, if the bidder fails to sign the contract or to remit Security Deposit, the EMD amount shall be forfeited to the NIPHM.</w:t>
      </w:r>
    </w:p>
    <w:p w:rsidR="0035416F" w:rsidRPr="0051683B" w:rsidRDefault="0035416F" w:rsidP="0035416F">
      <w:pPr>
        <w:pStyle w:val="ListParagraph"/>
        <w:numPr>
          <w:ilvl w:val="0"/>
          <w:numId w:val="13"/>
        </w:numPr>
        <w:tabs>
          <w:tab w:val="clear" w:pos="810"/>
        </w:tabs>
        <w:ind w:left="1170" w:hanging="450"/>
        <w:jc w:val="both"/>
        <w:rPr>
          <w:rFonts w:ascii="Times New Roman" w:hAnsi="Times New Roman"/>
        </w:rPr>
      </w:pPr>
      <w:r w:rsidRPr="00CB4F74">
        <w:rPr>
          <w:rFonts w:ascii="Times New Roman" w:hAnsi="Times New Roman"/>
        </w:rPr>
        <w:t>The bidders claiming exemption from submission of EMD shall submit valid NSIC/DIPP/MSEs certificate and such certificate shall be valid on the date of submission of bid and as per Public Procurement Policy for Micro and Small Enterprises (MSEs) order, 2012.</w:t>
      </w:r>
    </w:p>
    <w:p w:rsidR="0035416F" w:rsidRPr="00047F1D" w:rsidRDefault="0035416F" w:rsidP="0035416F">
      <w:pPr>
        <w:pStyle w:val="ListParagraph"/>
        <w:ind w:left="1170"/>
        <w:jc w:val="both"/>
        <w:rPr>
          <w:rFonts w:ascii="Times New Roman" w:hAnsi="Times New Roman"/>
        </w:rPr>
      </w:pPr>
    </w:p>
    <w:p w:rsidR="005376D1" w:rsidRPr="00047F1D" w:rsidRDefault="005376D1" w:rsidP="005376D1">
      <w:pPr>
        <w:ind w:firstLine="720"/>
        <w:rPr>
          <w:rFonts w:ascii="Times New Roman" w:hAnsi="Times New Roman" w:cs="Times New Roman"/>
          <w:b/>
          <w:bCs/>
          <w:sz w:val="24"/>
          <w:szCs w:val="24"/>
          <w:u w:val="single"/>
        </w:rPr>
      </w:pPr>
      <w:r w:rsidRPr="00047F1D">
        <w:rPr>
          <w:rFonts w:ascii="Times New Roman" w:hAnsi="Times New Roman" w:cs="Times New Roman"/>
          <w:b/>
          <w:bCs/>
          <w:sz w:val="24"/>
          <w:szCs w:val="24"/>
          <w:u w:val="single"/>
        </w:rPr>
        <w:t xml:space="preserve">EMD details: </w:t>
      </w:r>
    </w:p>
    <w:tbl>
      <w:tblPr>
        <w:tblW w:w="558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216"/>
        <w:gridCol w:w="2551"/>
      </w:tblGrid>
      <w:tr w:rsidR="005376D1" w:rsidRPr="00047F1D" w:rsidTr="002E5D7F">
        <w:trPr>
          <w:trHeight w:val="548"/>
        </w:trPr>
        <w:tc>
          <w:tcPr>
            <w:tcW w:w="813" w:type="dxa"/>
            <w:tcBorders>
              <w:top w:val="single" w:sz="4" w:space="0" w:color="auto"/>
              <w:left w:val="single" w:sz="4" w:space="0" w:color="auto"/>
              <w:bottom w:val="single" w:sz="4" w:space="0" w:color="auto"/>
              <w:right w:val="single" w:sz="4" w:space="0" w:color="auto"/>
            </w:tcBorders>
            <w:vAlign w:val="center"/>
            <w:hideMark/>
          </w:tcPr>
          <w:p w:rsidR="005376D1" w:rsidRPr="00047F1D" w:rsidRDefault="005376D1" w:rsidP="00C353D7">
            <w:pPr>
              <w:pStyle w:val="NoSpacing"/>
              <w:rPr>
                <w:rFonts w:ascii="Times New Roman" w:eastAsia="Calibri" w:hAnsi="Times New Roman"/>
                <w:b/>
                <w:bCs/>
              </w:rPr>
            </w:pPr>
            <w:r w:rsidRPr="00047F1D">
              <w:rPr>
                <w:rFonts w:ascii="Times New Roman" w:eastAsia="Calibri" w:hAnsi="Times New Roman"/>
                <w:b/>
                <w:bCs/>
              </w:rPr>
              <w:t>Sl. No</w:t>
            </w:r>
          </w:p>
        </w:tc>
        <w:tc>
          <w:tcPr>
            <w:tcW w:w="2216" w:type="dxa"/>
            <w:tcBorders>
              <w:top w:val="single" w:sz="4" w:space="0" w:color="auto"/>
              <w:left w:val="single" w:sz="4" w:space="0" w:color="auto"/>
              <w:bottom w:val="single" w:sz="4" w:space="0" w:color="auto"/>
              <w:right w:val="single" w:sz="4" w:space="0" w:color="auto"/>
            </w:tcBorders>
            <w:vAlign w:val="center"/>
            <w:hideMark/>
          </w:tcPr>
          <w:p w:rsidR="005376D1" w:rsidRPr="00047F1D" w:rsidRDefault="005376D1" w:rsidP="00C353D7">
            <w:pPr>
              <w:pStyle w:val="NoSpacing"/>
              <w:rPr>
                <w:rFonts w:ascii="Times New Roman" w:eastAsia="Calibri" w:hAnsi="Times New Roman"/>
                <w:b/>
                <w:bCs/>
                <w:lang w:bidi="hi-IN"/>
              </w:rPr>
            </w:pPr>
            <w:r w:rsidRPr="00047F1D">
              <w:rPr>
                <w:rFonts w:ascii="Times New Roman" w:eastAsia="Calibri" w:hAnsi="Times New Roman"/>
                <w:b/>
                <w:bCs/>
              </w:rPr>
              <w:t>Item Description</w:t>
            </w:r>
          </w:p>
        </w:tc>
        <w:tc>
          <w:tcPr>
            <w:tcW w:w="2551" w:type="dxa"/>
            <w:tcBorders>
              <w:top w:val="single" w:sz="4" w:space="0" w:color="auto"/>
              <w:left w:val="single" w:sz="4" w:space="0" w:color="auto"/>
              <w:bottom w:val="single" w:sz="4" w:space="0" w:color="auto"/>
              <w:right w:val="single" w:sz="4" w:space="0" w:color="auto"/>
            </w:tcBorders>
            <w:vAlign w:val="center"/>
            <w:hideMark/>
          </w:tcPr>
          <w:p w:rsidR="005376D1" w:rsidRPr="00047F1D" w:rsidRDefault="005376D1" w:rsidP="00C353D7">
            <w:pPr>
              <w:pStyle w:val="NoSpacing"/>
              <w:rPr>
                <w:rFonts w:ascii="Times New Roman" w:eastAsia="Calibri" w:hAnsi="Times New Roman"/>
                <w:b/>
                <w:bCs/>
                <w:lang w:bidi="hi-IN"/>
              </w:rPr>
            </w:pPr>
            <w:r w:rsidRPr="00047F1D">
              <w:rPr>
                <w:rFonts w:ascii="Times New Roman" w:eastAsia="Calibri" w:hAnsi="Times New Roman"/>
                <w:b/>
                <w:bCs/>
                <w:lang w:bidi="hi-IN"/>
              </w:rPr>
              <w:t>EMD Amount (In Rs.)</w:t>
            </w:r>
          </w:p>
        </w:tc>
      </w:tr>
      <w:tr w:rsidR="002E5D7F" w:rsidRPr="00047F1D" w:rsidTr="002E5D7F">
        <w:trPr>
          <w:trHeight w:val="267"/>
        </w:trPr>
        <w:tc>
          <w:tcPr>
            <w:tcW w:w="813" w:type="dxa"/>
            <w:tcBorders>
              <w:top w:val="single" w:sz="4" w:space="0" w:color="auto"/>
              <w:left w:val="single" w:sz="4" w:space="0" w:color="auto"/>
              <w:bottom w:val="single" w:sz="4" w:space="0" w:color="auto"/>
              <w:right w:val="single" w:sz="4" w:space="0" w:color="auto"/>
            </w:tcBorders>
            <w:hideMark/>
          </w:tcPr>
          <w:p w:rsidR="002E5D7F" w:rsidRPr="002E5D7F" w:rsidRDefault="002E5D7F" w:rsidP="008663D6">
            <w:pPr>
              <w:pStyle w:val="NoSpacing"/>
              <w:rPr>
                <w:rFonts w:ascii="Times New Roman" w:eastAsia="Calibri" w:hAnsi="Times New Roman"/>
                <w:b/>
                <w:bCs/>
                <w:sz w:val="22"/>
                <w:szCs w:val="22"/>
              </w:rPr>
            </w:pPr>
            <w:r w:rsidRPr="002E5D7F">
              <w:rPr>
                <w:rFonts w:ascii="Times New Roman" w:eastAsia="Calibri" w:hAnsi="Times New Roman"/>
                <w:b/>
                <w:bCs/>
                <w:sz w:val="22"/>
                <w:szCs w:val="22"/>
              </w:rPr>
              <w:t> 1</w:t>
            </w:r>
          </w:p>
        </w:tc>
        <w:tc>
          <w:tcPr>
            <w:tcW w:w="2216" w:type="dxa"/>
            <w:tcBorders>
              <w:top w:val="single" w:sz="4" w:space="0" w:color="auto"/>
              <w:left w:val="single" w:sz="4" w:space="0" w:color="auto"/>
              <w:bottom w:val="single" w:sz="4" w:space="0" w:color="auto"/>
              <w:right w:val="single" w:sz="4" w:space="0" w:color="auto"/>
            </w:tcBorders>
            <w:hideMark/>
          </w:tcPr>
          <w:p w:rsidR="002E5D7F" w:rsidRPr="002E5D7F" w:rsidRDefault="002E5D7F" w:rsidP="008663D6">
            <w:pPr>
              <w:rPr>
                <w:rFonts w:ascii="Times New Roman" w:hAnsi="Times New Roman" w:cs="Times New Roman"/>
                <w:b/>
                <w:bCs/>
                <w:color w:val="000000"/>
              </w:rPr>
            </w:pPr>
            <w:r w:rsidRPr="002E5D7F">
              <w:rPr>
                <w:rFonts w:ascii="Times New Roman" w:hAnsi="Times New Roman" w:cs="Times New Roman"/>
                <w:b/>
                <w:bCs/>
              </w:rPr>
              <w:t>Bio safety Cabinet</w:t>
            </w:r>
          </w:p>
        </w:tc>
        <w:tc>
          <w:tcPr>
            <w:tcW w:w="2551" w:type="dxa"/>
            <w:tcBorders>
              <w:top w:val="single" w:sz="4" w:space="0" w:color="auto"/>
              <w:left w:val="single" w:sz="4" w:space="0" w:color="auto"/>
              <w:bottom w:val="single" w:sz="4" w:space="0" w:color="auto"/>
              <w:right w:val="single" w:sz="4" w:space="0" w:color="auto"/>
            </w:tcBorders>
            <w:hideMark/>
          </w:tcPr>
          <w:p w:rsidR="002E5D7F" w:rsidRPr="002E5D7F" w:rsidRDefault="002E5D7F" w:rsidP="008663D6">
            <w:pPr>
              <w:jc w:val="center"/>
              <w:rPr>
                <w:rFonts w:ascii="Times New Roman" w:hAnsi="Times New Roman" w:cs="Times New Roman"/>
                <w:b/>
                <w:bCs/>
                <w:color w:val="000000"/>
              </w:rPr>
            </w:pPr>
            <w:r w:rsidRPr="002E5D7F">
              <w:rPr>
                <w:rFonts w:ascii="Times New Roman" w:hAnsi="Times New Roman" w:cs="Times New Roman"/>
                <w:b/>
                <w:bCs/>
                <w:color w:val="000000"/>
              </w:rPr>
              <w:t>Rs. 12,400/-</w:t>
            </w:r>
          </w:p>
        </w:tc>
      </w:tr>
    </w:tbl>
    <w:p w:rsidR="005376D1" w:rsidRPr="00047F1D" w:rsidRDefault="005376D1" w:rsidP="005376D1">
      <w:pPr>
        <w:spacing w:after="0" w:line="240" w:lineRule="auto"/>
        <w:jc w:val="both"/>
        <w:rPr>
          <w:rFonts w:ascii="Times New Roman" w:hAnsi="Times New Roman" w:cs="Times New Roman"/>
          <w:color w:val="000000"/>
          <w:sz w:val="24"/>
          <w:szCs w:val="24"/>
        </w:rPr>
      </w:pPr>
    </w:p>
    <w:p w:rsidR="005376D1" w:rsidRPr="00047F1D" w:rsidRDefault="001230D5" w:rsidP="005376D1">
      <w:pPr>
        <w:ind w:left="360"/>
        <w:jc w:val="both"/>
        <w:rPr>
          <w:rFonts w:ascii="Times New Roman" w:hAnsi="Times New Roman" w:cs="Times New Roman"/>
          <w:b/>
          <w:sz w:val="24"/>
          <w:szCs w:val="24"/>
        </w:rPr>
      </w:pPr>
      <w:r>
        <w:rPr>
          <w:rFonts w:ascii="Times New Roman" w:hAnsi="Times New Roman" w:cs="Times New Roman"/>
          <w:b/>
          <w:sz w:val="24"/>
          <w:szCs w:val="24"/>
        </w:rPr>
        <w:t>22</w:t>
      </w:r>
      <w:r w:rsidR="005376D1" w:rsidRPr="00047F1D">
        <w:rPr>
          <w:rFonts w:ascii="Times New Roman" w:hAnsi="Times New Roman" w:cs="Times New Roman"/>
          <w:b/>
          <w:sz w:val="24"/>
          <w:szCs w:val="24"/>
        </w:rPr>
        <w:t>. INDEMNITY:</w:t>
      </w:r>
    </w:p>
    <w:p w:rsidR="005376D1" w:rsidRPr="00047F1D" w:rsidRDefault="005376D1" w:rsidP="005376D1">
      <w:pPr>
        <w:pStyle w:val="BodyText2"/>
        <w:spacing w:after="0" w:line="240" w:lineRule="auto"/>
        <w:ind w:left="720"/>
        <w:jc w:val="both"/>
        <w:rPr>
          <w:rFonts w:ascii="Times New Roman" w:hAnsi="Times New Roman" w:cs="Times New Roman"/>
          <w:b/>
        </w:rPr>
      </w:pPr>
      <w:r w:rsidRPr="00047F1D">
        <w:rPr>
          <w:rFonts w:ascii="Times New Roman" w:hAnsi="Times New Roman" w:cs="Times New Roman"/>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5376D1" w:rsidRPr="00047F1D" w:rsidRDefault="005376D1" w:rsidP="005376D1">
      <w:pPr>
        <w:pStyle w:val="ListParagraph"/>
        <w:jc w:val="both"/>
        <w:rPr>
          <w:rFonts w:ascii="Times New Roman" w:hAnsi="Times New Roman"/>
          <w:b/>
        </w:rPr>
      </w:pPr>
    </w:p>
    <w:p w:rsidR="005376D1" w:rsidRPr="00047F1D" w:rsidRDefault="001230D5" w:rsidP="005376D1">
      <w:pPr>
        <w:ind w:left="360"/>
        <w:jc w:val="both"/>
        <w:rPr>
          <w:rFonts w:ascii="Times New Roman" w:hAnsi="Times New Roman" w:cs="Times New Roman"/>
          <w:b/>
          <w:sz w:val="24"/>
          <w:szCs w:val="24"/>
        </w:rPr>
      </w:pPr>
      <w:r>
        <w:rPr>
          <w:rFonts w:ascii="Times New Roman" w:hAnsi="Times New Roman" w:cs="Times New Roman"/>
          <w:b/>
          <w:sz w:val="24"/>
          <w:szCs w:val="24"/>
        </w:rPr>
        <w:t>23</w:t>
      </w:r>
      <w:r w:rsidR="005376D1" w:rsidRPr="00047F1D">
        <w:rPr>
          <w:rFonts w:ascii="Times New Roman" w:hAnsi="Times New Roman" w:cs="Times New Roman"/>
          <w:b/>
          <w:sz w:val="24"/>
          <w:szCs w:val="24"/>
        </w:rPr>
        <w:t>. CONFIDENTIALITY:</w:t>
      </w:r>
    </w:p>
    <w:p w:rsidR="005376D1" w:rsidRPr="00047F1D" w:rsidRDefault="005376D1" w:rsidP="005376D1">
      <w:pPr>
        <w:pStyle w:val="ListParagraph"/>
        <w:jc w:val="both"/>
        <w:rPr>
          <w:rFonts w:ascii="Times New Roman" w:hAnsi="Times New Roman"/>
          <w:lang w:bidi="hi-IN"/>
        </w:rPr>
      </w:pPr>
      <w:r w:rsidRPr="00047F1D">
        <w:rPr>
          <w:rFonts w:ascii="Times New Roman" w:hAnsi="Times New Roman"/>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5376D1" w:rsidRPr="00047F1D" w:rsidRDefault="001230D5" w:rsidP="005376D1">
      <w:pPr>
        <w:ind w:left="360"/>
        <w:jc w:val="both"/>
        <w:rPr>
          <w:rFonts w:ascii="Times New Roman" w:hAnsi="Times New Roman" w:cs="Times New Roman"/>
          <w:b/>
          <w:sz w:val="24"/>
          <w:szCs w:val="24"/>
        </w:rPr>
      </w:pPr>
      <w:r>
        <w:rPr>
          <w:rFonts w:ascii="Times New Roman" w:hAnsi="Times New Roman" w:cs="Times New Roman"/>
          <w:b/>
          <w:sz w:val="24"/>
          <w:szCs w:val="24"/>
        </w:rPr>
        <w:t>24</w:t>
      </w:r>
      <w:r w:rsidR="005376D1" w:rsidRPr="00047F1D">
        <w:rPr>
          <w:rFonts w:ascii="Times New Roman" w:hAnsi="Times New Roman" w:cs="Times New Roman"/>
          <w:b/>
          <w:sz w:val="24"/>
          <w:szCs w:val="24"/>
        </w:rPr>
        <w:t>. Inspection and Testing:</w:t>
      </w:r>
    </w:p>
    <w:p w:rsidR="00600724" w:rsidRPr="0051683B" w:rsidRDefault="00600724" w:rsidP="00600724">
      <w:pPr>
        <w:pStyle w:val="ListParagraph"/>
        <w:numPr>
          <w:ilvl w:val="0"/>
          <w:numId w:val="23"/>
        </w:numPr>
        <w:autoSpaceDE w:val="0"/>
        <w:autoSpaceDN w:val="0"/>
        <w:adjustRightInd w:val="0"/>
        <w:jc w:val="both"/>
        <w:rPr>
          <w:rFonts w:ascii="Times New Roman" w:hAnsi="Times New Roman"/>
        </w:rPr>
      </w:pPr>
      <w:r w:rsidRPr="0051683B">
        <w:rPr>
          <w:rFonts w:ascii="Times New Roman" w:hAnsi="Times New Roman"/>
        </w:rPr>
        <w:t xml:space="preserve">The Supplier shall provide for each CRM a Manufacturer’s Quality certificate that the item conforms to specifications laid down in this Contract. </w:t>
      </w:r>
    </w:p>
    <w:p w:rsidR="00600724" w:rsidRPr="0051683B" w:rsidRDefault="00600724" w:rsidP="00600724">
      <w:pPr>
        <w:pStyle w:val="ListParagraph"/>
        <w:numPr>
          <w:ilvl w:val="0"/>
          <w:numId w:val="23"/>
        </w:numPr>
        <w:autoSpaceDE w:val="0"/>
        <w:autoSpaceDN w:val="0"/>
        <w:adjustRightInd w:val="0"/>
        <w:jc w:val="both"/>
        <w:rPr>
          <w:rFonts w:ascii="Times New Roman" w:hAnsi="Times New Roman"/>
        </w:rPr>
      </w:pPr>
      <w:r w:rsidRPr="0051683B">
        <w:rPr>
          <w:rFonts w:ascii="Times New Roman" w:hAnsi="Times New Roman"/>
        </w:rPr>
        <w:t xml:space="preserve">Goods shall not be dispatched/ shipped unless a satisfactory Manufacturer’s Quality certificate, as above, has been issued in respect of those goods. </w:t>
      </w:r>
    </w:p>
    <w:p w:rsidR="00600724" w:rsidRDefault="00600724" w:rsidP="00600724">
      <w:pPr>
        <w:pStyle w:val="ListParagraph"/>
        <w:numPr>
          <w:ilvl w:val="0"/>
          <w:numId w:val="23"/>
        </w:numPr>
        <w:autoSpaceDE w:val="0"/>
        <w:autoSpaceDN w:val="0"/>
        <w:adjustRightInd w:val="0"/>
        <w:jc w:val="both"/>
        <w:rPr>
          <w:rFonts w:ascii="Times New Roman" w:hAnsi="Times New Roman"/>
        </w:rPr>
      </w:pPr>
      <w:r w:rsidRPr="0051683B">
        <w:rPr>
          <w:rFonts w:ascii="Times New Roman" w:hAnsi="Times New Roman"/>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w:t>
      </w:r>
      <w:r>
        <w:rPr>
          <w:rFonts w:ascii="Times New Roman" w:hAnsi="Times New Roman"/>
        </w:rPr>
        <w:t>goods</w:t>
      </w:r>
      <w:r w:rsidRPr="0051683B">
        <w:rPr>
          <w:rFonts w:ascii="Times New Roman" w:hAnsi="Times New Roman"/>
        </w:rPr>
        <w:t xml:space="preserve"> to the satisfaction of the Purchaser/consignee. </w:t>
      </w:r>
    </w:p>
    <w:p w:rsidR="00AB5AAA" w:rsidRDefault="00600724" w:rsidP="00600724">
      <w:pPr>
        <w:pStyle w:val="ListParagraph"/>
        <w:numPr>
          <w:ilvl w:val="0"/>
          <w:numId w:val="23"/>
        </w:numPr>
        <w:autoSpaceDE w:val="0"/>
        <w:autoSpaceDN w:val="0"/>
        <w:adjustRightInd w:val="0"/>
        <w:jc w:val="both"/>
        <w:rPr>
          <w:rFonts w:ascii="Times New Roman" w:hAnsi="Times New Roman"/>
        </w:rPr>
      </w:pPr>
      <w:r w:rsidRPr="00600724">
        <w:rPr>
          <w:rFonts w:ascii="Times New Roman" w:hAnsi="Times New Roman"/>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goods on receipt at</w:t>
      </w:r>
      <w:r w:rsidR="00AB5AAA">
        <w:rPr>
          <w:rFonts w:ascii="Times New Roman" w:hAnsi="Times New Roman"/>
        </w:rPr>
        <w:t xml:space="preserve"> </w:t>
      </w:r>
      <w:r w:rsidR="00AB5AAA" w:rsidRPr="0051683B">
        <w:rPr>
          <w:rFonts w:ascii="Times New Roman" w:hAnsi="Times New Roman"/>
        </w:rPr>
        <w:t>destination.</w:t>
      </w:r>
    </w:p>
    <w:p w:rsidR="00AB5AAA" w:rsidRDefault="00AB5AAA">
      <w:pPr>
        <w:rPr>
          <w:rFonts w:ascii="Times New Roman" w:hAnsi="Times New Roman" w:cs="Times New Roman"/>
          <w:sz w:val="24"/>
          <w:szCs w:val="24"/>
          <w:lang w:val="en-GB" w:eastAsia="ar-SA"/>
        </w:rPr>
      </w:pPr>
      <w:r>
        <w:rPr>
          <w:rFonts w:ascii="Times New Roman" w:hAnsi="Times New Roman"/>
        </w:rPr>
        <w:br w:type="page"/>
      </w:r>
    </w:p>
    <w:p w:rsidR="005376D1" w:rsidRPr="00600724" w:rsidRDefault="005376D1" w:rsidP="00AB5AAA">
      <w:pPr>
        <w:pStyle w:val="ListParagraph"/>
        <w:autoSpaceDE w:val="0"/>
        <w:autoSpaceDN w:val="0"/>
        <w:adjustRightInd w:val="0"/>
        <w:jc w:val="both"/>
        <w:rPr>
          <w:rFonts w:ascii="Times New Roman" w:hAnsi="Times New Roman"/>
        </w:rPr>
      </w:pPr>
    </w:p>
    <w:p w:rsidR="005376D1" w:rsidRPr="00047F1D" w:rsidRDefault="0055640F" w:rsidP="005376D1">
      <w:pPr>
        <w:spacing w:after="0"/>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1230D5">
        <w:rPr>
          <w:rFonts w:ascii="Times New Roman" w:hAnsi="Times New Roman" w:cs="Times New Roman"/>
          <w:b/>
          <w:color w:val="000000"/>
          <w:sz w:val="24"/>
          <w:szCs w:val="24"/>
        </w:rPr>
        <w:t>5</w:t>
      </w:r>
      <w:r w:rsidR="005376D1" w:rsidRPr="00047F1D">
        <w:rPr>
          <w:rFonts w:ascii="Times New Roman" w:hAnsi="Times New Roman" w:cs="Times New Roman"/>
          <w:b/>
          <w:color w:val="000000"/>
          <w:sz w:val="24"/>
          <w:szCs w:val="24"/>
        </w:rPr>
        <w:t>. TERMS OF   PAYMENT:</w:t>
      </w:r>
    </w:p>
    <w:p w:rsidR="005376D1" w:rsidRPr="00047F1D" w:rsidRDefault="005376D1" w:rsidP="005376D1">
      <w:pPr>
        <w:pStyle w:val="BodyText2"/>
        <w:spacing w:after="0" w:line="240" w:lineRule="auto"/>
        <w:ind w:left="720"/>
        <w:jc w:val="both"/>
        <w:rPr>
          <w:rFonts w:ascii="Times New Roman" w:hAnsi="Times New Roman" w:cs="Times New Roman"/>
        </w:rPr>
      </w:pPr>
      <w:r w:rsidRPr="00047F1D">
        <w:rPr>
          <w:rFonts w:ascii="Times New Roman" w:hAnsi="Times New Roman" w:cs="Times New Roman"/>
        </w:rPr>
        <w:t xml:space="preserve">Payment will be released within </w:t>
      </w:r>
      <w:r w:rsidR="008D7B73">
        <w:rPr>
          <w:rFonts w:ascii="Times New Roman" w:hAnsi="Times New Roman" w:cs="Times New Roman"/>
        </w:rPr>
        <w:t>30</w:t>
      </w:r>
      <w:r w:rsidRPr="00047F1D">
        <w:rPr>
          <w:rFonts w:ascii="Times New Roman" w:hAnsi="Times New Roman" w:cs="Times New Roman"/>
        </w:rPr>
        <w:t xml:space="preserve"> days after supply, Installation, Commissioning and acceptance by the officer of NIPHM to that effect and submission of Performance security of 10% of order value.   </w:t>
      </w:r>
    </w:p>
    <w:p w:rsidR="005376D1" w:rsidRPr="00047F1D" w:rsidRDefault="005376D1" w:rsidP="005376D1">
      <w:pPr>
        <w:pStyle w:val="BodyText2"/>
        <w:spacing w:after="0" w:line="240" w:lineRule="auto"/>
        <w:ind w:left="720"/>
        <w:jc w:val="both"/>
        <w:rPr>
          <w:rFonts w:ascii="Times New Roman" w:hAnsi="Times New Roman" w:cs="Times New Roman"/>
        </w:rPr>
      </w:pPr>
    </w:p>
    <w:p w:rsidR="005376D1" w:rsidRPr="00047F1D" w:rsidRDefault="005376D1" w:rsidP="005376D1">
      <w:pPr>
        <w:pStyle w:val="BodyText2"/>
        <w:spacing w:after="0" w:line="240" w:lineRule="auto"/>
        <w:ind w:left="720"/>
        <w:jc w:val="both"/>
        <w:rPr>
          <w:rFonts w:ascii="Times New Roman" w:hAnsi="Times New Roman" w:cs="Times New Roman"/>
        </w:rPr>
      </w:pPr>
      <w:r w:rsidRPr="00047F1D">
        <w:rPr>
          <w:rFonts w:ascii="Times New Roman" w:hAnsi="Times New Roman" w:cs="Times New Roman"/>
        </w:rPr>
        <w:t>The Supplier/firm should submit the invoice in triplicate.  The invoice should contain the GST registration number and there should not be any overwriting/cuttings/corrections.  An advance stamped receipt should be enclosed along with invoice.</w:t>
      </w:r>
    </w:p>
    <w:p w:rsidR="005376D1" w:rsidRPr="00047F1D" w:rsidRDefault="005376D1" w:rsidP="005376D1">
      <w:pPr>
        <w:pStyle w:val="ListParagraph"/>
        <w:autoSpaceDE w:val="0"/>
        <w:autoSpaceDN w:val="0"/>
        <w:adjustRightInd w:val="0"/>
        <w:contextualSpacing/>
        <w:jc w:val="both"/>
        <w:rPr>
          <w:rFonts w:ascii="Times New Roman" w:hAnsi="Times New Roman"/>
          <w:lang w:bidi="hi-IN"/>
        </w:rPr>
      </w:pPr>
    </w:p>
    <w:p w:rsidR="005376D1" w:rsidRPr="00047F1D" w:rsidRDefault="0055640F" w:rsidP="005376D1">
      <w:pPr>
        <w:rPr>
          <w:rFonts w:ascii="Times New Roman" w:hAnsi="Times New Roman" w:cs="Times New Roman"/>
          <w:b/>
          <w:bCs/>
          <w:sz w:val="24"/>
          <w:szCs w:val="24"/>
        </w:rPr>
      </w:pPr>
      <w:r>
        <w:rPr>
          <w:rFonts w:ascii="Times New Roman" w:hAnsi="Times New Roman" w:cs="Times New Roman"/>
          <w:b/>
          <w:bCs/>
          <w:sz w:val="24"/>
          <w:szCs w:val="24"/>
        </w:rPr>
        <w:t>2</w:t>
      </w:r>
      <w:r w:rsidR="001230D5">
        <w:rPr>
          <w:rFonts w:ascii="Times New Roman" w:hAnsi="Times New Roman" w:cs="Times New Roman"/>
          <w:b/>
          <w:bCs/>
          <w:sz w:val="24"/>
          <w:szCs w:val="24"/>
        </w:rPr>
        <w:t>6</w:t>
      </w:r>
      <w:r w:rsidR="005376D1" w:rsidRPr="00047F1D">
        <w:rPr>
          <w:rFonts w:ascii="Times New Roman" w:hAnsi="Times New Roman" w:cs="Times New Roman"/>
          <w:b/>
          <w:bCs/>
          <w:sz w:val="24"/>
          <w:szCs w:val="24"/>
        </w:rPr>
        <w:t>.   The Rules of procedure for arbitrations proceedings shall be as:</w:t>
      </w:r>
    </w:p>
    <w:p w:rsidR="005376D1" w:rsidRPr="00047F1D" w:rsidRDefault="005376D1" w:rsidP="005376D1">
      <w:pPr>
        <w:suppressAutoHyphens/>
        <w:spacing w:after="0"/>
        <w:ind w:left="600" w:hanging="600"/>
        <w:jc w:val="both"/>
        <w:rPr>
          <w:rFonts w:ascii="Times New Roman" w:hAnsi="Times New Roman" w:cs="Times New Roman"/>
          <w:spacing w:val="-2"/>
          <w:sz w:val="24"/>
          <w:szCs w:val="24"/>
        </w:rPr>
      </w:pPr>
      <w:r w:rsidRPr="00047F1D">
        <w:rPr>
          <w:rFonts w:ascii="Times New Roman" w:hAnsi="Times New Roman" w:cs="Times New Roman"/>
          <w:spacing w:val="-2"/>
          <w:sz w:val="24"/>
          <w:szCs w:val="24"/>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AB5AAA" w:rsidRDefault="005376D1" w:rsidP="005376D1">
      <w:pPr>
        <w:suppressAutoHyphens/>
        <w:ind w:left="600"/>
        <w:jc w:val="both"/>
        <w:rPr>
          <w:rFonts w:ascii="Times New Roman" w:hAnsi="Times New Roman" w:cs="Times New Roman"/>
          <w:spacing w:val="-2"/>
          <w:sz w:val="24"/>
          <w:szCs w:val="24"/>
        </w:rPr>
      </w:pPr>
      <w:r w:rsidRPr="00047F1D">
        <w:rPr>
          <w:rFonts w:ascii="Times New Roman" w:hAnsi="Times New Roman" w:cs="Times New Roman"/>
          <w:spacing w:val="-2"/>
          <w:sz w:val="24"/>
          <w:szCs w:val="24"/>
        </w:rPr>
        <w:t xml:space="preserve">(b)If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w:t>
      </w:r>
    </w:p>
    <w:p w:rsidR="005376D1" w:rsidRPr="00047F1D" w:rsidRDefault="005376D1" w:rsidP="005376D1">
      <w:pPr>
        <w:suppressAutoHyphens/>
        <w:ind w:left="600"/>
        <w:jc w:val="both"/>
        <w:rPr>
          <w:rFonts w:ascii="Times New Roman" w:hAnsi="Times New Roman" w:cs="Times New Roman"/>
          <w:spacing w:val="-2"/>
          <w:sz w:val="24"/>
          <w:szCs w:val="24"/>
        </w:rPr>
      </w:pPr>
      <w:r w:rsidRPr="00047F1D">
        <w:rPr>
          <w:rFonts w:ascii="Times New Roman" w:hAnsi="Times New Roman" w:cs="Times New Roman"/>
          <w:spacing w:val="-2"/>
          <w:sz w:val="24"/>
          <w:szCs w:val="24"/>
        </w:rPr>
        <w:t>(c)Arbitration proceedings shall be held at Hyderabad, India, and the language of the arbitration proceedings and that of all documents and communications between the parties shall be English.</w:t>
      </w:r>
    </w:p>
    <w:p w:rsidR="00AB5AAA" w:rsidRDefault="005376D1" w:rsidP="00AB5AAA">
      <w:pPr>
        <w:tabs>
          <w:tab w:val="left" w:pos="1903"/>
        </w:tabs>
        <w:jc w:val="both"/>
        <w:rPr>
          <w:rFonts w:ascii="Times New Roman" w:hAnsi="Times New Roman" w:cs="Times New Roman"/>
          <w:spacing w:val="-2"/>
          <w:sz w:val="24"/>
          <w:szCs w:val="24"/>
        </w:rPr>
      </w:pPr>
      <w:r w:rsidRPr="00047F1D">
        <w:rPr>
          <w:rFonts w:ascii="Times New Roman" w:hAnsi="Times New Roman" w:cs="Times New Roman"/>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5376D1" w:rsidRPr="00047F1D" w:rsidRDefault="005376D1" w:rsidP="00AB5AAA">
      <w:pPr>
        <w:tabs>
          <w:tab w:val="left" w:pos="1903"/>
        </w:tabs>
        <w:rPr>
          <w:rFonts w:ascii="Times New Roman" w:hAnsi="Times New Roman" w:cs="Times New Roman"/>
          <w:spacing w:val="-2"/>
          <w:sz w:val="24"/>
          <w:szCs w:val="24"/>
        </w:rPr>
      </w:pPr>
      <w:r w:rsidRPr="00047F1D">
        <w:rPr>
          <w:rFonts w:ascii="Times New Roman" w:hAnsi="Times New Roman" w:cs="Times New Roman"/>
          <w:spacing w:val="-2"/>
          <w:sz w:val="24"/>
          <w:szCs w:val="24"/>
        </w:rPr>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5376D1" w:rsidRPr="00047F1D" w:rsidRDefault="0055640F" w:rsidP="00177383">
      <w:pPr>
        <w:keepNext/>
        <w:keepLines/>
        <w:shd w:val="clear" w:color="auto" w:fill="FFFFFF"/>
        <w:tabs>
          <w:tab w:val="left" w:pos="1161"/>
        </w:tabs>
        <w:suppressAutoHyphens/>
        <w:jc w:val="both"/>
        <w:rPr>
          <w:rFonts w:ascii="Times New Roman" w:hAnsi="Times New Roman" w:cs="Times New Roman"/>
          <w:b/>
          <w:bCs/>
          <w:sz w:val="24"/>
          <w:szCs w:val="24"/>
        </w:rPr>
      </w:pPr>
      <w:r>
        <w:rPr>
          <w:rFonts w:ascii="Times New Roman" w:hAnsi="Times New Roman" w:cs="Times New Roman"/>
          <w:b/>
          <w:bCs/>
          <w:sz w:val="24"/>
          <w:szCs w:val="24"/>
        </w:rPr>
        <w:lastRenderedPageBreak/>
        <w:t>2</w:t>
      </w:r>
      <w:r w:rsidR="001230D5">
        <w:rPr>
          <w:rFonts w:ascii="Times New Roman" w:hAnsi="Times New Roman" w:cs="Times New Roman"/>
          <w:b/>
          <w:bCs/>
          <w:sz w:val="24"/>
          <w:szCs w:val="24"/>
        </w:rPr>
        <w:t>7</w:t>
      </w:r>
      <w:r w:rsidR="00177383">
        <w:rPr>
          <w:rFonts w:ascii="Times New Roman" w:hAnsi="Times New Roman" w:cs="Times New Roman"/>
          <w:b/>
          <w:bCs/>
          <w:sz w:val="24"/>
          <w:szCs w:val="24"/>
        </w:rPr>
        <w:t xml:space="preserve">. </w:t>
      </w:r>
      <w:r w:rsidR="005376D1" w:rsidRPr="00047F1D">
        <w:rPr>
          <w:rFonts w:ascii="Times New Roman" w:hAnsi="Times New Roman" w:cs="Times New Roman"/>
          <w:b/>
          <w:bCs/>
          <w:sz w:val="24"/>
          <w:szCs w:val="24"/>
        </w:rPr>
        <w:t>Notwithstanding any reference to arbitration herein,</w:t>
      </w:r>
    </w:p>
    <w:p w:rsidR="005376D1" w:rsidRPr="00047F1D" w:rsidRDefault="005376D1" w:rsidP="00FB11A1">
      <w:pPr>
        <w:keepNext/>
        <w:keepLines/>
        <w:numPr>
          <w:ilvl w:val="0"/>
          <w:numId w:val="15"/>
        </w:numPr>
        <w:shd w:val="clear" w:color="auto" w:fill="FFFFFF"/>
        <w:tabs>
          <w:tab w:val="clear" w:pos="1170"/>
        </w:tabs>
        <w:suppressAutoHyphens/>
        <w:spacing w:after="0" w:line="240" w:lineRule="auto"/>
        <w:jc w:val="both"/>
        <w:rPr>
          <w:rFonts w:ascii="Times New Roman" w:hAnsi="Times New Roman" w:cs="Times New Roman"/>
          <w:sz w:val="24"/>
          <w:szCs w:val="24"/>
        </w:rPr>
      </w:pPr>
      <w:r w:rsidRPr="00047F1D">
        <w:rPr>
          <w:rFonts w:ascii="Times New Roman" w:hAnsi="Times New Roman" w:cs="Times New Roman"/>
          <w:sz w:val="24"/>
          <w:szCs w:val="24"/>
        </w:rPr>
        <w:t xml:space="preserve"> The parties shall continue to perform their respective obligations under the Contract unless they otherwise agree</w:t>
      </w:r>
    </w:p>
    <w:p w:rsidR="005376D1" w:rsidRPr="00047F1D" w:rsidRDefault="005376D1" w:rsidP="005376D1">
      <w:pPr>
        <w:keepNext/>
        <w:keepLines/>
        <w:shd w:val="clear" w:color="auto" w:fill="FFFFFF"/>
        <w:suppressAutoHyphens/>
        <w:spacing w:after="0" w:line="240" w:lineRule="auto"/>
        <w:ind w:left="1170"/>
        <w:jc w:val="both"/>
        <w:rPr>
          <w:rFonts w:ascii="Times New Roman" w:hAnsi="Times New Roman" w:cs="Times New Roman"/>
          <w:sz w:val="24"/>
          <w:szCs w:val="24"/>
        </w:rPr>
      </w:pPr>
    </w:p>
    <w:p w:rsidR="005376D1" w:rsidRPr="00047F1D" w:rsidRDefault="0055640F" w:rsidP="00177383">
      <w:pPr>
        <w:keepNext/>
        <w:keepLines/>
        <w:shd w:val="clear" w:color="auto" w:fill="FFFFFF"/>
        <w:tabs>
          <w:tab w:val="left" w:pos="1350"/>
        </w:tabs>
        <w:suppressAutoHyphens/>
        <w:ind w:right="-374"/>
        <w:jc w:val="both"/>
        <w:rPr>
          <w:rFonts w:ascii="Times New Roman" w:hAnsi="Times New Roman" w:cs="Times New Roman"/>
          <w:b/>
          <w:bCs/>
          <w:sz w:val="24"/>
          <w:szCs w:val="24"/>
        </w:rPr>
      </w:pPr>
      <w:r>
        <w:rPr>
          <w:rFonts w:ascii="Times New Roman" w:hAnsi="Times New Roman" w:cs="Times New Roman"/>
          <w:b/>
          <w:bCs/>
          <w:sz w:val="24"/>
          <w:szCs w:val="24"/>
        </w:rPr>
        <w:t>2</w:t>
      </w:r>
      <w:r w:rsidR="001230D5">
        <w:rPr>
          <w:rFonts w:ascii="Times New Roman" w:hAnsi="Times New Roman" w:cs="Times New Roman"/>
          <w:b/>
          <w:bCs/>
          <w:sz w:val="24"/>
          <w:szCs w:val="24"/>
        </w:rPr>
        <w:t>8</w:t>
      </w:r>
      <w:r w:rsidR="00177383" w:rsidRPr="00177383">
        <w:rPr>
          <w:rFonts w:ascii="Times New Roman" w:hAnsi="Times New Roman" w:cs="Times New Roman"/>
          <w:b/>
          <w:bCs/>
          <w:sz w:val="24"/>
          <w:szCs w:val="24"/>
        </w:rPr>
        <w:t>.</w:t>
      </w:r>
      <w:r w:rsidR="005376D1" w:rsidRPr="00047F1D">
        <w:rPr>
          <w:rFonts w:ascii="Times New Roman" w:hAnsi="Times New Roman" w:cs="Times New Roman"/>
          <w:sz w:val="24"/>
          <w:szCs w:val="24"/>
        </w:rPr>
        <w:t xml:space="preserve"> If the two bidders are evaluated as L1(L1 bidder) on quoting same price, the bidder with high turnover for FY 2017-18 will be awarded the contract/Purchase order.</w:t>
      </w:r>
    </w:p>
    <w:p w:rsidR="005376D1" w:rsidRDefault="0055640F" w:rsidP="00177383">
      <w:pPr>
        <w:keepNext/>
        <w:keepLines/>
        <w:shd w:val="clear" w:color="auto" w:fill="FFFFFF"/>
        <w:tabs>
          <w:tab w:val="left" w:pos="1350"/>
        </w:tabs>
        <w:suppressAutoHyphens/>
        <w:ind w:right="-374"/>
        <w:jc w:val="both"/>
        <w:rPr>
          <w:rFonts w:ascii="Times New Roman" w:hAnsi="Times New Roman" w:cs="Times New Roman"/>
          <w:bCs/>
          <w:sz w:val="24"/>
          <w:szCs w:val="24"/>
        </w:rPr>
      </w:pPr>
      <w:r>
        <w:rPr>
          <w:rFonts w:ascii="Times New Roman" w:hAnsi="Times New Roman" w:cs="Times New Roman"/>
          <w:b/>
          <w:sz w:val="24"/>
          <w:szCs w:val="24"/>
        </w:rPr>
        <w:t>2</w:t>
      </w:r>
      <w:r w:rsidR="001230D5">
        <w:rPr>
          <w:rFonts w:ascii="Times New Roman" w:hAnsi="Times New Roman" w:cs="Times New Roman"/>
          <w:b/>
          <w:sz w:val="24"/>
          <w:szCs w:val="24"/>
        </w:rPr>
        <w:t>9</w:t>
      </w:r>
      <w:r w:rsidR="00177383" w:rsidRPr="00177383">
        <w:rPr>
          <w:rFonts w:ascii="Times New Roman" w:hAnsi="Times New Roman" w:cs="Times New Roman"/>
          <w:b/>
          <w:sz w:val="24"/>
          <w:szCs w:val="24"/>
        </w:rPr>
        <w:t>.</w:t>
      </w:r>
      <w:r w:rsidR="005376D1" w:rsidRPr="00047F1D">
        <w:rPr>
          <w:rFonts w:ascii="Times New Roman" w:hAnsi="Times New Roman" w:cs="Times New Roman"/>
          <w:b/>
          <w:bCs/>
          <w:sz w:val="24"/>
          <w:szCs w:val="24"/>
        </w:rPr>
        <w:t>Customs clearance from Port</w:t>
      </w:r>
      <w:r w:rsidR="005376D1" w:rsidRPr="00047F1D">
        <w:rPr>
          <w:rFonts w:ascii="Times New Roman" w:hAnsi="Times New Roman" w:cs="Times New Roman"/>
          <w:bCs/>
          <w:sz w:val="24"/>
          <w:szCs w:val="24"/>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730D51" w:rsidRDefault="001230D5" w:rsidP="00177383">
      <w:pPr>
        <w:keepNext/>
        <w:keepLines/>
        <w:shd w:val="clear" w:color="auto" w:fill="FFFFFF"/>
        <w:tabs>
          <w:tab w:val="left" w:pos="1350"/>
        </w:tabs>
        <w:suppressAutoHyphens/>
        <w:ind w:right="-374"/>
        <w:jc w:val="both"/>
        <w:rPr>
          <w:rFonts w:ascii="Times New Roman" w:hAnsi="Times New Roman" w:cs="Times New Roman"/>
          <w:bCs/>
          <w:sz w:val="24"/>
          <w:szCs w:val="24"/>
        </w:rPr>
      </w:pPr>
      <w:r>
        <w:rPr>
          <w:rFonts w:ascii="Times New Roman" w:hAnsi="Times New Roman" w:cs="Times New Roman"/>
          <w:b/>
          <w:sz w:val="24"/>
          <w:szCs w:val="24"/>
        </w:rPr>
        <w:t>30</w:t>
      </w:r>
      <w:r w:rsidR="00730D51" w:rsidRPr="00730D51">
        <w:rPr>
          <w:rFonts w:ascii="Times New Roman" w:hAnsi="Times New Roman" w:cs="Times New Roman"/>
          <w:b/>
          <w:sz w:val="24"/>
          <w:szCs w:val="24"/>
        </w:rPr>
        <w:t>. Place of Delivery</w:t>
      </w:r>
      <w:r w:rsidR="00730D51">
        <w:rPr>
          <w:rFonts w:ascii="Times New Roman" w:hAnsi="Times New Roman" w:cs="Times New Roman"/>
          <w:bCs/>
          <w:sz w:val="24"/>
          <w:szCs w:val="24"/>
        </w:rPr>
        <w:t>: The equipment should be delivered at NIPHM, Rajendranagar, Hyderabad.</w:t>
      </w:r>
    </w:p>
    <w:p w:rsidR="00730D51" w:rsidRPr="00047F1D" w:rsidRDefault="00730D51" w:rsidP="00177383">
      <w:pPr>
        <w:keepNext/>
        <w:keepLines/>
        <w:shd w:val="clear" w:color="auto" w:fill="FFFFFF"/>
        <w:tabs>
          <w:tab w:val="left" w:pos="1350"/>
        </w:tabs>
        <w:suppressAutoHyphens/>
        <w:ind w:right="-374"/>
        <w:jc w:val="both"/>
        <w:rPr>
          <w:rFonts w:ascii="Times New Roman" w:hAnsi="Times New Roman" w:cs="Times New Roman"/>
          <w:bCs/>
          <w:sz w:val="24"/>
          <w:szCs w:val="24"/>
        </w:rPr>
      </w:pPr>
    </w:p>
    <w:p w:rsidR="005376D1" w:rsidRPr="00047F1D" w:rsidRDefault="005376D1" w:rsidP="005376D1">
      <w:pPr>
        <w:pStyle w:val="BodyText2"/>
        <w:spacing w:after="0" w:line="240" w:lineRule="auto"/>
        <w:jc w:val="center"/>
        <w:rPr>
          <w:rFonts w:ascii="Times New Roman" w:hAnsi="Times New Roman" w:cs="Times New Roman"/>
          <w:lang w:val="en-US" w:eastAsia="en-US"/>
        </w:rPr>
      </w:pPr>
    </w:p>
    <w:p w:rsidR="005376D1" w:rsidRPr="00047F1D" w:rsidRDefault="005376D1" w:rsidP="005376D1">
      <w:pPr>
        <w:pStyle w:val="BodyText2"/>
        <w:spacing w:after="0" w:line="240" w:lineRule="auto"/>
        <w:jc w:val="center"/>
        <w:rPr>
          <w:rFonts w:ascii="Times New Roman" w:hAnsi="Times New Roman" w:cs="Times New Roman"/>
          <w:lang w:val="en-US" w:eastAsia="en-US"/>
        </w:rPr>
      </w:pPr>
      <w:r w:rsidRPr="00047F1D">
        <w:rPr>
          <w:rFonts w:ascii="Times New Roman" w:hAnsi="Times New Roman" w:cs="Times New Roman"/>
          <w:lang w:val="en-US" w:eastAsia="en-US"/>
        </w:rPr>
        <w:t>* * * * * *</w:t>
      </w:r>
    </w:p>
    <w:p w:rsidR="005376D1" w:rsidRPr="00047F1D" w:rsidRDefault="005376D1" w:rsidP="005376D1">
      <w:pPr>
        <w:pStyle w:val="StyleHeading2NotBoldBlackUnderlineCentered"/>
        <w:jc w:val="right"/>
        <w:rPr>
          <w:rFonts w:ascii="Times New Roman" w:hAnsi="Times New Roman" w:cs="Times New Roman"/>
          <w:sz w:val="24"/>
          <w:szCs w:val="24"/>
        </w:rPr>
      </w:pPr>
      <w:r w:rsidRPr="00047F1D">
        <w:rPr>
          <w:rFonts w:ascii="Times New Roman" w:hAnsi="Times New Roman" w:cs="Times New Roman"/>
          <w:sz w:val="24"/>
          <w:szCs w:val="24"/>
        </w:rPr>
        <w:br w:type="page"/>
      </w:r>
      <w:r w:rsidRPr="00047F1D">
        <w:rPr>
          <w:rFonts w:ascii="Times New Roman" w:hAnsi="Times New Roman" w:cs="Times New Roman"/>
          <w:sz w:val="24"/>
          <w:szCs w:val="24"/>
        </w:rPr>
        <w:lastRenderedPageBreak/>
        <w:t>Annexure – I</w:t>
      </w:r>
    </w:p>
    <w:p w:rsidR="005376D1" w:rsidRPr="00047F1D" w:rsidRDefault="005376D1" w:rsidP="005376D1">
      <w:pPr>
        <w:pStyle w:val="StyleHeading2NotBoldBlackUnderlineCentered"/>
        <w:rPr>
          <w:rFonts w:ascii="Times New Roman" w:hAnsi="Times New Roman" w:cs="Times New Roman"/>
          <w:b w:val="0"/>
          <w:sz w:val="24"/>
          <w:szCs w:val="24"/>
        </w:rPr>
      </w:pPr>
    </w:p>
    <w:p w:rsidR="005376D1" w:rsidRPr="00047F1D" w:rsidRDefault="005376D1" w:rsidP="00FB11A1">
      <w:pPr>
        <w:pStyle w:val="StyleHeading2NotBoldBlackUnderlineCentered"/>
        <w:numPr>
          <w:ilvl w:val="0"/>
          <w:numId w:val="16"/>
        </w:numPr>
        <w:jc w:val="left"/>
        <w:rPr>
          <w:rFonts w:ascii="Times New Roman" w:hAnsi="Times New Roman" w:cs="Times New Roman"/>
          <w:sz w:val="24"/>
          <w:szCs w:val="24"/>
        </w:rPr>
      </w:pPr>
      <w:r w:rsidRPr="00047F1D">
        <w:rPr>
          <w:rFonts w:ascii="Times New Roman" w:hAnsi="Times New Roman" w:cs="Times New Roman"/>
          <w:sz w:val="24"/>
          <w:szCs w:val="24"/>
          <w:u w:val="none"/>
        </w:rPr>
        <w:t>BIDDER’S PROFILE- PART-A:</w:t>
      </w:r>
    </w:p>
    <w:p w:rsidR="005376D1" w:rsidRPr="00047F1D" w:rsidRDefault="005376D1" w:rsidP="005376D1">
      <w:pPr>
        <w:pStyle w:val="StyleHeading2NotBoldBlackUnderlineCentered"/>
        <w:rPr>
          <w:rFonts w:ascii="Times New Roman" w:hAnsi="Times New Roman" w:cs="Times New Roman"/>
          <w:b w:val="0"/>
          <w:sz w:val="24"/>
          <w:szCs w:val="24"/>
        </w:rPr>
      </w:pPr>
    </w:p>
    <w:p w:rsidR="005376D1" w:rsidRPr="002E5D7F" w:rsidRDefault="002E5D7F" w:rsidP="002E5D7F">
      <w:pPr>
        <w:pStyle w:val="ListParagraph"/>
        <w:suppressAutoHyphens w:val="0"/>
        <w:ind w:left="0"/>
        <w:contextualSpacing/>
        <w:rPr>
          <w:rFonts w:ascii="Times New Roman" w:hAnsi="Times New Roman"/>
          <w:b/>
          <w:sz w:val="22"/>
          <w:szCs w:val="22"/>
        </w:rPr>
      </w:pPr>
      <w:r w:rsidRPr="00642CCB">
        <w:rPr>
          <w:rFonts w:ascii="Times New Roman" w:hAnsi="Times New Roman"/>
          <w:b/>
          <w:sz w:val="22"/>
          <w:szCs w:val="22"/>
        </w:rPr>
        <w:t>SUPPLY OF</w:t>
      </w:r>
      <w:r>
        <w:rPr>
          <w:rFonts w:ascii="Times New Roman" w:hAnsi="Times New Roman"/>
          <w:b/>
          <w:sz w:val="22"/>
          <w:szCs w:val="22"/>
        </w:rPr>
        <w:t xml:space="preserve">  BIO SAFETY CABINET </w:t>
      </w:r>
      <w:r w:rsidR="005376D1" w:rsidRPr="00047F1D">
        <w:rPr>
          <w:rFonts w:ascii="Times New Roman" w:hAnsi="Times New Roman"/>
          <w:b/>
          <w:bCs/>
        </w:rPr>
        <w:t>(Laboratory Equipment) :</w:t>
      </w:r>
    </w:p>
    <w:p w:rsidR="005376D1" w:rsidRPr="00047F1D" w:rsidRDefault="005376D1" w:rsidP="005376D1">
      <w:pPr>
        <w:pStyle w:val="StyleHeading2NotBoldBlackUnderlineCentered"/>
        <w:jc w:val="left"/>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5376D1" w:rsidRPr="00047F1D" w:rsidTr="00C353D7">
        <w:tc>
          <w:tcPr>
            <w:tcW w:w="456" w:type="dxa"/>
          </w:tcPr>
          <w:p w:rsidR="005376D1" w:rsidRPr="00047F1D" w:rsidRDefault="005376D1" w:rsidP="00C353D7">
            <w:pPr>
              <w:pStyle w:val="StyleHeading2NotBoldBlackUnderlineCentered"/>
              <w:numPr>
                <w:ilvl w:val="0"/>
                <w:numId w:val="0"/>
              </w:numPr>
              <w:rPr>
                <w:rFonts w:ascii="Times New Roman" w:hAnsi="Times New Roman" w:cs="Times New Roman"/>
                <w:b w:val="0"/>
                <w:bCs/>
                <w:sz w:val="24"/>
                <w:szCs w:val="24"/>
                <w:u w:val="none"/>
                <w:lang w:bidi="ar-SA"/>
              </w:rPr>
            </w:pPr>
            <w:r w:rsidRPr="00047F1D">
              <w:rPr>
                <w:rFonts w:ascii="Times New Roman" w:hAnsi="Times New Roman" w:cs="Times New Roman"/>
                <w:b w:val="0"/>
                <w:bCs/>
                <w:sz w:val="24"/>
                <w:szCs w:val="24"/>
                <w:u w:val="none"/>
                <w:lang w:bidi="ar-SA"/>
              </w:rPr>
              <w:t>1</w:t>
            </w:r>
          </w:p>
        </w:tc>
        <w:tc>
          <w:tcPr>
            <w:tcW w:w="4692" w:type="dxa"/>
          </w:tcPr>
          <w:p w:rsidR="005376D1" w:rsidRPr="00047F1D" w:rsidRDefault="005376D1" w:rsidP="00C353D7">
            <w:pPr>
              <w:pStyle w:val="StyleHeading2NotBoldBlackUnderlineCentered"/>
              <w:numPr>
                <w:ilvl w:val="0"/>
                <w:numId w:val="0"/>
              </w:numPr>
              <w:jc w:val="left"/>
              <w:rPr>
                <w:rFonts w:ascii="Times New Roman" w:hAnsi="Times New Roman" w:cs="Times New Roman"/>
                <w:sz w:val="24"/>
                <w:szCs w:val="24"/>
                <w:u w:val="none"/>
                <w:lang w:bidi="ar-SA"/>
              </w:rPr>
            </w:pPr>
            <w:r w:rsidRPr="00047F1D">
              <w:rPr>
                <w:rFonts w:ascii="Times New Roman" w:hAnsi="Times New Roman" w:cs="Times New Roman"/>
                <w:sz w:val="24"/>
                <w:szCs w:val="24"/>
                <w:u w:val="none"/>
                <w:lang w:bidi="ar-SA"/>
              </w:rPr>
              <w:t xml:space="preserve">Profile </w:t>
            </w:r>
          </w:p>
          <w:p w:rsidR="005376D1" w:rsidRPr="00047F1D" w:rsidRDefault="005376D1" w:rsidP="00FB11A1">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Name</w:t>
            </w:r>
          </w:p>
          <w:p w:rsidR="005376D1" w:rsidRPr="00047F1D" w:rsidRDefault="005376D1" w:rsidP="00FB11A1">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Regd. Address</w:t>
            </w:r>
          </w:p>
          <w:p w:rsidR="005376D1" w:rsidRPr="00047F1D" w:rsidRDefault="005376D1" w:rsidP="00FB11A1">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Address for correspondence</w:t>
            </w:r>
          </w:p>
          <w:p w:rsidR="005376D1" w:rsidRPr="00047F1D" w:rsidRDefault="005376D1" w:rsidP="00FB11A1">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lang w:bidi="ar-SA"/>
              </w:rPr>
            </w:pPr>
            <w:r w:rsidRPr="00047F1D">
              <w:rPr>
                <w:rFonts w:ascii="Times New Roman" w:hAnsi="Times New Roman" w:cs="Times New Roman"/>
                <w:b w:val="0"/>
                <w:sz w:val="24"/>
                <w:szCs w:val="24"/>
                <w:lang w:bidi="ar-SA"/>
              </w:rPr>
              <w:t>Contact Person’s</w:t>
            </w:r>
          </w:p>
          <w:p w:rsidR="005376D1" w:rsidRPr="00047F1D" w:rsidRDefault="005376D1" w:rsidP="00C353D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i)   Name &amp; Designation</w:t>
            </w:r>
          </w:p>
          <w:p w:rsidR="005376D1" w:rsidRPr="00047F1D" w:rsidRDefault="005376D1" w:rsidP="00C353D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ii)  Address</w:t>
            </w:r>
          </w:p>
          <w:p w:rsidR="005376D1" w:rsidRPr="00047F1D" w:rsidRDefault="005376D1" w:rsidP="00C353D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iii) Tel. No. Landline  &amp; mobile</w:t>
            </w:r>
          </w:p>
          <w:p w:rsidR="005376D1" w:rsidRPr="00047F1D" w:rsidRDefault="005376D1" w:rsidP="00C353D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iv) Email ID</w:t>
            </w:r>
          </w:p>
        </w:tc>
        <w:tc>
          <w:tcPr>
            <w:tcW w:w="4860" w:type="dxa"/>
          </w:tcPr>
          <w:p w:rsidR="005376D1" w:rsidRPr="00047F1D" w:rsidRDefault="005376D1" w:rsidP="00C353D7">
            <w:pPr>
              <w:pStyle w:val="StyleHeading2NotBoldBlackUnderlineCentered"/>
              <w:jc w:val="left"/>
              <w:rPr>
                <w:rFonts w:ascii="Times New Roman" w:hAnsi="Times New Roman" w:cs="Times New Roman"/>
                <w:b w:val="0"/>
                <w:sz w:val="24"/>
                <w:szCs w:val="24"/>
                <w:lang w:bidi="ar-SA"/>
              </w:rPr>
            </w:pPr>
          </w:p>
        </w:tc>
      </w:tr>
      <w:tr w:rsidR="005376D1" w:rsidRPr="00047F1D" w:rsidTr="00C353D7">
        <w:tc>
          <w:tcPr>
            <w:tcW w:w="456" w:type="dxa"/>
          </w:tcPr>
          <w:p w:rsidR="005376D1" w:rsidRPr="00047F1D" w:rsidRDefault="005376D1" w:rsidP="00C353D7">
            <w:pPr>
              <w:pStyle w:val="StyleHeading2NotBoldBlackUnderlineCentered"/>
              <w:numPr>
                <w:ilvl w:val="0"/>
                <w:numId w:val="0"/>
              </w:numPr>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2</w:t>
            </w:r>
          </w:p>
        </w:tc>
        <w:tc>
          <w:tcPr>
            <w:tcW w:w="4692" w:type="dxa"/>
          </w:tcPr>
          <w:p w:rsidR="005376D1" w:rsidRPr="00047F1D" w:rsidRDefault="005376D1" w:rsidP="00C353D7">
            <w:pPr>
              <w:pStyle w:val="StyleHeading2NotBoldBlackUnderlineCentered"/>
              <w:numPr>
                <w:ilvl w:val="0"/>
                <w:numId w:val="0"/>
              </w:numPr>
              <w:jc w:val="left"/>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 xml:space="preserve">Type of Firm </w:t>
            </w:r>
          </w:p>
        </w:tc>
        <w:tc>
          <w:tcPr>
            <w:tcW w:w="4860" w:type="dxa"/>
          </w:tcPr>
          <w:p w:rsidR="005376D1" w:rsidRPr="00047F1D" w:rsidRDefault="005376D1" w:rsidP="00C353D7">
            <w:pPr>
              <w:pStyle w:val="StyleHeading2NotBoldBlackUnderlineCentered"/>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Sole Proprietor / Private Ltd. / Partnership / Co</w:t>
            </w:r>
            <w:r w:rsidRPr="00047F1D">
              <w:rPr>
                <w:rFonts w:ascii="Times New Roman" w:hAnsi="Times New Roman" w:cs="Times New Roman"/>
                <w:b w:val="0"/>
                <w:sz w:val="24"/>
                <w:szCs w:val="24"/>
                <w:u w:val="none"/>
                <w:lang w:bidi="ar-SA"/>
              </w:rPr>
              <w:noBreakHyphen/>
              <w:t xml:space="preserve">operative / Public Co. </w:t>
            </w:r>
          </w:p>
          <w:p w:rsidR="005376D1" w:rsidRPr="00047F1D" w:rsidRDefault="005376D1" w:rsidP="00C353D7">
            <w:pPr>
              <w:pStyle w:val="StyleHeading2NotBoldBlackUnderlineCentered"/>
              <w:rPr>
                <w:rFonts w:ascii="Times New Roman" w:hAnsi="Times New Roman" w:cs="Times New Roman"/>
                <w:b w:val="0"/>
                <w:sz w:val="24"/>
                <w:szCs w:val="24"/>
                <w:lang w:bidi="ar-SA"/>
              </w:rPr>
            </w:pPr>
            <w:r w:rsidRPr="00047F1D">
              <w:rPr>
                <w:rFonts w:ascii="Times New Roman" w:hAnsi="Times New Roman" w:cs="Times New Roman"/>
                <w:b w:val="0"/>
                <w:sz w:val="24"/>
                <w:szCs w:val="24"/>
                <w:u w:val="none"/>
                <w:lang w:bidi="ar-SA"/>
              </w:rPr>
              <w:t>(Pl. tick and enclose copy of Memorandum/Articles of Association/ Certificates of Incorporation)</w:t>
            </w:r>
          </w:p>
        </w:tc>
      </w:tr>
      <w:tr w:rsidR="005376D1" w:rsidRPr="00047F1D" w:rsidTr="00C353D7">
        <w:tc>
          <w:tcPr>
            <w:tcW w:w="456" w:type="dxa"/>
          </w:tcPr>
          <w:p w:rsidR="005376D1" w:rsidRPr="00047F1D" w:rsidRDefault="005376D1" w:rsidP="00C353D7">
            <w:pPr>
              <w:pStyle w:val="StyleHeading2NotBoldBlackUnderlineCentered"/>
              <w:ind w:left="270" w:hanging="270"/>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3</w:t>
            </w:r>
          </w:p>
        </w:tc>
        <w:tc>
          <w:tcPr>
            <w:tcW w:w="4692" w:type="dxa"/>
          </w:tcPr>
          <w:p w:rsidR="005376D1" w:rsidRPr="00047F1D" w:rsidRDefault="005376D1" w:rsidP="00C353D7">
            <w:pPr>
              <w:pStyle w:val="StyleHeading2NotBoldBlackUnderlineCentered"/>
              <w:jc w:val="left"/>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rPr>
              <w:t>Please mention PAN/GIR NO. &amp; date &amp; year of Registration.</w:t>
            </w:r>
            <w:r w:rsidRPr="00047F1D">
              <w:rPr>
                <w:rFonts w:ascii="Times New Roman" w:hAnsi="Times New Roman" w:cs="Times New Roman"/>
                <w:b w:val="0"/>
                <w:sz w:val="24"/>
                <w:szCs w:val="24"/>
                <w:u w:val="none"/>
                <w:lang w:bidi="ar-SA"/>
              </w:rPr>
              <w:t xml:space="preserve"> (please enclose photocopy)</w:t>
            </w:r>
          </w:p>
        </w:tc>
        <w:tc>
          <w:tcPr>
            <w:tcW w:w="4860" w:type="dxa"/>
          </w:tcPr>
          <w:p w:rsidR="005376D1" w:rsidRPr="00047F1D" w:rsidRDefault="005376D1" w:rsidP="00C353D7">
            <w:pPr>
              <w:pStyle w:val="StyleHeading2NotBoldBlackUnderlineCentered"/>
              <w:jc w:val="left"/>
              <w:rPr>
                <w:rFonts w:ascii="Times New Roman" w:hAnsi="Times New Roman" w:cs="Times New Roman"/>
                <w:b w:val="0"/>
                <w:sz w:val="24"/>
                <w:szCs w:val="24"/>
                <w:u w:val="none"/>
                <w:lang w:bidi="ar-SA"/>
              </w:rPr>
            </w:pPr>
          </w:p>
        </w:tc>
      </w:tr>
      <w:tr w:rsidR="005376D1" w:rsidRPr="00047F1D" w:rsidTr="00C353D7">
        <w:tc>
          <w:tcPr>
            <w:tcW w:w="456" w:type="dxa"/>
          </w:tcPr>
          <w:p w:rsidR="005376D1" w:rsidRPr="00047F1D" w:rsidRDefault="005376D1" w:rsidP="00C353D7">
            <w:pPr>
              <w:pStyle w:val="StyleHeading2NotBoldBlackUnderlineCentered"/>
              <w:ind w:left="270" w:hanging="270"/>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4</w:t>
            </w:r>
          </w:p>
        </w:tc>
        <w:tc>
          <w:tcPr>
            <w:tcW w:w="4692" w:type="dxa"/>
          </w:tcPr>
          <w:p w:rsidR="005376D1" w:rsidRPr="00047F1D" w:rsidRDefault="005376D1" w:rsidP="00C353D7">
            <w:pPr>
              <w:pStyle w:val="StyleHeading2NotBoldBlackUnderlineCentered"/>
              <w:jc w:val="left"/>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GST registration No. (please enclose photocopy)</w:t>
            </w:r>
          </w:p>
        </w:tc>
        <w:tc>
          <w:tcPr>
            <w:tcW w:w="4860" w:type="dxa"/>
          </w:tcPr>
          <w:p w:rsidR="005376D1" w:rsidRPr="00047F1D" w:rsidRDefault="005376D1" w:rsidP="00C353D7">
            <w:pPr>
              <w:pStyle w:val="StyleHeading2NotBoldBlackUnderlineCentered"/>
              <w:jc w:val="left"/>
              <w:rPr>
                <w:rFonts w:ascii="Times New Roman" w:hAnsi="Times New Roman" w:cs="Times New Roman"/>
                <w:b w:val="0"/>
                <w:sz w:val="24"/>
                <w:szCs w:val="24"/>
                <w:u w:val="none"/>
                <w:lang w:bidi="ar-SA"/>
              </w:rPr>
            </w:pPr>
          </w:p>
        </w:tc>
      </w:tr>
      <w:tr w:rsidR="005376D1" w:rsidRPr="00047F1D" w:rsidTr="00C353D7">
        <w:tc>
          <w:tcPr>
            <w:tcW w:w="456" w:type="dxa"/>
          </w:tcPr>
          <w:p w:rsidR="005376D1" w:rsidRPr="00047F1D" w:rsidRDefault="005376D1" w:rsidP="00C353D7">
            <w:pPr>
              <w:pStyle w:val="StyleHeading2NotBoldBlackUnderlineCentered"/>
              <w:ind w:left="270" w:hanging="270"/>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5</w:t>
            </w:r>
          </w:p>
        </w:tc>
        <w:tc>
          <w:tcPr>
            <w:tcW w:w="4692" w:type="dxa"/>
          </w:tcPr>
          <w:p w:rsidR="005376D1" w:rsidRPr="00047F1D" w:rsidRDefault="005376D1" w:rsidP="00C353D7">
            <w:pPr>
              <w:pStyle w:val="StyleHeading2NotBoldBlackUnderlineCentered"/>
              <w:jc w:val="both"/>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The annual gross turnover during last three years.</w:t>
            </w:r>
          </w:p>
          <w:p w:rsidR="005376D1" w:rsidRPr="00047F1D" w:rsidRDefault="005376D1" w:rsidP="00C353D7">
            <w:pPr>
              <w:pStyle w:val="StyleHeading2NotBoldBlackUnderlineCentered"/>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(Please enclose copies of ITR/Audited balance sheet and P&amp;L account etc.)</w:t>
            </w:r>
          </w:p>
        </w:tc>
        <w:tc>
          <w:tcPr>
            <w:tcW w:w="4860" w:type="dxa"/>
          </w:tcPr>
          <w:p w:rsidR="005376D1" w:rsidRPr="00047F1D" w:rsidRDefault="005376D1" w:rsidP="00C353D7">
            <w:pPr>
              <w:pStyle w:val="StyleHeading2NotBoldBlackUnderlineCentered"/>
              <w:jc w:val="left"/>
              <w:rPr>
                <w:rFonts w:ascii="Times New Roman" w:hAnsi="Times New Roman" w:cs="Times New Roman"/>
                <w:b w:val="0"/>
                <w:sz w:val="24"/>
                <w:szCs w:val="24"/>
                <w:u w:val="none"/>
                <w:lang w:bidi="ar-SA"/>
              </w:rPr>
            </w:pPr>
          </w:p>
        </w:tc>
      </w:tr>
      <w:tr w:rsidR="005376D1" w:rsidRPr="00047F1D" w:rsidTr="00C353D7">
        <w:tc>
          <w:tcPr>
            <w:tcW w:w="456" w:type="dxa"/>
          </w:tcPr>
          <w:p w:rsidR="005376D1" w:rsidRPr="00047F1D" w:rsidRDefault="005376D1" w:rsidP="00C353D7">
            <w:pPr>
              <w:pStyle w:val="StyleHeading2NotBoldBlackUnderlineCentered"/>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6</w:t>
            </w:r>
          </w:p>
        </w:tc>
        <w:tc>
          <w:tcPr>
            <w:tcW w:w="4692" w:type="dxa"/>
          </w:tcPr>
          <w:p w:rsidR="005376D1" w:rsidRPr="00047F1D" w:rsidRDefault="005376D1" w:rsidP="00C353D7">
            <w:pPr>
              <w:pStyle w:val="StyleHeading2NotBoldBlackUnderlineCentered"/>
              <w:jc w:val="both"/>
              <w:rPr>
                <w:rFonts w:ascii="Times New Roman" w:hAnsi="Times New Roman" w:cs="Times New Roman"/>
                <w:b w:val="0"/>
                <w:sz w:val="24"/>
                <w:szCs w:val="24"/>
                <w:u w:val="none"/>
                <w:lang w:bidi="ar-SA"/>
              </w:rPr>
            </w:pPr>
            <w:r w:rsidRPr="00047F1D">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5376D1" w:rsidRPr="00047F1D" w:rsidRDefault="005376D1" w:rsidP="00C353D7">
            <w:pPr>
              <w:pStyle w:val="StyleHeading2NotBoldBlackUnderlineCentered"/>
              <w:jc w:val="left"/>
              <w:rPr>
                <w:rFonts w:ascii="Times New Roman" w:hAnsi="Times New Roman" w:cs="Times New Roman"/>
                <w:b w:val="0"/>
                <w:sz w:val="24"/>
                <w:szCs w:val="24"/>
                <w:u w:val="none"/>
                <w:lang w:bidi="ar-SA"/>
              </w:rPr>
            </w:pPr>
          </w:p>
        </w:tc>
      </w:tr>
      <w:tr w:rsidR="005376D1" w:rsidRPr="00047F1D" w:rsidTr="00C353D7">
        <w:tc>
          <w:tcPr>
            <w:tcW w:w="456" w:type="dxa"/>
          </w:tcPr>
          <w:p w:rsidR="005376D1" w:rsidRPr="00047F1D" w:rsidRDefault="005376D1" w:rsidP="00C353D7">
            <w:pPr>
              <w:pStyle w:val="StyleHeading2NotBoldBlackUnderlineCentered"/>
              <w:rPr>
                <w:rFonts w:ascii="Times New Roman" w:hAnsi="Times New Roman" w:cs="Times New Roman"/>
                <w:b w:val="0"/>
                <w:color w:val="auto"/>
                <w:sz w:val="24"/>
                <w:szCs w:val="24"/>
                <w:u w:val="none"/>
                <w:lang w:bidi="ar-SA"/>
              </w:rPr>
            </w:pPr>
            <w:r w:rsidRPr="00047F1D">
              <w:rPr>
                <w:rFonts w:ascii="Times New Roman" w:hAnsi="Times New Roman" w:cs="Times New Roman"/>
                <w:b w:val="0"/>
                <w:color w:val="auto"/>
                <w:sz w:val="24"/>
                <w:szCs w:val="24"/>
                <w:u w:val="none"/>
                <w:lang w:bidi="ar-SA"/>
              </w:rPr>
              <w:t>7</w:t>
            </w:r>
          </w:p>
        </w:tc>
        <w:tc>
          <w:tcPr>
            <w:tcW w:w="4692" w:type="dxa"/>
          </w:tcPr>
          <w:p w:rsidR="005376D1" w:rsidRPr="00047F1D" w:rsidRDefault="005376D1" w:rsidP="00C353D7">
            <w:pPr>
              <w:pStyle w:val="StyleHeading2NotBoldBlackUnderlineCentered"/>
              <w:numPr>
                <w:ilvl w:val="0"/>
                <w:numId w:val="0"/>
              </w:numPr>
              <w:jc w:val="both"/>
              <w:rPr>
                <w:rFonts w:ascii="Times New Roman" w:hAnsi="Times New Roman" w:cs="Times New Roman"/>
                <w:b w:val="0"/>
                <w:sz w:val="24"/>
                <w:szCs w:val="24"/>
                <w:u w:val="none"/>
              </w:rPr>
            </w:pPr>
            <w:r w:rsidRPr="00047F1D">
              <w:rPr>
                <w:rFonts w:ascii="Times New Roman" w:hAnsi="Times New Roman" w:cs="Times New Roman"/>
                <w:b w:val="0"/>
                <w:sz w:val="24"/>
                <w:szCs w:val="24"/>
                <w:u w:val="none"/>
              </w:rPr>
              <w:t xml:space="preserve">The firm should be income tax assessee at least for a period of three years (Income Tax returns to be enclosed). </w:t>
            </w:r>
          </w:p>
        </w:tc>
        <w:tc>
          <w:tcPr>
            <w:tcW w:w="4860" w:type="dxa"/>
          </w:tcPr>
          <w:p w:rsidR="005376D1" w:rsidRPr="00047F1D" w:rsidRDefault="005376D1" w:rsidP="00C353D7">
            <w:pPr>
              <w:pStyle w:val="StyleHeading2NotBoldBlackUnderlineCentered"/>
              <w:jc w:val="left"/>
              <w:rPr>
                <w:rFonts w:ascii="Times New Roman" w:hAnsi="Times New Roman" w:cs="Times New Roman"/>
                <w:b w:val="0"/>
                <w:sz w:val="24"/>
                <w:szCs w:val="24"/>
                <w:u w:val="none"/>
                <w:lang w:bidi="ar-SA"/>
              </w:rPr>
            </w:pPr>
          </w:p>
        </w:tc>
      </w:tr>
      <w:tr w:rsidR="005376D1" w:rsidRPr="00047F1D" w:rsidTr="00C353D7">
        <w:tc>
          <w:tcPr>
            <w:tcW w:w="456" w:type="dxa"/>
          </w:tcPr>
          <w:p w:rsidR="005376D1" w:rsidRPr="00047F1D" w:rsidRDefault="005376D1" w:rsidP="00C353D7">
            <w:pPr>
              <w:pStyle w:val="StyleHeading2NotBoldBlackUnderlineCentered"/>
              <w:rPr>
                <w:rFonts w:ascii="Times New Roman" w:hAnsi="Times New Roman" w:cs="Times New Roman"/>
                <w:b w:val="0"/>
                <w:color w:val="auto"/>
                <w:sz w:val="24"/>
                <w:szCs w:val="24"/>
                <w:u w:val="none"/>
                <w:lang w:bidi="ar-SA"/>
              </w:rPr>
            </w:pPr>
            <w:r w:rsidRPr="00047F1D">
              <w:rPr>
                <w:rFonts w:ascii="Times New Roman" w:hAnsi="Times New Roman" w:cs="Times New Roman"/>
                <w:b w:val="0"/>
                <w:color w:val="auto"/>
                <w:sz w:val="24"/>
                <w:szCs w:val="24"/>
                <w:u w:val="none"/>
                <w:lang w:bidi="ar-SA"/>
              </w:rPr>
              <w:t>8</w:t>
            </w:r>
          </w:p>
        </w:tc>
        <w:tc>
          <w:tcPr>
            <w:tcW w:w="4692" w:type="dxa"/>
          </w:tcPr>
          <w:p w:rsidR="005376D1" w:rsidRPr="00047F1D" w:rsidRDefault="005376D1" w:rsidP="00C353D7">
            <w:pPr>
              <w:pStyle w:val="StyleHeading2NotBoldBlackUnderlineCentered"/>
              <w:numPr>
                <w:ilvl w:val="0"/>
                <w:numId w:val="0"/>
              </w:numPr>
              <w:jc w:val="both"/>
              <w:rPr>
                <w:rFonts w:ascii="Times New Roman" w:hAnsi="Times New Roman" w:cs="Times New Roman"/>
                <w:b w:val="0"/>
                <w:sz w:val="24"/>
                <w:szCs w:val="24"/>
                <w:u w:val="none"/>
              </w:rPr>
            </w:pPr>
            <w:r w:rsidRPr="00047F1D">
              <w:rPr>
                <w:rFonts w:ascii="Times New Roman" w:hAnsi="Times New Roman" w:cs="Times New Roman"/>
                <w:b w:val="0"/>
                <w:sz w:val="24"/>
                <w:szCs w:val="24"/>
                <w:u w:val="none"/>
              </w:rPr>
              <w:t>The firm should have at least 3 years’ experience at least one experience certificate for 3 different years after 01.01.2014 along with clients feed back.</w:t>
            </w:r>
          </w:p>
        </w:tc>
        <w:tc>
          <w:tcPr>
            <w:tcW w:w="4860" w:type="dxa"/>
          </w:tcPr>
          <w:p w:rsidR="005376D1" w:rsidRPr="00047F1D" w:rsidRDefault="005376D1" w:rsidP="00C353D7">
            <w:pPr>
              <w:pStyle w:val="StyleHeading2NotBoldBlackUnderlineCentered"/>
              <w:jc w:val="left"/>
              <w:rPr>
                <w:rFonts w:ascii="Times New Roman" w:hAnsi="Times New Roman" w:cs="Times New Roman"/>
                <w:b w:val="0"/>
                <w:sz w:val="24"/>
                <w:szCs w:val="24"/>
                <w:u w:val="none"/>
                <w:lang w:bidi="ar-SA"/>
              </w:rPr>
            </w:pPr>
          </w:p>
        </w:tc>
      </w:tr>
    </w:tbl>
    <w:p w:rsidR="005376D1" w:rsidRPr="00047F1D" w:rsidRDefault="005376D1" w:rsidP="005376D1">
      <w:pPr>
        <w:pStyle w:val="StyleHeading2NotBoldBlackUnderlineCentered"/>
        <w:ind w:left="720" w:right="-313" w:hanging="360"/>
        <w:jc w:val="both"/>
        <w:rPr>
          <w:rFonts w:ascii="Times New Roman" w:hAnsi="Times New Roman" w:cs="Times New Roman"/>
          <w:b w:val="0"/>
          <w:sz w:val="24"/>
          <w:szCs w:val="24"/>
          <w:u w:val="none"/>
        </w:rPr>
      </w:pPr>
    </w:p>
    <w:p w:rsidR="005376D1" w:rsidRPr="00047F1D" w:rsidRDefault="005376D1" w:rsidP="005376D1">
      <w:pPr>
        <w:pStyle w:val="StyleHeading2NotBoldBlackUnderlineCentered"/>
        <w:ind w:left="720" w:right="-313" w:hanging="360"/>
        <w:jc w:val="both"/>
        <w:rPr>
          <w:rFonts w:ascii="Times New Roman" w:hAnsi="Times New Roman" w:cs="Times New Roman"/>
          <w:b w:val="0"/>
          <w:i/>
          <w:iCs/>
          <w:sz w:val="24"/>
          <w:szCs w:val="24"/>
          <w:u w:val="none"/>
        </w:rPr>
      </w:pPr>
      <w:r w:rsidRPr="00047F1D">
        <w:rPr>
          <w:rFonts w:ascii="Times New Roman" w:hAnsi="Times New Roman" w:cs="Times New Roman"/>
          <w:b w:val="0"/>
          <w:sz w:val="24"/>
          <w:szCs w:val="24"/>
          <w:u w:val="none"/>
        </w:rPr>
        <w:t xml:space="preserve">* </w:t>
      </w:r>
      <w:r w:rsidRPr="00047F1D">
        <w:rPr>
          <w:rFonts w:ascii="Times New Roman" w:hAnsi="Times New Roman" w:cs="Times New Roman"/>
          <w:b w:val="0"/>
          <w:sz w:val="24"/>
          <w:szCs w:val="24"/>
          <w:u w:val="none"/>
        </w:rPr>
        <w:tab/>
      </w:r>
      <w:r w:rsidRPr="00047F1D">
        <w:rPr>
          <w:rFonts w:ascii="Times New Roman" w:hAnsi="Times New Roman" w:cs="Times New Roman"/>
          <w:b w:val="0"/>
          <w:i/>
          <w:iCs/>
          <w:sz w:val="24"/>
          <w:szCs w:val="24"/>
          <w:u w:val="none"/>
        </w:rPr>
        <w:t>Detailed information in the form of printed brochures, catalogue, forms and formats and certificates be annexed.</w:t>
      </w:r>
    </w:p>
    <w:p w:rsidR="005376D1" w:rsidRPr="00047F1D" w:rsidRDefault="005376D1" w:rsidP="005376D1">
      <w:pPr>
        <w:pStyle w:val="StyleHeading2NotBoldBlackUnderlineCentered"/>
        <w:ind w:left="720" w:right="-313" w:hanging="360"/>
        <w:jc w:val="both"/>
        <w:rPr>
          <w:rFonts w:ascii="Times New Roman" w:hAnsi="Times New Roman" w:cs="Times New Roman"/>
          <w:b w:val="0"/>
          <w:i/>
          <w:iCs/>
          <w:sz w:val="24"/>
          <w:szCs w:val="24"/>
          <w:u w:val="none"/>
        </w:rPr>
      </w:pPr>
    </w:p>
    <w:p w:rsidR="005376D1" w:rsidRPr="00047F1D" w:rsidRDefault="005376D1" w:rsidP="005376D1">
      <w:pPr>
        <w:pStyle w:val="StyleHeading2NotBoldBlackUnderlineCentered"/>
        <w:ind w:left="720" w:right="-313" w:hanging="360"/>
        <w:jc w:val="both"/>
        <w:rPr>
          <w:rFonts w:ascii="Times New Roman" w:hAnsi="Times New Roman" w:cs="Times New Roman"/>
          <w:b w:val="0"/>
          <w:i/>
          <w:iCs/>
          <w:sz w:val="24"/>
          <w:szCs w:val="24"/>
          <w:u w:val="none"/>
        </w:rPr>
      </w:pPr>
    </w:p>
    <w:p w:rsidR="005376D1" w:rsidRPr="00047F1D" w:rsidRDefault="005376D1" w:rsidP="005376D1">
      <w:pPr>
        <w:pStyle w:val="StyleHeading2NotBoldBlackUnderlineCentered"/>
        <w:jc w:val="right"/>
        <w:rPr>
          <w:rFonts w:ascii="Times New Roman" w:hAnsi="Times New Roman" w:cs="Times New Roman"/>
          <w:b w:val="0"/>
          <w:sz w:val="24"/>
          <w:szCs w:val="24"/>
          <w:u w:val="none"/>
        </w:rPr>
      </w:pPr>
      <w:r w:rsidRPr="00047F1D">
        <w:rPr>
          <w:rFonts w:ascii="Times New Roman" w:hAnsi="Times New Roman" w:cs="Times New Roman"/>
          <w:b w:val="0"/>
          <w:sz w:val="24"/>
          <w:szCs w:val="24"/>
          <w:u w:val="none"/>
        </w:rPr>
        <w:t xml:space="preserve">Signature of authorised signatory </w:t>
      </w:r>
    </w:p>
    <w:p w:rsidR="005376D1" w:rsidRPr="00047F1D" w:rsidRDefault="005376D1" w:rsidP="005376D1">
      <w:pPr>
        <w:pStyle w:val="StyleHeading2NotBoldBlackUnderlineCentered"/>
        <w:jc w:val="right"/>
        <w:rPr>
          <w:rFonts w:ascii="Times New Roman" w:hAnsi="Times New Roman" w:cs="Times New Roman"/>
          <w:b w:val="0"/>
          <w:sz w:val="24"/>
          <w:szCs w:val="24"/>
          <w:u w:val="none"/>
        </w:rPr>
      </w:pPr>
    </w:p>
    <w:p w:rsidR="005376D1" w:rsidRPr="00047F1D" w:rsidRDefault="005376D1" w:rsidP="005376D1">
      <w:pPr>
        <w:pStyle w:val="StyleHeading2NotBoldBlackUnderlineCentered"/>
        <w:jc w:val="right"/>
        <w:rPr>
          <w:rFonts w:ascii="Times New Roman" w:hAnsi="Times New Roman" w:cs="Times New Roman"/>
          <w:b w:val="0"/>
          <w:sz w:val="24"/>
          <w:szCs w:val="24"/>
          <w:u w:val="none"/>
        </w:rPr>
      </w:pPr>
      <w:r w:rsidRPr="00047F1D">
        <w:rPr>
          <w:rFonts w:ascii="Times New Roman" w:hAnsi="Times New Roman" w:cs="Times New Roman"/>
          <w:b w:val="0"/>
          <w:sz w:val="24"/>
          <w:szCs w:val="24"/>
          <w:u w:val="none"/>
        </w:rPr>
        <w:t>Name : ______________________</w:t>
      </w:r>
    </w:p>
    <w:p w:rsidR="005376D1" w:rsidRPr="00047F1D" w:rsidRDefault="005376D1" w:rsidP="005376D1">
      <w:pPr>
        <w:pStyle w:val="StyleHeading2NotBoldBlackUnderlineCentered"/>
        <w:jc w:val="right"/>
        <w:rPr>
          <w:rFonts w:ascii="Times New Roman" w:hAnsi="Times New Roman" w:cs="Times New Roman"/>
          <w:b w:val="0"/>
          <w:sz w:val="24"/>
          <w:szCs w:val="24"/>
          <w:u w:val="none"/>
        </w:rPr>
      </w:pPr>
    </w:p>
    <w:p w:rsidR="005376D1" w:rsidRPr="00047F1D" w:rsidRDefault="005376D1" w:rsidP="005376D1">
      <w:pPr>
        <w:pStyle w:val="StyleHeading2NotBoldBlackUnderlineCentered"/>
        <w:jc w:val="right"/>
        <w:rPr>
          <w:rFonts w:ascii="Times New Roman" w:hAnsi="Times New Roman" w:cs="Times New Roman"/>
          <w:b w:val="0"/>
          <w:sz w:val="24"/>
          <w:szCs w:val="24"/>
          <w:u w:val="none"/>
        </w:rPr>
      </w:pPr>
      <w:r w:rsidRPr="00047F1D">
        <w:rPr>
          <w:rFonts w:ascii="Times New Roman" w:hAnsi="Times New Roman" w:cs="Times New Roman"/>
          <w:b w:val="0"/>
          <w:sz w:val="24"/>
          <w:szCs w:val="24"/>
          <w:u w:val="none"/>
        </w:rPr>
        <w:t>Designation ___________________</w:t>
      </w:r>
    </w:p>
    <w:p w:rsidR="005376D1" w:rsidRPr="00047F1D" w:rsidRDefault="005376D1" w:rsidP="005376D1">
      <w:pPr>
        <w:pStyle w:val="StyleHeading2NotBoldBlackUnderlineCentered"/>
        <w:ind w:left="4320" w:firstLine="720"/>
        <w:jc w:val="left"/>
        <w:rPr>
          <w:rFonts w:ascii="Times New Roman" w:hAnsi="Times New Roman" w:cs="Times New Roman"/>
          <w:b w:val="0"/>
          <w:sz w:val="24"/>
          <w:szCs w:val="24"/>
          <w:u w:val="none"/>
        </w:rPr>
      </w:pPr>
      <w:r w:rsidRPr="00047F1D">
        <w:rPr>
          <w:rFonts w:ascii="Times New Roman" w:hAnsi="Times New Roman" w:cs="Times New Roman"/>
          <w:b w:val="0"/>
          <w:sz w:val="24"/>
          <w:szCs w:val="24"/>
          <w:u w:val="none"/>
        </w:rPr>
        <w:tab/>
        <w:t>Seal :</w:t>
      </w:r>
    </w:p>
    <w:p w:rsidR="00047F1D" w:rsidRPr="00047F1D" w:rsidRDefault="005376D1" w:rsidP="005376D1">
      <w:pPr>
        <w:jc w:val="right"/>
        <w:rPr>
          <w:rFonts w:ascii="Times New Roman" w:hAnsi="Times New Roman" w:cs="Times New Roman"/>
          <w:sz w:val="24"/>
          <w:szCs w:val="24"/>
        </w:rPr>
      </w:pPr>
      <w:r w:rsidRPr="00047F1D">
        <w:rPr>
          <w:rFonts w:ascii="Times New Roman" w:hAnsi="Times New Roman" w:cs="Times New Roman"/>
          <w:sz w:val="24"/>
          <w:szCs w:val="24"/>
        </w:rPr>
        <w:br w:type="page"/>
      </w:r>
    </w:p>
    <w:p w:rsidR="009D5F95" w:rsidRPr="0007070E" w:rsidRDefault="009D5F95" w:rsidP="009D5F95">
      <w:pPr>
        <w:jc w:val="right"/>
        <w:rPr>
          <w:rFonts w:ascii="Times New Roman" w:hAnsi="Times New Roman" w:cs="Times New Roman"/>
          <w:b/>
          <w:bCs/>
        </w:rPr>
      </w:pPr>
      <w:r w:rsidRPr="0007070E">
        <w:rPr>
          <w:rFonts w:ascii="Times New Roman" w:hAnsi="Times New Roman" w:cs="Times New Roman"/>
          <w:b/>
          <w:bCs/>
        </w:rPr>
        <w:lastRenderedPageBreak/>
        <w:t xml:space="preserve">Annexure – II </w:t>
      </w:r>
    </w:p>
    <w:p w:rsidR="009D5F95" w:rsidRPr="0007070E" w:rsidRDefault="009D5F95" w:rsidP="00FB11A1">
      <w:pPr>
        <w:pStyle w:val="StyleHeading2NotBoldBlackUnderlineCentered"/>
        <w:numPr>
          <w:ilvl w:val="0"/>
          <w:numId w:val="16"/>
        </w:numPr>
        <w:jc w:val="left"/>
        <w:rPr>
          <w:rFonts w:ascii="Times New Roman" w:hAnsi="Times New Roman" w:cs="Times New Roman"/>
          <w:sz w:val="22"/>
          <w:szCs w:val="22"/>
          <w:u w:val="none"/>
        </w:rPr>
      </w:pPr>
      <w:r w:rsidRPr="0007070E">
        <w:rPr>
          <w:rFonts w:ascii="Nirmala UI" w:hAnsi="Nirmala UI" w:cs="Arial Unicode MS" w:hint="cs"/>
          <w:b w:val="0"/>
          <w:bCs/>
          <w:sz w:val="22"/>
          <w:szCs w:val="22"/>
          <w:u w:val="none"/>
          <w:cs/>
        </w:rPr>
        <w:t>तकनीकीविनिर्देशन</w:t>
      </w:r>
      <w:r w:rsidRPr="0007070E">
        <w:rPr>
          <w:rFonts w:ascii="Nirmala UI" w:hAnsi="Nirmala UI" w:cs="Arial Unicode MS" w:hint="cs"/>
          <w:sz w:val="22"/>
          <w:szCs w:val="22"/>
          <w:u w:val="none"/>
          <w:cs/>
        </w:rPr>
        <w:t>।</w:t>
      </w:r>
      <w:r w:rsidRPr="0007070E">
        <w:rPr>
          <w:rFonts w:ascii="Times New Roman" w:hAnsi="Times New Roman" w:cs="Times New Roman"/>
          <w:sz w:val="22"/>
          <w:szCs w:val="22"/>
          <w:u w:val="none"/>
        </w:rPr>
        <w:t>Technical specifications:</w:t>
      </w:r>
    </w:p>
    <w:tbl>
      <w:tblPr>
        <w:tblStyle w:val="TableGrid"/>
        <w:tblW w:w="10491" w:type="dxa"/>
        <w:tblInd w:w="-318" w:type="dxa"/>
        <w:tblLayout w:type="fixed"/>
        <w:tblLook w:val="04A0" w:firstRow="1" w:lastRow="0" w:firstColumn="1" w:lastColumn="0" w:noHBand="0" w:noVBand="1"/>
      </w:tblPr>
      <w:tblGrid>
        <w:gridCol w:w="710"/>
        <w:gridCol w:w="1276"/>
        <w:gridCol w:w="7796"/>
        <w:gridCol w:w="709"/>
      </w:tblGrid>
      <w:tr w:rsidR="002E5D7F" w:rsidRPr="00A37F04" w:rsidTr="008663D6">
        <w:trPr>
          <w:trHeight w:val="96"/>
        </w:trPr>
        <w:tc>
          <w:tcPr>
            <w:tcW w:w="710" w:type="dxa"/>
          </w:tcPr>
          <w:p w:rsidR="002E5D7F" w:rsidRDefault="002E5D7F" w:rsidP="008663D6">
            <w:pPr>
              <w:ind w:left="34"/>
              <w:jc w:val="center"/>
              <w:rPr>
                <w:rFonts w:ascii="Times New Roman" w:hAnsi="Times New Roman" w:cs="Times New Roman"/>
                <w:sz w:val="24"/>
                <w:szCs w:val="24"/>
              </w:rPr>
            </w:pPr>
            <w:r w:rsidRPr="00A37F04">
              <w:rPr>
                <w:rFonts w:ascii="Times New Roman" w:hAnsi="Times New Roman" w:cs="Times New Roman"/>
                <w:sz w:val="24"/>
                <w:szCs w:val="24"/>
              </w:rPr>
              <w:t>S.</w:t>
            </w:r>
          </w:p>
          <w:p w:rsidR="002E5D7F" w:rsidRPr="00A37F04" w:rsidRDefault="002E5D7F" w:rsidP="008663D6">
            <w:pPr>
              <w:ind w:left="34"/>
              <w:jc w:val="center"/>
              <w:rPr>
                <w:rFonts w:ascii="Times New Roman" w:hAnsi="Times New Roman" w:cs="Times New Roman"/>
                <w:sz w:val="24"/>
                <w:szCs w:val="24"/>
              </w:rPr>
            </w:pPr>
            <w:r w:rsidRPr="00A37F04">
              <w:rPr>
                <w:rFonts w:ascii="Times New Roman" w:hAnsi="Times New Roman" w:cs="Times New Roman"/>
                <w:sz w:val="24"/>
                <w:szCs w:val="24"/>
              </w:rPr>
              <w:t>No</w:t>
            </w:r>
          </w:p>
        </w:tc>
        <w:tc>
          <w:tcPr>
            <w:tcW w:w="1276" w:type="dxa"/>
          </w:tcPr>
          <w:p w:rsidR="002E5D7F" w:rsidRPr="00A37F04" w:rsidRDefault="002E5D7F" w:rsidP="008663D6">
            <w:pPr>
              <w:rPr>
                <w:rFonts w:ascii="Times New Roman" w:hAnsi="Times New Roman" w:cs="Times New Roman"/>
                <w:sz w:val="24"/>
                <w:szCs w:val="24"/>
              </w:rPr>
            </w:pPr>
            <w:r w:rsidRPr="00A37F04">
              <w:rPr>
                <w:rFonts w:ascii="Times New Roman" w:hAnsi="Times New Roman" w:cs="Times New Roman"/>
                <w:sz w:val="24"/>
                <w:szCs w:val="24"/>
              </w:rPr>
              <w:t>Name of the equipment</w:t>
            </w:r>
          </w:p>
        </w:tc>
        <w:tc>
          <w:tcPr>
            <w:tcW w:w="7796" w:type="dxa"/>
          </w:tcPr>
          <w:p w:rsidR="002E5D7F" w:rsidRPr="00A37F04" w:rsidRDefault="002E5D7F" w:rsidP="008663D6">
            <w:pPr>
              <w:jc w:val="center"/>
              <w:rPr>
                <w:rFonts w:ascii="Times New Roman" w:hAnsi="Times New Roman" w:cs="Times New Roman"/>
                <w:sz w:val="24"/>
                <w:szCs w:val="24"/>
              </w:rPr>
            </w:pPr>
            <w:r w:rsidRPr="00A37F04">
              <w:rPr>
                <w:rFonts w:ascii="Times New Roman" w:hAnsi="Times New Roman" w:cs="Times New Roman"/>
                <w:sz w:val="24"/>
                <w:szCs w:val="24"/>
              </w:rPr>
              <w:t>Specifications</w:t>
            </w:r>
          </w:p>
        </w:tc>
        <w:tc>
          <w:tcPr>
            <w:tcW w:w="709" w:type="dxa"/>
          </w:tcPr>
          <w:p w:rsidR="002E5D7F" w:rsidRPr="00A37F04" w:rsidRDefault="002E5D7F" w:rsidP="008663D6">
            <w:pPr>
              <w:jc w:val="center"/>
              <w:rPr>
                <w:rFonts w:ascii="Times New Roman" w:hAnsi="Times New Roman" w:cs="Times New Roman"/>
                <w:sz w:val="24"/>
                <w:szCs w:val="24"/>
              </w:rPr>
            </w:pPr>
            <w:r w:rsidRPr="00A37F04">
              <w:rPr>
                <w:rFonts w:ascii="Times New Roman" w:hAnsi="Times New Roman" w:cs="Times New Roman"/>
                <w:sz w:val="24"/>
                <w:szCs w:val="24"/>
              </w:rPr>
              <w:t>Qty</w:t>
            </w:r>
            <w:r>
              <w:rPr>
                <w:rFonts w:ascii="Times New Roman" w:hAnsi="Times New Roman" w:cs="Times New Roman"/>
                <w:sz w:val="24"/>
                <w:szCs w:val="24"/>
              </w:rPr>
              <w:t>.</w:t>
            </w:r>
          </w:p>
        </w:tc>
      </w:tr>
      <w:tr w:rsidR="002E5D7F" w:rsidRPr="00A37F04" w:rsidTr="008663D6">
        <w:trPr>
          <w:trHeight w:val="96"/>
        </w:trPr>
        <w:tc>
          <w:tcPr>
            <w:tcW w:w="710" w:type="dxa"/>
          </w:tcPr>
          <w:p w:rsidR="002E5D7F" w:rsidRPr="00A37F04" w:rsidRDefault="002E5D7F" w:rsidP="002E5D7F">
            <w:pPr>
              <w:pStyle w:val="ListParagraph"/>
              <w:numPr>
                <w:ilvl w:val="0"/>
                <w:numId w:val="20"/>
              </w:numPr>
              <w:suppressAutoHyphens w:val="0"/>
              <w:spacing w:after="200"/>
              <w:contextualSpacing/>
              <w:jc w:val="center"/>
              <w:rPr>
                <w:rFonts w:ascii="Times New Roman" w:hAnsi="Times New Roman"/>
              </w:rPr>
            </w:pPr>
          </w:p>
        </w:tc>
        <w:tc>
          <w:tcPr>
            <w:tcW w:w="1276" w:type="dxa"/>
          </w:tcPr>
          <w:p w:rsidR="002E5D7F" w:rsidRPr="00A37F04" w:rsidRDefault="002E5D7F" w:rsidP="008663D6">
            <w:pPr>
              <w:rPr>
                <w:rFonts w:ascii="Times New Roman" w:hAnsi="Times New Roman" w:cs="Times New Roman"/>
                <w:sz w:val="24"/>
                <w:szCs w:val="24"/>
              </w:rPr>
            </w:pPr>
            <w:r w:rsidRPr="00A37F04">
              <w:rPr>
                <w:rFonts w:ascii="Times New Roman" w:hAnsi="Times New Roman" w:cs="Times New Roman"/>
                <w:sz w:val="24"/>
                <w:szCs w:val="24"/>
              </w:rPr>
              <w:t>Bio safety cabinet</w:t>
            </w:r>
          </w:p>
        </w:tc>
        <w:tc>
          <w:tcPr>
            <w:tcW w:w="7796" w:type="dxa"/>
          </w:tcPr>
          <w:p w:rsidR="002E5D7F" w:rsidRPr="00A37F04" w:rsidRDefault="002E5D7F" w:rsidP="008663D6">
            <w:pPr>
              <w:spacing w:line="267" w:lineRule="exact"/>
              <w:jc w:val="both"/>
              <w:rPr>
                <w:rFonts w:ascii="Times New Roman" w:hAnsi="Times New Roman" w:cs="Times New Roman"/>
                <w:sz w:val="22"/>
                <w:szCs w:val="22"/>
              </w:rPr>
            </w:pPr>
            <w:r w:rsidRPr="00A37F04">
              <w:rPr>
                <w:rFonts w:ascii="Times New Roman" w:hAnsi="Times New Roman" w:cs="Times New Roman"/>
                <w:sz w:val="22"/>
                <w:szCs w:val="22"/>
              </w:rPr>
              <w:t>4’ width cabinet with following specs EN 12469</w:t>
            </w:r>
            <w:r w:rsidR="009A7C76">
              <w:rPr>
                <w:rFonts w:ascii="Times New Roman" w:hAnsi="Times New Roman" w:cs="Times New Roman"/>
                <w:sz w:val="22"/>
                <w:szCs w:val="22"/>
              </w:rPr>
              <w:t xml:space="preserve"> </w:t>
            </w:r>
            <w:r w:rsidRPr="00A37F04">
              <w:rPr>
                <w:rFonts w:ascii="Times New Roman" w:hAnsi="Times New Roman" w:cs="Times New Roman"/>
                <w:sz w:val="22"/>
                <w:szCs w:val="22"/>
              </w:rPr>
              <w:t>Certified cabinets</w:t>
            </w:r>
          </w:p>
          <w:p w:rsidR="002E5D7F" w:rsidRPr="00A37F04" w:rsidRDefault="002E5D7F" w:rsidP="008663D6">
            <w:pPr>
              <w:framePr w:hSpace="180" w:wrap="around" w:hAnchor="page" w:x="2310" w:y="664"/>
              <w:jc w:val="both"/>
              <w:rPr>
                <w:rFonts w:ascii="Times New Roman" w:hAnsi="Times New Roman" w:cs="Times New Roman"/>
                <w:sz w:val="22"/>
                <w:szCs w:val="22"/>
              </w:rPr>
            </w:pPr>
            <w:r w:rsidRPr="00A37F04">
              <w:rPr>
                <w:rFonts w:ascii="Times New Roman" w:hAnsi="Times New Roman" w:cs="Times New Roman"/>
                <w:sz w:val="22"/>
                <w:szCs w:val="22"/>
              </w:rPr>
              <w:t>certificate of the quoted model should be attached</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Recirculation 70% &amp; Exhaust 30%          Average Air Flow Velocity</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Inflow : 0.45 m/s (90 fpm) at initial setpoint, audible/visual alarm should activate at 0.40 m/s (80 fpm)</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Downflow : 0.30 m/s (60 fpm) at initial setpoint with uniformity of better than +/- 20%          Noise Level &lt; 62 dBA according to EN 12469</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 xml:space="preserve">Fluorescent Light Intensity At Zero Ambient &gt;1190 Lux (&gt;111 foot candles)          </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Cabinet Construction should include</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Main Body: 1.2 mm (0.06") not less than 19 gauge ,electrogalvanized steel with white oven-baked epoxy antimicrobial powder coated finish</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Work Zone: 1.5 mm (0.06") 16 gauge stainless steel, type 304, with 4B finish</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Interior work area formed from a single piece of stainless steel with large radius corners to simplify cleaning.</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ULPA filters with efficiency greater than 99.999 % for superior operator and product protection          Standard Compliance</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Filter performance: IEST-RP-CC034.1, IEST-RP-CC007.1, IEST-RP</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Electrical safety: IEC 61010-1 / EN 61010-1 / UL 3101-1 / hsirig, CSA C22.2 No. 1010.1-92          ISO Class 3 air cleanliness in work zone.</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Negative pressure plenum should surround contaminated positive pressure plenum for quiet, uniform airflow</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Microprocessor Control with temperature compensated airflow sensor for supervising all cabinet functions.</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Antimicrobial coating on all painted surfaces to protect against surface contamination</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Should utilize an extremely efficient backward curve fan, allowing for exceedingly low levels of cabinet power consumption.</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Advanced separator</w:t>
            </w:r>
            <w:r w:rsidR="009A7C76">
              <w:rPr>
                <w:rFonts w:ascii="Times New Roman" w:hAnsi="Times New Roman" w:cs="Times New Roman"/>
                <w:sz w:val="22"/>
                <w:szCs w:val="22"/>
              </w:rPr>
              <w:t xml:space="preserve"> </w:t>
            </w:r>
            <w:r w:rsidRPr="00A37F04">
              <w:rPr>
                <w:rFonts w:ascii="Times New Roman" w:hAnsi="Times New Roman" w:cs="Times New Roman"/>
                <w:sz w:val="22"/>
                <w:szCs w:val="22"/>
              </w:rPr>
              <w:t>less mini-pleated ULPA filters tested to &gt; 99.999% efficiency for 0.1 - 0.3 micron particulates.</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Digital read-out with alpha-numeric display should indicate all input, status and alarm functions.</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An administrator controlled PIN (Personal Identification Number) which can be set to restrict access to main menu</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The cabinet work zone should not have welded joints to collect contaminants or rust.</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A recessed central area and stainless steel drain pan channels for preventing liquids from entering the lower filtration and blower systems</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Angled viewing window and narrow profile front grille to improve reach into the work area</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Front armrest raised above the work zone to improve comfort and to ensure no airflow blockage          Frameless, shatterproof sash for easier cleaning, and for larger, unobstructed viewing area</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The Biohazard Safety Cabinet Should be individually tested, documented by serial number and validated with the following test methods.</w:t>
            </w:r>
          </w:p>
          <w:p w:rsidR="002E5D7F" w:rsidRPr="00A37F04" w:rsidRDefault="002E5D7F" w:rsidP="002E5D7F">
            <w:pPr>
              <w:pStyle w:val="ListParagraph"/>
              <w:numPr>
                <w:ilvl w:val="0"/>
                <w:numId w:val="21"/>
              </w:numPr>
              <w:suppressAutoHyphens w:val="0"/>
              <w:contextualSpacing/>
              <w:jc w:val="both"/>
              <w:rPr>
                <w:rFonts w:ascii="Times New Roman" w:hAnsi="Times New Roman"/>
                <w:sz w:val="22"/>
                <w:szCs w:val="22"/>
              </w:rPr>
            </w:pPr>
            <w:r w:rsidRPr="00A37F04">
              <w:rPr>
                <w:rFonts w:ascii="Times New Roman" w:hAnsi="Times New Roman"/>
                <w:sz w:val="22"/>
                <w:szCs w:val="22"/>
              </w:rPr>
              <w:t>Inflow / down</w:t>
            </w:r>
            <w:r w:rsidR="009A7C76">
              <w:rPr>
                <w:rFonts w:ascii="Times New Roman" w:hAnsi="Times New Roman"/>
                <w:sz w:val="22"/>
                <w:szCs w:val="22"/>
              </w:rPr>
              <w:t xml:space="preserve"> </w:t>
            </w:r>
            <w:r w:rsidRPr="00A37F04">
              <w:rPr>
                <w:rFonts w:ascii="Times New Roman" w:hAnsi="Times New Roman"/>
                <w:sz w:val="22"/>
                <w:szCs w:val="22"/>
              </w:rPr>
              <w:t>flow velocity</w:t>
            </w:r>
          </w:p>
          <w:p w:rsidR="002E5D7F" w:rsidRPr="00A37F04" w:rsidRDefault="002E5D7F" w:rsidP="002E5D7F">
            <w:pPr>
              <w:pStyle w:val="ListParagraph"/>
              <w:numPr>
                <w:ilvl w:val="0"/>
                <w:numId w:val="21"/>
              </w:numPr>
              <w:suppressAutoHyphens w:val="0"/>
              <w:contextualSpacing/>
              <w:jc w:val="both"/>
              <w:rPr>
                <w:rFonts w:ascii="Times New Roman" w:hAnsi="Times New Roman"/>
                <w:sz w:val="22"/>
                <w:szCs w:val="22"/>
              </w:rPr>
            </w:pPr>
            <w:r w:rsidRPr="00A37F04">
              <w:rPr>
                <w:rFonts w:ascii="Times New Roman" w:hAnsi="Times New Roman"/>
                <w:sz w:val="22"/>
                <w:szCs w:val="22"/>
              </w:rPr>
              <w:t>PAO Aerosol challeng</w:t>
            </w:r>
            <w:r>
              <w:rPr>
                <w:rFonts w:ascii="Times New Roman" w:hAnsi="Times New Roman"/>
                <w:sz w:val="22"/>
                <w:szCs w:val="22"/>
              </w:rPr>
              <w:t xml:space="preserve">e for filter integrity </w:t>
            </w:r>
            <w:r w:rsidRPr="00A37F04">
              <w:rPr>
                <w:rFonts w:ascii="Times New Roman" w:hAnsi="Times New Roman"/>
                <w:sz w:val="22"/>
                <w:szCs w:val="22"/>
              </w:rPr>
              <w:t>Light, noise and vibration</w:t>
            </w:r>
          </w:p>
          <w:p w:rsidR="002E5D7F" w:rsidRPr="00A37F04" w:rsidRDefault="002E5D7F" w:rsidP="002E5D7F">
            <w:pPr>
              <w:pStyle w:val="ListParagraph"/>
              <w:numPr>
                <w:ilvl w:val="0"/>
                <w:numId w:val="21"/>
              </w:numPr>
              <w:suppressAutoHyphens w:val="0"/>
              <w:contextualSpacing/>
              <w:jc w:val="both"/>
              <w:rPr>
                <w:rFonts w:ascii="Times New Roman" w:hAnsi="Times New Roman"/>
                <w:sz w:val="22"/>
                <w:szCs w:val="22"/>
              </w:rPr>
            </w:pPr>
            <w:r w:rsidRPr="00A37F04">
              <w:rPr>
                <w:rFonts w:ascii="Times New Roman" w:hAnsi="Times New Roman"/>
                <w:sz w:val="22"/>
                <w:szCs w:val="22"/>
              </w:rPr>
              <w:t>Airflow pattern visualization Electrical safety to IEC61010-1</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 xml:space="preserve">Power: Electrical 220-240V, AC, 50Hz, 1ø    </w:t>
            </w:r>
          </w:p>
          <w:p w:rsidR="002E5D7F" w:rsidRPr="00A37F04" w:rsidRDefault="002E5D7F" w:rsidP="008663D6">
            <w:pPr>
              <w:ind w:right="-74"/>
              <w:jc w:val="both"/>
              <w:rPr>
                <w:rFonts w:ascii="Times New Roman" w:hAnsi="Times New Roman" w:cs="Times New Roman"/>
                <w:sz w:val="22"/>
                <w:szCs w:val="22"/>
              </w:rPr>
            </w:pPr>
            <w:r w:rsidRPr="00A37F04">
              <w:rPr>
                <w:rFonts w:ascii="Times New Roman" w:hAnsi="Times New Roman" w:cs="Times New Roman"/>
                <w:sz w:val="22"/>
                <w:szCs w:val="22"/>
              </w:rPr>
              <w:t xml:space="preserve">UV light must be programmable to allow for specific exposure times from 0 to 24 hours and safety interlock to prevent UV illumination when window is open. </w:t>
            </w:r>
          </w:p>
          <w:p w:rsidR="002E5D7F" w:rsidRPr="00A37F04" w:rsidRDefault="002E5D7F" w:rsidP="008663D6">
            <w:pPr>
              <w:jc w:val="both"/>
              <w:rPr>
                <w:rFonts w:ascii="Times New Roman" w:hAnsi="Times New Roman" w:cs="Times New Roman"/>
                <w:sz w:val="22"/>
                <w:szCs w:val="22"/>
              </w:rPr>
            </w:pPr>
            <w:r w:rsidRPr="00A37F04">
              <w:rPr>
                <w:rFonts w:ascii="Times New Roman" w:hAnsi="Times New Roman" w:cs="Times New Roman"/>
                <w:sz w:val="22"/>
                <w:szCs w:val="22"/>
              </w:rPr>
              <w:t xml:space="preserve">Along with all accessories for smooth function as per the standards  </w:t>
            </w:r>
          </w:p>
          <w:p w:rsidR="002E5D7F" w:rsidRPr="005612EF" w:rsidRDefault="009A7C76" w:rsidP="005612EF">
            <w:pPr>
              <w:jc w:val="both"/>
              <w:rPr>
                <w:rFonts w:ascii="Times New Roman" w:hAnsi="Times New Roman" w:cs="Times New Roman"/>
                <w:b/>
                <w:sz w:val="22"/>
                <w:szCs w:val="22"/>
              </w:rPr>
            </w:pPr>
            <w:r>
              <w:rPr>
                <w:rFonts w:ascii="Times New Roman" w:hAnsi="Times New Roman" w:cs="Times New Roman"/>
                <w:b/>
                <w:sz w:val="22"/>
                <w:szCs w:val="22"/>
              </w:rPr>
              <w:t>2</w:t>
            </w:r>
            <w:r w:rsidR="002E5D7F" w:rsidRPr="00B92BDA">
              <w:rPr>
                <w:rFonts w:ascii="Times New Roman" w:hAnsi="Times New Roman" w:cs="Times New Roman"/>
                <w:b/>
                <w:sz w:val="22"/>
                <w:szCs w:val="22"/>
              </w:rPr>
              <w:t xml:space="preserve"> years warranty</w:t>
            </w:r>
          </w:p>
        </w:tc>
        <w:tc>
          <w:tcPr>
            <w:tcW w:w="709" w:type="dxa"/>
          </w:tcPr>
          <w:p w:rsidR="002E5D7F" w:rsidRDefault="002E5D7F" w:rsidP="008663D6">
            <w:pPr>
              <w:jc w:val="center"/>
              <w:rPr>
                <w:rFonts w:ascii="Times New Roman" w:eastAsia="Calibri" w:hAnsi="Times New Roman" w:cs="Times New Roman"/>
                <w:sz w:val="24"/>
                <w:szCs w:val="24"/>
              </w:rPr>
            </w:pPr>
            <w:r w:rsidRPr="00A37F04">
              <w:rPr>
                <w:rFonts w:ascii="Times New Roman" w:eastAsia="Calibri" w:hAnsi="Times New Roman" w:cs="Times New Roman"/>
                <w:sz w:val="24"/>
                <w:szCs w:val="24"/>
              </w:rPr>
              <w:t xml:space="preserve">1 </w:t>
            </w:r>
          </w:p>
          <w:p w:rsidR="002E5D7F" w:rsidRPr="00A37F04" w:rsidRDefault="002E5D7F" w:rsidP="008663D6">
            <w:pPr>
              <w:jc w:val="center"/>
              <w:rPr>
                <w:rFonts w:ascii="Times New Roman" w:eastAsia="Calibri" w:hAnsi="Times New Roman" w:cs="Times New Roman"/>
                <w:sz w:val="24"/>
                <w:szCs w:val="24"/>
              </w:rPr>
            </w:pPr>
            <w:r w:rsidRPr="00A37F04">
              <w:rPr>
                <w:rFonts w:ascii="Times New Roman" w:eastAsia="Calibri" w:hAnsi="Times New Roman" w:cs="Times New Roman"/>
                <w:sz w:val="24"/>
                <w:szCs w:val="24"/>
              </w:rPr>
              <w:t>No</w:t>
            </w:r>
          </w:p>
        </w:tc>
      </w:tr>
    </w:tbl>
    <w:p w:rsidR="009D5F95" w:rsidRPr="00E712B4" w:rsidRDefault="009D5F95" w:rsidP="009D5F95">
      <w:pPr>
        <w:pStyle w:val="StyleHeading2NotBoldBlackUnderlineCentered"/>
        <w:jc w:val="left"/>
        <w:rPr>
          <w:rFonts w:ascii="Times New Roman" w:hAnsi="Times New Roman" w:cs="Times New Roman"/>
          <w:sz w:val="24"/>
          <w:szCs w:val="24"/>
          <w:u w:val="none"/>
        </w:rPr>
      </w:pPr>
    </w:p>
    <w:p w:rsidR="005376D1" w:rsidRPr="00047F1D" w:rsidRDefault="005376D1" w:rsidP="005376D1">
      <w:pPr>
        <w:pStyle w:val="ListParagraph"/>
        <w:rPr>
          <w:rFonts w:ascii="Times New Roman" w:hAnsi="Times New Roman"/>
          <w:b/>
        </w:rPr>
      </w:pPr>
    </w:p>
    <w:p w:rsidR="00605A0A" w:rsidRDefault="00605A0A">
      <w:pPr>
        <w:rPr>
          <w:rFonts w:ascii="Times New Roman" w:hAnsi="Times New Roman" w:cs="Times New Roman"/>
        </w:rPr>
      </w:pPr>
      <w:r>
        <w:rPr>
          <w:rFonts w:ascii="Times New Roman" w:hAnsi="Times New Roman" w:cs="Times New Roman"/>
        </w:rPr>
        <w:br w:type="page"/>
      </w:r>
    </w:p>
    <w:p w:rsidR="009D5F95" w:rsidRPr="0007070E" w:rsidRDefault="009D5F95" w:rsidP="00F35FA0">
      <w:pPr>
        <w:spacing w:after="0" w:line="240" w:lineRule="auto"/>
        <w:jc w:val="right"/>
        <w:rPr>
          <w:rFonts w:ascii="Times New Roman" w:hAnsi="Times New Roman" w:cs="Times New Roman"/>
        </w:rPr>
      </w:pPr>
      <w:r w:rsidRPr="0007070E">
        <w:rPr>
          <w:rFonts w:ascii="Times New Roman" w:hAnsi="Times New Roman" w:cs="Times New Roman"/>
        </w:rPr>
        <w:lastRenderedPageBreak/>
        <w:t xml:space="preserve">Annexure – III </w:t>
      </w:r>
    </w:p>
    <w:p w:rsidR="00024C93" w:rsidRDefault="009D5F95" w:rsidP="00024C93">
      <w:pPr>
        <w:spacing w:after="0" w:line="240" w:lineRule="auto"/>
        <w:jc w:val="center"/>
        <w:rPr>
          <w:rFonts w:ascii="Times New Roman" w:hAnsi="Times New Roman" w:cs="Times New Roman"/>
          <w:b/>
          <w:bCs/>
          <w:sz w:val="24"/>
          <w:szCs w:val="24"/>
          <w:u w:val="single"/>
        </w:rPr>
      </w:pPr>
      <w:r w:rsidRPr="0007070E">
        <w:rPr>
          <w:rFonts w:ascii="Times New Roman" w:hAnsi="Times New Roman"/>
          <w:lang w:bidi="hi-IN"/>
        </w:rPr>
        <w:tab/>
      </w:r>
      <w:r w:rsidR="00024C93" w:rsidRPr="000339D5">
        <w:rPr>
          <w:rFonts w:ascii="Times New Roman" w:hAnsi="Times New Roman" w:cs="Times New Roman"/>
          <w:b/>
          <w:bCs/>
          <w:sz w:val="24"/>
          <w:szCs w:val="24"/>
          <w:u w:val="single"/>
        </w:rPr>
        <w:t>PRICE BID</w:t>
      </w:r>
    </w:p>
    <w:p w:rsidR="00024C93" w:rsidRDefault="00024C93" w:rsidP="00024C93">
      <w:pPr>
        <w:spacing w:after="0" w:line="240" w:lineRule="auto"/>
        <w:jc w:val="both"/>
        <w:rPr>
          <w:rFonts w:ascii="Times New Roman" w:hAnsi="Times New Roman" w:cs="Times New Roman"/>
          <w:b/>
          <w:bCs/>
          <w:sz w:val="24"/>
          <w:szCs w:val="24"/>
          <w:u w:val="single"/>
        </w:rPr>
      </w:pPr>
    </w:p>
    <w:p w:rsidR="00024C93" w:rsidRDefault="00024C93" w:rsidP="00024C9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xls. Format only) </w:t>
      </w:r>
    </w:p>
    <w:p w:rsidR="00024C93" w:rsidRDefault="00024C93" w:rsidP="00024C93">
      <w:pPr>
        <w:spacing w:after="0" w:line="240" w:lineRule="auto"/>
        <w:jc w:val="both"/>
        <w:rPr>
          <w:rFonts w:ascii="Times New Roman" w:hAnsi="Times New Roman" w:cs="Times New Roman"/>
          <w:bCs/>
          <w:sz w:val="24"/>
          <w:szCs w:val="24"/>
        </w:rPr>
      </w:pPr>
    </w:p>
    <w:p w:rsidR="00024C93" w:rsidRDefault="00024C93" w:rsidP="00024C93">
      <w:pPr>
        <w:pStyle w:val="ListParagraph"/>
        <w:numPr>
          <w:ilvl w:val="0"/>
          <w:numId w:val="43"/>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024C93" w:rsidRDefault="00024C93" w:rsidP="00024C93">
      <w:pPr>
        <w:pStyle w:val="ListParagraph"/>
        <w:numPr>
          <w:ilvl w:val="0"/>
          <w:numId w:val="43"/>
        </w:numPr>
        <w:jc w:val="both"/>
        <w:rPr>
          <w:rFonts w:ascii="Times New Roman" w:hAnsi="Times New Roman"/>
          <w:bCs/>
        </w:rPr>
      </w:pPr>
      <w:r w:rsidRPr="000339D5">
        <w:rPr>
          <w:rFonts w:ascii="Times New Roman" w:hAnsi="Times New Roman"/>
          <w:bCs/>
        </w:rPr>
        <w:t xml:space="preserve">Bidders are requested to quote the final price (after discount) for the required pack size only (required pack is clearly mentioned in BOQ). </w:t>
      </w:r>
    </w:p>
    <w:p w:rsidR="00024C93" w:rsidRDefault="00024C93" w:rsidP="00024C93">
      <w:pPr>
        <w:jc w:val="both"/>
        <w:rPr>
          <w:rFonts w:ascii="Times New Roman" w:hAnsi="Times New Roman"/>
          <w:bCs/>
        </w:rPr>
      </w:pPr>
    </w:p>
    <w:p w:rsidR="00024C93" w:rsidRPr="0058100A" w:rsidRDefault="00024C93" w:rsidP="00024C93">
      <w:pPr>
        <w:pStyle w:val="ListParagraph"/>
        <w:jc w:val="both"/>
        <w:rPr>
          <w:rFonts w:ascii="Times New Roman" w:hAnsi="Times New Roman"/>
          <w:b/>
          <w:bCs/>
          <w:u w:val="single"/>
        </w:rPr>
      </w:pPr>
      <w:r w:rsidRPr="0058100A">
        <w:rPr>
          <w:rFonts w:ascii="Times New Roman" w:hAnsi="Times New Roman"/>
          <w:b/>
          <w:bCs/>
          <w:u w:val="single"/>
        </w:rPr>
        <w:t xml:space="preserve">Note: </w:t>
      </w:r>
    </w:p>
    <w:p w:rsidR="00024C93" w:rsidRDefault="00024C93" w:rsidP="00024C93">
      <w:pPr>
        <w:pStyle w:val="ListParagraph"/>
        <w:numPr>
          <w:ilvl w:val="0"/>
          <w:numId w:val="44"/>
        </w:numPr>
        <w:jc w:val="both"/>
        <w:rPr>
          <w:rFonts w:ascii="Times New Roman" w:hAnsi="Times New Roman"/>
          <w:bCs/>
        </w:rPr>
      </w:pPr>
      <w:r w:rsidRPr="000339D5">
        <w:rPr>
          <w:rFonts w:ascii="Times New Roman" w:hAnsi="Times New Roman"/>
          <w:bCs/>
        </w:rPr>
        <w:t xml:space="preserve">Items should be delivered at NIPHM. </w:t>
      </w:r>
    </w:p>
    <w:p w:rsidR="00024C93" w:rsidRDefault="00024C93" w:rsidP="00024C93">
      <w:pPr>
        <w:pStyle w:val="ListParagraph"/>
        <w:numPr>
          <w:ilvl w:val="0"/>
          <w:numId w:val="44"/>
        </w:numPr>
        <w:jc w:val="both"/>
        <w:rPr>
          <w:rFonts w:ascii="Times New Roman" w:hAnsi="Times New Roman"/>
          <w:bCs/>
        </w:rPr>
      </w:pPr>
      <w:r w:rsidRPr="000339D5">
        <w:rPr>
          <w:rFonts w:ascii="Times New Roman" w:hAnsi="Times New Roman"/>
          <w:bCs/>
        </w:rPr>
        <w:t>Prices should be quoted only in Indian rupees</w:t>
      </w:r>
      <w:r>
        <w:rPr>
          <w:rFonts w:ascii="Times New Roman" w:hAnsi="Times New Roman"/>
          <w:bCs/>
        </w:rPr>
        <w:t xml:space="preserve"> </w:t>
      </w:r>
      <w:r w:rsidRPr="00CD1236">
        <w:rPr>
          <w:rFonts w:ascii="Times New Roman" w:hAnsi="Times New Roman"/>
          <w:b/>
          <w:bCs/>
          <w:i/>
        </w:rPr>
        <w:t>(inclusive of all other charges except GST)</w:t>
      </w:r>
      <w:r w:rsidRPr="000339D5">
        <w:rPr>
          <w:rFonts w:ascii="Times New Roman" w:hAnsi="Times New Roman"/>
          <w:bCs/>
        </w:rPr>
        <w:t xml:space="preserve"> </w:t>
      </w:r>
    </w:p>
    <w:p w:rsidR="00024C93" w:rsidRDefault="00024C93" w:rsidP="00024C93">
      <w:pPr>
        <w:pStyle w:val="ListParagraph"/>
        <w:numPr>
          <w:ilvl w:val="0"/>
          <w:numId w:val="44"/>
        </w:numPr>
        <w:jc w:val="both"/>
        <w:rPr>
          <w:rFonts w:ascii="Times New Roman" w:hAnsi="Times New Roman"/>
          <w:bCs/>
        </w:rPr>
      </w:pPr>
      <w:r w:rsidRPr="000339D5">
        <w:rPr>
          <w:rFonts w:ascii="Times New Roman" w:hAnsi="Times New Roman"/>
          <w:bCs/>
        </w:rPr>
        <w:t>The</w:t>
      </w:r>
      <w:r>
        <w:rPr>
          <w:rFonts w:ascii="Times New Roman" w:hAnsi="Times New Roman"/>
          <w:bCs/>
        </w:rPr>
        <w:t xml:space="preserve"> </w:t>
      </w:r>
      <w:r w:rsidRPr="000339D5">
        <w:rPr>
          <w:rFonts w:ascii="Times New Roman" w:hAnsi="Times New Roman"/>
          <w:bCs/>
        </w:rPr>
        <w:t xml:space="preserve">quantity of items may be increased or decreased depending on the actual need/requirement of NIPHM. </w:t>
      </w:r>
    </w:p>
    <w:p w:rsidR="00024C93" w:rsidRDefault="00024C93" w:rsidP="00024C93">
      <w:pPr>
        <w:pStyle w:val="ListParagraph"/>
        <w:jc w:val="both"/>
        <w:rPr>
          <w:rFonts w:ascii="Times New Roman" w:hAnsi="Times New Roman"/>
          <w:bCs/>
        </w:rPr>
      </w:pPr>
    </w:p>
    <w:p w:rsidR="00024C93" w:rsidRDefault="00024C93" w:rsidP="00024C93">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024C93" w:rsidRDefault="00024C93" w:rsidP="00024C93">
      <w:pPr>
        <w:pStyle w:val="ListParagraph"/>
        <w:jc w:val="both"/>
        <w:rPr>
          <w:rFonts w:ascii="Times New Roman" w:hAnsi="Times New Roman"/>
          <w:bCs/>
        </w:rPr>
      </w:pPr>
    </w:p>
    <w:p w:rsidR="00024C93" w:rsidRDefault="00024C93" w:rsidP="00024C93">
      <w:pPr>
        <w:pStyle w:val="ListParagraph"/>
        <w:jc w:val="both"/>
        <w:rPr>
          <w:rFonts w:ascii="Times New Roman" w:hAnsi="Times New Roman"/>
          <w:bCs/>
        </w:rPr>
      </w:pPr>
    </w:p>
    <w:p w:rsidR="00024C93" w:rsidRDefault="00024C93" w:rsidP="00024C93">
      <w:pPr>
        <w:pStyle w:val="ListParagraph"/>
        <w:jc w:val="right"/>
        <w:rPr>
          <w:rFonts w:ascii="Times New Roman" w:hAnsi="Times New Roman"/>
          <w:bCs/>
        </w:rPr>
      </w:pPr>
      <w:r w:rsidRPr="000339D5">
        <w:rPr>
          <w:rFonts w:ascii="Times New Roman" w:hAnsi="Times New Roman"/>
          <w:bCs/>
        </w:rPr>
        <w:t xml:space="preserve">Signature of authorised official </w:t>
      </w:r>
    </w:p>
    <w:p w:rsidR="00024C93" w:rsidRPr="000339D5" w:rsidRDefault="00024C93" w:rsidP="00024C93">
      <w:pPr>
        <w:pStyle w:val="ListParagraph"/>
        <w:jc w:val="right"/>
        <w:rPr>
          <w:rFonts w:ascii="Times New Roman" w:hAnsi="Times New Roman"/>
          <w:bCs/>
        </w:rPr>
      </w:pPr>
      <w:r w:rsidRPr="000339D5">
        <w:rPr>
          <w:rFonts w:ascii="Times New Roman" w:hAnsi="Times New Roman"/>
          <w:bCs/>
        </w:rPr>
        <w:t>(With seal and stamp)</w:t>
      </w:r>
    </w:p>
    <w:p w:rsidR="005376D1" w:rsidRPr="00047F1D" w:rsidRDefault="005376D1" w:rsidP="008D69E1">
      <w:pPr>
        <w:pStyle w:val="ListParagraph"/>
        <w:contextualSpacing/>
        <w:rPr>
          <w:rFonts w:ascii="Times New Roman" w:hAnsi="Times New Roman"/>
        </w:rPr>
      </w:pPr>
    </w:p>
    <w:p w:rsidR="005376D1" w:rsidRPr="00047F1D" w:rsidRDefault="005376D1" w:rsidP="005376D1">
      <w:pPr>
        <w:spacing w:after="0" w:line="240" w:lineRule="auto"/>
        <w:rPr>
          <w:rFonts w:ascii="Times New Roman" w:hAnsi="Times New Roman" w:cs="Times New Roman"/>
          <w:b/>
          <w:color w:val="000000"/>
          <w:sz w:val="24"/>
          <w:szCs w:val="24"/>
          <w:lang w:val="en-GB" w:eastAsia="ar-SA" w:bidi="hi-IN"/>
        </w:rPr>
      </w:pPr>
      <w:r w:rsidRPr="00047F1D">
        <w:rPr>
          <w:rFonts w:ascii="Times New Roman" w:hAnsi="Times New Roman" w:cs="Times New Roman"/>
          <w:sz w:val="24"/>
          <w:szCs w:val="24"/>
        </w:rPr>
        <w:br w:type="page"/>
      </w:r>
    </w:p>
    <w:p w:rsidR="005376D1" w:rsidRPr="00047F1D" w:rsidRDefault="005376D1" w:rsidP="005376D1">
      <w:pPr>
        <w:pStyle w:val="StyleHeading2NotBoldBlackUnderlineCentered"/>
        <w:jc w:val="right"/>
        <w:rPr>
          <w:rFonts w:ascii="Times New Roman" w:hAnsi="Times New Roman" w:cs="Times New Roman"/>
          <w:sz w:val="24"/>
          <w:szCs w:val="24"/>
          <w:u w:val="none"/>
        </w:rPr>
      </w:pPr>
      <w:r w:rsidRPr="00047F1D">
        <w:rPr>
          <w:rFonts w:ascii="Times New Roman" w:hAnsi="Times New Roman" w:cs="Times New Roman"/>
          <w:sz w:val="24"/>
          <w:szCs w:val="24"/>
          <w:u w:val="none"/>
        </w:rPr>
        <w:lastRenderedPageBreak/>
        <w:t>ANNEXURE –IV</w:t>
      </w:r>
    </w:p>
    <w:p w:rsidR="005376D1" w:rsidRPr="00047F1D" w:rsidRDefault="005376D1" w:rsidP="005376D1">
      <w:pPr>
        <w:pStyle w:val="StyleHeading2NotBoldBlackUnderlineCentered"/>
        <w:jc w:val="right"/>
        <w:rPr>
          <w:rFonts w:ascii="Times New Roman" w:hAnsi="Times New Roman" w:cs="Times New Roman"/>
          <w:sz w:val="24"/>
          <w:szCs w:val="24"/>
          <w:u w:val="none"/>
        </w:rPr>
      </w:pPr>
    </w:p>
    <w:p w:rsidR="005376D1" w:rsidRPr="00047F1D" w:rsidRDefault="005376D1" w:rsidP="00A51CE6">
      <w:pPr>
        <w:pStyle w:val="StyleHeading2NotBoldBlackUnderlineCentered"/>
        <w:numPr>
          <w:ilvl w:val="2"/>
          <w:numId w:val="45"/>
        </w:numPr>
        <w:jc w:val="left"/>
        <w:rPr>
          <w:rFonts w:ascii="Times New Roman" w:hAnsi="Times New Roman" w:cs="Times New Roman"/>
          <w:sz w:val="24"/>
          <w:szCs w:val="24"/>
          <w:u w:val="none"/>
        </w:rPr>
      </w:pPr>
      <w:r w:rsidRPr="00047F1D">
        <w:rPr>
          <w:rFonts w:ascii="Nirmala UI" w:hAnsi="Nirmala UI" w:cs="Nirmala UI" w:hint="cs"/>
          <w:b w:val="0"/>
          <w:bCs/>
          <w:sz w:val="24"/>
          <w:szCs w:val="24"/>
          <w:u w:val="none"/>
          <w:cs/>
        </w:rPr>
        <w:t>प्राधिकारपत्रहेतुप्रपत्र</w:t>
      </w:r>
      <w:r w:rsidRPr="00047F1D">
        <w:rPr>
          <w:rFonts w:ascii="Times New Roman" w:hAnsi="Times New Roman" w:cs="Times New Roman"/>
          <w:b w:val="0"/>
          <w:bCs/>
          <w:sz w:val="24"/>
          <w:szCs w:val="24"/>
          <w:u w:val="none"/>
          <w:cs/>
        </w:rPr>
        <w:t>/</w:t>
      </w:r>
      <w:r w:rsidRPr="00047F1D">
        <w:rPr>
          <w:rFonts w:ascii="Times New Roman" w:hAnsi="Times New Roman" w:cs="Times New Roman"/>
          <w:sz w:val="24"/>
          <w:szCs w:val="24"/>
          <w:u w:val="none"/>
        </w:rPr>
        <w:t>FORMAT FOR AUTHORISATION LETTER</w:t>
      </w:r>
    </w:p>
    <w:p w:rsidR="005376D1" w:rsidRPr="00047F1D" w:rsidRDefault="005376D1" w:rsidP="005376D1">
      <w:pPr>
        <w:pStyle w:val="StyleHeading2NotBoldBlackUnderlineCentered"/>
        <w:jc w:val="left"/>
        <w:rPr>
          <w:rFonts w:ascii="Times New Roman" w:hAnsi="Times New Roman" w:cs="Times New Roman"/>
          <w:sz w:val="24"/>
          <w:szCs w:val="24"/>
        </w:rPr>
      </w:pPr>
    </w:p>
    <w:p w:rsidR="005376D1" w:rsidRPr="00047F1D" w:rsidRDefault="005376D1" w:rsidP="005376D1">
      <w:pPr>
        <w:pStyle w:val="StyleHeading2NotBoldBlackUnderlineCentered"/>
        <w:jc w:val="left"/>
        <w:rPr>
          <w:rFonts w:ascii="Times New Roman" w:hAnsi="Times New Roman" w:cs="Times New Roman"/>
          <w:sz w:val="24"/>
          <w:szCs w:val="24"/>
        </w:rPr>
      </w:pPr>
    </w:p>
    <w:p w:rsidR="005376D1" w:rsidRPr="00047F1D" w:rsidRDefault="005376D1" w:rsidP="005376D1">
      <w:pPr>
        <w:pStyle w:val="StyleHeading2NotBoldBlackUnderlineCentered"/>
        <w:jc w:val="left"/>
        <w:rPr>
          <w:rFonts w:ascii="Times New Roman" w:hAnsi="Times New Roman" w:cs="Times New Roman"/>
          <w:sz w:val="24"/>
          <w:szCs w:val="24"/>
        </w:rPr>
      </w:pPr>
    </w:p>
    <w:p w:rsidR="005376D1" w:rsidRPr="00047F1D" w:rsidRDefault="005376D1" w:rsidP="005376D1">
      <w:pPr>
        <w:pStyle w:val="StyleHeading2NotBoldBlackUnderlineCentered"/>
        <w:jc w:val="left"/>
        <w:rPr>
          <w:rFonts w:ascii="Times New Roman" w:hAnsi="Times New Roman" w:cs="Times New Roman"/>
          <w:sz w:val="24"/>
          <w:szCs w:val="24"/>
        </w:rPr>
      </w:pPr>
    </w:p>
    <w:p w:rsidR="005376D1" w:rsidRPr="00047F1D" w:rsidRDefault="005376D1" w:rsidP="005376D1">
      <w:pPr>
        <w:pStyle w:val="xl31"/>
        <w:pBdr>
          <w:left w:val="none" w:sz="0" w:space="0" w:color="auto"/>
          <w:right w:val="none" w:sz="0" w:space="0" w:color="auto"/>
        </w:pBdr>
        <w:spacing w:before="0" w:after="0"/>
        <w:rPr>
          <w:rFonts w:ascii="Times New Roman" w:hAnsi="Times New Roman"/>
          <w:color w:val="000000"/>
          <w:lang w:val="en-US"/>
        </w:rPr>
      </w:pPr>
      <w:r w:rsidRPr="00047F1D">
        <w:rPr>
          <w:rFonts w:ascii="Nirmala UI" w:hAnsi="Nirmala UI" w:cs="Nirmala UI" w:hint="cs"/>
          <w:color w:val="000000"/>
          <w:cs/>
          <w:lang w:bidi="hi-IN"/>
        </w:rPr>
        <w:t>सेवामें</w:t>
      </w:r>
      <w:r w:rsidRPr="00047F1D">
        <w:rPr>
          <w:rFonts w:ascii="Times New Roman" w:hAnsi="Times New Roman"/>
          <w:color w:val="000000"/>
          <w:lang w:bidi="hi-IN"/>
        </w:rPr>
        <w:t>/</w:t>
      </w:r>
      <w:r w:rsidRPr="00047F1D">
        <w:rPr>
          <w:rFonts w:ascii="Times New Roman" w:hAnsi="Times New Roman"/>
          <w:color w:val="000000"/>
          <w:lang w:val="en-US" w:bidi="hi-IN"/>
        </w:rPr>
        <w:t xml:space="preserve">To, </w:t>
      </w:r>
    </w:p>
    <w:p w:rsidR="005376D1" w:rsidRPr="00047F1D" w:rsidRDefault="005376D1" w:rsidP="005376D1">
      <w:pPr>
        <w:spacing w:after="0" w:line="240" w:lineRule="auto"/>
        <w:ind w:firstLine="720"/>
        <w:rPr>
          <w:rFonts w:ascii="Times New Roman" w:hAnsi="Times New Roman" w:cs="Times New Roman"/>
          <w:color w:val="000000"/>
          <w:sz w:val="24"/>
          <w:szCs w:val="24"/>
          <w:lang w:bidi="hi-IN"/>
        </w:rPr>
      </w:pPr>
      <w:r w:rsidRPr="00047F1D">
        <w:rPr>
          <w:rFonts w:ascii="Nirmala UI" w:hAnsi="Nirmala UI" w:cs="Nirmala UI" w:hint="cs"/>
          <w:color w:val="000000"/>
          <w:sz w:val="24"/>
          <w:szCs w:val="24"/>
          <w:cs/>
          <w:lang w:bidi="hi-IN"/>
        </w:rPr>
        <w:t>रजिस्</w:t>
      </w:r>
      <w:r w:rsidRPr="00047F1D">
        <w:rPr>
          <w:rFonts w:ascii="Times New Roman" w:hAnsi="Times New Roman" w:cs="Times New Roman"/>
          <w:color w:val="000000"/>
          <w:sz w:val="24"/>
          <w:szCs w:val="24"/>
          <w:cs/>
          <w:lang w:bidi="hi-IN"/>
        </w:rPr>
        <w:t>‍</w:t>
      </w:r>
      <w:r w:rsidRPr="00047F1D">
        <w:rPr>
          <w:rFonts w:ascii="Nirmala UI" w:hAnsi="Nirmala UI" w:cs="Nirmala UI" w:hint="cs"/>
          <w:color w:val="000000"/>
          <w:sz w:val="24"/>
          <w:szCs w:val="24"/>
          <w:cs/>
          <w:lang w:bidi="hi-IN"/>
        </w:rPr>
        <w:t>ट्रार</w:t>
      </w:r>
      <w:r w:rsidRPr="00047F1D">
        <w:rPr>
          <w:rFonts w:ascii="Times New Roman" w:hAnsi="Times New Roman" w:cs="Times New Roman"/>
          <w:color w:val="000000"/>
          <w:sz w:val="24"/>
          <w:szCs w:val="24"/>
          <w:lang w:bidi="hi-IN"/>
        </w:rPr>
        <w:t xml:space="preserve">/ </w:t>
      </w:r>
      <w:r w:rsidRPr="00047F1D">
        <w:rPr>
          <w:rFonts w:ascii="Times New Roman" w:hAnsi="Times New Roman" w:cs="Times New Roman"/>
          <w:color w:val="000000"/>
          <w:sz w:val="24"/>
          <w:szCs w:val="24"/>
        </w:rPr>
        <w:t>The Registrar</w:t>
      </w:r>
      <w:r w:rsidRPr="00047F1D">
        <w:rPr>
          <w:rFonts w:ascii="Times New Roman" w:hAnsi="Times New Roman" w:cs="Times New Roman"/>
          <w:color w:val="000000"/>
          <w:sz w:val="24"/>
          <w:szCs w:val="24"/>
          <w:lang w:bidi="hi-IN"/>
        </w:rPr>
        <w:t>,</w:t>
      </w:r>
    </w:p>
    <w:p w:rsidR="005376D1" w:rsidRPr="00047F1D" w:rsidRDefault="005376D1" w:rsidP="005376D1">
      <w:pPr>
        <w:spacing w:after="0" w:line="240" w:lineRule="auto"/>
        <w:ind w:firstLine="720"/>
        <w:rPr>
          <w:rFonts w:ascii="Times New Roman" w:hAnsi="Times New Roman" w:cs="Times New Roman"/>
          <w:color w:val="000000"/>
          <w:sz w:val="24"/>
          <w:szCs w:val="24"/>
          <w:lang w:bidi="hi-IN"/>
        </w:rPr>
      </w:pPr>
      <w:r w:rsidRPr="00047F1D">
        <w:rPr>
          <w:rFonts w:ascii="Nirmala UI" w:hAnsi="Nirmala UI" w:cs="Nirmala UI" w:hint="cs"/>
          <w:color w:val="000000"/>
          <w:sz w:val="24"/>
          <w:szCs w:val="24"/>
          <w:cs/>
          <w:lang w:bidi="hi-IN"/>
        </w:rPr>
        <w:t>राष्</w:t>
      </w:r>
      <w:r w:rsidRPr="00047F1D">
        <w:rPr>
          <w:rFonts w:ascii="Times New Roman" w:hAnsi="Times New Roman" w:cs="Times New Roman"/>
          <w:color w:val="000000"/>
          <w:sz w:val="24"/>
          <w:szCs w:val="24"/>
          <w:cs/>
          <w:lang w:bidi="hi-IN"/>
        </w:rPr>
        <w:t>‍</w:t>
      </w:r>
      <w:r w:rsidRPr="00047F1D">
        <w:rPr>
          <w:rFonts w:ascii="Nirmala UI" w:hAnsi="Nirmala UI" w:cs="Nirmala UI" w:hint="cs"/>
          <w:color w:val="000000"/>
          <w:sz w:val="24"/>
          <w:szCs w:val="24"/>
          <w:cs/>
          <w:lang w:bidi="hi-IN"/>
        </w:rPr>
        <w:t>ट्रीयवनस्</w:t>
      </w:r>
      <w:r w:rsidRPr="00047F1D">
        <w:rPr>
          <w:rFonts w:ascii="Times New Roman" w:hAnsi="Times New Roman" w:cs="Times New Roman"/>
          <w:color w:val="000000"/>
          <w:sz w:val="24"/>
          <w:szCs w:val="24"/>
          <w:cs/>
          <w:lang w:bidi="hi-IN"/>
        </w:rPr>
        <w:t>‍</w:t>
      </w:r>
      <w:r w:rsidRPr="00047F1D">
        <w:rPr>
          <w:rFonts w:ascii="Nirmala UI" w:hAnsi="Nirmala UI" w:cs="Nirmala UI" w:hint="cs"/>
          <w:color w:val="000000"/>
          <w:sz w:val="24"/>
          <w:szCs w:val="24"/>
          <w:cs/>
          <w:lang w:bidi="hi-IN"/>
        </w:rPr>
        <w:t>पतिस्</w:t>
      </w:r>
      <w:r w:rsidRPr="00047F1D">
        <w:rPr>
          <w:rFonts w:ascii="Times New Roman" w:hAnsi="Times New Roman" w:cs="Times New Roman"/>
          <w:color w:val="000000"/>
          <w:sz w:val="24"/>
          <w:szCs w:val="24"/>
          <w:cs/>
          <w:lang w:bidi="hi-IN"/>
        </w:rPr>
        <w:t>‍</w:t>
      </w:r>
      <w:r w:rsidRPr="00047F1D">
        <w:rPr>
          <w:rFonts w:ascii="Nirmala UI" w:hAnsi="Nirmala UI" w:cs="Nirmala UI" w:hint="cs"/>
          <w:color w:val="000000"/>
          <w:sz w:val="24"/>
          <w:szCs w:val="24"/>
          <w:cs/>
          <w:lang w:bidi="hi-IN"/>
        </w:rPr>
        <w:t>वास्</w:t>
      </w:r>
      <w:r w:rsidRPr="00047F1D">
        <w:rPr>
          <w:rFonts w:ascii="Times New Roman" w:hAnsi="Times New Roman" w:cs="Times New Roman"/>
          <w:color w:val="000000"/>
          <w:sz w:val="24"/>
          <w:szCs w:val="24"/>
          <w:cs/>
          <w:lang w:bidi="hi-IN"/>
        </w:rPr>
        <w:t>‍</w:t>
      </w:r>
      <w:r w:rsidRPr="00047F1D">
        <w:rPr>
          <w:rFonts w:ascii="Nirmala UI" w:hAnsi="Nirmala UI" w:cs="Nirmala UI" w:hint="cs"/>
          <w:color w:val="000000"/>
          <w:sz w:val="24"/>
          <w:szCs w:val="24"/>
          <w:cs/>
          <w:lang w:bidi="hi-IN"/>
        </w:rPr>
        <w:t>थ्</w:t>
      </w:r>
      <w:r w:rsidRPr="00047F1D">
        <w:rPr>
          <w:rFonts w:ascii="Times New Roman" w:hAnsi="Times New Roman" w:cs="Times New Roman"/>
          <w:color w:val="000000"/>
          <w:sz w:val="24"/>
          <w:szCs w:val="24"/>
          <w:cs/>
          <w:lang w:bidi="hi-IN"/>
        </w:rPr>
        <w:t>‍</w:t>
      </w:r>
      <w:r w:rsidRPr="00047F1D">
        <w:rPr>
          <w:rFonts w:ascii="Nirmala UI" w:hAnsi="Nirmala UI" w:cs="Nirmala UI" w:hint="cs"/>
          <w:color w:val="000000"/>
          <w:sz w:val="24"/>
          <w:szCs w:val="24"/>
          <w:cs/>
          <w:lang w:bidi="hi-IN"/>
        </w:rPr>
        <w:t>यप्रबंधनसंस्</w:t>
      </w:r>
      <w:r w:rsidRPr="00047F1D">
        <w:rPr>
          <w:rFonts w:ascii="Times New Roman" w:hAnsi="Times New Roman" w:cs="Times New Roman"/>
          <w:color w:val="000000"/>
          <w:sz w:val="24"/>
          <w:szCs w:val="24"/>
          <w:cs/>
          <w:lang w:bidi="hi-IN"/>
        </w:rPr>
        <w:t>‍</w:t>
      </w:r>
      <w:r w:rsidRPr="00047F1D">
        <w:rPr>
          <w:rFonts w:ascii="Nirmala UI" w:hAnsi="Nirmala UI" w:cs="Nirmala UI" w:hint="cs"/>
          <w:color w:val="000000"/>
          <w:sz w:val="24"/>
          <w:szCs w:val="24"/>
          <w:cs/>
          <w:lang w:bidi="hi-IN"/>
        </w:rPr>
        <w:t>थान</w:t>
      </w:r>
    </w:p>
    <w:p w:rsidR="005376D1" w:rsidRPr="00047F1D" w:rsidRDefault="005376D1" w:rsidP="005376D1">
      <w:pPr>
        <w:spacing w:after="0" w:line="240" w:lineRule="auto"/>
        <w:ind w:firstLine="720"/>
        <w:rPr>
          <w:rFonts w:ascii="Times New Roman" w:hAnsi="Times New Roman" w:cs="Times New Roman"/>
          <w:color w:val="000000"/>
          <w:sz w:val="24"/>
          <w:szCs w:val="24"/>
        </w:rPr>
      </w:pPr>
      <w:r w:rsidRPr="00047F1D">
        <w:rPr>
          <w:rFonts w:ascii="Times New Roman" w:hAnsi="Times New Roman" w:cs="Times New Roman"/>
          <w:color w:val="000000"/>
          <w:sz w:val="24"/>
          <w:szCs w:val="24"/>
        </w:rPr>
        <w:t>National Institute of Plant Health Management</w:t>
      </w:r>
      <w:r w:rsidRPr="00047F1D">
        <w:rPr>
          <w:rFonts w:ascii="Times New Roman" w:hAnsi="Times New Roman" w:cs="Times New Roman"/>
          <w:color w:val="000000"/>
          <w:sz w:val="24"/>
          <w:szCs w:val="24"/>
          <w:lang w:bidi="hi-IN"/>
        </w:rPr>
        <w:t>,</w:t>
      </w:r>
    </w:p>
    <w:p w:rsidR="005376D1" w:rsidRPr="00047F1D" w:rsidRDefault="005376D1" w:rsidP="005376D1">
      <w:pPr>
        <w:spacing w:after="0" w:line="240" w:lineRule="auto"/>
        <w:ind w:firstLine="720"/>
        <w:rPr>
          <w:rFonts w:ascii="Times New Roman" w:hAnsi="Times New Roman" w:cs="Times New Roman"/>
          <w:color w:val="000000"/>
          <w:sz w:val="24"/>
          <w:szCs w:val="24"/>
          <w:lang w:bidi="hi-IN"/>
        </w:rPr>
      </w:pPr>
      <w:r w:rsidRPr="00047F1D">
        <w:rPr>
          <w:rFonts w:ascii="Nirmala UI" w:hAnsi="Nirmala UI" w:cs="Nirmala UI" w:hint="cs"/>
          <w:color w:val="000000"/>
          <w:sz w:val="24"/>
          <w:szCs w:val="24"/>
          <w:cs/>
          <w:lang w:bidi="hi-IN"/>
        </w:rPr>
        <w:t>राजेन्</w:t>
      </w:r>
      <w:r w:rsidRPr="00047F1D">
        <w:rPr>
          <w:rFonts w:ascii="Times New Roman" w:hAnsi="Times New Roman" w:cs="Times New Roman"/>
          <w:color w:val="000000"/>
          <w:sz w:val="24"/>
          <w:szCs w:val="24"/>
          <w:cs/>
          <w:lang w:bidi="hi-IN"/>
        </w:rPr>
        <w:t>‍</w:t>
      </w:r>
      <w:r w:rsidRPr="00047F1D">
        <w:rPr>
          <w:rFonts w:ascii="Nirmala UI" w:hAnsi="Nirmala UI" w:cs="Nirmala UI" w:hint="cs"/>
          <w:color w:val="000000"/>
          <w:sz w:val="24"/>
          <w:szCs w:val="24"/>
          <w:cs/>
          <w:lang w:bidi="hi-IN"/>
        </w:rPr>
        <w:t>द्रनगर</w:t>
      </w:r>
      <w:r w:rsidRPr="00047F1D">
        <w:rPr>
          <w:rFonts w:ascii="Times New Roman" w:hAnsi="Times New Roman" w:cs="Times New Roman"/>
          <w:color w:val="000000"/>
          <w:sz w:val="24"/>
          <w:szCs w:val="24"/>
          <w:lang w:bidi="hi-IN"/>
        </w:rPr>
        <w:t xml:space="preserve">/ </w:t>
      </w:r>
      <w:r w:rsidRPr="00047F1D">
        <w:rPr>
          <w:rFonts w:ascii="Times New Roman" w:hAnsi="Times New Roman" w:cs="Times New Roman"/>
          <w:color w:val="000000"/>
          <w:sz w:val="24"/>
          <w:szCs w:val="24"/>
        </w:rPr>
        <w:t>Rajendranagar</w:t>
      </w:r>
      <w:r w:rsidRPr="00047F1D">
        <w:rPr>
          <w:rFonts w:ascii="Times New Roman" w:hAnsi="Times New Roman" w:cs="Times New Roman"/>
          <w:color w:val="000000"/>
          <w:sz w:val="24"/>
          <w:szCs w:val="24"/>
          <w:lang w:bidi="hi-IN"/>
        </w:rPr>
        <w:t>,</w:t>
      </w:r>
    </w:p>
    <w:p w:rsidR="005376D1" w:rsidRPr="00047F1D" w:rsidRDefault="005376D1" w:rsidP="005376D1">
      <w:pPr>
        <w:spacing w:after="0" w:line="240" w:lineRule="auto"/>
        <w:ind w:firstLine="720"/>
        <w:rPr>
          <w:rFonts w:ascii="Times New Roman" w:hAnsi="Times New Roman" w:cs="Times New Roman"/>
          <w:b/>
          <w:color w:val="000000"/>
          <w:sz w:val="24"/>
          <w:szCs w:val="24"/>
          <w:u w:val="single"/>
        </w:rPr>
      </w:pPr>
      <w:r w:rsidRPr="00047F1D">
        <w:rPr>
          <w:rFonts w:ascii="Nirmala UI" w:hAnsi="Nirmala UI" w:cs="Nirmala UI" w:hint="cs"/>
          <w:bCs/>
          <w:color w:val="000000"/>
          <w:sz w:val="24"/>
          <w:szCs w:val="24"/>
          <w:u w:val="single"/>
          <w:cs/>
          <w:lang w:bidi="hi-IN"/>
        </w:rPr>
        <w:t>हैदराबाद</w:t>
      </w:r>
      <w:r w:rsidRPr="00047F1D">
        <w:rPr>
          <w:rFonts w:ascii="Times New Roman" w:hAnsi="Times New Roman" w:cs="Times New Roman"/>
          <w:bCs/>
          <w:color w:val="000000"/>
          <w:sz w:val="24"/>
          <w:szCs w:val="24"/>
          <w:u w:val="single"/>
          <w:lang w:bidi="hi-IN"/>
        </w:rPr>
        <w:t>/Hyderabad</w:t>
      </w:r>
      <w:r w:rsidRPr="00047F1D">
        <w:rPr>
          <w:rFonts w:ascii="Times New Roman" w:hAnsi="Times New Roman" w:cs="Times New Roman"/>
          <w:bCs/>
          <w:color w:val="000000"/>
          <w:sz w:val="24"/>
          <w:szCs w:val="24"/>
          <w:u w:val="single"/>
          <w:cs/>
          <w:lang w:bidi="hi-IN"/>
        </w:rPr>
        <w:t>-500 030</w:t>
      </w:r>
      <w:r w:rsidRPr="00047F1D">
        <w:rPr>
          <w:rFonts w:ascii="Times New Roman" w:hAnsi="Times New Roman" w:cs="Times New Roman"/>
          <w:b/>
          <w:color w:val="000000"/>
          <w:sz w:val="24"/>
          <w:szCs w:val="24"/>
          <w:u w:val="single"/>
          <w:cs/>
          <w:lang w:bidi="hi-IN"/>
        </w:rPr>
        <w:t xml:space="preserve">. </w:t>
      </w:r>
    </w:p>
    <w:p w:rsidR="005376D1" w:rsidRPr="00047F1D" w:rsidRDefault="005376D1" w:rsidP="005376D1">
      <w:pPr>
        <w:spacing w:after="0" w:line="240" w:lineRule="auto"/>
        <w:ind w:firstLine="720"/>
        <w:rPr>
          <w:rFonts w:ascii="Times New Roman" w:hAnsi="Times New Roman" w:cs="Times New Roman"/>
          <w:color w:val="000000"/>
          <w:sz w:val="24"/>
          <w:szCs w:val="24"/>
        </w:rPr>
      </w:pPr>
      <w:r w:rsidRPr="00047F1D">
        <w:rPr>
          <w:rFonts w:ascii="Nirmala UI" w:hAnsi="Nirmala UI" w:cs="Nirmala UI" w:hint="cs"/>
          <w:color w:val="000000"/>
          <w:sz w:val="24"/>
          <w:szCs w:val="24"/>
          <w:cs/>
          <w:lang w:bidi="hi-IN"/>
        </w:rPr>
        <w:t>तेलंगान</w:t>
      </w:r>
      <w:r w:rsidRPr="00047F1D">
        <w:rPr>
          <w:rFonts w:ascii="Times New Roman" w:hAnsi="Times New Roman" w:cs="Times New Roman"/>
          <w:color w:val="000000"/>
          <w:sz w:val="24"/>
          <w:szCs w:val="24"/>
          <w:lang w:bidi="hi-IN"/>
        </w:rPr>
        <w:t>/</w:t>
      </w:r>
      <w:r w:rsidRPr="00047F1D">
        <w:rPr>
          <w:rFonts w:ascii="Times New Roman" w:hAnsi="Times New Roman" w:cs="Times New Roman"/>
          <w:color w:val="000000"/>
          <w:sz w:val="24"/>
          <w:szCs w:val="24"/>
        </w:rPr>
        <w:t>Telangana</w:t>
      </w:r>
      <w:r w:rsidRPr="00047F1D">
        <w:rPr>
          <w:rFonts w:ascii="Times New Roman" w:hAnsi="Times New Roman" w:cs="Times New Roman"/>
          <w:color w:val="000000"/>
          <w:sz w:val="24"/>
          <w:szCs w:val="24"/>
          <w:lang w:bidi="hi-IN"/>
        </w:rPr>
        <w:t xml:space="preserve">,  </w:t>
      </w:r>
    </w:p>
    <w:p w:rsidR="005376D1" w:rsidRPr="00047F1D" w:rsidRDefault="005376D1" w:rsidP="005376D1">
      <w:pPr>
        <w:spacing w:line="240" w:lineRule="auto"/>
        <w:rPr>
          <w:rFonts w:ascii="Times New Roman" w:hAnsi="Times New Roman" w:cs="Times New Roman"/>
          <w:color w:val="000000"/>
          <w:sz w:val="24"/>
          <w:szCs w:val="24"/>
        </w:rPr>
      </w:pPr>
    </w:p>
    <w:p w:rsidR="005376D1" w:rsidRPr="00047F1D" w:rsidRDefault="005376D1" w:rsidP="005376D1">
      <w:pPr>
        <w:spacing w:after="0" w:line="240" w:lineRule="auto"/>
        <w:rPr>
          <w:rFonts w:ascii="Times New Roman" w:hAnsi="Times New Roman" w:cs="Times New Roman"/>
          <w:color w:val="000000"/>
          <w:sz w:val="24"/>
          <w:szCs w:val="24"/>
          <w:lang w:bidi="hi-IN"/>
        </w:rPr>
      </w:pPr>
      <w:r w:rsidRPr="00047F1D">
        <w:rPr>
          <w:rFonts w:ascii="Nirmala UI" w:hAnsi="Nirmala UI" w:cs="Nirmala UI" w:hint="cs"/>
          <w:color w:val="000000"/>
          <w:sz w:val="24"/>
          <w:szCs w:val="24"/>
          <w:cs/>
          <w:lang w:bidi="hi-IN"/>
        </w:rPr>
        <w:t>महोदय</w:t>
      </w:r>
      <w:r w:rsidRPr="00047F1D">
        <w:rPr>
          <w:rFonts w:ascii="Times New Roman" w:hAnsi="Times New Roman" w:cs="Times New Roman"/>
          <w:color w:val="000000"/>
          <w:sz w:val="24"/>
          <w:szCs w:val="24"/>
          <w:cs/>
          <w:lang w:bidi="hi-IN"/>
        </w:rPr>
        <w:t>/</w:t>
      </w:r>
      <w:r w:rsidRPr="00047F1D">
        <w:rPr>
          <w:rFonts w:ascii="Nirmala UI" w:hAnsi="Nirmala UI" w:cs="Nirmala UI" w:hint="cs"/>
          <w:color w:val="000000"/>
          <w:sz w:val="24"/>
          <w:szCs w:val="24"/>
          <w:cs/>
          <w:lang w:bidi="hi-IN"/>
        </w:rPr>
        <w:t>महोदया</w:t>
      </w:r>
    </w:p>
    <w:p w:rsidR="005376D1" w:rsidRPr="00047F1D" w:rsidRDefault="005376D1" w:rsidP="005376D1">
      <w:pPr>
        <w:spacing w:after="0" w:line="240" w:lineRule="auto"/>
        <w:rPr>
          <w:rFonts w:ascii="Times New Roman" w:hAnsi="Times New Roman" w:cs="Times New Roman"/>
          <w:color w:val="000000"/>
          <w:sz w:val="24"/>
          <w:szCs w:val="24"/>
        </w:rPr>
      </w:pPr>
      <w:r w:rsidRPr="00047F1D">
        <w:rPr>
          <w:rFonts w:ascii="Times New Roman" w:hAnsi="Times New Roman" w:cs="Times New Roman"/>
          <w:color w:val="000000"/>
          <w:sz w:val="24"/>
          <w:szCs w:val="24"/>
        </w:rPr>
        <w:t>Sir/Madam,</w:t>
      </w:r>
    </w:p>
    <w:p w:rsidR="005376D1" w:rsidRPr="00047F1D" w:rsidRDefault="005376D1" w:rsidP="005376D1">
      <w:pPr>
        <w:spacing w:line="240" w:lineRule="auto"/>
        <w:rPr>
          <w:rFonts w:ascii="Times New Roman" w:hAnsi="Times New Roman" w:cs="Times New Roman"/>
          <w:color w:val="000000"/>
          <w:sz w:val="24"/>
          <w:szCs w:val="24"/>
        </w:rPr>
      </w:pPr>
    </w:p>
    <w:p w:rsidR="005376D1" w:rsidRPr="00047F1D" w:rsidRDefault="005376D1" w:rsidP="005376D1">
      <w:pPr>
        <w:spacing w:line="360" w:lineRule="auto"/>
        <w:jc w:val="both"/>
        <w:rPr>
          <w:rFonts w:ascii="Times New Roman" w:hAnsi="Times New Roman" w:cs="Times New Roman"/>
          <w:color w:val="000000"/>
          <w:sz w:val="24"/>
          <w:szCs w:val="24"/>
          <w:lang w:bidi="hi-IN"/>
        </w:rPr>
      </w:pPr>
      <w:r w:rsidRPr="00047F1D">
        <w:rPr>
          <w:rFonts w:ascii="Times New Roman" w:hAnsi="Times New Roman" w:cs="Times New Roman"/>
          <w:color w:val="000000"/>
          <w:sz w:val="24"/>
          <w:szCs w:val="24"/>
        </w:rPr>
        <w:tab/>
      </w:r>
      <w:r w:rsidRPr="00047F1D">
        <w:rPr>
          <w:rFonts w:ascii="Nirmala UI" w:hAnsi="Nirmala UI" w:cs="Nirmala UI" w:hint="cs"/>
          <w:color w:val="000000"/>
          <w:sz w:val="24"/>
          <w:szCs w:val="24"/>
          <w:cs/>
          <w:lang w:bidi="hi-IN"/>
        </w:rPr>
        <w:t>हमएतद्द्वारा</w:t>
      </w:r>
      <w:r w:rsidRPr="00047F1D">
        <w:rPr>
          <w:rFonts w:ascii="Times New Roman" w:hAnsi="Times New Roman" w:cs="Times New Roman"/>
          <w:color w:val="000000"/>
          <w:sz w:val="24"/>
          <w:szCs w:val="24"/>
          <w:cs/>
          <w:lang w:bidi="hi-IN"/>
        </w:rPr>
        <w:t xml:space="preserve"> ------------------------------------------------------------------------------- </w:t>
      </w:r>
      <w:r w:rsidRPr="00047F1D">
        <w:rPr>
          <w:rFonts w:ascii="Nirmala UI" w:hAnsi="Nirmala UI" w:cs="Nirmala UI" w:hint="cs"/>
          <w:color w:val="000000"/>
          <w:sz w:val="24"/>
          <w:szCs w:val="24"/>
          <w:cs/>
          <w:lang w:bidi="hi-IN"/>
        </w:rPr>
        <w:t>कोबोली</w:t>
      </w:r>
      <w:r w:rsidRPr="00047F1D">
        <w:rPr>
          <w:rFonts w:ascii="Times New Roman" w:hAnsi="Times New Roman" w:cs="Times New Roman"/>
          <w:color w:val="000000"/>
          <w:sz w:val="24"/>
          <w:szCs w:val="24"/>
          <w:cs/>
          <w:lang w:bidi="hi-IN"/>
        </w:rPr>
        <w:t>(</w:t>
      </w:r>
      <w:r w:rsidRPr="00047F1D">
        <w:rPr>
          <w:rFonts w:ascii="Nirmala UI" w:hAnsi="Nirmala UI" w:cs="Nirmala UI" w:hint="cs"/>
          <w:color w:val="000000"/>
          <w:sz w:val="24"/>
          <w:szCs w:val="24"/>
          <w:cs/>
          <w:lang w:bidi="hi-IN"/>
        </w:rPr>
        <w:t>बिड</w:t>
      </w:r>
      <w:r w:rsidRPr="00047F1D">
        <w:rPr>
          <w:rFonts w:ascii="Times New Roman" w:hAnsi="Times New Roman" w:cs="Times New Roman"/>
          <w:color w:val="000000"/>
          <w:sz w:val="24"/>
          <w:szCs w:val="24"/>
          <w:cs/>
          <w:lang w:bidi="hi-IN"/>
        </w:rPr>
        <w:t xml:space="preserve">) </w:t>
      </w:r>
      <w:r w:rsidRPr="00047F1D">
        <w:rPr>
          <w:rFonts w:ascii="Nirmala UI" w:hAnsi="Nirmala UI" w:cs="Nirmala UI" w:hint="cs"/>
          <w:color w:val="000000"/>
          <w:sz w:val="24"/>
          <w:szCs w:val="24"/>
          <w:cs/>
          <w:lang w:bidi="hi-IN"/>
        </w:rPr>
        <w:t>प्रस्</w:t>
      </w:r>
      <w:r w:rsidRPr="00047F1D">
        <w:rPr>
          <w:rFonts w:ascii="Times New Roman" w:hAnsi="Times New Roman" w:cs="Times New Roman"/>
          <w:color w:val="000000"/>
          <w:sz w:val="24"/>
          <w:szCs w:val="24"/>
          <w:cs/>
          <w:lang w:bidi="hi-IN"/>
        </w:rPr>
        <w:t>‍</w:t>
      </w:r>
      <w:r w:rsidRPr="00047F1D">
        <w:rPr>
          <w:rFonts w:ascii="Nirmala UI" w:hAnsi="Nirmala UI" w:cs="Nirmala UI" w:hint="cs"/>
          <w:color w:val="000000"/>
          <w:sz w:val="24"/>
          <w:szCs w:val="24"/>
          <w:cs/>
          <w:lang w:bidi="hi-IN"/>
        </w:rPr>
        <w:t>तुतकरनेएवंभागलेनेहेतुतथाप्रस्</w:t>
      </w:r>
      <w:r w:rsidRPr="00047F1D">
        <w:rPr>
          <w:rFonts w:ascii="Times New Roman" w:hAnsi="Times New Roman" w:cs="Times New Roman"/>
          <w:color w:val="000000"/>
          <w:sz w:val="24"/>
          <w:szCs w:val="24"/>
          <w:cs/>
          <w:lang w:bidi="hi-IN"/>
        </w:rPr>
        <w:t>‍</w:t>
      </w:r>
      <w:r w:rsidRPr="00047F1D">
        <w:rPr>
          <w:rFonts w:ascii="Nirmala UI" w:hAnsi="Nirmala UI" w:cs="Nirmala UI" w:hint="cs"/>
          <w:color w:val="000000"/>
          <w:sz w:val="24"/>
          <w:szCs w:val="24"/>
          <w:cs/>
          <w:lang w:bidi="hi-IN"/>
        </w:rPr>
        <w:t>तुतकिएगएसंविदासंदर्भ</w:t>
      </w:r>
      <w:r w:rsidRPr="00047F1D">
        <w:rPr>
          <w:rFonts w:ascii="Times New Roman" w:hAnsi="Times New Roman" w:cs="Times New Roman"/>
          <w:color w:val="000000"/>
          <w:sz w:val="24"/>
          <w:szCs w:val="24"/>
          <w:cs/>
          <w:lang w:bidi="hi-IN"/>
        </w:rPr>
        <w:t xml:space="preserve"> -------------------------- </w:t>
      </w:r>
      <w:r w:rsidRPr="00047F1D">
        <w:rPr>
          <w:rFonts w:ascii="Nirmala UI" w:hAnsi="Nirmala UI" w:cs="Nirmala UI" w:hint="cs"/>
          <w:color w:val="000000"/>
          <w:sz w:val="24"/>
          <w:szCs w:val="24"/>
          <w:cs/>
          <w:lang w:bidi="hi-IN"/>
        </w:rPr>
        <w:t>परहस्</w:t>
      </w:r>
      <w:r w:rsidRPr="00047F1D">
        <w:rPr>
          <w:rFonts w:ascii="Times New Roman" w:hAnsi="Times New Roman" w:cs="Times New Roman"/>
          <w:color w:val="000000"/>
          <w:sz w:val="24"/>
          <w:szCs w:val="24"/>
          <w:cs/>
          <w:lang w:bidi="hi-IN"/>
        </w:rPr>
        <w:t>‍</w:t>
      </w:r>
      <w:r w:rsidRPr="00047F1D">
        <w:rPr>
          <w:rFonts w:ascii="Nirmala UI" w:hAnsi="Nirmala UI" w:cs="Nirmala UI" w:hint="cs"/>
          <w:color w:val="000000"/>
          <w:sz w:val="24"/>
          <w:szCs w:val="24"/>
          <w:cs/>
          <w:lang w:bidi="hi-IN"/>
        </w:rPr>
        <w:t>ताक्षरकरनेकेलिएप्राधिकृतकरतेहैं।इससंबंधमेंउनकेद्वारालियागयाकोईभीनिर्णयहमेंस्</w:t>
      </w:r>
      <w:r w:rsidRPr="00047F1D">
        <w:rPr>
          <w:rFonts w:ascii="Times New Roman" w:hAnsi="Times New Roman" w:cs="Times New Roman"/>
          <w:color w:val="000000"/>
          <w:sz w:val="24"/>
          <w:szCs w:val="24"/>
          <w:cs/>
          <w:lang w:bidi="hi-IN"/>
        </w:rPr>
        <w:t>‍</w:t>
      </w:r>
      <w:r w:rsidRPr="00047F1D">
        <w:rPr>
          <w:rFonts w:ascii="Nirmala UI" w:hAnsi="Nirmala UI" w:cs="Nirmala UI" w:hint="cs"/>
          <w:color w:val="000000"/>
          <w:sz w:val="24"/>
          <w:szCs w:val="24"/>
          <w:cs/>
          <w:lang w:bidi="hi-IN"/>
        </w:rPr>
        <w:t>वीकृतहै।</w:t>
      </w:r>
    </w:p>
    <w:p w:rsidR="005376D1" w:rsidRPr="00047F1D" w:rsidRDefault="005376D1" w:rsidP="005376D1">
      <w:pPr>
        <w:spacing w:line="240" w:lineRule="auto"/>
        <w:jc w:val="both"/>
        <w:rPr>
          <w:rFonts w:ascii="Times New Roman" w:hAnsi="Times New Roman" w:cs="Times New Roman"/>
          <w:color w:val="000000"/>
          <w:sz w:val="24"/>
          <w:szCs w:val="24"/>
        </w:rPr>
      </w:pPr>
    </w:p>
    <w:p w:rsidR="005376D1" w:rsidRPr="00047F1D" w:rsidRDefault="005376D1" w:rsidP="005376D1">
      <w:pPr>
        <w:spacing w:line="360" w:lineRule="auto"/>
        <w:jc w:val="both"/>
        <w:rPr>
          <w:rFonts w:ascii="Times New Roman" w:hAnsi="Times New Roman" w:cs="Times New Roman"/>
          <w:color w:val="000000"/>
          <w:sz w:val="24"/>
          <w:szCs w:val="24"/>
        </w:rPr>
      </w:pPr>
      <w:r w:rsidRPr="00047F1D">
        <w:rPr>
          <w:rFonts w:ascii="Times New Roman" w:hAnsi="Times New Roman" w:cs="Times New Roman"/>
          <w:color w:val="000000"/>
          <w:sz w:val="24"/>
          <w:szCs w:val="24"/>
        </w:rPr>
        <w:tab/>
        <w:t>We hereby authorise _____________________ to submit a Bid and subsequently participate and sign the contract submitted against the Ref.: ____________________________________. We hereby accept his decision taken, if any, in this regard.</w:t>
      </w:r>
    </w:p>
    <w:p w:rsidR="005376D1" w:rsidRPr="00047F1D" w:rsidRDefault="005376D1" w:rsidP="005376D1">
      <w:pPr>
        <w:pStyle w:val="BodyText2"/>
        <w:spacing w:line="240" w:lineRule="auto"/>
        <w:rPr>
          <w:rFonts w:ascii="Times New Roman" w:hAnsi="Times New Roman" w:cs="Times New Roman"/>
          <w:color w:val="000000"/>
        </w:rPr>
      </w:pPr>
    </w:p>
    <w:p w:rsidR="005376D1" w:rsidRPr="00047F1D" w:rsidRDefault="005376D1" w:rsidP="005376D1">
      <w:pPr>
        <w:pStyle w:val="BodyText2"/>
        <w:spacing w:line="240" w:lineRule="auto"/>
        <w:jc w:val="right"/>
        <w:rPr>
          <w:rFonts w:ascii="Times New Roman" w:hAnsi="Times New Roman" w:cs="Times New Roman"/>
          <w:b/>
          <w:bCs/>
          <w:color w:val="000000"/>
        </w:rPr>
      </w:pPr>
      <w:r w:rsidRPr="00047F1D">
        <w:rPr>
          <w:rFonts w:ascii="Times New Roman" w:hAnsi="Times New Roman" w:cs="Times New Roman"/>
          <w:b/>
          <w:bCs/>
          <w:color w:val="000000"/>
        </w:rPr>
        <w:t>(</w:t>
      </w:r>
      <w:r w:rsidRPr="00047F1D">
        <w:rPr>
          <w:rFonts w:ascii="Nirmala UI" w:hAnsi="Nirmala UI" w:cs="Nirmala UI" w:hint="cs"/>
          <w:b/>
          <w:bCs/>
          <w:color w:val="000000"/>
          <w:cs/>
        </w:rPr>
        <w:t>प्रतिनिधिकेतौरपरएवंकंपनीकीओरसेहस्</w:t>
      </w:r>
      <w:r w:rsidRPr="00047F1D">
        <w:rPr>
          <w:rFonts w:ascii="Times New Roman" w:hAnsi="Times New Roman" w:cs="Times New Roman"/>
          <w:b/>
          <w:bCs/>
          <w:color w:val="000000"/>
          <w:cs/>
        </w:rPr>
        <w:t>‍</w:t>
      </w:r>
      <w:r w:rsidRPr="00047F1D">
        <w:rPr>
          <w:rFonts w:ascii="Nirmala UI" w:hAnsi="Nirmala UI" w:cs="Nirmala UI" w:hint="cs"/>
          <w:b/>
          <w:bCs/>
          <w:color w:val="000000"/>
          <w:cs/>
        </w:rPr>
        <w:t>ताक्षर</w:t>
      </w:r>
      <w:r w:rsidRPr="00047F1D">
        <w:rPr>
          <w:rFonts w:ascii="Times New Roman" w:hAnsi="Times New Roman" w:cs="Times New Roman"/>
          <w:b/>
          <w:bCs/>
          <w:color w:val="000000"/>
        </w:rPr>
        <w:t>)</w:t>
      </w:r>
    </w:p>
    <w:p w:rsidR="005376D1" w:rsidRPr="00047F1D" w:rsidRDefault="005376D1" w:rsidP="005376D1">
      <w:pPr>
        <w:pStyle w:val="BodyText2"/>
        <w:spacing w:line="240" w:lineRule="auto"/>
        <w:jc w:val="right"/>
        <w:rPr>
          <w:rFonts w:ascii="Times New Roman" w:hAnsi="Times New Roman" w:cs="Times New Roman"/>
          <w:color w:val="000000"/>
        </w:rPr>
      </w:pPr>
      <w:r w:rsidRPr="00047F1D">
        <w:rPr>
          <w:rFonts w:ascii="Times New Roman" w:hAnsi="Times New Roman" w:cs="Times New Roman"/>
          <w:color w:val="000000"/>
        </w:rPr>
        <w:t>(Signature for and on behalf of the Company)</w:t>
      </w:r>
    </w:p>
    <w:p w:rsidR="005376D1" w:rsidRPr="00047F1D" w:rsidRDefault="005376D1" w:rsidP="005376D1">
      <w:pPr>
        <w:pStyle w:val="BodyText2"/>
        <w:spacing w:line="240" w:lineRule="auto"/>
        <w:jc w:val="right"/>
        <w:rPr>
          <w:rFonts w:ascii="Times New Roman" w:hAnsi="Times New Roman" w:cs="Times New Roman"/>
          <w:b/>
          <w:bCs/>
          <w:color w:val="000000"/>
        </w:rPr>
      </w:pPr>
    </w:p>
    <w:p w:rsidR="005376D1" w:rsidRPr="00047F1D" w:rsidRDefault="005376D1" w:rsidP="005376D1">
      <w:pPr>
        <w:pStyle w:val="BodyText2"/>
        <w:spacing w:line="240" w:lineRule="auto"/>
        <w:rPr>
          <w:rFonts w:ascii="Times New Roman" w:hAnsi="Times New Roman" w:cs="Times New Roman"/>
          <w:color w:val="000000"/>
        </w:rPr>
      </w:pPr>
      <w:r w:rsidRPr="00047F1D">
        <w:rPr>
          <w:rFonts w:ascii="Nirmala UI" w:hAnsi="Nirmala UI" w:cs="Nirmala UI" w:hint="cs"/>
          <w:color w:val="000000"/>
          <w:cs/>
        </w:rPr>
        <w:t>स्</w:t>
      </w:r>
      <w:r w:rsidRPr="00047F1D">
        <w:rPr>
          <w:rFonts w:ascii="Times New Roman" w:hAnsi="Times New Roman" w:cs="Times New Roman"/>
          <w:color w:val="000000"/>
          <w:cs/>
        </w:rPr>
        <w:t>‍</w:t>
      </w:r>
      <w:r w:rsidRPr="00047F1D">
        <w:rPr>
          <w:rFonts w:ascii="Nirmala UI" w:hAnsi="Nirmala UI" w:cs="Nirmala UI" w:hint="cs"/>
          <w:color w:val="000000"/>
          <w:cs/>
        </w:rPr>
        <w:t>थान</w:t>
      </w:r>
      <w:r w:rsidRPr="00047F1D">
        <w:rPr>
          <w:rFonts w:ascii="Times New Roman" w:hAnsi="Times New Roman" w:cs="Times New Roman"/>
          <w:color w:val="000000"/>
        </w:rPr>
        <w:t>/Place:</w:t>
      </w:r>
    </w:p>
    <w:p w:rsidR="005376D1" w:rsidRPr="00047F1D" w:rsidRDefault="005376D1" w:rsidP="005376D1">
      <w:pPr>
        <w:pStyle w:val="BodyText2"/>
        <w:spacing w:line="240" w:lineRule="auto"/>
        <w:rPr>
          <w:rFonts w:ascii="Times New Roman" w:hAnsi="Times New Roman" w:cs="Times New Roman"/>
          <w:color w:val="000000"/>
        </w:rPr>
      </w:pPr>
      <w:r w:rsidRPr="00047F1D">
        <w:rPr>
          <w:rFonts w:ascii="Nirmala UI" w:hAnsi="Nirmala UI" w:cs="Nirmala UI" w:hint="cs"/>
          <w:color w:val="000000"/>
          <w:cs/>
        </w:rPr>
        <w:t>दिनांक</w:t>
      </w:r>
      <w:r w:rsidRPr="00047F1D">
        <w:rPr>
          <w:rFonts w:ascii="Times New Roman" w:hAnsi="Times New Roman" w:cs="Times New Roman"/>
          <w:color w:val="000000"/>
        </w:rPr>
        <w:t>/Date :</w:t>
      </w:r>
    </w:p>
    <w:p w:rsidR="005376D1" w:rsidRPr="00047F1D" w:rsidRDefault="005376D1" w:rsidP="005376D1">
      <w:pPr>
        <w:rPr>
          <w:rFonts w:ascii="Times New Roman" w:hAnsi="Times New Roman" w:cs="Times New Roman"/>
          <w:color w:val="000000"/>
          <w:sz w:val="24"/>
          <w:szCs w:val="24"/>
          <w:lang w:val="en-GB" w:eastAsia="ar-SA" w:bidi="hi-IN"/>
        </w:rPr>
      </w:pPr>
      <w:r w:rsidRPr="00047F1D">
        <w:rPr>
          <w:rFonts w:ascii="Times New Roman" w:hAnsi="Times New Roman" w:cs="Times New Roman"/>
          <w:color w:val="000000"/>
          <w:sz w:val="24"/>
          <w:szCs w:val="24"/>
        </w:rPr>
        <w:br w:type="page"/>
      </w:r>
    </w:p>
    <w:p w:rsidR="005376D1" w:rsidRPr="00047F1D" w:rsidRDefault="005376D1" w:rsidP="005376D1">
      <w:pPr>
        <w:pStyle w:val="StyleHeading2NotBoldBlackUnderlineCentered"/>
        <w:rPr>
          <w:rFonts w:ascii="Times New Roman" w:hAnsi="Times New Roman" w:cs="Times New Roman"/>
          <w:b w:val="0"/>
          <w:bCs/>
          <w:sz w:val="24"/>
          <w:szCs w:val="24"/>
          <w:u w:val="none"/>
        </w:rPr>
      </w:pPr>
    </w:p>
    <w:p w:rsidR="00213C88" w:rsidRPr="00213C88" w:rsidRDefault="00213C88" w:rsidP="00213C88">
      <w:pPr>
        <w:pStyle w:val="StyleHeading2NotBoldBlackUnderlineCentered"/>
        <w:jc w:val="right"/>
        <w:rPr>
          <w:rFonts w:ascii="Times New Roman" w:hAnsi="Times New Roman" w:cs="Times New Roman"/>
          <w:sz w:val="24"/>
          <w:szCs w:val="24"/>
          <w:u w:val="none"/>
        </w:rPr>
      </w:pPr>
      <w:r w:rsidRPr="00213C88">
        <w:rPr>
          <w:rFonts w:ascii="Nirmala UI" w:hAnsi="Nirmala UI" w:cs="Nirmala UI" w:hint="cs"/>
          <w:b w:val="0"/>
          <w:bCs/>
          <w:sz w:val="24"/>
          <w:szCs w:val="24"/>
          <w:u w:val="none"/>
          <w:cs/>
        </w:rPr>
        <w:t>संलग्</w:t>
      </w:r>
      <w:r w:rsidRPr="00213C88">
        <w:rPr>
          <w:rFonts w:ascii="Times New Roman" w:hAnsi="Times New Roman" w:cs="Times New Roman"/>
          <w:b w:val="0"/>
          <w:bCs/>
          <w:sz w:val="24"/>
          <w:szCs w:val="24"/>
          <w:u w:val="none"/>
          <w:cs/>
        </w:rPr>
        <w:t>‍</w:t>
      </w:r>
      <w:r w:rsidRPr="00213C88">
        <w:rPr>
          <w:rFonts w:ascii="Nirmala UI" w:hAnsi="Nirmala UI" w:cs="Nirmala UI" w:hint="cs"/>
          <w:b w:val="0"/>
          <w:bCs/>
          <w:sz w:val="24"/>
          <w:szCs w:val="24"/>
          <w:u w:val="none"/>
          <w:cs/>
        </w:rPr>
        <w:t>नक</w:t>
      </w:r>
      <w:r w:rsidRPr="00213C88">
        <w:rPr>
          <w:rFonts w:ascii="Times New Roman" w:hAnsi="Times New Roman" w:cs="Times New Roman"/>
          <w:b w:val="0"/>
          <w:bCs/>
          <w:sz w:val="24"/>
          <w:szCs w:val="24"/>
          <w:u w:val="none"/>
          <w:cs/>
        </w:rPr>
        <w:t>/</w:t>
      </w:r>
      <w:r w:rsidRPr="00213C88">
        <w:rPr>
          <w:rFonts w:ascii="Times New Roman" w:hAnsi="Times New Roman" w:cs="Times New Roman"/>
          <w:sz w:val="24"/>
          <w:szCs w:val="24"/>
          <w:u w:val="none"/>
        </w:rPr>
        <w:t>ANNEXURE – V</w:t>
      </w:r>
    </w:p>
    <w:p w:rsidR="00213C88" w:rsidRPr="00213C88" w:rsidRDefault="00213C88" w:rsidP="00A51CE6">
      <w:pPr>
        <w:pStyle w:val="StyleHeading2NotBoldBlackUnderlineCentered"/>
        <w:numPr>
          <w:ilvl w:val="2"/>
          <w:numId w:val="45"/>
        </w:numPr>
        <w:jc w:val="left"/>
        <w:rPr>
          <w:rFonts w:ascii="Times New Roman" w:hAnsi="Times New Roman" w:cs="Times New Roman"/>
          <w:sz w:val="24"/>
          <w:szCs w:val="24"/>
          <w:u w:val="none"/>
        </w:rPr>
      </w:pPr>
      <w:r w:rsidRPr="00213C88">
        <w:rPr>
          <w:rFonts w:ascii="Times New Roman" w:hAnsi="Times New Roman" w:cs="Times New Roman"/>
          <w:sz w:val="24"/>
          <w:szCs w:val="24"/>
          <w:u w:val="none"/>
        </w:rPr>
        <w:t>FORMAT FOR UNDER TAKING</w:t>
      </w:r>
    </w:p>
    <w:p w:rsidR="00213C88" w:rsidRPr="00213C88" w:rsidRDefault="00213C88" w:rsidP="00213C88">
      <w:pPr>
        <w:jc w:val="center"/>
        <w:rPr>
          <w:rFonts w:ascii="Times New Roman" w:hAnsi="Times New Roman" w:cs="Times New Roman"/>
          <w:b/>
          <w:i/>
          <w:sz w:val="24"/>
          <w:szCs w:val="24"/>
        </w:rPr>
      </w:pPr>
    </w:p>
    <w:p w:rsidR="00213C88" w:rsidRPr="00213C88" w:rsidRDefault="00213C88" w:rsidP="00213C88">
      <w:pPr>
        <w:jc w:val="center"/>
        <w:rPr>
          <w:rFonts w:ascii="Times New Roman" w:hAnsi="Times New Roman" w:cs="Times New Roman"/>
          <w:b/>
          <w:i/>
          <w:sz w:val="24"/>
          <w:szCs w:val="24"/>
        </w:rPr>
      </w:pPr>
      <w:r w:rsidRPr="00213C88">
        <w:rPr>
          <w:rFonts w:ascii="Times New Roman" w:hAnsi="Times New Roman" w:cs="Times New Roman"/>
          <w:b/>
          <w:i/>
          <w:sz w:val="24"/>
          <w:szCs w:val="24"/>
        </w:rPr>
        <w:t>UNDERTAKING</w:t>
      </w:r>
    </w:p>
    <w:p w:rsidR="00213C88" w:rsidRPr="00213C88" w:rsidRDefault="00213C88" w:rsidP="00213C88">
      <w:pPr>
        <w:pStyle w:val="ListParagraph"/>
        <w:numPr>
          <w:ilvl w:val="0"/>
          <w:numId w:val="12"/>
        </w:numPr>
        <w:spacing w:line="276" w:lineRule="auto"/>
        <w:ind w:left="720"/>
        <w:jc w:val="both"/>
        <w:rPr>
          <w:rFonts w:ascii="Times New Roman" w:hAnsi="Times New Roman"/>
          <w:b/>
          <w:i/>
        </w:rPr>
      </w:pPr>
      <w:r w:rsidRPr="00213C88">
        <w:rPr>
          <w:rFonts w:ascii="Nirmala UI" w:hAnsi="Nirmala UI" w:cs="Nirmala UI" w:hint="cs"/>
          <w:b/>
          <w:i/>
          <w:cs/>
          <w:lang w:bidi="hi-IN"/>
        </w:rPr>
        <w:t>मैं</w:t>
      </w:r>
      <w:r w:rsidRPr="00213C88">
        <w:rPr>
          <w:rFonts w:ascii="Times New Roman" w:hAnsi="Times New Roman"/>
          <w:b/>
          <w:i/>
          <w:cs/>
          <w:lang w:bidi="hi-IN"/>
        </w:rPr>
        <w:t>/</w:t>
      </w:r>
      <w:r w:rsidRPr="00213C88">
        <w:rPr>
          <w:rFonts w:ascii="Nirmala UI" w:hAnsi="Nirmala UI" w:cs="Nirmala UI" w:hint="cs"/>
          <w:b/>
          <w:i/>
          <w:cs/>
          <w:lang w:bidi="hi-IN"/>
        </w:rPr>
        <w:t>हमवचनदेताहूं</w:t>
      </w:r>
      <w:r w:rsidRPr="00213C88">
        <w:rPr>
          <w:rFonts w:ascii="Times New Roman" w:hAnsi="Times New Roman"/>
          <w:b/>
          <w:i/>
          <w:cs/>
          <w:lang w:bidi="hi-IN"/>
        </w:rPr>
        <w:t xml:space="preserve"> /</w:t>
      </w:r>
      <w:r w:rsidRPr="00213C88">
        <w:rPr>
          <w:rFonts w:ascii="Nirmala UI" w:hAnsi="Nirmala UI" w:cs="Nirmala UI" w:hint="cs"/>
          <w:b/>
          <w:i/>
          <w:cs/>
          <w:lang w:bidi="hi-IN"/>
        </w:rPr>
        <w:t>देतेहैंकिमैंने</w:t>
      </w:r>
      <w:r w:rsidRPr="00213C88">
        <w:rPr>
          <w:rFonts w:ascii="Times New Roman" w:hAnsi="Times New Roman"/>
          <w:b/>
          <w:i/>
          <w:cs/>
          <w:lang w:bidi="hi-IN"/>
        </w:rPr>
        <w:t>/</w:t>
      </w:r>
      <w:r w:rsidRPr="00213C88">
        <w:rPr>
          <w:rFonts w:ascii="Nirmala UI" w:hAnsi="Nirmala UI" w:cs="Nirmala UI" w:hint="cs"/>
          <w:b/>
          <w:i/>
          <w:cs/>
          <w:lang w:bidi="hi-IN"/>
        </w:rPr>
        <w:t>हमनेसभीनिबंधनएवंशर्तोंकोसावधानीपूर्वकअध्</w:t>
      </w:r>
      <w:r w:rsidRPr="00213C88">
        <w:rPr>
          <w:rFonts w:ascii="Times New Roman" w:hAnsi="Times New Roman"/>
          <w:b/>
          <w:i/>
          <w:cs/>
          <w:lang w:bidi="hi-IN"/>
        </w:rPr>
        <w:t>‍</w:t>
      </w:r>
      <w:r w:rsidRPr="00213C88">
        <w:rPr>
          <w:rFonts w:ascii="Nirmala UI" w:hAnsi="Nirmala UI" w:cs="Nirmala UI" w:hint="cs"/>
          <w:b/>
          <w:i/>
          <w:cs/>
          <w:lang w:bidi="hi-IN"/>
        </w:rPr>
        <w:t>ययनकरलियाहैएवं</w:t>
      </w:r>
      <w:r w:rsidRPr="00213C88">
        <w:rPr>
          <w:rFonts w:ascii="Nirmala UI" w:hAnsi="Nirmala UI" w:cs="Nirmala UI" w:hint="cs"/>
          <w:bCs/>
          <w:i/>
          <w:cs/>
          <w:lang w:bidi="hi-IN"/>
        </w:rPr>
        <w:t>रावस्</w:t>
      </w:r>
      <w:r w:rsidRPr="00213C88">
        <w:rPr>
          <w:rFonts w:ascii="Times New Roman" w:hAnsi="Times New Roman"/>
          <w:bCs/>
          <w:i/>
          <w:cs/>
          <w:lang w:bidi="hi-IN"/>
        </w:rPr>
        <w:t>‍</w:t>
      </w:r>
      <w:r w:rsidRPr="00213C88">
        <w:rPr>
          <w:rFonts w:ascii="Nirmala UI" w:hAnsi="Nirmala UI" w:cs="Nirmala UI" w:hint="cs"/>
          <w:bCs/>
          <w:i/>
          <w:cs/>
          <w:lang w:bidi="hi-IN"/>
        </w:rPr>
        <w:t>वाप्रसं</w:t>
      </w:r>
      <w:r w:rsidRPr="00213C88">
        <w:rPr>
          <w:rFonts w:ascii="Times New Roman" w:hAnsi="Times New Roman"/>
          <w:bCs/>
          <w:i/>
          <w:cs/>
          <w:lang w:bidi="hi-IN"/>
        </w:rPr>
        <w:t xml:space="preserve"> (</w:t>
      </w:r>
      <w:r w:rsidRPr="00213C88">
        <w:rPr>
          <w:rFonts w:ascii="Nirmala UI" w:hAnsi="Nirmala UI" w:cs="Nirmala UI" w:hint="cs"/>
          <w:bCs/>
          <w:i/>
          <w:cs/>
          <w:lang w:bidi="hi-IN"/>
        </w:rPr>
        <w:t>एनआईपीएचएम</w:t>
      </w:r>
      <w:r w:rsidRPr="00213C88">
        <w:rPr>
          <w:rFonts w:ascii="Times New Roman" w:hAnsi="Times New Roman"/>
          <w:bCs/>
          <w:i/>
          <w:cs/>
          <w:lang w:bidi="hi-IN"/>
        </w:rPr>
        <w:t>)</w:t>
      </w:r>
      <w:r w:rsidRPr="00213C88">
        <w:rPr>
          <w:rFonts w:ascii="Nirmala UI" w:hAnsi="Nirmala UI" w:cs="Nirmala UI" w:hint="cs"/>
          <w:b/>
          <w:i/>
          <w:cs/>
          <w:lang w:bidi="hi-IN"/>
        </w:rPr>
        <w:t>केप्रस्</w:t>
      </w:r>
      <w:r w:rsidRPr="00213C88">
        <w:rPr>
          <w:rFonts w:ascii="Times New Roman" w:hAnsi="Times New Roman"/>
          <w:b/>
          <w:i/>
          <w:cs/>
          <w:lang w:bidi="hi-IN"/>
        </w:rPr>
        <w:t>‍</w:t>
      </w:r>
      <w:r w:rsidRPr="00213C88">
        <w:rPr>
          <w:rFonts w:ascii="Nirmala UI" w:hAnsi="Nirmala UI" w:cs="Nirmala UI" w:hint="cs"/>
          <w:b/>
          <w:i/>
          <w:cs/>
          <w:lang w:bidi="hi-IN"/>
        </w:rPr>
        <w:t>तावितआपूर्तिसंबंधीमानदण्</w:t>
      </w:r>
      <w:r w:rsidRPr="00213C88">
        <w:rPr>
          <w:rFonts w:ascii="Times New Roman" w:hAnsi="Times New Roman"/>
          <w:b/>
          <w:i/>
          <w:cs/>
          <w:lang w:bidi="hi-IN"/>
        </w:rPr>
        <w:t>‍</w:t>
      </w:r>
      <w:r w:rsidRPr="00213C88">
        <w:rPr>
          <w:rFonts w:ascii="Nirmala UI" w:hAnsi="Nirmala UI" w:cs="Nirmala UI" w:hint="cs"/>
          <w:b/>
          <w:i/>
          <w:cs/>
          <w:lang w:bidi="hi-IN"/>
        </w:rPr>
        <w:t>डोंकोसमझलियाहैतथाउल्</w:t>
      </w:r>
      <w:r w:rsidRPr="00213C88">
        <w:rPr>
          <w:rFonts w:ascii="Times New Roman" w:hAnsi="Times New Roman"/>
          <w:b/>
          <w:i/>
          <w:cs/>
          <w:lang w:bidi="hi-IN"/>
        </w:rPr>
        <w:t>‍</w:t>
      </w:r>
      <w:r w:rsidRPr="00213C88">
        <w:rPr>
          <w:rFonts w:ascii="Nirmala UI" w:hAnsi="Nirmala UI" w:cs="Nirmala UI" w:hint="cs"/>
          <w:b/>
          <w:i/>
          <w:cs/>
          <w:lang w:bidi="hi-IN"/>
        </w:rPr>
        <w:t>लिखितसभीमानदंडोंकाअनुपालनकरूंगा</w:t>
      </w:r>
      <w:r w:rsidRPr="00213C88">
        <w:rPr>
          <w:rFonts w:ascii="Times New Roman" w:hAnsi="Times New Roman"/>
          <w:b/>
          <w:i/>
          <w:cs/>
          <w:lang w:bidi="hi-IN"/>
        </w:rPr>
        <w:t>/</w:t>
      </w:r>
      <w:r w:rsidRPr="00213C88">
        <w:rPr>
          <w:rFonts w:ascii="Nirmala UI" w:hAnsi="Nirmala UI" w:cs="Nirmala UI" w:hint="cs"/>
          <w:b/>
          <w:i/>
          <w:cs/>
          <w:lang w:bidi="hi-IN"/>
        </w:rPr>
        <w:t>करेंगे।</w:t>
      </w:r>
    </w:p>
    <w:p w:rsidR="00213C88" w:rsidRPr="00213C88" w:rsidRDefault="00213C88" w:rsidP="00213C88">
      <w:pPr>
        <w:pStyle w:val="ListParagraph"/>
        <w:spacing w:line="360" w:lineRule="auto"/>
        <w:jc w:val="both"/>
        <w:rPr>
          <w:rFonts w:ascii="Times New Roman" w:hAnsi="Times New Roman"/>
          <w:b/>
          <w:i/>
          <w:lang w:bidi="hi-IN"/>
        </w:rPr>
      </w:pPr>
      <w:r w:rsidRPr="00213C88">
        <w:rPr>
          <w:rFonts w:ascii="Times New Roman" w:hAnsi="Times New Roman"/>
          <w:b/>
          <w:i/>
        </w:rPr>
        <w:t>I/We undertake that I/We have carefully studied all the terms and conditions and understood the parameters of the proposed supplies of the NIPHM and shall abide by them.</w:t>
      </w:r>
    </w:p>
    <w:p w:rsidR="00213C88" w:rsidRPr="00213C88" w:rsidRDefault="00213C88" w:rsidP="00213C88">
      <w:pPr>
        <w:pStyle w:val="ListParagraph"/>
        <w:spacing w:line="360" w:lineRule="auto"/>
        <w:jc w:val="both"/>
        <w:rPr>
          <w:rFonts w:ascii="Times New Roman" w:hAnsi="Times New Roman"/>
          <w:b/>
          <w:i/>
          <w:lang w:bidi="hi-IN"/>
        </w:rPr>
      </w:pPr>
    </w:p>
    <w:p w:rsidR="00213C88" w:rsidRPr="00213C88" w:rsidRDefault="00213C88" w:rsidP="00213C88">
      <w:pPr>
        <w:pStyle w:val="ListParagraph"/>
        <w:numPr>
          <w:ilvl w:val="0"/>
          <w:numId w:val="12"/>
        </w:numPr>
        <w:spacing w:line="276" w:lineRule="auto"/>
        <w:ind w:left="720"/>
        <w:jc w:val="both"/>
        <w:rPr>
          <w:rFonts w:ascii="Times New Roman" w:hAnsi="Times New Roman"/>
          <w:b/>
          <w:i/>
        </w:rPr>
      </w:pPr>
      <w:r w:rsidRPr="00213C88">
        <w:rPr>
          <w:rFonts w:ascii="Nirmala UI" w:hAnsi="Nirmala UI" w:cs="Nirmala UI" w:hint="cs"/>
          <w:b/>
          <w:i/>
          <w:cs/>
          <w:lang w:bidi="hi-IN"/>
        </w:rPr>
        <w:t>मैं</w:t>
      </w:r>
      <w:r w:rsidRPr="00213C88">
        <w:rPr>
          <w:rFonts w:ascii="Times New Roman" w:hAnsi="Times New Roman"/>
          <w:b/>
          <w:i/>
          <w:cs/>
          <w:lang w:bidi="hi-IN"/>
        </w:rPr>
        <w:t>/</w:t>
      </w:r>
      <w:r w:rsidRPr="00213C88">
        <w:rPr>
          <w:rFonts w:ascii="Nirmala UI" w:hAnsi="Nirmala UI" w:cs="Nirmala UI" w:hint="cs"/>
          <w:b/>
          <w:i/>
          <w:cs/>
          <w:lang w:bidi="hi-IN"/>
        </w:rPr>
        <w:t>हमयहभीवचनदेताहूं</w:t>
      </w:r>
      <w:r w:rsidRPr="00213C88">
        <w:rPr>
          <w:rFonts w:ascii="Times New Roman" w:hAnsi="Times New Roman"/>
          <w:b/>
          <w:i/>
          <w:cs/>
          <w:lang w:bidi="hi-IN"/>
        </w:rPr>
        <w:t xml:space="preserve">/ </w:t>
      </w:r>
      <w:r w:rsidRPr="00213C88">
        <w:rPr>
          <w:rFonts w:ascii="Nirmala UI" w:hAnsi="Nirmala UI" w:cs="Nirmala UI" w:hint="cs"/>
          <w:b/>
          <w:i/>
          <w:cs/>
          <w:lang w:bidi="hi-IN"/>
        </w:rPr>
        <w:t>देतेहैंकिमैंने</w:t>
      </w:r>
      <w:r w:rsidRPr="00213C88">
        <w:rPr>
          <w:rFonts w:ascii="Times New Roman" w:hAnsi="Times New Roman"/>
          <w:b/>
          <w:i/>
          <w:cs/>
          <w:lang w:bidi="hi-IN"/>
        </w:rPr>
        <w:t>/</w:t>
      </w:r>
      <w:r w:rsidRPr="00213C88">
        <w:rPr>
          <w:rFonts w:ascii="Nirmala UI" w:hAnsi="Nirmala UI" w:cs="Nirmala UI" w:hint="cs"/>
          <w:b/>
          <w:i/>
          <w:cs/>
          <w:lang w:bidi="hi-IN"/>
        </w:rPr>
        <w:t>हमने</w:t>
      </w:r>
      <w:r w:rsidRPr="00213C88">
        <w:rPr>
          <w:rFonts w:ascii="Times New Roman" w:hAnsi="Times New Roman"/>
          <w:b/>
          <w:i/>
          <w:lang w:bidi="hi-IN"/>
        </w:rPr>
        <w:t>“</w:t>
      </w:r>
      <w:r w:rsidRPr="00213C88">
        <w:rPr>
          <w:rFonts w:ascii="Nirmala UI" w:hAnsi="Nirmala UI" w:cs="Nirmala UI" w:hint="cs"/>
          <w:b/>
          <w:i/>
          <w:cs/>
          <w:lang w:bidi="hi-IN"/>
        </w:rPr>
        <w:t>दिनांक</w:t>
      </w:r>
      <w:r w:rsidRPr="00213C88">
        <w:rPr>
          <w:rFonts w:ascii="Times New Roman" w:hAnsi="Times New Roman"/>
          <w:b/>
          <w:i/>
          <w:cs/>
          <w:lang w:bidi="hi-IN"/>
        </w:rPr>
        <w:t xml:space="preserve">------------------------ </w:t>
      </w:r>
      <w:r w:rsidRPr="00213C88">
        <w:rPr>
          <w:rFonts w:ascii="Nirmala UI" w:hAnsi="Nirmala UI" w:cs="Nirmala UI" w:hint="cs"/>
          <w:b/>
          <w:i/>
          <w:cs/>
          <w:lang w:bidi="hi-IN"/>
        </w:rPr>
        <w:t>केनिविदाके</w:t>
      </w:r>
      <w:r w:rsidRPr="00213C88">
        <w:rPr>
          <w:rFonts w:ascii="Nirmala UI" w:hAnsi="Nirmala UI" w:cs="Nirmala UI" w:hint="cs"/>
          <w:bCs/>
          <w:i/>
          <w:cs/>
          <w:lang w:bidi="hi-IN"/>
        </w:rPr>
        <w:t>संलग्</w:t>
      </w:r>
      <w:r w:rsidRPr="00213C88">
        <w:rPr>
          <w:rFonts w:ascii="Times New Roman" w:hAnsi="Times New Roman"/>
          <w:bCs/>
          <w:i/>
          <w:cs/>
          <w:lang w:bidi="hi-IN"/>
        </w:rPr>
        <w:t>‍</w:t>
      </w:r>
      <w:r w:rsidRPr="00213C88">
        <w:rPr>
          <w:rFonts w:ascii="Nirmala UI" w:hAnsi="Nirmala UI" w:cs="Nirmala UI" w:hint="cs"/>
          <w:bCs/>
          <w:i/>
          <w:cs/>
          <w:lang w:bidi="hi-IN"/>
        </w:rPr>
        <w:t>नक</w:t>
      </w:r>
      <w:r w:rsidRPr="00213C88">
        <w:rPr>
          <w:rFonts w:ascii="Times New Roman" w:hAnsi="Times New Roman"/>
          <w:bCs/>
          <w:i/>
          <w:cs/>
          <w:lang w:bidi="hi-IN"/>
        </w:rPr>
        <w:t>-</w:t>
      </w:r>
      <w:r w:rsidRPr="00213C88">
        <w:rPr>
          <w:rFonts w:ascii="Times New Roman" w:hAnsi="Times New Roman"/>
          <w:bCs/>
          <w:iCs/>
          <w:lang w:val="en-US" w:bidi="hi-IN"/>
        </w:rPr>
        <w:t>II</w:t>
      </w:r>
      <w:r w:rsidRPr="00213C88">
        <w:rPr>
          <w:rFonts w:ascii="Nirmala UI" w:hAnsi="Nirmala UI" w:cs="Nirmala UI" w:hint="cs"/>
          <w:b/>
          <w:i/>
          <w:cs/>
          <w:lang w:bidi="hi-IN"/>
        </w:rPr>
        <w:t>मेंउल्</w:t>
      </w:r>
      <w:r w:rsidRPr="00213C88">
        <w:rPr>
          <w:rFonts w:ascii="Times New Roman" w:hAnsi="Times New Roman"/>
          <w:b/>
          <w:i/>
          <w:cs/>
          <w:lang w:bidi="hi-IN"/>
        </w:rPr>
        <w:t>‍</w:t>
      </w:r>
      <w:r w:rsidRPr="00213C88">
        <w:rPr>
          <w:rFonts w:ascii="Nirmala UI" w:hAnsi="Nirmala UI" w:cs="Nirmala UI" w:hint="cs"/>
          <w:b/>
          <w:i/>
          <w:cs/>
          <w:lang w:bidi="hi-IN"/>
        </w:rPr>
        <w:t>लिखितआपूर्तिकरनेसंबंधी</w:t>
      </w:r>
      <w:r w:rsidRPr="00213C88">
        <w:rPr>
          <w:rFonts w:ascii="Nirmala UI" w:hAnsi="Nirmala UI" w:cs="Nirmala UI" w:hint="cs"/>
          <w:bCs/>
          <w:i/>
          <w:cs/>
          <w:lang w:bidi="hi-IN"/>
        </w:rPr>
        <w:t>मानदण्</w:t>
      </w:r>
      <w:r w:rsidRPr="00213C88">
        <w:rPr>
          <w:rFonts w:ascii="Times New Roman" w:hAnsi="Times New Roman"/>
          <w:bCs/>
          <w:i/>
          <w:cs/>
          <w:lang w:bidi="hi-IN"/>
        </w:rPr>
        <w:t>‍</w:t>
      </w:r>
      <w:r w:rsidRPr="00213C88">
        <w:rPr>
          <w:rFonts w:ascii="Nirmala UI" w:hAnsi="Nirmala UI" w:cs="Nirmala UI" w:hint="cs"/>
          <w:bCs/>
          <w:i/>
          <w:cs/>
          <w:lang w:bidi="hi-IN"/>
        </w:rPr>
        <w:t>डोंएवंतकनीकीविनिर्देशनविशिष्</w:t>
      </w:r>
      <w:r w:rsidRPr="00213C88">
        <w:rPr>
          <w:rFonts w:ascii="Times New Roman" w:hAnsi="Times New Roman"/>
          <w:bCs/>
          <w:i/>
          <w:cs/>
          <w:lang w:bidi="hi-IN"/>
        </w:rPr>
        <w:t>‍</w:t>
      </w:r>
      <w:r w:rsidRPr="00213C88">
        <w:rPr>
          <w:rFonts w:ascii="Nirmala UI" w:hAnsi="Nirmala UI" w:cs="Nirmala UI" w:hint="cs"/>
          <w:bCs/>
          <w:i/>
          <w:cs/>
          <w:lang w:bidi="hi-IN"/>
        </w:rPr>
        <w:t>टि</w:t>
      </w:r>
      <w:r w:rsidRPr="00213C88">
        <w:rPr>
          <w:rFonts w:ascii="Times New Roman" w:hAnsi="Times New Roman"/>
          <w:b/>
          <w:i/>
          <w:lang w:bidi="hi-IN"/>
        </w:rPr>
        <w:t>”</w:t>
      </w:r>
      <w:r w:rsidRPr="00213C88">
        <w:rPr>
          <w:rFonts w:ascii="Nirmala UI" w:hAnsi="Nirmala UI" w:cs="Nirmala UI" w:hint="cs"/>
          <w:b/>
          <w:i/>
          <w:cs/>
          <w:lang w:bidi="hi-IN"/>
        </w:rPr>
        <w:t>कोसमझलियाहैएवं</w:t>
      </w:r>
      <w:r w:rsidRPr="00213C88">
        <w:rPr>
          <w:rFonts w:ascii="Times New Roman" w:hAnsi="Times New Roman"/>
          <w:bCs/>
          <w:i/>
          <w:lang w:bidi="hi-IN"/>
        </w:rPr>
        <w:t>“</w:t>
      </w:r>
      <w:r w:rsidRPr="00213C88">
        <w:rPr>
          <w:rFonts w:ascii="Nirmala UI" w:hAnsi="Nirmala UI" w:cs="Nirmala UI" w:hint="cs"/>
          <w:bCs/>
          <w:i/>
          <w:cs/>
          <w:lang w:bidi="hi-IN"/>
        </w:rPr>
        <w:t>आपूर्तिसंबंधीमानदण्</w:t>
      </w:r>
      <w:r w:rsidRPr="00213C88">
        <w:rPr>
          <w:rFonts w:ascii="Times New Roman" w:hAnsi="Times New Roman"/>
          <w:bCs/>
          <w:i/>
          <w:cs/>
          <w:lang w:bidi="hi-IN"/>
        </w:rPr>
        <w:t>‍</w:t>
      </w:r>
      <w:r w:rsidRPr="00213C88">
        <w:rPr>
          <w:rFonts w:ascii="Nirmala UI" w:hAnsi="Nirmala UI" w:cs="Nirmala UI" w:hint="cs"/>
          <w:bCs/>
          <w:i/>
          <w:cs/>
          <w:lang w:bidi="hi-IN"/>
        </w:rPr>
        <w:t>डोंएवंविनिर्देशनविशिष्</w:t>
      </w:r>
      <w:r w:rsidRPr="00213C88">
        <w:rPr>
          <w:rFonts w:ascii="Times New Roman" w:hAnsi="Times New Roman"/>
          <w:bCs/>
          <w:i/>
          <w:cs/>
          <w:lang w:bidi="hi-IN"/>
        </w:rPr>
        <w:t>‍</w:t>
      </w:r>
      <w:r w:rsidRPr="00213C88">
        <w:rPr>
          <w:rFonts w:ascii="Nirmala UI" w:hAnsi="Nirmala UI" w:cs="Nirmala UI" w:hint="cs"/>
          <w:bCs/>
          <w:i/>
          <w:cs/>
          <w:lang w:bidi="hi-IN"/>
        </w:rPr>
        <w:t>टि</w:t>
      </w:r>
      <w:r w:rsidRPr="00213C88">
        <w:rPr>
          <w:rFonts w:ascii="Times New Roman" w:hAnsi="Times New Roman"/>
          <w:bCs/>
          <w:i/>
          <w:lang w:bidi="hi-IN"/>
        </w:rPr>
        <w:t>’</w:t>
      </w:r>
      <w:r w:rsidRPr="00213C88">
        <w:rPr>
          <w:rFonts w:ascii="Nirmala UI" w:hAnsi="Nirmala UI" w:cs="Nirmala UI" w:hint="cs"/>
          <w:b/>
          <w:i/>
          <w:cs/>
          <w:lang w:bidi="hi-IN"/>
        </w:rPr>
        <w:t>केअनुसारआपूर्तिकरूंगा</w:t>
      </w:r>
      <w:r w:rsidRPr="00213C88">
        <w:rPr>
          <w:rFonts w:ascii="Times New Roman" w:hAnsi="Times New Roman"/>
          <w:b/>
          <w:i/>
          <w:cs/>
          <w:lang w:bidi="hi-IN"/>
        </w:rPr>
        <w:t>/</w:t>
      </w:r>
      <w:r w:rsidRPr="00213C88">
        <w:rPr>
          <w:rFonts w:ascii="Nirmala UI" w:hAnsi="Nirmala UI" w:cs="Nirmala UI" w:hint="cs"/>
          <w:b/>
          <w:i/>
          <w:cs/>
          <w:lang w:bidi="hi-IN"/>
        </w:rPr>
        <w:t>करेंगे</w:t>
      </w:r>
      <w:r w:rsidRPr="00213C88">
        <w:rPr>
          <w:rFonts w:ascii="Times New Roman" w:hAnsi="Times New Roman"/>
          <w:b/>
          <w:i/>
          <w:lang w:bidi="hi-IN"/>
        </w:rPr>
        <w:t xml:space="preserve">” </w:t>
      </w:r>
      <w:r w:rsidRPr="00213C88">
        <w:rPr>
          <w:rFonts w:ascii="Nirmala UI" w:hAnsi="Nirmala UI" w:cs="Nirmala UI" w:hint="cs"/>
          <w:b/>
          <w:i/>
          <w:cs/>
          <w:lang w:bidi="hi-IN"/>
        </w:rPr>
        <w:t>।</w:t>
      </w:r>
      <w:r w:rsidRPr="00213C88">
        <w:rPr>
          <w:rFonts w:ascii="Times New Roman" w:hAnsi="Times New Roman"/>
          <w:b/>
          <w:i/>
        </w:rPr>
        <w:tab/>
      </w:r>
    </w:p>
    <w:p w:rsidR="00213C88" w:rsidRPr="00213C88" w:rsidRDefault="00213C88" w:rsidP="00213C88">
      <w:pPr>
        <w:pStyle w:val="ListParagraph"/>
        <w:ind w:left="644"/>
        <w:jc w:val="both"/>
        <w:rPr>
          <w:rFonts w:ascii="Times New Roman" w:hAnsi="Times New Roman"/>
          <w:b/>
          <w:i/>
        </w:rPr>
      </w:pPr>
    </w:p>
    <w:p w:rsidR="00213C88" w:rsidRPr="00213C88" w:rsidRDefault="00213C88" w:rsidP="00213C88">
      <w:pPr>
        <w:pStyle w:val="ListParagraph"/>
        <w:spacing w:line="360" w:lineRule="auto"/>
        <w:jc w:val="both"/>
        <w:rPr>
          <w:rFonts w:ascii="Times New Roman" w:hAnsi="Times New Roman"/>
          <w:b/>
          <w:i/>
        </w:rPr>
      </w:pPr>
      <w:r w:rsidRPr="00213C88">
        <w:rPr>
          <w:rFonts w:ascii="Times New Roman" w:hAnsi="Times New Roman"/>
          <w:b/>
          <w:i/>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213C88" w:rsidRPr="00213C88" w:rsidRDefault="00213C88" w:rsidP="00213C88">
      <w:pPr>
        <w:pStyle w:val="ListParagraph"/>
        <w:ind w:hanging="540"/>
        <w:jc w:val="both"/>
        <w:rPr>
          <w:rFonts w:ascii="Times New Roman" w:hAnsi="Times New Roman"/>
          <w:b/>
          <w:i/>
        </w:rPr>
      </w:pPr>
    </w:p>
    <w:p w:rsidR="00213C88" w:rsidRPr="00213C88" w:rsidRDefault="00213C88" w:rsidP="00213C88">
      <w:pPr>
        <w:pStyle w:val="ListParagraph"/>
        <w:numPr>
          <w:ilvl w:val="0"/>
          <w:numId w:val="12"/>
        </w:numPr>
        <w:spacing w:line="276" w:lineRule="auto"/>
        <w:ind w:left="720"/>
        <w:jc w:val="both"/>
        <w:rPr>
          <w:rFonts w:ascii="Times New Roman" w:hAnsi="Times New Roman"/>
          <w:i/>
          <w:lang w:bidi="hi-IN"/>
        </w:rPr>
      </w:pPr>
      <w:r w:rsidRPr="00213C88">
        <w:rPr>
          <w:rFonts w:ascii="Nirmala UI" w:hAnsi="Nirmala UI" w:cs="Nirmala UI" w:hint="cs"/>
          <w:b/>
          <w:i/>
          <w:cs/>
          <w:lang w:bidi="hi-IN"/>
        </w:rPr>
        <w:t>मैं</w:t>
      </w:r>
      <w:r w:rsidRPr="00213C88">
        <w:rPr>
          <w:rFonts w:ascii="Times New Roman" w:hAnsi="Times New Roman"/>
          <w:b/>
          <w:i/>
          <w:cs/>
          <w:lang w:bidi="hi-IN"/>
        </w:rPr>
        <w:t>/</w:t>
      </w:r>
      <w:r w:rsidRPr="00213C88">
        <w:rPr>
          <w:rFonts w:ascii="Nirmala UI" w:hAnsi="Nirmala UI" w:cs="Nirmala UI" w:hint="cs"/>
          <w:b/>
          <w:i/>
          <w:cs/>
          <w:lang w:bidi="hi-IN"/>
        </w:rPr>
        <w:t>हमआगेयहभीवचनदेताहूं</w:t>
      </w:r>
      <w:r w:rsidRPr="00213C88">
        <w:rPr>
          <w:rFonts w:ascii="Times New Roman" w:hAnsi="Times New Roman"/>
          <w:b/>
          <w:i/>
          <w:cs/>
          <w:lang w:bidi="hi-IN"/>
        </w:rPr>
        <w:t xml:space="preserve"> /</w:t>
      </w:r>
      <w:r w:rsidRPr="00213C88">
        <w:rPr>
          <w:rFonts w:ascii="Nirmala UI" w:hAnsi="Nirmala UI" w:cs="Nirmala UI" w:hint="cs"/>
          <w:b/>
          <w:i/>
          <w:cs/>
          <w:lang w:bidi="hi-IN"/>
        </w:rPr>
        <w:t>देतेहैंकिइसनिविदामेंसभीसंदर्भोंमेंदीगईसूचनाएंमेरीअधिकतमजानकारीकेअनुसारसहीऔरसत्</w:t>
      </w:r>
      <w:r w:rsidRPr="00213C88">
        <w:rPr>
          <w:rFonts w:ascii="Times New Roman" w:hAnsi="Times New Roman"/>
          <w:b/>
          <w:i/>
          <w:cs/>
          <w:lang w:bidi="hi-IN"/>
        </w:rPr>
        <w:t>‍</w:t>
      </w:r>
      <w:r w:rsidRPr="00213C88">
        <w:rPr>
          <w:rFonts w:ascii="Nirmala UI" w:hAnsi="Nirmala UI" w:cs="Nirmala UI" w:hint="cs"/>
          <w:b/>
          <w:i/>
          <w:cs/>
          <w:lang w:bidi="hi-IN"/>
        </w:rPr>
        <w:t>यहैएवंमैं</w:t>
      </w:r>
      <w:r w:rsidRPr="00213C88">
        <w:rPr>
          <w:rFonts w:ascii="Times New Roman" w:hAnsi="Times New Roman"/>
          <w:b/>
          <w:i/>
          <w:cs/>
          <w:lang w:bidi="hi-IN"/>
        </w:rPr>
        <w:t>/</w:t>
      </w:r>
      <w:r w:rsidRPr="00213C88">
        <w:rPr>
          <w:rFonts w:ascii="Nirmala UI" w:hAnsi="Nirmala UI" w:cs="Nirmala UI" w:hint="cs"/>
          <w:b/>
          <w:i/>
          <w:cs/>
          <w:lang w:bidi="hi-IN"/>
        </w:rPr>
        <w:t>हमइसकेप्रतिपूरीजिम्</w:t>
      </w:r>
      <w:r w:rsidRPr="00213C88">
        <w:rPr>
          <w:rFonts w:ascii="Times New Roman" w:hAnsi="Times New Roman"/>
          <w:b/>
          <w:i/>
          <w:cs/>
          <w:lang w:bidi="hi-IN"/>
        </w:rPr>
        <w:t>‍</w:t>
      </w:r>
      <w:r w:rsidRPr="00213C88">
        <w:rPr>
          <w:rFonts w:ascii="Nirmala UI" w:hAnsi="Nirmala UI" w:cs="Nirmala UI" w:hint="cs"/>
          <w:b/>
          <w:i/>
          <w:cs/>
          <w:lang w:bidi="hi-IN"/>
        </w:rPr>
        <w:t>मेदारीलेताहूं</w:t>
      </w:r>
      <w:r w:rsidRPr="00213C88">
        <w:rPr>
          <w:rFonts w:ascii="Times New Roman" w:hAnsi="Times New Roman"/>
          <w:b/>
          <w:i/>
          <w:cs/>
          <w:lang w:bidi="hi-IN"/>
        </w:rPr>
        <w:t xml:space="preserve"> /</w:t>
      </w:r>
      <w:r w:rsidRPr="00213C88">
        <w:rPr>
          <w:rFonts w:ascii="Nirmala UI" w:hAnsi="Nirmala UI" w:cs="Nirmala UI" w:hint="cs"/>
          <w:b/>
          <w:i/>
          <w:cs/>
          <w:lang w:bidi="hi-IN"/>
        </w:rPr>
        <w:t>लेतेहैं।</w:t>
      </w:r>
      <w:r w:rsidRPr="00213C88">
        <w:rPr>
          <w:rFonts w:ascii="Nirmala UI" w:hAnsi="Nirmala UI" w:cs="Nirmala UI" w:hint="cs"/>
          <w:color w:val="212121"/>
          <w:cs/>
          <w:lang w:bidi="hi-IN"/>
        </w:rPr>
        <w:t>औरफर्म</w:t>
      </w:r>
      <w:r w:rsidRPr="00213C88">
        <w:rPr>
          <w:rFonts w:ascii="Times New Roman" w:hAnsi="Times New Roman"/>
          <w:color w:val="212121"/>
          <w:cs/>
          <w:lang w:bidi="hi-IN"/>
        </w:rPr>
        <w:t xml:space="preserve"> / </w:t>
      </w:r>
      <w:r w:rsidRPr="00213C88">
        <w:rPr>
          <w:rFonts w:ascii="Nirmala UI" w:hAnsi="Nirmala UI" w:cs="Nirmala UI" w:hint="cs"/>
          <w:color w:val="212121"/>
          <w:cs/>
          <w:lang w:bidi="hi-IN"/>
        </w:rPr>
        <w:t>कंपनीकोकिसीभीसरकारीकार्यालय</w:t>
      </w:r>
      <w:r w:rsidRPr="00213C88">
        <w:rPr>
          <w:rFonts w:ascii="Times New Roman" w:hAnsi="Times New Roman"/>
          <w:color w:val="212121"/>
          <w:cs/>
          <w:lang w:bidi="hi-IN"/>
        </w:rPr>
        <w:t xml:space="preserve"> / </w:t>
      </w:r>
      <w:r w:rsidRPr="00213C88">
        <w:rPr>
          <w:rFonts w:ascii="Nirmala UI" w:hAnsi="Nirmala UI" w:cs="Nirmala UI" w:hint="cs"/>
          <w:color w:val="212121"/>
          <w:cs/>
          <w:lang w:bidi="hi-IN"/>
        </w:rPr>
        <w:t>मंत्रालय</w:t>
      </w:r>
      <w:r w:rsidRPr="00213C88">
        <w:rPr>
          <w:rFonts w:ascii="Times New Roman" w:hAnsi="Times New Roman"/>
          <w:color w:val="212121"/>
          <w:cs/>
          <w:lang w:bidi="hi-IN"/>
        </w:rPr>
        <w:t xml:space="preserve"> / </w:t>
      </w:r>
      <w:r w:rsidRPr="00213C88">
        <w:rPr>
          <w:rFonts w:ascii="Nirmala UI" w:hAnsi="Nirmala UI" w:cs="Nirmala UI" w:hint="cs"/>
          <w:color w:val="212121"/>
          <w:cs/>
          <w:lang w:bidi="hi-IN"/>
        </w:rPr>
        <w:t>विभाग</w:t>
      </w:r>
      <w:r w:rsidRPr="00213C88">
        <w:rPr>
          <w:rFonts w:ascii="Times New Roman" w:hAnsi="Times New Roman"/>
          <w:color w:val="212121"/>
          <w:cs/>
          <w:lang w:bidi="hi-IN"/>
        </w:rPr>
        <w:t xml:space="preserve"> / </w:t>
      </w:r>
      <w:r w:rsidRPr="00213C88">
        <w:rPr>
          <w:rFonts w:ascii="Nirmala UI" w:hAnsi="Nirmala UI" w:cs="Nirmala UI" w:hint="cs"/>
          <w:color w:val="212121"/>
          <w:cs/>
          <w:lang w:bidi="hi-IN"/>
        </w:rPr>
        <w:t>पीएसयू</w:t>
      </w:r>
      <w:r w:rsidRPr="00213C88">
        <w:rPr>
          <w:rFonts w:ascii="Times New Roman" w:hAnsi="Times New Roman"/>
          <w:color w:val="212121"/>
          <w:cs/>
          <w:lang w:bidi="hi-IN"/>
        </w:rPr>
        <w:t xml:space="preserve"> / </w:t>
      </w:r>
      <w:r w:rsidRPr="00213C88">
        <w:rPr>
          <w:rFonts w:ascii="Nirmala UI" w:hAnsi="Nirmala UI" w:cs="Nirmala UI" w:hint="cs"/>
          <w:color w:val="212121"/>
          <w:cs/>
          <w:lang w:bidi="hi-IN"/>
        </w:rPr>
        <w:t>प्रतिष्ठितसंगठनऔरबैंकआदिद्वारासूचीबद्धनहींकियागयाहै।</w:t>
      </w:r>
    </w:p>
    <w:p w:rsidR="00213C88" w:rsidRPr="00213C88" w:rsidRDefault="00213C88" w:rsidP="00213C88">
      <w:pPr>
        <w:pStyle w:val="ListParagraph"/>
        <w:spacing w:line="360" w:lineRule="auto"/>
        <w:jc w:val="both"/>
        <w:rPr>
          <w:rFonts w:ascii="Times New Roman" w:hAnsi="Times New Roman"/>
          <w:b/>
          <w:i/>
        </w:rPr>
      </w:pPr>
      <w:r w:rsidRPr="00213C88">
        <w:rPr>
          <w:rFonts w:ascii="Times New Roman" w:hAnsi="Times New Roman"/>
          <w:b/>
          <w:i/>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213C88" w:rsidRPr="00213C88" w:rsidRDefault="00213C88" w:rsidP="00213C88">
      <w:pPr>
        <w:pStyle w:val="ListParagraph"/>
        <w:numPr>
          <w:ilvl w:val="0"/>
          <w:numId w:val="12"/>
        </w:numPr>
        <w:spacing w:line="276" w:lineRule="auto"/>
        <w:ind w:left="720"/>
        <w:jc w:val="both"/>
        <w:rPr>
          <w:rFonts w:ascii="Times New Roman" w:hAnsi="Times New Roman"/>
          <w:i/>
          <w:lang w:bidi="hi-IN"/>
        </w:rPr>
      </w:pPr>
      <w:r w:rsidRPr="00213C88">
        <w:rPr>
          <w:rFonts w:ascii="Nirmala UI" w:hAnsi="Nirmala UI" w:cs="Nirmala UI" w:hint="cs"/>
          <w:i/>
          <w:cs/>
          <w:lang w:bidi="hi-IN"/>
        </w:rPr>
        <w:t>मैं</w:t>
      </w:r>
      <w:r w:rsidRPr="00213C88">
        <w:rPr>
          <w:rFonts w:ascii="Times New Roman" w:hAnsi="Times New Roman"/>
          <w:i/>
          <w:cs/>
          <w:lang w:bidi="hi-IN"/>
        </w:rPr>
        <w:t>/</w:t>
      </w:r>
      <w:r w:rsidRPr="00213C88">
        <w:rPr>
          <w:rFonts w:ascii="Nirmala UI" w:hAnsi="Nirmala UI" w:cs="Nirmala UI" w:hint="cs"/>
          <w:i/>
          <w:cs/>
          <w:lang w:bidi="hi-IN"/>
        </w:rPr>
        <w:t>हमआगेयहभीवचनदेताहूं</w:t>
      </w:r>
      <w:r w:rsidRPr="00213C88">
        <w:rPr>
          <w:rFonts w:ascii="Times New Roman" w:hAnsi="Times New Roman"/>
          <w:i/>
          <w:cs/>
          <w:lang w:bidi="hi-IN"/>
        </w:rPr>
        <w:t xml:space="preserve"> /</w:t>
      </w:r>
      <w:r w:rsidRPr="00213C88">
        <w:rPr>
          <w:rFonts w:ascii="Nirmala UI" w:hAnsi="Nirmala UI" w:cs="Nirmala UI" w:hint="cs"/>
          <w:i/>
          <w:cs/>
          <w:lang w:bidi="hi-IN"/>
        </w:rPr>
        <w:t>देतेहैंकिहमबंदरगाह</w:t>
      </w:r>
      <w:r w:rsidRPr="00213C88">
        <w:rPr>
          <w:rFonts w:ascii="Times New Roman" w:hAnsi="Times New Roman"/>
          <w:i/>
          <w:cs/>
          <w:lang w:bidi="hi-IN"/>
        </w:rPr>
        <w:t xml:space="preserve"> / </w:t>
      </w:r>
      <w:r w:rsidRPr="00213C88">
        <w:rPr>
          <w:rFonts w:ascii="Nirmala UI" w:hAnsi="Nirmala UI" w:cs="Nirmala UI" w:hint="cs"/>
          <w:i/>
          <w:cs/>
          <w:lang w:bidi="hi-IN"/>
        </w:rPr>
        <w:t>सीमाशुल्कसेशिपमेंटकी</w:t>
      </w:r>
      <w:r w:rsidRPr="00213C88">
        <w:rPr>
          <w:rFonts w:ascii="Nirmala UI" w:hAnsi="Nirmala UI" w:cs="Nirmala UI" w:hint="cs"/>
          <w:i/>
          <w:iCs/>
          <w:cs/>
          <w:lang w:bidi="hi-IN"/>
        </w:rPr>
        <w:t>निकासी</w:t>
      </w:r>
      <w:r w:rsidRPr="00213C88">
        <w:rPr>
          <w:rFonts w:ascii="Nirmala UI" w:hAnsi="Nirmala UI" w:cs="Nirmala UI" w:hint="cs"/>
          <w:i/>
          <w:cs/>
          <w:lang w:bidi="hi-IN"/>
        </w:rPr>
        <w:t>करनेऔरएनआईपीएचएमकोआपूर्तिकरनेकीपूरीजिम्</w:t>
      </w:r>
      <w:r w:rsidRPr="00213C88">
        <w:rPr>
          <w:rFonts w:ascii="Times New Roman" w:hAnsi="Times New Roman"/>
          <w:i/>
          <w:cs/>
          <w:lang w:bidi="hi-IN"/>
        </w:rPr>
        <w:t>‍</w:t>
      </w:r>
      <w:r w:rsidRPr="00213C88">
        <w:rPr>
          <w:rFonts w:ascii="Nirmala UI" w:hAnsi="Nirmala UI" w:cs="Nirmala UI" w:hint="cs"/>
          <w:i/>
          <w:cs/>
          <w:lang w:bidi="hi-IN"/>
        </w:rPr>
        <w:t>मेदारीलेताहूं</w:t>
      </w:r>
      <w:r w:rsidRPr="00213C88">
        <w:rPr>
          <w:rFonts w:ascii="Times New Roman" w:hAnsi="Times New Roman"/>
          <w:i/>
          <w:cs/>
          <w:lang w:bidi="hi-IN"/>
        </w:rPr>
        <w:t xml:space="preserve"> /</w:t>
      </w:r>
      <w:r w:rsidRPr="00213C88">
        <w:rPr>
          <w:rFonts w:ascii="Nirmala UI" w:hAnsi="Nirmala UI" w:cs="Nirmala UI" w:hint="cs"/>
          <w:i/>
          <w:cs/>
          <w:lang w:bidi="hi-IN"/>
        </w:rPr>
        <w:t>लेतेहैं।आगेमैं</w:t>
      </w:r>
      <w:r w:rsidRPr="00213C88">
        <w:rPr>
          <w:rFonts w:ascii="Times New Roman" w:hAnsi="Times New Roman"/>
          <w:i/>
          <w:cs/>
          <w:lang w:bidi="hi-IN"/>
        </w:rPr>
        <w:t xml:space="preserve"> / </w:t>
      </w:r>
      <w:r w:rsidRPr="00213C88">
        <w:rPr>
          <w:rFonts w:ascii="Nirmala UI" w:hAnsi="Nirmala UI" w:cs="Nirmala UI" w:hint="cs"/>
          <w:i/>
          <w:cs/>
          <w:lang w:bidi="hi-IN"/>
        </w:rPr>
        <w:t>हमएनआईपीएचएममेंउपकरणोंकीआपूर्तिऔरस्थापितकरनेकेलिएपूरीतरहउत्तरदायीहैंऔरसीमाशुल्कनिकासी</w:t>
      </w:r>
      <w:r w:rsidRPr="00213C88">
        <w:rPr>
          <w:rFonts w:ascii="Times New Roman" w:hAnsi="Times New Roman"/>
          <w:i/>
          <w:lang w:bidi="hi-IN"/>
        </w:rPr>
        <w:t xml:space="preserve">,  </w:t>
      </w:r>
      <w:r w:rsidRPr="00213C88">
        <w:rPr>
          <w:rFonts w:ascii="Nirmala UI" w:hAnsi="Nirmala UI" w:cs="Nirmala UI" w:hint="cs"/>
          <w:i/>
          <w:cs/>
          <w:lang w:bidi="hi-IN"/>
        </w:rPr>
        <w:t>परिवहनइत्यादिकीसभीलागतेंहमारेद्वारा</w:t>
      </w:r>
      <w:r w:rsidRPr="00213C88">
        <w:rPr>
          <w:rFonts w:ascii="Nirmala UI" w:hAnsi="Nirmala UI" w:cs="Nirmala UI" w:hint="cs"/>
          <w:i/>
          <w:iCs/>
          <w:cs/>
          <w:lang w:bidi="hi-IN"/>
        </w:rPr>
        <w:t>वहनकियाजाएगा</w:t>
      </w:r>
      <w:r w:rsidRPr="00213C88">
        <w:rPr>
          <w:rFonts w:ascii="Nirmala UI" w:hAnsi="Nirmala UI" w:cs="Nirmala UI" w:hint="cs"/>
          <w:color w:val="212121"/>
          <w:cs/>
          <w:lang w:bidi="hi-IN"/>
        </w:rPr>
        <w:t>।</w:t>
      </w:r>
    </w:p>
    <w:p w:rsidR="00213C88" w:rsidRPr="00213C88" w:rsidRDefault="00213C88" w:rsidP="00213C88">
      <w:pPr>
        <w:pStyle w:val="ListParagraph"/>
        <w:spacing w:line="360" w:lineRule="auto"/>
        <w:jc w:val="both"/>
        <w:rPr>
          <w:rFonts w:ascii="Times New Roman" w:hAnsi="Times New Roman"/>
          <w:b/>
          <w:i/>
        </w:rPr>
      </w:pPr>
      <w:r w:rsidRPr="00213C88">
        <w:rPr>
          <w:rFonts w:ascii="Times New Roman" w:hAnsi="Times New Roman"/>
          <w:b/>
          <w:i/>
        </w:rPr>
        <w:t xml:space="preserve">I/We undertake to clear the shipment from port/ customs and supply to NIPHM. Further I/We are solely responsible for supply and installing the equipment’s at NIPHM and all the costs towards customs clearance, customs duty, transport etc. </w:t>
      </w:r>
    </w:p>
    <w:p w:rsidR="00213C88" w:rsidRPr="00213C88" w:rsidRDefault="00213C88" w:rsidP="00213C88">
      <w:pPr>
        <w:jc w:val="right"/>
        <w:rPr>
          <w:rFonts w:ascii="Times New Roman" w:hAnsi="Times New Roman" w:cs="Times New Roman"/>
          <w:bCs/>
          <w:i/>
          <w:sz w:val="24"/>
          <w:szCs w:val="24"/>
          <w:cs/>
          <w:lang w:bidi="hi-IN"/>
        </w:rPr>
      </w:pPr>
      <w:r w:rsidRPr="00213C88">
        <w:rPr>
          <w:rFonts w:ascii="Nirmala UI" w:hAnsi="Nirmala UI" w:cs="Nirmala UI" w:hint="cs"/>
          <w:bCs/>
          <w:i/>
          <w:sz w:val="24"/>
          <w:szCs w:val="24"/>
          <w:cs/>
          <w:lang w:bidi="hi-IN"/>
        </w:rPr>
        <w:t>दिनांक</w:t>
      </w:r>
      <w:r w:rsidRPr="00213C88">
        <w:rPr>
          <w:rFonts w:ascii="Times New Roman" w:hAnsi="Times New Roman" w:cs="Times New Roman"/>
          <w:bCs/>
          <w:i/>
          <w:sz w:val="24"/>
          <w:szCs w:val="24"/>
          <w:cs/>
          <w:lang w:bidi="hi-IN"/>
        </w:rPr>
        <w:t xml:space="preserve"> :                      (</w:t>
      </w:r>
      <w:r w:rsidRPr="00213C88">
        <w:rPr>
          <w:rFonts w:ascii="Nirmala UI" w:hAnsi="Nirmala UI" w:cs="Nirmala UI" w:hint="cs"/>
          <w:bCs/>
          <w:i/>
          <w:sz w:val="24"/>
          <w:szCs w:val="24"/>
          <w:cs/>
          <w:lang w:bidi="hi-IN"/>
        </w:rPr>
        <w:t>कंपनीकेमोहरसहितनिविदाकारकेहस्</w:t>
      </w:r>
      <w:r w:rsidRPr="00213C88">
        <w:rPr>
          <w:rFonts w:ascii="Times New Roman" w:hAnsi="Times New Roman" w:cs="Times New Roman"/>
          <w:bCs/>
          <w:i/>
          <w:sz w:val="24"/>
          <w:szCs w:val="24"/>
          <w:cs/>
          <w:lang w:bidi="hi-IN"/>
        </w:rPr>
        <w:t>‍</w:t>
      </w:r>
      <w:r w:rsidRPr="00213C88">
        <w:rPr>
          <w:rFonts w:ascii="Nirmala UI" w:hAnsi="Nirmala UI" w:cs="Nirmala UI" w:hint="cs"/>
          <w:bCs/>
          <w:i/>
          <w:sz w:val="24"/>
          <w:szCs w:val="24"/>
          <w:cs/>
          <w:lang w:bidi="hi-IN"/>
        </w:rPr>
        <w:t>ताक्षरएवंदिनांक</w:t>
      </w:r>
      <w:r w:rsidRPr="00213C88">
        <w:rPr>
          <w:rFonts w:ascii="Times New Roman" w:hAnsi="Times New Roman" w:cs="Times New Roman"/>
          <w:bCs/>
          <w:i/>
          <w:sz w:val="24"/>
          <w:szCs w:val="24"/>
          <w:cs/>
          <w:lang w:bidi="hi-IN"/>
        </w:rPr>
        <w:t xml:space="preserve">) </w:t>
      </w:r>
    </w:p>
    <w:p w:rsidR="00213C88" w:rsidRPr="00213C88" w:rsidRDefault="00213C88" w:rsidP="00213C88">
      <w:pPr>
        <w:jc w:val="right"/>
        <w:rPr>
          <w:rFonts w:ascii="Times New Roman" w:hAnsi="Times New Roman" w:cs="Times New Roman"/>
          <w:bCs/>
          <w:i/>
          <w:sz w:val="24"/>
          <w:szCs w:val="24"/>
        </w:rPr>
      </w:pPr>
      <w:r w:rsidRPr="00213C88">
        <w:rPr>
          <w:rFonts w:ascii="Times New Roman" w:hAnsi="Times New Roman" w:cs="Times New Roman"/>
          <w:bCs/>
          <w:i/>
          <w:sz w:val="24"/>
          <w:szCs w:val="24"/>
        </w:rPr>
        <w:t>Dated at</w:t>
      </w:r>
      <w:r w:rsidRPr="00213C88">
        <w:rPr>
          <w:rFonts w:ascii="Times New Roman" w:hAnsi="Times New Roman" w:cs="Times New Roman"/>
          <w:bCs/>
          <w:i/>
          <w:sz w:val="24"/>
          <w:szCs w:val="24"/>
        </w:rPr>
        <w:tab/>
      </w:r>
      <w:r w:rsidRPr="00213C88">
        <w:rPr>
          <w:rFonts w:ascii="Times New Roman" w:hAnsi="Times New Roman" w:cs="Times New Roman"/>
          <w:bCs/>
          <w:i/>
          <w:sz w:val="24"/>
          <w:szCs w:val="24"/>
        </w:rPr>
        <w:tab/>
        <w:t xml:space="preserve">    (Dated signature of Bidder with stamp of the firm)</w:t>
      </w:r>
    </w:p>
    <w:p w:rsidR="005376D1" w:rsidRPr="00047F1D" w:rsidRDefault="005376D1" w:rsidP="005376D1">
      <w:pPr>
        <w:rPr>
          <w:rFonts w:ascii="Times New Roman" w:hAnsi="Times New Roman" w:cs="Times New Roman"/>
          <w:b/>
          <w:bCs/>
          <w:sz w:val="24"/>
          <w:szCs w:val="24"/>
          <w:u w:val="single"/>
        </w:rPr>
      </w:pPr>
      <w:r w:rsidRPr="00047F1D">
        <w:rPr>
          <w:rFonts w:ascii="Times New Roman" w:hAnsi="Times New Roman" w:cs="Times New Roman"/>
          <w:b/>
          <w:bCs/>
          <w:sz w:val="24"/>
          <w:szCs w:val="24"/>
          <w:u w:val="single"/>
        </w:rPr>
        <w:lastRenderedPageBreak/>
        <w:t>INSTRUCTIONS FOR ONLINE BID SUBMISSION:</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19" w:history="1">
        <w:r w:rsidRPr="00047F1D">
          <w:rPr>
            <w:rStyle w:val="Hyperlink"/>
            <w:rFonts w:ascii="Times New Roman" w:hAnsi="Times New Roman" w:cs="Times New Roman"/>
            <w:sz w:val="24"/>
            <w:szCs w:val="24"/>
          </w:rPr>
          <w:t>https://eprocure.gov.in/eprocure/app</w:t>
        </w:r>
      </w:hyperlink>
      <w:r w:rsidRPr="00047F1D">
        <w:rPr>
          <w:rFonts w:ascii="Times New Roman" w:hAnsi="Times New Roman" w:cs="Times New Roman"/>
          <w:sz w:val="24"/>
          <w:szCs w:val="24"/>
        </w:rPr>
        <w:t>.</w:t>
      </w:r>
    </w:p>
    <w:p w:rsidR="005376D1" w:rsidRPr="00047F1D" w:rsidRDefault="005376D1" w:rsidP="005376D1">
      <w:pPr>
        <w:autoSpaceDE w:val="0"/>
        <w:autoSpaceDN w:val="0"/>
        <w:adjustRightInd w:val="0"/>
        <w:jc w:val="both"/>
        <w:rPr>
          <w:rFonts w:ascii="Times New Roman" w:hAnsi="Times New Roman" w:cs="Times New Roman"/>
          <w:b/>
          <w:bCs/>
          <w:sz w:val="24"/>
          <w:szCs w:val="24"/>
          <w:u w:val="single"/>
        </w:rPr>
      </w:pPr>
      <w:r w:rsidRPr="00047F1D">
        <w:rPr>
          <w:rFonts w:ascii="Times New Roman" w:hAnsi="Times New Roman" w:cs="Times New Roman"/>
          <w:b/>
          <w:bCs/>
          <w:sz w:val="24"/>
          <w:szCs w:val="24"/>
          <w:u w:val="single"/>
        </w:rPr>
        <w:t>REGISTRATION :</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047F1D">
        <w:rPr>
          <w:rFonts w:ascii="Times New Roman" w:hAnsi="Times New Roman" w:cs="Times New Roman"/>
          <w:b/>
          <w:bCs/>
          <w:sz w:val="24"/>
          <w:szCs w:val="24"/>
        </w:rPr>
        <w:t xml:space="preserve">here to Enroll" </w:t>
      </w:r>
      <w:r w:rsidRPr="00047F1D">
        <w:rPr>
          <w:rFonts w:ascii="Times New Roman" w:hAnsi="Times New Roman" w:cs="Times New Roman"/>
          <w:sz w:val="24"/>
          <w:szCs w:val="24"/>
        </w:rPr>
        <w:t>on the CPP Portal is free of charge.</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 xml:space="preserve">2) As part of the enrolment process, the bidders will be required to choose a unique username and assign a password for their accounts. </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3) Bidders are advised to register their valid email address andmobile numbers as part of the registration process. These would be used for any communication from the CPP Portal.</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6) Bidder then logs in to the site through the secured log-in by entering their user ID / password and the password of the DSC / e-Token.</w:t>
      </w:r>
    </w:p>
    <w:p w:rsidR="005376D1" w:rsidRPr="00047F1D" w:rsidRDefault="005376D1" w:rsidP="005376D1">
      <w:pPr>
        <w:autoSpaceDE w:val="0"/>
        <w:autoSpaceDN w:val="0"/>
        <w:adjustRightInd w:val="0"/>
        <w:jc w:val="both"/>
        <w:rPr>
          <w:rFonts w:ascii="Times New Roman" w:hAnsi="Times New Roman" w:cs="Times New Roman"/>
          <w:b/>
          <w:bCs/>
          <w:sz w:val="24"/>
          <w:szCs w:val="24"/>
          <w:u w:val="single"/>
        </w:rPr>
      </w:pPr>
      <w:r w:rsidRPr="00047F1D">
        <w:rPr>
          <w:rFonts w:ascii="Times New Roman" w:hAnsi="Times New Roman" w:cs="Times New Roman"/>
          <w:b/>
          <w:bCs/>
          <w:sz w:val="24"/>
          <w:szCs w:val="24"/>
          <w:u w:val="single"/>
        </w:rPr>
        <w:t>SEARCHING FOR TENDER DOCUMENTS:</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3) The bidder should make a note of the unique Tender ID assigned to each tender, in case they want to obtain any clarification / help from the Helpdesk.</w:t>
      </w:r>
    </w:p>
    <w:p w:rsidR="005376D1" w:rsidRPr="00047F1D" w:rsidRDefault="005376D1" w:rsidP="005376D1">
      <w:pPr>
        <w:autoSpaceDE w:val="0"/>
        <w:autoSpaceDN w:val="0"/>
        <w:adjustRightInd w:val="0"/>
        <w:jc w:val="both"/>
        <w:rPr>
          <w:rFonts w:ascii="Times New Roman" w:hAnsi="Times New Roman" w:cs="Times New Roman"/>
          <w:b/>
          <w:bCs/>
          <w:sz w:val="24"/>
          <w:szCs w:val="24"/>
          <w:u w:val="single"/>
        </w:rPr>
      </w:pPr>
    </w:p>
    <w:p w:rsidR="005376D1" w:rsidRPr="00047F1D" w:rsidRDefault="005376D1" w:rsidP="005376D1">
      <w:pPr>
        <w:rPr>
          <w:rFonts w:ascii="Times New Roman" w:hAnsi="Times New Roman" w:cs="Times New Roman"/>
          <w:b/>
          <w:bCs/>
          <w:sz w:val="24"/>
          <w:szCs w:val="24"/>
          <w:u w:val="single"/>
        </w:rPr>
      </w:pPr>
      <w:r w:rsidRPr="00047F1D">
        <w:rPr>
          <w:rFonts w:ascii="Times New Roman" w:hAnsi="Times New Roman" w:cs="Times New Roman"/>
          <w:b/>
          <w:bCs/>
          <w:sz w:val="24"/>
          <w:szCs w:val="24"/>
          <w:u w:val="single"/>
        </w:rPr>
        <w:br w:type="page"/>
      </w:r>
    </w:p>
    <w:p w:rsidR="005376D1" w:rsidRPr="00047F1D" w:rsidRDefault="005376D1" w:rsidP="005376D1">
      <w:pPr>
        <w:autoSpaceDE w:val="0"/>
        <w:autoSpaceDN w:val="0"/>
        <w:adjustRightInd w:val="0"/>
        <w:jc w:val="both"/>
        <w:rPr>
          <w:rFonts w:ascii="Times New Roman" w:hAnsi="Times New Roman" w:cs="Times New Roman"/>
          <w:b/>
          <w:bCs/>
          <w:sz w:val="24"/>
          <w:szCs w:val="24"/>
          <w:u w:val="single"/>
        </w:rPr>
      </w:pPr>
    </w:p>
    <w:p w:rsidR="005376D1" w:rsidRPr="00047F1D" w:rsidRDefault="005376D1" w:rsidP="005376D1">
      <w:pPr>
        <w:autoSpaceDE w:val="0"/>
        <w:autoSpaceDN w:val="0"/>
        <w:adjustRightInd w:val="0"/>
        <w:jc w:val="both"/>
        <w:rPr>
          <w:rFonts w:ascii="Times New Roman" w:hAnsi="Times New Roman" w:cs="Times New Roman"/>
          <w:b/>
          <w:bCs/>
          <w:sz w:val="24"/>
          <w:szCs w:val="24"/>
          <w:u w:val="single"/>
        </w:rPr>
      </w:pPr>
      <w:r w:rsidRPr="00047F1D">
        <w:rPr>
          <w:rFonts w:ascii="Times New Roman" w:hAnsi="Times New Roman" w:cs="Times New Roman"/>
          <w:b/>
          <w:bCs/>
          <w:sz w:val="24"/>
          <w:szCs w:val="24"/>
          <w:u w:val="single"/>
        </w:rPr>
        <w:t>PREPARATION OF BIDS :</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1) Bidder should take into account any corrigendum published on the tender document before submitting their bids.</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5376D1" w:rsidRPr="00047F1D" w:rsidRDefault="005376D1" w:rsidP="005376D1">
      <w:pPr>
        <w:autoSpaceDE w:val="0"/>
        <w:autoSpaceDN w:val="0"/>
        <w:adjustRightInd w:val="0"/>
        <w:jc w:val="both"/>
        <w:rPr>
          <w:rFonts w:ascii="Times New Roman" w:hAnsi="Times New Roman" w:cs="Times New Roman"/>
          <w:b/>
          <w:bCs/>
          <w:sz w:val="24"/>
          <w:szCs w:val="24"/>
          <w:u w:val="single"/>
        </w:rPr>
      </w:pPr>
      <w:r w:rsidRPr="00047F1D">
        <w:rPr>
          <w:rFonts w:ascii="Times New Roman" w:hAnsi="Times New Roman" w:cs="Times New Roman"/>
          <w:b/>
          <w:bCs/>
          <w:sz w:val="24"/>
          <w:szCs w:val="24"/>
          <w:u w:val="single"/>
        </w:rPr>
        <w:t>SUBMISSION OF BIDS :</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 xml:space="preserve">2) The bidder has to digitally sign and upload the required bid documents one by one as indicated in the tender document. </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 xml:space="preserve">3) Bidder has to select the payment option as "offline" to pay the tender fee / EMD as applicable </w:t>
      </w:r>
      <w:r w:rsidRPr="00047F1D">
        <w:rPr>
          <w:rFonts w:ascii="Times New Roman" w:hAnsi="Times New Roman" w:cs="Times New Roman"/>
          <w:b/>
          <w:bCs/>
          <w:sz w:val="24"/>
          <w:szCs w:val="24"/>
        </w:rPr>
        <w:t xml:space="preserve">and </w:t>
      </w:r>
      <w:r w:rsidRPr="00047F1D">
        <w:rPr>
          <w:rFonts w:ascii="Times New Roman" w:hAnsi="Times New Roman" w:cs="Times New Roman"/>
          <w:sz w:val="24"/>
          <w:szCs w:val="24"/>
        </w:rPr>
        <w:t>enter details of the instrument.</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TDR or any other accepted instrument, physically sent, should tally with the details available in the scanned copy and the data entered during bid submission time. Otherwise the uploaded bid will be rejected.</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3B7598" w:rsidRDefault="003B7598" w:rsidP="005376D1">
      <w:pPr>
        <w:autoSpaceDE w:val="0"/>
        <w:autoSpaceDN w:val="0"/>
        <w:adjustRightInd w:val="0"/>
        <w:jc w:val="both"/>
        <w:rPr>
          <w:rFonts w:ascii="Times New Roman" w:hAnsi="Times New Roman" w:cs="Times New Roman"/>
          <w:sz w:val="24"/>
          <w:szCs w:val="24"/>
        </w:rPr>
      </w:pPr>
    </w:p>
    <w:p w:rsidR="003B7598" w:rsidRDefault="003B7598" w:rsidP="005376D1">
      <w:pPr>
        <w:autoSpaceDE w:val="0"/>
        <w:autoSpaceDN w:val="0"/>
        <w:adjustRightInd w:val="0"/>
        <w:jc w:val="both"/>
        <w:rPr>
          <w:rFonts w:ascii="Times New Roman" w:hAnsi="Times New Roman" w:cs="Times New Roman"/>
          <w:sz w:val="24"/>
          <w:szCs w:val="24"/>
        </w:rPr>
      </w:pPr>
    </w:p>
    <w:p w:rsidR="003B7598" w:rsidRDefault="003B7598" w:rsidP="005376D1">
      <w:pPr>
        <w:autoSpaceDE w:val="0"/>
        <w:autoSpaceDN w:val="0"/>
        <w:adjustRightInd w:val="0"/>
        <w:jc w:val="both"/>
        <w:rPr>
          <w:rFonts w:ascii="Times New Roman" w:hAnsi="Times New Roman" w:cs="Times New Roman"/>
          <w:sz w:val="24"/>
          <w:szCs w:val="24"/>
        </w:rPr>
      </w:pP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8) The uploaded tender documents become readable only after the tender opening by the authorized bid openers.</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5376D1" w:rsidRPr="00047F1D" w:rsidRDefault="005376D1" w:rsidP="005376D1">
      <w:pPr>
        <w:autoSpaceDE w:val="0"/>
        <w:autoSpaceDN w:val="0"/>
        <w:adjustRightInd w:val="0"/>
        <w:jc w:val="both"/>
        <w:rPr>
          <w:rFonts w:ascii="Times New Roman" w:hAnsi="Times New Roman" w:cs="Times New Roman"/>
          <w:b/>
          <w:bCs/>
          <w:sz w:val="24"/>
          <w:szCs w:val="24"/>
          <w:u w:val="single"/>
        </w:rPr>
      </w:pPr>
      <w:r w:rsidRPr="00047F1D">
        <w:rPr>
          <w:rFonts w:ascii="Times New Roman" w:hAnsi="Times New Roman" w:cs="Times New Roman"/>
          <w:b/>
          <w:bCs/>
          <w:sz w:val="24"/>
          <w:szCs w:val="24"/>
          <w:u w:val="single"/>
        </w:rPr>
        <w:t>ASSISTANCE TO BIDDERS</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5376D1" w:rsidRPr="00047F1D" w:rsidRDefault="005376D1" w:rsidP="005376D1">
      <w:pPr>
        <w:autoSpaceDE w:val="0"/>
        <w:autoSpaceDN w:val="0"/>
        <w:adjustRightInd w:val="0"/>
        <w:jc w:val="both"/>
        <w:rPr>
          <w:rFonts w:ascii="Times New Roman" w:hAnsi="Times New Roman" w:cs="Times New Roman"/>
          <w:sz w:val="24"/>
          <w:szCs w:val="24"/>
        </w:rPr>
      </w:pPr>
      <w:r w:rsidRPr="00047F1D">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5376D1" w:rsidRPr="00047F1D" w:rsidRDefault="005376D1" w:rsidP="005376D1">
      <w:pPr>
        <w:pStyle w:val="StyleHeading2NotBoldBlackUnderlineCentered"/>
        <w:jc w:val="left"/>
        <w:rPr>
          <w:rFonts w:ascii="Times New Roman" w:hAnsi="Times New Roman" w:cs="Times New Roman"/>
          <w:b w:val="0"/>
          <w:sz w:val="24"/>
          <w:szCs w:val="24"/>
        </w:rPr>
      </w:pPr>
    </w:p>
    <w:p w:rsidR="005376D1" w:rsidRPr="00047F1D" w:rsidRDefault="005376D1" w:rsidP="005376D1">
      <w:pPr>
        <w:rPr>
          <w:rFonts w:ascii="Times New Roman" w:hAnsi="Times New Roman" w:cs="Times New Roman"/>
          <w:sz w:val="24"/>
          <w:szCs w:val="24"/>
        </w:rPr>
      </w:pPr>
    </w:p>
    <w:p w:rsidR="005376D1" w:rsidRPr="00047F1D" w:rsidRDefault="005376D1" w:rsidP="005376D1">
      <w:pPr>
        <w:rPr>
          <w:rFonts w:ascii="Times New Roman" w:hAnsi="Times New Roman" w:cs="Times New Roman"/>
          <w:sz w:val="24"/>
          <w:szCs w:val="24"/>
        </w:rPr>
      </w:pPr>
    </w:p>
    <w:p w:rsidR="005376D1" w:rsidRPr="00047F1D" w:rsidRDefault="005376D1" w:rsidP="005376D1">
      <w:pPr>
        <w:rPr>
          <w:rFonts w:ascii="Times New Roman" w:hAnsi="Times New Roman" w:cs="Times New Roman"/>
          <w:sz w:val="24"/>
          <w:szCs w:val="24"/>
        </w:rPr>
      </w:pPr>
    </w:p>
    <w:p w:rsidR="005376D1" w:rsidRPr="00047F1D" w:rsidRDefault="005376D1" w:rsidP="005376D1">
      <w:pPr>
        <w:rPr>
          <w:rFonts w:ascii="Times New Roman" w:hAnsi="Times New Roman" w:cs="Times New Roman"/>
          <w:sz w:val="24"/>
          <w:szCs w:val="24"/>
        </w:rPr>
      </w:pPr>
    </w:p>
    <w:p w:rsidR="0032705A" w:rsidRPr="00B773A5" w:rsidRDefault="0032705A">
      <w:pPr>
        <w:rPr>
          <w:rFonts w:ascii="Times New Roman" w:hAnsi="Times New Roman" w:cs="Times New Roman"/>
          <w:szCs w:val="24"/>
        </w:rPr>
      </w:pPr>
    </w:p>
    <w:sectPr w:rsidR="0032705A" w:rsidRPr="00B773A5" w:rsidSect="00C353D7">
      <w:footerReference w:type="default" r:id="rId20"/>
      <w:pgSz w:w="11909" w:h="16834" w:code="9"/>
      <w:pgMar w:top="426" w:right="936" w:bottom="36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D5" w:rsidRDefault="004D5AD5">
      <w:pPr>
        <w:spacing w:after="0" w:line="240" w:lineRule="auto"/>
      </w:pPr>
      <w:r>
        <w:separator/>
      </w:r>
    </w:p>
  </w:endnote>
  <w:endnote w:type="continuationSeparator" w:id="0">
    <w:p w:rsidR="004D5AD5" w:rsidRDefault="004D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Nirmala UI">
    <w:altName w:val="Iskoola Pota"/>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452360"/>
      <w:docPartObj>
        <w:docPartGallery w:val="Page Numbers (Bottom of Page)"/>
        <w:docPartUnique/>
      </w:docPartObj>
    </w:sdtPr>
    <w:sdtEndPr>
      <w:rPr>
        <w:noProof/>
      </w:rPr>
    </w:sdtEndPr>
    <w:sdtContent>
      <w:p w:rsidR="009C7643" w:rsidRDefault="009C7643">
        <w:pPr>
          <w:pStyle w:val="Footer"/>
          <w:jc w:val="right"/>
        </w:pPr>
        <w:r>
          <w:fldChar w:fldCharType="begin"/>
        </w:r>
        <w:r>
          <w:instrText xml:space="preserve"> PAGE   \* MERGEFORMAT </w:instrText>
        </w:r>
        <w:r>
          <w:fldChar w:fldCharType="separate"/>
        </w:r>
        <w:r w:rsidR="00A83458">
          <w:rPr>
            <w:noProof/>
          </w:rPr>
          <w:t>2</w:t>
        </w:r>
        <w:r>
          <w:rPr>
            <w:noProof/>
          </w:rPr>
          <w:fldChar w:fldCharType="end"/>
        </w:r>
      </w:p>
    </w:sdtContent>
  </w:sdt>
  <w:p w:rsidR="009C7643" w:rsidRDefault="009C7643" w:rsidP="00C353D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D5" w:rsidRDefault="004D5AD5">
      <w:pPr>
        <w:spacing w:after="0" w:line="240" w:lineRule="auto"/>
      </w:pPr>
      <w:r>
        <w:separator/>
      </w:r>
    </w:p>
  </w:footnote>
  <w:footnote w:type="continuationSeparator" w:id="0">
    <w:p w:rsidR="004D5AD5" w:rsidRDefault="004D5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94CF6"/>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4">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5">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17">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F92697"/>
    <w:multiLevelType w:val="hybridMultilevel"/>
    <w:tmpl w:val="DCE85D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40CE6156"/>
    <w:multiLevelType w:val="hybridMultilevel"/>
    <w:tmpl w:val="4A3418A2"/>
    <w:lvl w:ilvl="0" w:tplc="2096A5A6">
      <w:start w:val="14"/>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1C349F"/>
    <w:multiLevelType w:val="singleLevel"/>
    <w:tmpl w:val="5A38F24B"/>
    <w:lvl w:ilvl="0">
      <w:start w:val="1"/>
      <w:numFmt w:val="decimal"/>
      <w:lvlText w:val="%1."/>
      <w:lvlJc w:val="left"/>
      <w:pPr>
        <w:ind w:left="425" w:hanging="425"/>
      </w:pPr>
    </w:lvl>
  </w:abstractNum>
  <w:abstractNum w:abstractNumId="27">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F5098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59B366D3"/>
    <w:multiLevelType w:val="hybridMultilevel"/>
    <w:tmpl w:val="C444FA26"/>
    <w:lvl w:ilvl="0" w:tplc="4009001B">
      <w:start w:val="1"/>
      <w:numFmt w:val="lowerRoman"/>
      <w:lvlText w:val="%1."/>
      <w:lvlJc w:val="right"/>
      <w:pPr>
        <w:ind w:left="2880" w:hanging="360"/>
      </w:pPr>
    </w:lvl>
    <w:lvl w:ilvl="1" w:tplc="3C222E84">
      <w:start w:val="17"/>
      <w:numFmt w:val="decimal"/>
      <w:lvlText w:val="%2."/>
      <w:lvlJc w:val="left"/>
      <w:pPr>
        <w:ind w:left="3600" w:hanging="360"/>
      </w:pPr>
      <w:rPr>
        <w:rFonts w:hint="default"/>
      </w:r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32">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6C1BF8"/>
    <w:multiLevelType w:val="hybridMultilevel"/>
    <w:tmpl w:val="6C4E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A783B5D"/>
    <w:multiLevelType w:val="singleLevel"/>
    <w:tmpl w:val="60762656"/>
    <w:lvl w:ilvl="0">
      <w:start w:val="1"/>
      <w:numFmt w:val="lowerLetter"/>
      <w:lvlText w:val="(%1)"/>
      <w:lvlJc w:val="left"/>
      <w:pPr>
        <w:tabs>
          <w:tab w:val="num" w:pos="1170"/>
        </w:tabs>
        <w:ind w:left="1170" w:hanging="540"/>
      </w:pPr>
    </w:lvl>
  </w:abstractNum>
  <w:abstractNum w:abstractNumId="36">
    <w:nsid w:val="6C820A80"/>
    <w:multiLevelType w:val="hybridMultilevel"/>
    <w:tmpl w:val="0B7C0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C57A9C"/>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4431FB"/>
    <w:multiLevelType w:val="hybridMultilevel"/>
    <w:tmpl w:val="898EA3D8"/>
    <w:lvl w:ilvl="0" w:tplc="375ADCA8">
      <w:start w:val="1"/>
      <w:numFmt w:val="decimal"/>
      <w:lvlText w:val="%1."/>
      <w:lvlJc w:val="left"/>
      <w:pPr>
        <w:ind w:left="36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0"/>
  </w:num>
  <w:num w:numId="3">
    <w:abstractNumId w:val="19"/>
  </w:num>
  <w:num w:numId="4">
    <w:abstractNumId w:val="9"/>
  </w:num>
  <w:num w:numId="5">
    <w:abstractNumId w:val="44"/>
  </w:num>
  <w:num w:numId="6">
    <w:abstractNumId w:val="11"/>
  </w:num>
  <w:num w:numId="7">
    <w:abstractNumId w:val="28"/>
  </w:num>
  <w:num w:numId="8">
    <w:abstractNumId w:val="3"/>
  </w:num>
  <w:num w:numId="9">
    <w:abstractNumId w:val="37"/>
  </w:num>
  <w:num w:numId="10">
    <w:abstractNumId w:val="4"/>
  </w:num>
  <w:num w:numId="11">
    <w:abstractNumId w:val="39"/>
  </w:num>
  <w:num w:numId="12">
    <w:abstractNumId w:val="42"/>
  </w:num>
  <w:num w:numId="13">
    <w:abstractNumId w:val="30"/>
  </w:num>
  <w:num w:numId="14">
    <w:abstractNumId w:val="26"/>
  </w:num>
  <w:num w:numId="15">
    <w:abstractNumId w:val="35"/>
    <w:lvlOverride w:ilvl="0">
      <w:startOverride w:val="1"/>
    </w:lvlOverride>
  </w:num>
  <w:num w:numId="16">
    <w:abstractNumId w:val="27"/>
  </w:num>
  <w:num w:numId="17">
    <w:abstractNumId w:val="36"/>
  </w:num>
  <w:num w:numId="18">
    <w:abstractNumId w:val="21"/>
  </w:num>
  <w:num w:numId="19">
    <w:abstractNumId w:val="29"/>
  </w:num>
  <w:num w:numId="20">
    <w:abstractNumId w:val="34"/>
  </w:num>
  <w:num w:numId="21">
    <w:abstractNumId w:val="33"/>
  </w:num>
  <w:num w:numId="22">
    <w:abstractNumId w:val="23"/>
  </w:num>
  <w:num w:numId="23">
    <w:abstractNumId w:val="43"/>
  </w:num>
  <w:num w:numId="24">
    <w:abstractNumId w:val="10"/>
  </w:num>
  <w:num w:numId="25">
    <w:abstractNumId w:val="0"/>
  </w:num>
  <w:num w:numId="26">
    <w:abstractNumId w:val="38"/>
  </w:num>
  <w:num w:numId="27">
    <w:abstractNumId w:val="20"/>
  </w:num>
  <w:num w:numId="28">
    <w:abstractNumId w:val="14"/>
  </w:num>
  <w:num w:numId="29">
    <w:abstractNumId w:val="5"/>
  </w:num>
  <w:num w:numId="30">
    <w:abstractNumId w:val="16"/>
  </w:num>
  <w:num w:numId="31">
    <w:abstractNumId w:val="2"/>
  </w:num>
  <w:num w:numId="32">
    <w:abstractNumId w:val="6"/>
  </w:num>
  <w:num w:numId="33">
    <w:abstractNumId w:val="12"/>
  </w:num>
  <w:num w:numId="34">
    <w:abstractNumId w:val="25"/>
  </w:num>
  <w:num w:numId="35">
    <w:abstractNumId w:val="41"/>
  </w:num>
  <w:num w:numId="36">
    <w:abstractNumId w:val="7"/>
  </w:num>
  <w:num w:numId="37">
    <w:abstractNumId w:val="17"/>
  </w:num>
  <w:num w:numId="38">
    <w:abstractNumId w:val="18"/>
  </w:num>
  <w:num w:numId="39">
    <w:abstractNumId w:val="13"/>
  </w:num>
  <w:num w:numId="40">
    <w:abstractNumId w:val="8"/>
  </w:num>
  <w:num w:numId="41">
    <w:abstractNumId w:val="31"/>
  </w:num>
  <w:num w:numId="42">
    <w:abstractNumId w:val="15"/>
  </w:num>
  <w:num w:numId="43">
    <w:abstractNumId w:val="32"/>
  </w:num>
  <w:num w:numId="44">
    <w:abstractNumId w:val="1"/>
  </w:num>
  <w:num w:numId="4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F7"/>
    <w:rsid w:val="00024C93"/>
    <w:rsid w:val="0004467C"/>
    <w:rsid w:val="00047F1D"/>
    <w:rsid w:val="000D1A7C"/>
    <w:rsid w:val="000F27A3"/>
    <w:rsid w:val="001230D5"/>
    <w:rsid w:val="00177383"/>
    <w:rsid w:val="001B740A"/>
    <w:rsid w:val="001D2DCC"/>
    <w:rsid w:val="00213C88"/>
    <w:rsid w:val="00220FBC"/>
    <w:rsid w:val="002236AE"/>
    <w:rsid w:val="00234E43"/>
    <w:rsid w:val="0025693B"/>
    <w:rsid w:val="00260E3B"/>
    <w:rsid w:val="00284B5A"/>
    <w:rsid w:val="00297E93"/>
    <w:rsid w:val="002A48D9"/>
    <w:rsid w:val="002C08F6"/>
    <w:rsid w:val="002E5D7F"/>
    <w:rsid w:val="003172E9"/>
    <w:rsid w:val="0032705A"/>
    <w:rsid w:val="0035416F"/>
    <w:rsid w:val="003606E6"/>
    <w:rsid w:val="00384EFF"/>
    <w:rsid w:val="003B3F76"/>
    <w:rsid w:val="003B7598"/>
    <w:rsid w:val="003D360B"/>
    <w:rsid w:val="003D42DA"/>
    <w:rsid w:val="003E300A"/>
    <w:rsid w:val="004341E2"/>
    <w:rsid w:val="00434921"/>
    <w:rsid w:val="00477F1B"/>
    <w:rsid w:val="004D4C18"/>
    <w:rsid w:val="004D5AD5"/>
    <w:rsid w:val="004F0AEA"/>
    <w:rsid w:val="00527E8A"/>
    <w:rsid w:val="005376D1"/>
    <w:rsid w:val="00537DBB"/>
    <w:rsid w:val="0055640F"/>
    <w:rsid w:val="005612EF"/>
    <w:rsid w:val="0057022B"/>
    <w:rsid w:val="00584197"/>
    <w:rsid w:val="005C1617"/>
    <w:rsid w:val="005F29FA"/>
    <w:rsid w:val="00600724"/>
    <w:rsid w:val="006050F3"/>
    <w:rsid w:val="00605A0A"/>
    <w:rsid w:val="00610C2F"/>
    <w:rsid w:val="0061524C"/>
    <w:rsid w:val="00650656"/>
    <w:rsid w:val="006520FB"/>
    <w:rsid w:val="00661B10"/>
    <w:rsid w:val="006854E7"/>
    <w:rsid w:val="00730D51"/>
    <w:rsid w:val="00740794"/>
    <w:rsid w:val="00747B3D"/>
    <w:rsid w:val="007500FC"/>
    <w:rsid w:val="007553EF"/>
    <w:rsid w:val="007668D9"/>
    <w:rsid w:val="00795B08"/>
    <w:rsid w:val="007E159B"/>
    <w:rsid w:val="0082012E"/>
    <w:rsid w:val="008663D6"/>
    <w:rsid w:val="00872879"/>
    <w:rsid w:val="008D69E1"/>
    <w:rsid w:val="008D7B73"/>
    <w:rsid w:val="009439D4"/>
    <w:rsid w:val="00952FA5"/>
    <w:rsid w:val="009661C3"/>
    <w:rsid w:val="00970D77"/>
    <w:rsid w:val="00971B08"/>
    <w:rsid w:val="009A7C76"/>
    <w:rsid w:val="009C2E1C"/>
    <w:rsid w:val="009C3280"/>
    <w:rsid w:val="009C7643"/>
    <w:rsid w:val="009D5F95"/>
    <w:rsid w:val="009E4CAA"/>
    <w:rsid w:val="009F02A9"/>
    <w:rsid w:val="00A25BA5"/>
    <w:rsid w:val="00A266EC"/>
    <w:rsid w:val="00A448DF"/>
    <w:rsid w:val="00A51CE6"/>
    <w:rsid w:val="00A73235"/>
    <w:rsid w:val="00A83458"/>
    <w:rsid w:val="00AA02F8"/>
    <w:rsid w:val="00AB59FE"/>
    <w:rsid w:val="00AB5AAA"/>
    <w:rsid w:val="00AC645F"/>
    <w:rsid w:val="00AD1457"/>
    <w:rsid w:val="00B31223"/>
    <w:rsid w:val="00B565F7"/>
    <w:rsid w:val="00B773A5"/>
    <w:rsid w:val="00BB5E5F"/>
    <w:rsid w:val="00C353D7"/>
    <w:rsid w:val="00C47B23"/>
    <w:rsid w:val="00C868DF"/>
    <w:rsid w:val="00C87C85"/>
    <w:rsid w:val="00C960E6"/>
    <w:rsid w:val="00C97717"/>
    <w:rsid w:val="00CD02A5"/>
    <w:rsid w:val="00D2745C"/>
    <w:rsid w:val="00D3159C"/>
    <w:rsid w:val="00D44B99"/>
    <w:rsid w:val="00D64FBF"/>
    <w:rsid w:val="00DB0672"/>
    <w:rsid w:val="00E0335A"/>
    <w:rsid w:val="00EA715D"/>
    <w:rsid w:val="00EB1D2D"/>
    <w:rsid w:val="00EC3A9E"/>
    <w:rsid w:val="00EC6EF7"/>
    <w:rsid w:val="00F12675"/>
    <w:rsid w:val="00F21AD9"/>
    <w:rsid w:val="00F35FA0"/>
    <w:rsid w:val="00F80EBB"/>
    <w:rsid w:val="00FB11A1"/>
    <w:rsid w:val="00FB4F4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D1"/>
    <w:rPr>
      <w:rFonts w:ascii="Calibri" w:eastAsia="Times New Roman" w:hAnsi="Calibri" w:cs="Mangal"/>
      <w:lang w:val="en-US"/>
    </w:rPr>
  </w:style>
  <w:style w:type="paragraph" w:styleId="Heading1">
    <w:name w:val="heading 1"/>
    <w:basedOn w:val="Normal"/>
    <w:next w:val="Normal"/>
    <w:link w:val="Heading1Char"/>
    <w:qFormat/>
    <w:rsid w:val="005376D1"/>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5376D1"/>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5376D1"/>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5376D1"/>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5376D1"/>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6D1"/>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5376D1"/>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5376D1"/>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5376D1"/>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5376D1"/>
    <w:rPr>
      <w:rFonts w:ascii="Arial" w:eastAsia="Times New Roman" w:hAnsi="Arial" w:cs="Mangal"/>
      <w:b/>
      <w:bCs/>
      <w:sz w:val="20"/>
      <w:szCs w:val="24"/>
      <w:lang w:val="en-GB" w:eastAsia="ar-SA" w:bidi="hi-IN"/>
    </w:rPr>
  </w:style>
  <w:style w:type="character" w:styleId="Hyperlink">
    <w:name w:val="Hyperlink"/>
    <w:rsid w:val="005376D1"/>
    <w:rPr>
      <w:color w:val="0000FF"/>
      <w:u w:val="single"/>
    </w:rPr>
  </w:style>
  <w:style w:type="paragraph" w:styleId="BodyText">
    <w:name w:val="Body Text"/>
    <w:basedOn w:val="Normal"/>
    <w:link w:val="BodyTextChar"/>
    <w:semiHidden/>
    <w:rsid w:val="005376D1"/>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5376D1"/>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5376D1"/>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5376D1"/>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5376D1"/>
    <w:rPr>
      <w:rFonts w:ascii="Calibri" w:eastAsia="Times New Roman" w:hAnsi="Calibri" w:cs="Mangal"/>
      <w:lang w:val="en-US"/>
    </w:rPr>
  </w:style>
  <w:style w:type="paragraph" w:customStyle="1" w:styleId="StyleHeading2BlackUnderlineCentered">
    <w:name w:val="Style Heading 2 + Black Underline Centered"/>
    <w:basedOn w:val="Heading2"/>
    <w:rsid w:val="005376D1"/>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5376D1"/>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5376D1"/>
    <w:rPr>
      <w:rFonts w:ascii="Arial" w:eastAsia="Times New Roman" w:hAnsi="Arial" w:cs="Mangal"/>
      <w:sz w:val="20"/>
      <w:szCs w:val="20"/>
      <w:lang w:val="en-GB" w:eastAsia="ar-SA" w:bidi="hi-IN"/>
    </w:rPr>
  </w:style>
  <w:style w:type="paragraph" w:styleId="Footer">
    <w:name w:val="footer"/>
    <w:basedOn w:val="Normal"/>
    <w:link w:val="FooterChar"/>
    <w:uiPriority w:val="99"/>
    <w:rsid w:val="005376D1"/>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5376D1"/>
    <w:rPr>
      <w:rFonts w:ascii="Arial" w:eastAsia="Times New Roman" w:hAnsi="Arial" w:cs="Mangal"/>
      <w:sz w:val="24"/>
      <w:szCs w:val="24"/>
      <w:lang w:val="en-GB" w:eastAsia="ar-SA" w:bidi="hi-IN"/>
    </w:rPr>
  </w:style>
  <w:style w:type="paragraph" w:styleId="TOC1">
    <w:name w:val="toc 1"/>
    <w:basedOn w:val="Normal"/>
    <w:next w:val="Normal"/>
    <w:semiHidden/>
    <w:rsid w:val="005376D1"/>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5376D1"/>
    <w:pPr>
      <w:ind w:left="1440" w:hanging="720"/>
    </w:pPr>
  </w:style>
  <w:style w:type="paragraph" w:customStyle="1" w:styleId="StyleHeading2NotBoldBlackUnderlineCentered">
    <w:name w:val="Style Heading 2 + Not Bold Black Underline Centered"/>
    <w:basedOn w:val="Heading2"/>
    <w:rsid w:val="005376D1"/>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5376D1"/>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5376D1"/>
    <w:rPr>
      <w:rFonts w:ascii="Arial" w:eastAsia="Times New Roman" w:hAnsi="Arial" w:cs="Mangal"/>
      <w:sz w:val="24"/>
      <w:szCs w:val="24"/>
      <w:lang w:val="en-GB" w:eastAsia="ar-SA" w:bidi="hi-IN"/>
    </w:rPr>
  </w:style>
  <w:style w:type="character" w:customStyle="1" w:styleId="Bullets">
    <w:name w:val="Bullets"/>
    <w:rsid w:val="005376D1"/>
    <w:rPr>
      <w:rFonts w:ascii="StarSymbol" w:eastAsia="StarSymbol" w:hAnsi="StarSymbol" w:cs="StarSymbol"/>
      <w:sz w:val="18"/>
      <w:szCs w:val="18"/>
    </w:rPr>
  </w:style>
  <w:style w:type="paragraph" w:customStyle="1" w:styleId="xl31">
    <w:name w:val="xl31"/>
    <w:basedOn w:val="Normal"/>
    <w:rsid w:val="005376D1"/>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5376D1"/>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376D1"/>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5376D1"/>
    <w:rPr>
      <w:rFonts w:ascii="Arial" w:eastAsia="Times New Roman" w:hAnsi="Arial" w:cs="Times New Roman"/>
      <w:sz w:val="24"/>
      <w:szCs w:val="24"/>
      <w:lang w:val="en-GB" w:eastAsia="ar-SA"/>
    </w:rPr>
  </w:style>
  <w:style w:type="paragraph" w:styleId="ListParagraph">
    <w:name w:val="List Paragraph"/>
    <w:basedOn w:val="Normal"/>
    <w:uiPriority w:val="34"/>
    <w:qFormat/>
    <w:rsid w:val="005376D1"/>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5376D1"/>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5376D1"/>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5376D1"/>
    <w:pPr>
      <w:spacing w:after="0" w:line="240" w:lineRule="auto"/>
    </w:pPr>
    <w:rPr>
      <w:rFonts w:ascii="Times New Roman" w:hAnsi="Times New Roman" w:cs="Times New Roman"/>
      <w:b/>
      <w:bCs/>
      <w:sz w:val="20"/>
      <w:szCs w:val="20"/>
    </w:rPr>
  </w:style>
  <w:style w:type="paragraph" w:customStyle="1" w:styleId="Default">
    <w:name w:val="Default"/>
    <w:rsid w:val="005376D1"/>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5376D1"/>
  </w:style>
  <w:style w:type="character" w:customStyle="1" w:styleId="apple-style-span">
    <w:name w:val="apple-style-span"/>
    <w:basedOn w:val="DefaultParagraphFont"/>
    <w:rsid w:val="005376D1"/>
  </w:style>
  <w:style w:type="paragraph" w:styleId="NormalWeb">
    <w:name w:val="Normal (Web)"/>
    <w:basedOn w:val="Normal"/>
    <w:uiPriority w:val="99"/>
    <w:unhideWhenUsed/>
    <w:rsid w:val="005376D1"/>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5376D1"/>
    <w:rPr>
      <w:b/>
      <w:bCs/>
    </w:rPr>
  </w:style>
  <w:style w:type="character" w:customStyle="1" w:styleId="apple-converted-space">
    <w:name w:val="apple-converted-space"/>
    <w:basedOn w:val="DefaultParagraphFont"/>
    <w:rsid w:val="005376D1"/>
  </w:style>
  <w:style w:type="character" w:customStyle="1" w:styleId="spelle">
    <w:name w:val="spelle"/>
    <w:basedOn w:val="DefaultParagraphFont"/>
    <w:rsid w:val="005376D1"/>
  </w:style>
  <w:style w:type="character" w:customStyle="1" w:styleId="grame">
    <w:name w:val="grame"/>
    <w:basedOn w:val="DefaultParagraphFont"/>
    <w:rsid w:val="005376D1"/>
  </w:style>
  <w:style w:type="paragraph" w:styleId="HTMLPreformatted">
    <w:name w:val="HTML Preformatted"/>
    <w:basedOn w:val="Normal"/>
    <w:link w:val="HTMLPreformattedChar"/>
    <w:uiPriority w:val="99"/>
    <w:unhideWhenUsed/>
    <w:rsid w:val="00537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5376D1"/>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5376D1"/>
    <w:rPr>
      <w:rFonts w:ascii="Calibri" w:eastAsia="Times New Roman" w:hAnsi="Calibri" w:cs="Mangal"/>
      <w:sz w:val="20"/>
    </w:rPr>
  </w:style>
  <w:style w:type="paragraph" w:styleId="EndnoteText">
    <w:name w:val="endnote text"/>
    <w:basedOn w:val="Normal"/>
    <w:link w:val="EndnoteTextChar"/>
    <w:uiPriority w:val="99"/>
    <w:semiHidden/>
    <w:unhideWhenUsed/>
    <w:rsid w:val="005376D1"/>
    <w:pPr>
      <w:spacing w:after="0" w:line="240" w:lineRule="auto"/>
    </w:pPr>
    <w:rPr>
      <w:sz w:val="20"/>
      <w:lang w:val="en-IN"/>
    </w:rPr>
  </w:style>
  <w:style w:type="character" w:customStyle="1" w:styleId="EndnoteTextChar1">
    <w:name w:val="Endnote Text Char1"/>
    <w:basedOn w:val="DefaultParagraphFont"/>
    <w:uiPriority w:val="99"/>
    <w:semiHidden/>
    <w:rsid w:val="005376D1"/>
    <w:rPr>
      <w:rFonts w:ascii="Calibri" w:eastAsia="Times New Roman" w:hAnsi="Calibri" w:cs="Mangal"/>
      <w:sz w:val="20"/>
      <w:szCs w:val="20"/>
      <w:lang w:val="en-US"/>
    </w:rPr>
  </w:style>
  <w:style w:type="paragraph" w:customStyle="1" w:styleId="Style1">
    <w:name w:val="_Style 1"/>
    <w:uiPriority w:val="99"/>
    <w:rsid w:val="005376D1"/>
    <w:pPr>
      <w:spacing w:after="0" w:line="240" w:lineRule="auto"/>
    </w:pPr>
    <w:rPr>
      <w:rFonts w:ascii="Calibri" w:eastAsia="Calibri" w:hAnsi="Calibri" w:cs="Times New Roman"/>
      <w:lang w:val="en-US"/>
    </w:rPr>
  </w:style>
  <w:style w:type="paragraph" w:customStyle="1" w:styleId="Style2">
    <w:name w:val="_Style 2"/>
    <w:uiPriority w:val="99"/>
    <w:qFormat/>
    <w:rsid w:val="005376D1"/>
    <w:pPr>
      <w:spacing w:after="0" w:line="240" w:lineRule="auto"/>
    </w:pPr>
    <w:rPr>
      <w:rFonts w:ascii="Calibri" w:eastAsia="Calibri" w:hAnsi="Calibri" w:cs="Times New Roman"/>
    </w:rPr>
  </w:style>
  <w:style w:type="paragraph" w:customStyle="1" w:styleId="ITB-3-Paragraph">
    <w:name w:val="ITB-3-Paragraph"/>
    <w:basedOn w:val="Normal"/>
    <w:rsid w:val="005376D1"/>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D1"/>
    <w:rPr>
      <w:rFonts w:ascii="Calibri" w:eastAsia="Times New Roman" w:hAnsi="Calibri" w:cs="Mangal"/>
      <w:lang w:val="en-US"/>
    </w:rPr>
  </w:style>
  <w:style w:type="paragraph" w:styleId="Heading1">
    <w:name w:val="heading 1"/>
    <w:basedOn w:val="Normal"/>
    <w:next w:val="Normal"/>
    <w:link w:val="Heading1Char"/>
    <w:qFormat/>
    <w:rsid w:val="005376D1"/>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5376D1"/>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5376D1"/>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5376D1"/>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5376D1"/>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6D1"/>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5376D1"/>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5376D1"/>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5376D1"/>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5376D1"/>
    <w:rPr>
      <w:rFonts w:ascii="Arial" w:eastAsia="Times New Roman" w:hAnsi="Arial" w:cs="Mangal"/>
      <w:b/>
      <w:bCs/>
      <w:sz w:val="20"/>
      <w:szCs w:val="24"/>
      <w:lang w:val="en-GB" w:eastAsia="ar-SA" w:bidi="hi-IN"/>
    </w:rPr>
  </w:style>
  <w:style w:type="character" w:styleId="Hyperlink">
    <w:name w:val="Hyperlink"/>
    <w:rsid w:val="005376D1"/>
    <w:rPr>
      <w:color w:val="0000FF"/>
      <w:u w:val="single"/>
    </w:rPr>
  </w:style>
  <w:style w:type="paragraph" w:styleId="BodyText">
    <w:name w:val="Body Text"/>
    <w:basedOn w:val="Normal"/>
    <w:link w:val="BodyTextChar"/>
    <w:semiHidden/>
    <w:rsid w:val="005376D1"/>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5376D1"/>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5376D1"/>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5376D1"/>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5376D1"/>
    <w:rPr>
      <w:rFonts w:ascii="Calibri" w:eastAsia="Times New Roman" w:hAnsi="Calibri" w:cs="Mangal"/>
      <w:lang w:val="en-US"/>
    </w:rPr>
  </w:style>
  <w:style w:type="paragraph" w:customStyle="1" w:styleId="StyleHeading2BlackUnderlineCentered">
    <w:name w:val="Style Heading 2 + Black Underline Centered"/>
    <w:basedOn w:val="Heading2"/>
    <w:rsid w:val="005376D1"/>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5376D1"/>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5376D1"/>
    <w:rPr>
      <w:rFonts w:ascii="Arial" w:eastAsia="Times New Roman" w:hAnsi="Arial" w:cs="Mangal"/>
      <w:sz w:val="20"/>
      <w:szCs w:val="20"/>
      <w:lang w:val="en-GB" w:eastAsia="ar-SA" w:bidi="hi-IN"/>
    </w:rPr>
  </w:style>
  <w:style w:type="paragraph" w:styleId="Footer">
    <w:name w:val="footer"/>
    <w:basedOn w:val="Normal"/>
    <w:link w:val="FooterChar"/>
    <w:uiPriority w:val="99"/>
    <w:rsid w:val="005376D1"/>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5376D1"/>
    <w:rPr>
      <w:rFonts w:ascii="Arial" w:eastAsia="Times New Roman" w:hAnsi="Arial" w:cs="Mangal"/>
      <w:sz w:val="24"/>
      <w:szCs w:val="24"/>
      <w:lang w:val="en-GB" w:eastAsia="ar-SA" w:bidi="hi-IN"/>
    </w:rPr>
  </w:style>
  <w:style w:type="paragraph" w:styleId="TOC1">
    <w:name w:val="toc 1"/>
    <w:basedOn w:val="Normal"/>
    <w:next w:val="Normal"/>
    <w:semiHidden/>
    <w:rsid w:val="005376D1"/>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5376D1"/>
    <w:pPr>
      <w:ind w:left="1440" w:hanging="720"/>
    </w:pPr>
  </w:style>
  <w:style w:type="paragraph" w:customStyle="1" w:styleId="StyleHeading2NotBoldBlackUnderlineCentered">
    <w:name w:val="Style Heading 2 + Not Bold Black Underline Centered"/>
    <w:basedOn w:val="Heading2"/>
    <w:rsid w:val="005376D1"/>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5376D1"/>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5376D1"/>
    <w:rPr>
      <w:rFonts w:ascii="Arial" w:eastAsia="Times New Roman" w:hAnsi="Arial" w:cs="Mangal"/>
      <w:sz w:val="24"/>
      <w:szCs w:val="24"/>
      <w:lang w:val="en-GB" w:eastAsia="ar-SA" w:bidi="hi-IN"/>
    </w:rPr>
  </w:style>
  <w:style w:type="character" w:customStyle="1" w:styleId="Bullets">
    <w:name w:val="Bullets"/>
    <w:rsid w:val="005376D1"/>
    <w:rPr>
      <w:rFonts w:ascii="StarSymbol" w:eastAsia="StarSymbol" w:hAnsi="StarSymbol" w:cs="StarSymbol"/>
      <w:sz w:val="18"/>
      <w:szCs w:val="18"/>
    </w:rPr>
  </w:style>
  <w:style w:type="paragraph" w:customStyle="1" w:styleId="xl31">
    <w:name w:val="xl31"/>
    <w:basedOn w:val="Normal"/>
    <w:rsid w:val="005376D1"/>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5376D1"/>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376D1"/>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5376D1"/>
    <w:rPr>
      <w:rFonts w:ascii="Arial" w:eastAsia="Times New Roman" w:hAnsi="Arial" w:cs="Times New Roman"/>
      <w:sz w:val="24"/>
      <w:szCs w:val="24"/>
      <w:lang w:val="en-GB" w:eastAsia="ar-SA"/>
    </w:rPr>
  </w:style>
  <w:style w:type="paragraph" w:styleId="ListParagraph">
    <w:name w:val="List Paragraph"/>
    <w:basedOn w:val="Normal"/>
    <w:uiPriority w:val="34"/>
    <w:qFormat/>
    <w:rsid w:val="005376D1"/>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5376D1"/>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5376D1"/>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5376D1"/>
    <w:pPr>
      <w:spacing w:after="0" w:line="240" w:lineRule="auto"/>
    </w:pPr>
    <w:rPr>
      <w:rFonts w:ascii="Times New Roman" w:hAnsi="Times New Roman" w:cs="Times New Roman"/>
      <w:b/>
      <w:bCs/>
      <w:sz w:val="20"/>
      <w:szCs w:val="20"/>
    </w:rPr>
  </w:style>
  <w:style w:type="paragraph" w:customStyle="1" w:styleId="Default">
    <w:name w:val="Default"/>
    <w:rsid w:val="005376D1"/>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5376D1"/>
  </w:style>
  <w:style w:type="character" w:customStyle="1" w:styleId="apple-style-span">
    <w:name w:val="apple-style-span"/>
    <w:basedOn w:val="DefaultParagraphFont"/>
    <w:rsid w:val="005376D1"/>
  </w:style>
  <w:style w:type="paragraph" w:styleId="NormalWeb">
    <w:name w:val="Normal (Web)"/>
    <w:basedOn w:val="Normal"/>
    <w:uiPriority w:val="99"/>
    <w:unhideWhenUsed/>
    <w:rsid w:val="005376D1"/>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5376D1"/>
    <w:rPr>
      <w:b/>
      <w:bCs/>
    </w:rPr>
  </w:style>
  <w:style w:type="character" w:customStyle="1" w:styleId="apple-converted-space">
    <w:name w:val="apple-converted-space"/>
    <w:basedOn w:val="DefaultParagraphFont"/>
    <w:rsid w:val="005376D1"/>
  </w:style>
  <w:style w:type="character" w:customStyle="1" w:styleId="spelle">
    <w:name w:val="spelle"/>
    <w:basedOn w:val="DefaultParagraphFont"/>
    <w:rsid w:val="005376D1"/>
  </w:style>
  <w:style w:type="character" w:customStyle="1" w:styleId="grame">
    <w:name w:val="grame"/>
    <w:basedOn w:val="DefaultParagraphFont"/>
    <w:rsid w:val="005376D1"/>
  </w:style>
  <w:style w:type="paragraph" w:styleId="HTMLPreformatted">
    <w:name w:val="HTML Preformatted"/>
    <w:basedOn w:val="Normal"/>
    <w:link w:val="HTMLPreformattedChar"/>
    <w:uiPriority w:val="99"/>
    <w:unhideWhenUsed/>
    <w:rsid w:val="00537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5376D1"/>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5376D1"/>
    <w:rPr>
      <w:rFonts w:ascii="Calibri" w:eastAsia="Times New Roman" w:hAnsi="Calibri" w:cs="Mangal"/>
      <w:sz w:val="20"/>
    </w:rPr>
  </w:style>
  <w:style w:type="paragraph" w:styleId="EndnoteText">
    <w:name w:val="endnote text"/>
    <w:basedOn w:val="Normal"/>
    <w:link w:val="EndnoteTextChar"/>
    <w:uiPriority w:val="99"/>
    <w:semiHidden/>
    <w:unhideWhenUsed/>
    <w:rsid w:val="005376D1"/>
    <w:pPr>
      <w:spacing w:after="0" w:line="240" w:lineRule="auto"/>
    </w:pPr>
    <w:rPr>
      <w:sz w:val="20"/>
      <w:lang w:val="en-IN"/>
    </w:rPr>
  </w:style>
  <w:style w:type="character" w:customStyle="1" w:styleId="EndnoteTextChar1">
    <w:name w:val="Endnote Text Char1"/>
    <w:basedOn w:val="DefaultParagraphFont"/>
    <w:uiPriority w:val="99"/>
    <w:semiHidden/>
    <w:rsid w:val="005376D1"/>
    <w:rPr>
      <w:rFonts w:ascii="Calibri" w:eastAsia="Times New Roman" w:hAnsi="Calibri" w:cs="Mangal"/>
      <w:sz w:val="20"/>
      <w:szCs w:val="20"/>
      <w:lang w:val="en-US"/>
    </w:rPr>
  </w:style>
  <w:style w:type="paragraph" w:customStyle="1" w:styleId="Style1">
    <w:name w:val="_Style 1"/>
    <w:uiPriority w:val="99"/>
    <w:rsid w:val="005376D1"/>
    <w:pPr>
      <w:spacing w:after="0" w:line="240" w:lineRule="auto"/>
    </w:pPr>
    <w:rPr>
      <w:rFonts w:ascii="Calibri" w:eastAsia="Calibri" w:hAnsi="Calibri" w:cs="Times New Roman"/>
      <w:lang w:val="en-US"/>
    </w:rPr>
  </w:style>
  <w:style w:type="paragraph" w:customStyle="1" w:styleId="Style2">
    <w:name w:val="_Style 2"/>
    <w:uiPriority w:val="99"/>
    <w:qFormat/>
    <w:rsid w:val="005376D1"/>
    <w:pPr>
      <w:spacing w:after="0" w:line="240" w:lineRule="auto"/>
    </w:pPr>
    <w:rPr>
      <w:rFonts w:ascii="Calibri" w:eastAsia="Calibri" w:hAnsi="Calibri" w:cs="Times New Roman"/>
    </w:rPr>
  </w:style>
  <w:style w:type="paragraph" w:customStyle="1" w:styleId="ITB-3-Paragraph">
    <w:name w:val="ITB-3-Paragraph"/>
    <w:basedOn w:val="Normal"/>
    <w:rsid w:val="005376D1"/>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cure.gov.in/eprocure/" TargetMode="External"/><Relationship Id="rId5" Type="http://schemas.openxmlformats.org/officeDocument/2006/relationships/webSettings" Target="webSettings.xml"/><Relationship Id="rId15" Type="http://schemas.openxmlformats.org/officeDocument/2006/relationships/hyperlink" Target="https://eprocure.gov.in/eprocure/" TargetMode="External"/><Relationship Id="rId10" Type="http://schemas.openxmlformats.org/officeDocument/2006/relationships/hyperlink" Target="http://niphm.gov.in" TargetMode="External"/><Relationship Id="rId19" Type="http://schemas.openxmlformats.org/officeDocument/2006/relationships/hyperlink" Target="https://eprocure.gov.in/eprocure/ap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iphm.ni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11863</Words>
  <Characters>67623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Hewlett-Packard Company</cp:lastModifiedBy>
  <cp:revision>2</cp:revision>
  <cp:lastPrinted>2020-11-27T06:13:00Z</cp:lastPrinted>
  <dcterms:created xsi:type="dcterms:W3CDTF">2020-12-18T04:41:00Z</dcterms:created>
  <dcterms:modified xsi:type="dcterms:W3CDTF">2020-12-18T04:41:00Z</dcterms:modified>
</cp:coreProperties>
</file>