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C40784" w:rsidRPr="00A90FB1" w:rsidTr="008751D8">
        <w:trPr>
          <w:trHeight w:val="1080"/>
        </w:trPr>
        <w:tc>
          <w:tcPr>
            <w:tcW w:w="1116" w:type="dxa"/>
            <w:hideMark/>
          </w:tcPr>
          <w:p w:rsidR="00C40784" w:rsidRPr="00A90FB1" w:rsidRDefault="00C40784" w:rsidP="008751D8">
            <w:pPr>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FC2723E" wp14:editId="01A5815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C40784" w:rsidRPr="000368D5" w:rsidRDefault="00C40784" w:rsidP="008751D8">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C40784" w:rsidRPr="000368D5" w:rsidRDefault="00C40784" w:rsidP="008751D8">
            <w:pPr>
              <w:pStyle w:val="Heading1"/>
              <w:tabs>
                <w:tab w:val="clear" w:pos="0"/>
              </w:tabs>
              <w:ind w:left="18"/>
              <w:jc w:val="center"/>
              <w:rPr>
                <w:sz w:val="28"/>
                <w:szCs w:val="28"/>
              </w:rPr>
            </w:pPr>
            <w:r w:rsidRPr="000368D5">
              <w:rPr>
                <w:sz w:val="28"/>
                <w:szCs w:val="28"/>
              </w:rPr>
              <w:t>National Institute of Plant Health Management</w:t>
            </w:r>
          </w:p>
          <w:p w:rsidR="00C40784" w:rsidRDefault="00C40784" w:rsidP="008751D8">
            <w:pPr>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C40784" w:rsidRDefault="00C40784" w:rsidP="008751D8">
            <w:pPr>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C40784" w:rsidRPr="009A6E2E" w:rsidRDefault="00C40784" w:rsidP="008751D8">
            <w:pPr>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C40784" w:rsidRPr="00A90FB1" w:rsidRDefault="00C40784" w:rsidP="008751D8">
            <w:pPr>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BB90D14" wp14:editId="2537682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C40784" w:rsidRPr="00A90FB1" w:rsidTr="008751D8">
        <w:trPr>
          <w:trHeight w:val="766"/>
        </w:trPr>
        <w:tc>
          <w:tcPr>
            <w:tcW w:w="8722" w:type="dxa"/>
            <w:gridSpan w:val="2"/>
            <w:tcBorders>
              <w:bottom w:val="single" w:sz="4" w:space="0" w:color="auto"/>
            </w:tcBorders>
            <w:hideMark/>
          </w:tcPr>
          <w:p w:rsidR="00C40784" w:rsidRPr="00A90FB1" w:rsidRDefault="00C40784" w:rsidP="008751D8">
            <w:pPr>
              <w:rPr>
                <w:rFonts w:ascii="Times New Roman" w:hAnsi="Times New Roman"/>
                <w:sz w:val="20"/>
                <w:szCs w:val="20"/>
              </w:rPr>
            </w:pPr>
            <w:r w:rsidRPr="00A90FB1">
              <w:rPr>
                <w:rFonts w:ascii="Times New Roman" w:hAnsi="Times New Roman"/>
                <w:sz w:val="20"/>
                <w:szCs w:val="20"/>
              </w:rPr>
              <w:t>Telephone: 9140-24015374</w:t>
            </w:r>
          </w:p>
          <w:p w:rsidR="00C40784" w:rsidRPr="00A90FB1" w:rsidRDefault="00C40784" w:rsidP="008751D8">
            <w:pPr>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C40784" w:rsidRPr="00A90FB1" w:rsidRDefault="00C40784" w:rsidP="008751D8">
            <w:pPr>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C40784" w:rsidRPr="00A90FB1" w:rsidRDefault="00C40784" w:rsidP="008751D8">
            <w:pPr>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C40784" w:rsidRPr="00A90FB1" w:rsidRDefault="00C40784" w:rsidP="008751D8">
            <w:pPr>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C40784" w:rsidRPr="00A90FB1" w:rsidRDefault="00214595" w:rsidP="008751D8">
            <w:pPr>
              <w:ind w:right="-18"/>
              <w:jc w:val="center"/>
              <w:outlineLvl w:val="0"/>
              <w:rPr>
                <w:rFonts w:ascii="Times New Roman" w:hAnsi="Times New Roman"/>
                <w:sz w:val="18"/>
                <w:szCs w:val="18"/>
              </w:rPr>
            </w:pPr>
            <w:hyperlink r:id="rId11" w:history="1">
              <w:r w:rsidR="00C40784" w:rsidRPr="000E6762">
                <w:rPr>
                  <w:rStyle w:val="Hyperlink"/>
                  <w:rFonts w:ascii="Times New Roman" w:hAnsi="Times New Roman"/>
                  <w:i/>
                  <w:sz w:val="20"/>
                  <w:szCs w:val="20"/>
                </w:rPr>
                <w:t>http://niphm.gov.in</w:t>
              </w:r>
            </w:hyperlink>
          </w:p>
        </w:tc>
      </w:tr>
    </w:tbl>
    <w:p w:rsidR="00C40784" w:rsidRPr="00EB659F" w:rsidRDefault="00C40784" w:rsidP="00C40784">
      <w:pPr>
        <w:autoSpaceDE w:val="0"/>
        <w:autoSpaceDN w:val="0"/>
        <w:adjustRightInd w:val="0"/>
        <w:rPr>
          <w:rFonts w:ascii="Book Antiqua" w:hAnsi="Book Antiqua" w:cs="Calibri"/>
          <w:bCs/>
          <w:szCs w:val="20"/>
        </w:rPr>
      </w:pPr>
      <w:r w:rsidRPr="0063613C">
        <w:rPr>
          <w:rFonts w:ascii="Book Antiqua" w:hAnsi="Book Antiqua" w:cs="Calibri"/>
          <w:bCs/>
          <w:szCs w:val="20"/>
        </w:rPr>
        <w:t xml:space="preserve">No. </w:t>
      </w:r>
      <w:r w:rsidR="00EA0DEA">
        <w:rPr>
          <w:rFonts w:ascii="Book Antiqua" w:hAnsi="Book Antiqua" w:cs="Calibri"/>
          <w:bCs/>
          <w:szCs w:val="20"/>
        </w:rPr>
        <w:t>16/170/2/NIPHM/2016/5</w:t>
      </w:r>
      <w:r w:rsidRPr="0063613C">
        <w:rPr>
          <w:rFonts w:ascii="Book Antiqua" w:hAnsi="Book Antiqua" w:cs="Calibri"/>
          <w:bCs/>
          <w:szCs w:val="20"/>
        </w:rPr>
        <w:tab/>
      </w:r>
      <w:r w:rsidRPr="0063613C">
        <w:rPr>
          <w:rFonts w:ascii="Book Antiqua" w:hAnsi="Book Antiqua" w:cs="Calibri"/>
          <w:bCs/>
          <w:szCs w:val="20"/>
        </w:rPr>
        <w:tab/>
      </w:r>
      <w:r w:rsidRPr="0063613C">
        <w:rPr>
          <w:rFonts w:ascii="Book Antiqua" w:hAnsi="Book Antiqua" w:cs="Calibri"/>
          <w:bCs/>
          <w:szCs w:val="20"/>
        </w:rPr>
        <w:tab/>
      </w:r>
      <w:r w:rsidRPr="0063613C">
        <w:rPr>
          <w:rFonts w:ascii="Book Antiqua" w:hAnsi="Book Antiqua" w:cs="Calibri"/>
          <w:bCs/>
          <w:szCs w:val="20"/>
        </w:rPr>
        <w:tab/>
      </w:r>
      <w:r w:rsidRPr="0063613C">
        <w:rPr>
          <w:rFonts w:ascii="Book Antiqua" w:hAnsi="Book Antiqua" w:cs="Calibri"/>
          <w:bCs/>
          <w:szCs w:val="20"/>
        </w:rPr>
        <w:tab/>
        <w:t xml:space="preserve">       Date: </w:t>
      </w:r>
      <w:r w:rsidR="00994EE6">
        <w:rPr>
          <w:rFonts w:ascii="Book Antiqua" w:hAnsi="Book Antiqua" w:cs="Calibri"/>
          <w:bCs/>
          <w:szCs w:val="20"/>
        </w:rPr>
        <w:t>20</w:t>
      </w:r>
      <w:r w:rsidR="0063613C" w:rsidRPr="0063613C">
        <w:rPr>
          <w:rFonts w:ascii="Book Antiqua" w:hAnsi="Book Antiqua" w:cs="Calibri"/>
          <w:bCs/>
          <w:szCs w:val="20"/>
        </w:rPr>
        <w:t>-04</w:t>
      </w:r>
      <w:r w:rsidR="008751D8" w:rsidRPr="0063613C">
        <w:rPr>
          <w:rFonts w:ascii="Book Antiqua" w:hAnsi="Book Antiqua" w:cs="Calibri"/>
          <w:bCs/>
          <w:szCs w:val="20"/>
        </w:rPr>
        <w:t>-2017</w:t>
      </w:r>
    </w:p>
    <w:p w:rsidR="00C40784" w:rsidRPr="005B4A56" w:rsidRDefault="00C40784" w:rsidP="00C40784">
      <w:pPr>
        <w:autoSpaceDE w:val="0"/>
        <w:autoSpaceDN w:val="0"/>
        <w:adjustRightInd w:val="0"/>
        <w:rPr>
          <w:rFonts w:ascii="Book Antiqua" w:hAnsi="Book Antiqua"/>
        </w:rPr>
      </w:pPr>
    </w:p>
    <w:p w:rsidR="00C40784" w:rsidRPr="00DF4DF5" w:rsidRDefault="00C40784" w:rsidP="00C40784">
      <w:pPr>
        <w:autoSpaceDE w:val="0"/>
        <w:autoSpaceDN w:val="0"/>
        <w:adjustRightInd w:val="0"/>
        <w:jc w:val="center"/>
        <w:rPr>
          <w:rFonts w:ascii="Book Antiqua" w:hAnsi="Book Antiqua"/>
          <w:bCs/>
          <w:sz w:val="24"/>
          <w:szCs w:val="24"/>
          <w:lang w:bidi="hi-IN"/>
        </w:rPr>
      </w:pPr>
      <w:r w:rsidRPr="00DF4DF5">
        <w:rPr>
          <w:rFonts w:ascii="Book Antiqua" w:hAnsi="Book Antiqua"/>
          <w:bCs/>
          <w:sz w:val="24"/>
          <w:szCs w:val="24"/>
          <w:cs/>
          <w:lang w:bidi="hi-IN"/>
        </w:rPr>
        <w:t>इ</w:t>
      </w:r>
      <w:r w:rsidRPr="00DF4DF5">
        <w:rPr>
          <w:rFonts w:ascii="Book Antiqua" w:hAnsi="Book Antiqua"/>
          <w:bCs/>
          <w:sz w:val="24"/>
          <w:szCs w:val="24"/>
          <w:lang w:bidi="hi-IN"/>
        </w:rPr>
        <w:t>–</w:t>
      </w:r>
      <w:r w:rsidRPr="00DF4DF5">
        <w:rPr>
          <w:rFonts w:ascii="Book Antiqua" w:hAnsi="Book Antiqua"/>
          <w:bCs/>
          <w:sz w:val="24"/>
          <w:szCs w:val="24"/>
          <w:cs/>
          <w:lang w:bidi="hi-IN"/>
        </w:rPr>
        <w:t xml:space="preserve">निविदा सूचना </w:t>
      </w:r>
    </w:p>
    <w:p w:rsidR="00C40784" w:rsidRPr="00DF4DF5" w:rsidRDefault="00C40784" w:rsidP="00C40784">
      <w:pPr>
        <w:keepNext/>
        <w:keepLines/>
        <w:jc w:val="center"/>
        <w:rPr>
          <w:rFonts w:ascii="Times New Roman" w:hAnsi="Times New Roman"/>
          <w:b/>
          <w:sz w:val="24"/>
          <w:szCs w:val="24"/>
        </w:rPr>
      </w:pPr>
      <w:r w:rsidRPr="00DF4DF5">
        <w:rPr>
          <w:rFonts w:ascii="Book Antiqua" w:hAnsi="Book Antiqua"/>
          <w:bCs/>
          <w:sz w:val="24"/>
          <w:szCs w:val="24"/>
        </w:rPr>
        <w:t>e-TENDER NOTICE</w:t>
      </w:r>
    </w:p>
    <w:p w:rsidR="00C40784" w:rsidRDefault="00C40784" w:rsidP="00C40784">
      <w:pPr>
        <w:keepNext/>
        <w:keepLines/>
        <w:jc w:val="center"/>
        <w:rPr>
          <w:rFonts w:ascii="Times New Roman" w:hAnsi="Times New Roman"/>
          <w:b/>
          <w:sz w:val="24"/>
          <w:szCs w:val="24"/>
        </w:rPr>
      </w:pPr>
      <w:r w:rsidRPr="00187A9D">
        <w:rPr>
          <w:rFonts w:ascii="Times New Roman" w:hAnsi="Times New Roman"/>
          <w:b/>
          <w:sz w:val="24"/>
          <w:szCs w:val="24"/>
        </w:rPr>
        <w:t xml:space="preserve">NOTICE INVITING TENDER FOR PROCUREMENT </w:t>
      </w:r>
      <w:r>
        <w:rPr>
          <w:rFonts w:ascii="Times New Roman" w:hAnsi="Times New Roman"/>
          <w:b/>
          <w:sz w:val="24"/>
          <w:szCs w:val="24"/>
        </w:rPr>
        <w:t>OF ‘</w:t>
      </w:r>
      <w:r w:rsidRPr="00344F43">
        <w:rPr>
          <w:rFonts w:ascii="Times New Roman" w:hAnsi="Times New Roman"/>
          <w:b/>
          <w:sz w:val="24"/>
          <w:szCs w:val="24"/>
        </w:rPr>
        <w:t>HPLC with</w:t>
      </w:r>
      <w:r w:rsidR="008751D8">
        <w:rPr>
          <w:rFonts w:ascii="Times New Roman" w:hAnsi="Times New Roman"/>
          <w:b/>
          <w:sz w:val="24"/>
          <w:szCs w:val="24"/>
        </w:rPr>
        <w:t xml:space="preserve"> PDA and HPLC with</w:t>
      </w:r>
      <w:r w:rsidRPr="00344F43">
        <w:rPr>
          <w:rFonts w:ascii="Times New Roman" w:hAnsi="Times New Roman"/>
          <w:b/>
          <w:sz w:val="24"/>
          <w:szCs w:val="24"/>
        </w:rPr>
        <w:t xml:space="preserve"> UV-VIS Detector</w:t>
      </w:r>
      <w:r>
        <w:rPr>
          <w:rFonts w:ascii="Times New Roman" w:hAnsi="Times New Roman"/>
          <w:b/>
          <w:sz w:val="24"/>
          <w:szCs w:val="24"/>
        </w:rPr>
        <w:t>’</w:t>
      </w:r>
    </w:p>
    <w:p w:rsidR="00803799" w:rsidRPr="00187A9D" w:rsidRDefault="00803799" w:rsidP="00803799">
      <w:pPr>
        <w:keepNext/>
        <w:keepLines/>
        <w:jc w:val="center"/>
        <w:rPr>
          <w:rFonts w:ascii="Times New Roman" w:hAnsi="Times New Roman"/>
          <w:sz w:val="24"/>
          <w:szCs w:val="24"/>
        </w:rPr>
      </w:pPr>
    </w:p>
    <w:p w:rsidR="00803799" w:rsidRPr="00187A9D" w:rsidRDefault="00803799" w:rsidP="00C40784">
      <w:pPr>
        <w:keepNext/>
        <w:keepLines/>
        <w:jc w:val="center"/>
        <w:rPr>
          <w:rFonts w:ascii="Times New Roman" w:hAnsi="Times New Roman"/>
          <w:sz w:val="24"/>
          <w:szCs w:val="24"/>
        </w:rPr>
      </w:pPr>
    </w:p>
    <w:p w:rsidR="00C40784" w:rsidRPr="005D7D87" w:rsidRDefault="00C40784" w:rsidP="00C40784">
      <w:pPr>
        <w:rPr>
          <w:rFonts w:ascii="Times New Roman" w:hAnsi="Times New Roman"/>
          <w:b/>
          <w:i/>
        </w:rPr>
      </w:pPr>
      <w:bookmarkStart w:id="0" w:name="_GoBack"/>
      <w:r w:rsidRPr="005D7D87">
        <w:rPr>
          <w:rFonts w:ascii="Times New Roman" w:hAnsi="Times New Roman"/>
          <w:b/>
          <w:i/>
        </w:rPr>
        <w:t>Online bids under two bid system, through e</w:t>
      </w:r>
      <w:r w:rsidRPr="005D7D87">
        <w:rPr>
          <w:rFonts w:ascii="Times New Roman" w:hAnsi="Times New Roman"/>
          <w:b/>
          <w:i/>
        </w:rPr>
        <w:noBreakHyphen/>
        <w:t>procurement (</w:t>
      </w:r>
      <w:hyperlink r:id="rId12" w:history="1">
        <w:r w:rsidRPr="005D7D87">
          <w:t>https://eprocure.gov.in/eprocure/</w:t>
        </w:r>
      </w:hyperlink>
      <w:r w:rsidRPr="005D7D87">
        <w:rPr>
          <w:rFonts w:ascii="Times New Roman" w:hAnsi="Times New Roman"/>
          <w:b/>
          <w:i/>
        </w:rPr>
        <w:t>) are invited from the Manufacturers/Dealers/Agents for procurement of ‘</w:t>
      </w:r>
      <w:r>
        <w:rPr>
          <w:rFonts w:ascii="Times New Roman" w:hAnsi="Times New Roman"/>
          <w:b/>
          <w:i/>
        </w:rPr>
        <w:t>HPLC with</w:t>
      </w:r>
      <w:r w:rsidR="008751D8">
        <w:rPr>
          <w:rFonts w:ascii="Times New Roman" w:hAnsi="Times New Roman"/>
          <w:b/>
          <w:i/>
        </w:rPr>
        <w:t xml:space="preserve"> PDA and HPLC with</w:t>
      </w:r>
      <w:r>
        <w:rPr>
          <w:rFonts w:ascii="Times New Roman" w:hAnsi="Times New Roman"/>
          <w:b/>
          <w:i/>
        </w:rPr>
        <w:t xml:space="preserve"> UV-VIS Detector</w:t>
      </w:r>
      <w:r w:rsidRPr="005D7D87">
        <w:rPr>
          <w:rFonts w:ascii="Times New Roman" w:hAnsi="Times New Roman"/>
          <w:b/>
          <w:i/>
        </w:rPr>
        <w:t xml:space="preserve">’. The method of submission of tender, amount of Earnest money / Performance Security and General Terms and Conditions applicable to tender, the technical specifications have been given in the Tender document. The proforma for submission of tender has been given in Part-A, </w:t>
      </w:r>
      <w:r w:rsidRPr="00DF4DF5">
        <w:rPr>
          <w:rFonts w:ascii="Times New Roman" w:hAnsi="Times New Roman"/>
          <w:b/>
          <w:i/>
        </w:rPr>
        <w:t>Annexures -I and II (Technical Bid) and Part-B Annexure-III (</w:t>
      </w:r>
      <w:r w:rsidRPr="005D7D87">
        <w:rPr>
          <w:rFonts w:ascii="Times New Roman" w:hAnsi="Times New Roman"/>
          <w:b/>
          <w:i/>
        </w:rPr>
        <w:t xml:space="preserve">Financial Bid) of this Notice Inviting Tender. </w:t>
      </w:r>
      <w:bookmarkEnd w:id="0"/>
      <w:r w:rsidRPr="005D7D87">
        <w:rPr>
          <w:rFonts w:ascii="Times New Roman" w:hAnsi="Times New Roman"/>
          <w:b/>
          <w:i/>
        </w:rPr>
        <w:t>The schedule of tender is given as under:</w:t>
      </w:r>
    </w:p>
    <w:p w:rsidR="00C40784" w:rsidRPr="00187A9D" w:rsidRDefault="00C40784" w:rsidP="00C40784">
      <w:pPr>
        <w:rPr>
          <w:rFonts w:ascii="Times New Roman" w:hAnsi="Times New Roman"/>
          <w:b/>
          <w:i/>
          <w:sz w:val="24"/>
          <w:szCs w:val="24"/>
        </w:rPr>
      </w:pPr>
    </w:p>
    <w:tbl>
      <w:tblPr>
        <w:tblW w:w="9992" w:type="dxa"/>
        <w:tblLook w:val="04A0" w:firstRow="1" w:lastRow="0" w:firstColumn="1" w:lastColumn="0" w:noHBand="0" w:noVBand="1"/>
      </w:tblPr>
      <w:tblGrid>
        <w:gridCol w:w="5239"/>
        <w:gridCol w:w="383"/>
        <w:gridCol w:w="4370"/>
      </w:tblGrid>
      <w:tr w:rsidR="00C40784" w:rsidRPr="005D7D87" w:rsidTr="008751D8">
        <w:tc>
          <w:tcPr>
            <w:tcW w:w="5239" w:type="dxa"/>
          </w:tcPr>
          <w:p w:rsidR="00C40784" w:rsidRPr="005D7D87" w:rsidRDefault="00C40784" w:rsidP="008751D8">
            <w:pPr>
              <w:rPr>
                <w:rFonts w:ascii="Times New Roman" w:hAnsi="Times New Roman"/>
                <w:i/>
              </w:rPr>
            </w:pPr>
            <w:r w:rsidRPr="005D7D87">
              <w:rPr>
                <w:rFonts w:ascii="Times New Roman" w:hAnsi="Times New Roman"/>
                <w:i/>
              </w:rPr>
              <w:t>BID REFERENCE No.</w:t>
            </w:r>
          </w:p>
        </w:tc>
        <w:tc>
          <w:tcPr>
            <w:tcW w:w="383" w:type="dxa"/>
          </w:tcPr>
          <w:p w:rsidR="00C40784" w:rsidRPr="005D7D87" w:rsidRDefault="00C40784" w:rsidP="008751D8">
            <w:pPr>
              <w:rPr>
                <w:rFonts w:ascii="Times New Roman" w:hAnsi="Times New Roman"/>
                <w:i/>
              </w:rPr>
            </w:pPr>
            <w:r w:rsidRPr="005D7D87">
              <w:rPr>
                <w:rFonts w:ascii="Times New Roman" w:hAnsi="Times New Roman"/>
                <w:i/>
              </w:rPr>
              <w:t>:</w:t>
            </w:r>
          </w:p>
        </w:tc>
        <w:tc>
          <w:tcPr>
            <w:tcW w:w="4370" w:type="dxa"/>
          </w:tcPr>
          <w:p w:rsidR="00C40784" w:rsidRPr="0063613C" w:rsidRDefault="00C40784" w:rsidP="008751D8">
            <w:pPr>
              <w:rPr>
                <w:rFonts w:ascii="Times New Roman" w:hAnsi="Times New Roman"/>
                <w:i/>
              </w:rPr>
            </w:pPr>
            <w:r w:rsidRPr="0063613C">
              <w:rPr>
                <w:rFonts w:ascii="Times New Roman" w:hAnsi="Times New Roman"/>
                <w:i/>
              </w:rPr>
              <w:t>No. 16/170/2/NIPHM/2014/…..</w:t>
            </w:r>
          </w:p>
        </w:tc>
      </w:tr>
      <w:tr w:rsidR="00C40784" w:rsidRPr="005D7D87" w:rsidTr="008751D8">
        <w:tc>
          <w:tcPr>
            <w:tcW w:w="5239" w:type="dxa"/>
          </w:tcPr>
          <w:p w:rsidR="00C40784" w:rsidRPr="005D7D87" w:rsidRDefault="00C40784" w:rsidP="008751D8">
            <w:pPr>
              <w:rPr>
                <w:rFonts w:ascii="Times New Roman" w:hAnsi="Times New Roman"/>
                <w:i/>
              </w:rPr>
            </w:pPr>
            <w:r w:rsidRPr="005D7D87">
              <w:rPr>
                <w:rFonts w:ascii="Times New Roman" w:hAnsi="Times New Roman"/>
                <w:i/>
              </w:rPr>
              <w:t>DATE OF COMMENCEMENT OF BIDDING DOCUMENT</w:t>
            </w:r>
          </w:p>
        </w:tc>
        <w:tc>
          <w:tcPr>
            <w:tcW w:w="383" w:type="dxa"/>
          </w:tcPr>
          <w:p w:rsidR="00C40784" w:rsidRPr="005D7D87" w:rsidRDefault="00C40784" w:rsidP="008751D8">
            <w:pPr>
              <w:rPr>
                <w:rFonts w:ascii="Times New Roman" w:hAnsi="Times New Roman"/>
                <w:i/>
              </w:rPr>
            </w:pPr>
            <w:r w:rsidRPr="005D7D87">
              <w:rPr>
                <w:rFonts w:ascii="Times New Roman" w:hAnsi="Times New Roman"/>
                <w:i/>
              </w:rPr>
              <w:t>:</w:t>
            </w:r>
          </w:p>
        </w:tc>
        <w:tc>
          <w:tcPr>
            <w:tcW w:w="4370" w:type="dxa"/>
          </w:tcPr>
          <w:p w:rsidR="00C40784" w:rsidRPr="0063613C" w:rsidRDefault="00C40784" w:rsidP="008751D8">
            <w:pPr>
              <w:rPr>
                <w:rFonts w:ascii="Times New Roman" w:hAnsi="Times New Roman"/>
                <w:i/>
              </w:rPr>
            </w:pPr>
            <w:r w:rsidRPr="0063613C">
              <w:rPr>
                <w:rFonts w:ascii="Times New Roman" w:hAnsi="Times New Roman"/>
                <w:i/>
              </w:rPr>
              <w:t xml:space="preserve">on </w:t>
            </w:r>
            <w:r w:rsidR="00994EE6">
              <w:rPr>
                <w:rFonts w:ascii="Times New Roman" w:hAnsi="Times New Roman"/>
                <w:i/>
              </w:rPr>
              <w:t>24</w:t>
            </w:r>
            <w:r w:rsidRPr="0063613C">
              <w:rPr>
                <w:rFonts w:ascii="Times New Roman" w:hAnsi="Times New Roman"/>
                <w:i/>
              </w:rPr>
              <w:t>-</w:t>
            </w:r>
            <w:r w:rsidR="0063613C">
              <w:rPr>
                <w:rFonts w:ascii="Times New Roman" w:hAnsi="Times New Roman"/>
                <w:i/>
              </w:rPr>
              <w:t>4</w:t>
            </w:r>
            <w:r w:rsidR="008751D8" w:rsidRPr="0063613C">
              <w:rPr>
                <w:rFonts w:ascii="Times New Roman" w:hAnsi="Times New Roman"/>
                <w:i/>
              </w:rPr>
              <w:t>-2017</w:t>
            </w:r>
          </w:p>
        </w:tc>
      </w:tr>
      <w:tr w:rsidR="00C40784" w:rsidRPr="005D7D87" w:rsidTr="008751D8">
        <w:tc>
          <w:tcPr>
            <w:tcW w:w="5239" w:type="dxa"/>
          </w:tcPr>
          <w:p w:rsidR="00C40784" w:rsidRPr="005D7D87" w:rsidRDefault="00C40784" w:rsidP="008751D8">
            <w:pPr>
              <w:rPr>
                <w:rFonts w:ascii="Times New Roman" w:hAnsi="Times New Roman"/>
                <w:i/>
              </w:rPr>
            </w:pPr>
          </w:p>
        </w:tc>
        <w:tc>
          <w:tcPr>
            <w:tcW w:w="383" w:type="dxa"/>
          </w:tcPr>
          <w:p w:rsidR="00C40784" w:rsidRPr="005D7D87" w:rsidRDefault="00C40784" w:rsidP="008751D8">
            <w:pPr>
              <w:rPr>
                <w:rFonts w:ascii="Times New Roman" w:hAnsi="Times New Roman"/>
                <w:i/>
              </w:rPr>
            </w:pPr>
          </w:p>
        </w:tc>
        <w:tc>
          <w:tcPr>
            <w:tcW w:w="4370" w:type="dxa"/>
          </w:tcPr>
          <w:p w:rsidR="00C40784" w:rsidRPr="0063613C" w:rsidRDefault="00C40784" w:rsidP="008751D8">
            <w:pPr>
              <w:rPr>
                <w:rFonts w:ascii="Times New Roman" w:hAnsi="Times New Roman"/>
                <w:i/>
              </w:rPr>
            </w:pPr>
          </w:p>
        </w:tc>
      </w:tr>
      <w:tr w:rsidR="00C40784" w:rsidRPr="005D7D87" w:rsidTr="008751D8">
        <w:tc>
          <w:tcPr>
            <w:tcW w:w="5239" w:type="dxa"/>
          </w:tcPr>
          <w:p w:rsidR="00C40784" w:rsidRPr="005D7D87" w:rsidRDefault="00C40784" w:rsidP="008751D8">
            <w:pPr>
              <w:rPr>
                <w:rFonts w:ascii="Times New Roman" w:hAnsi="Times New Roman"/>
                <w:i/>
              </w:rPr>
            </w:pPr>
            <w:r w:rsidRPr="005D7D87">
              <w:rPr>
                <w:rFonts w:ascii="Times New Roman" w:hAnsi="Times New Roman"/>
                <w:i/>
              </w:rPr>
              <w:t>LAST DATE AND TIME FOR RECEIPT OF BIDS ON</w:t>
            </w:r>
          </w:p>
        </w:tc>
        <w:tc>
          <w:tcPr>
            <w:tcW w:w="383" w:type="dxa"/>
          </w:tcPr>
          <w:p w:rsidR="00C40784" w:rsidRPr="005D7D87" w:rsidRDefault="00C40784" w:rsidP="008751D8">
            <w:pPr>
              <w:rPr>
                <w:rFonts w:ascii="Times New Roman" w:hAnsi="Times New Roman"/>
                <w:i/>
              </w:rPr>
            </w:pPr>
            <w:r w:rsidRPr="005D7D87">
              <w:rPr>
                <w:rFonts w:ascii="Times New Roman" w:hAnsi="Times New Roman"/>
                <w:i/>
              </w:rPr>
              <w:t>:</w:t>
            </w:r>
          </w:p>
        </w:tc>
        <w:tc>
          <w:tcPr>
            <w:tcW w:w="4370" w:type="dxa"/>
          </w:tcPr>
          <w:p w:rsidR="00C40784" w:rsidRPr="0063613C" w:rsidRDefault="00994EE6" w:rsidP="008751D8">
            <w:pPr>
              <w:rPr>
                <w:rFonts w:ascii="Times New Roman" w:hAnsi="Times New Roman"/>
                <w:i/>
              </w:rPr>
            </w:pPr>
            <w:r>
              <w:rPr>
                <w:rFonts w:ascii="Times New Roman" w:hAnsi="Times New Roman"/>
                <w:i/>
              </w:rPr>
              <w:t>16-5</w:t>
            </w:r>
            <w:r w:rsidR="00EB659F" w:rsidRPr="0063613C">
              <w:rPr>
                <w:rFonts w:ascii="Times New Roman" w:hAnsi="Times New Roman"/>
                <w:i/>
              </w:rPr>
              <w:t>-2017</w:t>
            </w:r>
            <w:r w:rsidR="00C40784" w:rsidRPr="0063613C">
              <w:rPr>
                <w:rFonts w:ascii="Times New Roman" w:hAnsi="Times New Roman"/>
                <w:i/>
              </w:rPr>
              <w:t xml:space="preserve"> up to 15.00 hrs.</w:t>
            </w:r>
          </w:p>
        </w:tc>
      </w:tr>
      <w:tr w:rsidR="00C40784" w:rsidRPr="005D7D87" w:rsidTr="008751D8">
        <w:tc>
          <w:tcPr>
            <w:tcW w:w="5239" w:type="dxa"/>
          </w:tcPr>
          <w:p w:rsidR="00C40784" w:rsidRPr="005D7D87" w:rsidRDefault="00C40784" w:rsidP="008751D8">
            <w:pPr>
              <w:rPr>
                <w:rFonts w:ascii="Times New Roman" w:hAnsi="Times New Roman"/>
                <w:i/>
              </w:rPr>
            </w:pPr>
            <w:r w:rsidRPr="005D7D87">
              <w:rPr>
                <w:rFonts w:ascii="Times New Roman" w:hAnsi="Times New Roman"/>
                <w:i/>
              </w:rPr>
              <w:t>TIME AND DATE OF OPENING OF TECHNICAL BIDS ON</w:t>
            </w:r>
          </w:p>
        </w:tc>
        <w:tc>
          <w:tcPr>
            <w:tcW w:w="383" w:type="dxa"/>
          </w:tcPr>
          <w:p w:rsidR="00C40784" w:rsidRPr="005D7D87" w:rsidRDefault="00C40784" w:rsidP="008751D8">
            <w:pPr>
              <w:rPr>
                <w:rFonts w:ascii="Times New Roman" w:hAnsi="Times New Roman"/>
                <w:i/>
              </w:rPr>
            </w:pPr>
            <w:r w:rsidRPr="005D7D87">
              <w:rPr>
                <w:rFonts w:ascii="Times New Roman" w:hAnsi="Times New Roman"/>
                <w:i/>
              </w:rPr>
              <w:t>:</w:t>
            </w:r>
          </w:p>
        </w:tc>
        <w:tc>
          <w:tcPr>
            <w:tcW w:w="4370" w:type="dxa"/>
          </w:tcPr>
          <w:p w:rsidR="00C40784" w:rsidRPr="0063613C" w:rsidRDefault="00994EE6" w:rsidP="008751D8">
            <w:pPr>
              <w:rPr>
                <w:rFonts w:ascii="Times New Roman" w:hAnsi="Times New Roman"/>
                <w:i/>
              </w:rPr>
            </w:pPr>
            <w:r>
              <w:rPr>
                <w:rFonts w:ascii="Times New Roman" w:hAnsi="Times New Roman"/>
                <w:i/>
              </w:rPr>
              <w:t>17-5</w:t>
            </w:r>
            <w:r w:rsidR="00EB659F" w:rsidRPr="0063613C">
              <w:rPr>
                <w:rFonts w:ascii="Times New Roman" w:hAnsi="Times New Roman"/>
                <w:i/>
              </w:rPr>
              <w:t>-2017</w:t>
            </w:r>
            <w:r w:rsidR="00C40784" w:rsidRPr="0063613C">
              <w:rPr>
                <w:rFonts w:ascii="Times New Roman" w:hAnsi="Times New Roman"/>
                <w:i/>
              </w:rPr>
              <w:t xml:space="preserve"> at 16.00 hrs.</w:t>
            </w:r>
          </w:p>
        </w:tc>
      </w:tr>
      <w:tr w:rsidR="00C40784" w:rsidRPr="005D7D87" w:rsidTr="008751D8">
        <w:tc>
          <w:tcPr>
            <w:tcW w:w="5239" w:type="dxa"/>
          </w:tcPr>
          <w:p w:rsidR="00C40784" w:rsidRPr="005D7D87" w:rsidRDefault="00C40784" w:rsidP="008751D8">
            <w:pPr>
              <w:rPr>
                <w:rFonts w:ascii="Times New Roman" w:hAnsi="Times New Roman"/>
                <w:i/>
              </w:rPr>
            </w:pPr>
            <w:r w:rsidRPr="005D7D87">
              <w:rPr>
                <w:rFonts w:ascii="Times New Roman" w:hAnsi="Times New Roman"/>
                <w:i/>
              </w:rPr>
              <w:t>PLACE OF OPENING OF BIDS</w:t>
            </w:r>
          </w:p>
        </w:tc>
        <w:tc>
          <w:tcPr>
            <w:tcW w:w="383" w:type="dxa"/>
          </w:tcPr>
          <w:p w:rsidR="00C40784" w:rsidRPr="005D7D87" w:rsidRDefault="00C40784" w:rsidP="008751D8">
            <w:pPr>
              <w:rPr>
                <w:rFonts w:ascii="Times New Roman" w:hAnsi="Times New Roman"/>
                <w:i/>
              </w:rPr>
            </w:pPr>
            <w:r w:rsidRPr="005D7D87">
              <w:rPr>
                <w:rFonts w:ascii="Times New Roman" w:hAnsi="Times New Roman"/>
                <w:i/>
              </w:rPr>
              <w:t>:</w:t>
            </w:r>
          </w:p>
        </w:tc>
        <w:tc>
          <w:tcPr>
            <w:tcW w:w="4370" w:type="dxa"/>
          </w:tcPr>
          <w:p w:rsidR="00C40784" w:rsidRPr="005D7D87" w:rsidRDefault="00C40784" w:rsidP="008751D8">
            <w:pPr>
              <w:ind w:left="16" w:hanging="16"/>
              <w:rPr>
                <w:rFonts w:ascii="Times New Roman" w:hAnsi="Times New Roman"/>
                <w:i/>
              </w:rPr>
            </w:pPr>
            <w:r w:rsidRPr="005D7D87">
              <w:rPr>
                <w:rFonts w:ascii="Times New Roman" w:hAnsi="Times New Roman"/>
                <w:i/>
              </w:rPr>
              <w:t>National Institute of Plant Health Management (NIPHM), Rajendranagar</w:t>
            </w:r>
          </w:p>
          <w:p w:rsidR="00C40784" w:rsidRPr="005D7D87" w:rsidRDefault="00C40784" w:rsidP="008751D8">
            <w:pPr>
              <w:ind w:left="16" w:hanging="16"/>
              <w:rPr>
                <w:rFonts w:ascii="Times New Roman" w:hAnsi="Times New Roman"/>
                <w:i/>
              </w:rPr>
            </w:pPr>
            <w:r w:rsidRPr="005D7D87">
              <w:rPr>
                <w:rFonts w:ascii="Times New Roman" w:hAnsi="Times New Roman"/>
                <w:i/>
              </w:rPr>
              <w:t>Hyderabad – 500 030 (Telangana) INDIA</w:t>
            </w:r>
          </w:p>
        </w:tc>
      </w:tr>
      <w:tr w:rsidR="00C40784" w:rsidRPr="005D7D87" w:rsidTr="008751D8">
        <w:tc>
          <w:tcPr>
            <w:tcW w:w="5239" w:type="dxa"/>
          </w:tcPr>
          <w:p w:rsidR="00C40784" w:rsidRPr="005D7D87" w:rsidRDefault="00C40784" w:rsidP="008751D8">
            <w:pPr>
              <w:rPr>
                <w:rFonts w:ascii="Times New Roman" w:hAnsi="Times New Roman"/>
                <w:i/>
              </w:rPr>
            </w:pPr>
            <w:r w:rsidRPr="005D7D87">
              <w:rPr>
                <w:rFonts w:ascii="Times New Roman" w:hAnsi="Times New Roman"/>
                <w:i/>
              </w:rPr>
              <w:t>ADDRESS FOR COMMUNICATION</w:t>
            </w:r>
          </w:p>
        </w:tc>
        <w:tc>
          <w:tcPr>
            <w:tcW w:w="383" w:type="dxa"/>
          </w:tcPr>
          <w:p w:rsidR="00C40784" w:rsidRPr="005D7D87" w:rsidRDefault="00C40784" w:rsidP="008751D8">
            <w:pPr>
              <w:rPr>
                <w:rFonts w:ascii="Times New Roman" w:hAnsi="Times New Roman"/>
                <w:i/>
              </w:rPr>
            </w:pPr>
            <w:r w:rsidRPr="005D7D87">
              <w:rPr>
                <w:rFonts w:ascii="Times New Roman" w:hAnsi="Times New Roman"/>
                <w:i/>
              </w:rPr>
              <w:t>:</w:t>
            </w:r>
          </w:p>
        </w:tc>
        <w:tc>
          <w:tcPr>
            <w:tcW w:w="4370" w:type="dxa"/>
          </w:tcPr>
          <w:p w:rsidR="00C40784" w:rsidRPr="005D7D87" w:rsidRDefault="00C40784" w:rsidP="008751D8">
            <w:pPr>
              <w:pStyle w:val="NormalWeb"/>
              <w:spacing w:before="0" w:beforeAutospacing="0" w:after="0" w:afterAutospacing="0"/>
              <w:ind w:firstLine="16"/>
              <w:rPr>
                <w:rFonts w:cs="Mangal"/>
                <w:i/>
                <w:sz w:val="22"/>
                <w:szCs w:val="22"/>
                <w:lang w:bidi="ar-SA"/>
              </w:rPr>
            </w:pPr>
            <w:r>
              <w:rPr>
                <w:rFonts w:cs="Mangal"/>
                <w:i/>
                <w:sz w:val="22"/>
                <w:szCs w:val="22"/>
                <w:lang w:bidi="ar-SA"/>
              </w:rPr>
              <w:t xml:space="preserve">The Registrar, </w:t>
            </w:r>
            <w:r w:rsidRPr="005D7D87">
              <w:rPr>
                <w:rFonts w:cs="Mangal"/>
                <w:i/>
                <w:sz w:val="22"/>
                <w:szCs w:val="22"/>
                <w:lang w:bidi="ar-SA"/>
              </w:rPr>
              <w:t>National Institute of Plant Health Management (NIPHM)</w:t>
            </w:r>
          </w:p>
          <w:p w:rsidR="00C40784" w:rsidRPr="005D7D87" w:rsidRDefault="00C40784" w:rsidP="008751D8">
            <w:pPr>
              <w:pStyle w:val="NormalWeb"/>
              <w:spacing w:before="0" w:beforeAutospacing="0" w:after="0" w:afterAutospacing="0"/>
              <w:ind w:firstLine="16"/>
              <w:rPr>
                <w:rFonts w:cs="Mangal"/>
                <w:i/>
                <w:sz w:val="22"/>
                <w:szCs w:val="22"/>
                <w:lang w:bidi="ar-SA"/>
              </w:rPr>
            </w:pPr>
            <w:r w:rsidRPr="005D7D87">
              <w:rPr>
                <w:rFonts w:cs="Mangal"/>
                <w:i/>
                <w:sz w:val="22"/>
                <w:szCs w:val="22"/>
                <w:lang w:bidi="ar-SA"/>
              </w:rPr>
              <w:t xml:space="preserve">Dept. of Agriculture &amp; Cooperation, </w:t>
            </w:r>
          </w:p>
          <w:p w:rsidR="00C40784" w:rsidRPr="005D7D87" w:rsidRDefault="00C40784" w:rsidP="008751D8">
            <w:pPr>
              <w:pStyle w:val="NormalWeb"/>
              <w:spacing w:before="0" w:beforeAutospacing="0" w:after="0" w:afterAutospacing="0"/>
              <w:ind w:firstLine="16"/>
              <w:rPr>
                <w:rFonts w:cs="Mangal"/>
                <w:i/>
                <w:sz w:val="22"/>
                <w:szCs w:val="22"/>
                <w:lang w:bidi="ar-SA"/>
              </w:rPr>
            </w:pPr>
            <w:r w:rsidRPr="005D7D87">
              <w:rPr>
                <w:rFonts w:cs="Mangal"/>
                <w:i/>
                <w:sz w:val="22"/>
                <w:szCs w:val="22"/>
                <w:lang w:bidi="ar-SA"/>
              </w:rPr>
              <w:t>Ministry of Agriculture and Farmer’s Welfare, Government of India, Rajendranagar, Hyderabad - 500 030, (Telangana), INDIA</w:t>
            </w:r>
          </w:p>
          <w:p w:rsidR="00C40784" w:rsidRPr="005D7D87" w:rsidRDefault="00C40784" w:rsidP="008751D8">
            <w:pPr>
              <w:pStyle w:val="NormalWeb"/>
              <w:spacing w:before="0" w:beforeAutospacing="0" w:after="0" w:afterAutospacing="0"/>
              <w:ind w:firstLine="16"/>
              <w:rPr>
                <w:rFonts w:cs="Mangal"/>
                <w:i/>
                <w:sz w:val="22"/>
                <w:szCs w:val="22"/>
                <w:lang w:bidi="ar-SA"/>
              </w:rPr>
            </w:pPr>
            <w:r w:rsidRPr="005D7D87">
              <w:rPr>
                <w:rFonts w:cs="Mangal"/>
                <w:i/>
                <w:sz w:val="22"/>
                <w:szCs w:val="22"/>
                <w:lang w:bidi="ar-SA"/>
              </w:rPr>
              <w:t>Ph: + 91 40 24013346, 24011633</w:t>
            </w:r>
          </w:p>
          <w:p w:rsidR="00C40784" w:rsidRPr="005D7D87" w:rsidRDefault="00C40784" w:rsidP="008751D8">
            <w:pPr>
              <w:pStyle w:val="NormalWeb"/>
              <w:spacing w:before="0" w:beforeAutospacing="0" w:after="0" w:afterAutospacing="0"/>
              <w:ind w:firstLine="16"/>
              <w:rPr>
                <w:rFonts w:cs="Mangal"/>
                <w:i/>
                <w:sz w:val="22"/>
                <w:szCs w:val="22"/>
                <w:lang w:bidi="ar-SA"/>
              </w:rPr>
            </w:pPr>
            <w:r w:rsidRPr="005D7D87">
              <w:rPr>
                <w:rFonts w:cs="Mangal"/>
                <w:i/>
                <w:sz w:val="22"/>
                <w:szCs w:val="22"/>
                <w:lang w:bidi="ar-SA"/>
              </w:rPr>
              <w:t>Tele Fax:  +91 40 24015346</w:t>
            </w:r>
          </w:p>
          <w:p w:rsidR="00C40784" w:rsidRPr="005D7D87" w:rsidRDefault="00C40784" w:rsidP="008751D8">
            <w:pPr>
              <w:pStyle w:val="NormalWeb"/>
              <w:spacing w:before="0" w:beforeAutospacing="0" w:after="0" w:afterAutospacing="0"/>
              <w:ind w:firstLine="16"/>
              <w:rPr>
                <w:rFonts w:cs="Mangal"/>
                <w:i/>
                <w:sz w:val="22"/>
                <w:szCs w:val="22"/>
                <w:lang w:bidi="ar-SA"/>
              </w:rPr>
            </w:pPr>
            <w:r w:rsidRPr="005D7D87">
              <w:rPr>
                <w:rFonts w:cs="Mangal"/>
                <w:i/>
                <w:sz w:val="22"/>
                <w:szCs w:val="22"/>
                <w:lang w:bidi="ar-SA"/>
              </w:rPr>
              <w:t>Web   : </w:t>
            </w:r>
            <w:hyperlink r:id="rId13" w:history="1">
              <w:r w:rsidRPr="005D7D87">
                <w:rPr>
                  <w:rFonts w:cs="Mangal"/>
                  <w:i/>
                  <w:sz w:val="22"/>
                  <w:szCs w:val="22"/>
                  <w:lang w:bidi="ar-SA"/>
                </w:rPr>
                <w:t xml:space="preserve">http://niphm.gov.in </w:t>
              </w:r>
            </w:hyperlink>
            <w:r w:rsidRPr="005D7D87">
              <w:rPr>
                <w:rFonts w:cs="Mangal"/>
                <w:i/>
                <w:sz w:val="22"/>
                <w:szCs w:val="22"/>
                <w:lang w:bidi="ar-SA"/>
              </w:rPr>
              <w:br/>
              <w:t xml:space="preserve">E-mail: </w:t>
            </w:r>
            <w:hyperlink r:id="rId14" w:history="1">
              <w:r w:rsidRPr="005D7D87">
                <w:rPr>
                  <w:rFonts w:cs="Mangal"/>
                  <w:i/>
                  <w:sz w:val="22"/>
                  <w:szCs w:val="22"/>
                  <w:lang w:bidi="ar-SA"/>
                </w:rPr>
                <w:t>infoniphm@nic.in</w:t>
              </w:r>
            </w:hyperlink>
            <w:r w:rsidRPr="005D7D87">
              <w:rPr>
                <w:rFonts w:cs="Mangal"/>
                <w:i/>
                <w:sz w:val="22"/>
                <w:szCs w:val="22"/>
                <w:lang w:bidi="ar-SA"/>
              </w:rPr>
              <w:t xml:space="preserve">/ </w:t>
            </w:r>
          </w:p>
          <w:p w:rsidR="00C40784" w:rsidRPr="005D7D87" w:rsidRDefault="00C40784" w:rsidP="008751D8">
            <w:pPr>
              <w:pStyle w:val="NormalWeb"/>
              <w:spacing w:before="0" w:beforeAutospacing="0" w:after="0" w:afterAutospacing="0"/>
              <w:ind w:firstLine="16"/>
              <w:rPr>
                <w:rFonts w:cs="Mangal"/>
                <w:i/>
                <w:sz w:val="22"/>
                <w:szCs w:val="22"/>
                <w:lang w:bidi="ar-SA"/>
              </w:rPr>
            </w:pPr>
            <w:r w:rsidRPr="005D7D87">
              <w:rPr>
                <w:rFonts w:cs="Mangal"/>
                <w:i/>
                <w:sz w:val="22"/>
                <w:szCs w:val="22"/>
                <w:lang w:bidi="ar-SA"/>
              </w:rPr>
              <w:t xml:space="preserve">            </w:t>
            </w:r>
            <w:hyperlink r:id="rId15" w:history="1">
              <w:r w:rsidRPr="005D7D87">
                <w:rPr>
                  <w:rFonts w:cs="Mangal"/>
                  <w:i/>
                  <w:sz w:val="22"/>
                  <w:szCs w:val="22"/>
                  <w:lang w:bidi="ar-SA"/>
                </w:rPr>
                <w:t>niphm@nic.in</w:t>
              </w:r>
            </w:hyperlink>
            <w:r w:rsidRPr="005D7D87">
              <w:rPr>
                <w:rFonts w:cs="Mangal"/>
                <w:i/>
                <w:sz w:val="22"/>
                <w:szCs w:val="22"/>
                <w:lang w:bidi="ar-SA"/>
              </w:rPr>
              <w:t xml:space="preserve">/           </w:t>
            </w:r>
          </w:p>
          <w:p w:rsidR="00C40784" w:rsidRPr="005D7D87" w:rsidRDefault="00C40784" w:rsidP="008751D8">
            <w:pPr>
              <w:ind w:firstLine="16"/>
              <w:rPr>
                <w:rFonts w:ascii="Times New Roman" w:hAnsi="Times New Roman"/>
                <w:i/>
              </w:rPr>
            </w:pPr>
            <w:r w:rsidRPr="005D7D87">
              <w:rPr>
                <w:rFonts w:ascii="Times New Roman" w:hAnsi="Times New Roman"/>
                <w:i/>
              </w:rPr>
              <w:t xml:space="preserve">            </w:t>
            </w:r>
            <w:hyperlink r:id="rId16" w:history="1">
              <w:r w:rsidRPr="005D7D87">
                <w:rPr>
                  <w:rFonts w:ascii="Times New Roman" w:hAnsi="Times New Roman"/>
                  <w:i/>
                </w:rPr>
                <w:t>registrarniphm@nic.in</w:t>
              </w:r>
            </w:hyperlink>
          </w:p>
        </w:tc>
      </w:tr>
    </w:tbl>
    <w:p w:rsidR="00C40784" w:rsidRPr="005D7D87" w:rsidRDefault="00C40784" w:rsidP="00C40784">
      <w:pPr>
        <w:rPr>
          <w:rFonts w:ascii="Book Antiqua" w:hAnsi="Book Antiqua"/>
          <w:b/>
          <w:i/>
          <w:sz w:val="20"/>
          <w:szCs w:val="20"/>
        </w:rPr>
      </w:pPr>
      <w:r w:rsidRPr="005D7D87">
        <w:rPr>
          <w:rFonts w:ascii="Book Antiqua" w:hAnsi="Book Antiqua"/>
          <w:b/>
          <w:i/>
          <w:sz w:val="20"/>
          <w:szCs w:val="20"/>
        </w:rPr>
        <w:t>Note:</w:t>
      </w:r>
    </w:p>
    <w:p w:rsidR="00C40784" w:rsidRPr="005D7D87" w:rsidRDefault="00C40784" w:rsidP="00C40784">
      <w:pPr>
        <w:pStyle w:val="ListParagraph"/>
        <w:numPr>
          <w:ilvl w:val="0"/>
          <w:numId w:val="2"/>
        </w:numPr>
        <w:rPr>
          <w:rFonts w:ascii="Book Antiqua" w:hAnsi="Book Antiqua"/>
          <w:b/>
          <w:i/>
          <w:sz w:val="20"/>
          <w:szCs w:val="20"/>
        </w:rPr>
      </w:pPr>
      <w:r w:rsidRPr="005D7D87">
        <w:rPr>
          <w:rFonts w:ascii="Book Antiqua" w:hAnsi="Book Antiqua"/>
          <w:b/>
          <w:i/>
          <w:sz w:val="20"/>
          <w:szCs w:val="20"/>
        </w:rPr>
        <w:t>A complete set of Bidding Documents in English may be downloaded at free of cost from CPP Portal (URL: </w:t>
      </w:r>
      <w:hyperlink r:id="rId17" w:history="1">
        <w:r w:rsidRPr="005D7D87">
          <w:rPr>
            <w:rStyle w:val="Hyperlink"/>
            <w:rFonts w:ascii="Book Antiqua" w:hAnsi="Book Antiqua"/>
            <w:b/>
            <w:bCs/>
            <w:i/>
            <w:sz w:val="20"/>
            <w:szCs w:val="20"/>
          </w:rPr>
          <w:t>https://eprocure.gov.in/eprocure/</w:t>
        </w:r>
      </w:hyperlink>
      <w:r w:rsidRPr="005D7D87">
        <w:rPr>
          <w:rFonts w:ascii="Book Antiqua" w:hAnsi="Book Antiqua"/>
          <w:b/>
          <w:i/>
          <w:sz w:val="20"/>
          <w:szCs w:val="20"/>
        </w:rPr>
        <w:t>)</w:t>
      </w:r>
      <w:r w:rsidRPr="005D7D87">
        <w:rPr>
          <w:rFonts w:ascii="Book Antiqua" w:hAnsi="Book Antiqua"/>
          <w:b/>
          <w:bCs/>
          <w:i/>
          <w:sz w:val="20"/>
          <w:szCs w:val="20"/>
        </w:rPr>
        <w:t xml:space="preserve"> </w:t>
      </w:r>
      <w:r w:rsidRPr="005D7D87">
        <w:rPr>
          <w:rFonts w:ascii="Book Antiqua" w:hAnsi="Book Antiqua"/>
          <w:b/>
          <w:i/>
          <w:sz w:val="20"/>
          <w:szCs w:val="20"/>
        </w:rPr>
        <w:t>and NIPHM, Hyderabad website</w:t>
      </w:r>
      <w:r w:rsidRPr="005D7D87">
        <w:rPr>
          <w:rFonts w:ascii="Book Antiqua" w:hAnsi="Book Antiqua"/>
          <w:b/>
          <w:bCs/>
          <w:i/>
          <w:sz w:val="20"/>
          <w:szCs w:val="20"/>
        </w:rPr>
        <w:t xml:space="preserve"> </w:t>
      </w:r>
      <w:r w:rsidRPr="005D7D87">
        <w:rPr>
          <w:rFonts w:ascii="Book Antiqua" w:hAnsi="Book Antiqua"/>
          <w:b/>
          <w:i/>
          <w:sz w:val="20"/>
          <w:szCs w:val="20"/>
        </w:rPr>
        <w:t>(URL: </w:t>
      </w:r>
      <w:hyperlink r:id="rId18" w:history="1">
        <w:r w:rsidRPr="005D7D87">
          <w:rPr>
            <w:rStyle w:val="Hyperlink"/>
            <w:rFonts w:ascii="Book Antiqua" w:hAnsi="Book Antiqua"/>
            <w:b/>
            <w:bCs/>
            <w:i/>
            <w:sz w:val="20"/>
            <w:szCs w:val="20"/>
          </w:rPr>
          <w:t>https://niphm.gov.in</w:t>
        </w:r>
      </w:hyperlink>
      <w:r w:rsidRPr="005D7D87">
        <w:rPr>
          <w:rFonts w:ascii="Book Antiqua" w:hAnsi="Book Antiqua"/>
          <w:b/>
          <w:bCs/>
          <w:i/>
          <w:sz w:val="20"/>
          <w:szCs w:val="20"/>
        </w:rPr>
        <w:t xml:space="preserve"> </w:t>
      </w:r>
      <w:r w:rsidRPr="005D7D87">
        <w:rPr>
          <w:rFonts w:ascii="Book Antiqua" w:hAnsi="Book Antiqua"/>
          <w:b/>
          <w:i/>
          <w:sz w:val="20"/>
          <w:szCs w:val="20"/>
        </w:rPr>
        <w:t>). Corrigendum/addendum, if any, will be published only in the website and separate communication will not be sent for the same.</w:t>
      </w:r>
    </w:p>
    <w:p w:rsidR="00C40784" w:rsidRPr="005D7D87" w:rsidRDefault="00C40784" w:rsidP="00C40784">
      <w:pPr>
        <w:pStyle w:val="ListParagraph"/>
        <w:numPr>
          <w:ilvl w:val="0"/>
          <w:numId w:val="2"/>
        </w:numPr>
        <w:rPr>
          <w:rFonts w:ascii="Book Antiqua" w:hAnsi="Book Antiqua"/>
          <w:b/>
          <w:i/>
          <w:sz w:val="20"/>
          <w:szCs w:val="20"/>
        </w:rPr>
      </w:pPr>
      <w:r w:rsidRPr="005D7D87">
        <w:rPr>
          <w:rFonts w:ascii="Book Antiqua" w:hAnsi="Book Antiqua"/>
          <w:b/>
          <w:i/>
          <w:sz w:val="20"/>
          <w:szCs w:val="20"/>
        </w:rPr>
        <w:t>Instructions regarding submission of online bids are available at URL: </w:t>
      </w:r>
      <w:hyperlink r:id="rId19" w:history="1">
        <w:r w:rsidRPr="005D7D87">
          <w:rPr>
            <w:rStyle w:val="Hyperlink"/>
            <w:rFonts w:ascii="Book Antiqua" w:hAnsi="Book Antiqua"/>
            <w:b/>
            <w:bCs/>
            <w:i/>
            <w:sz w:val="20"/>
            <w:szCs w:val="20"/>
          </w:rPr>
          <w:t>https://eprocure.gov.in/eprocure/</w:t>
        </w:r>
      </w:hyperlink>
    </w:p>
    <w:p w:rsidR="00C40784" w:rsidRPr="005D7D87" w:rsidRDefault="00C40784" w:rsidP="00C40784">
      <w:pPr>
        <w:pStyle w:val="ListParagraph"/>
        <w:numPr>
          <w:ilvl w:val="0"/>
          <w:numId w:val="2"/>
        </w:numPr>
        <w:rPr>
          <w:rFonts w:ascii="Book Antiqua" w:hAnsi="Book Antiqua"/>
          <w:b/>
          <w:i/>
          <w:sz w:val="20"/>
          <w:szCs w:val="20"/>
        </w:rPr>
      </w:pPr>
      <w:r w:rsidRPr="005D7D87">
        <w:rPr>
          <w:rFonts w:ascii="Book Antiqua" w:hAnsi="Book Antiqua"/>
          <w:b/>
          <w:bCs/>
          <w:i/>
          <w:sz w:val="20"/>
          <w:szCs w:val="20"/>
        </w:rPr>
        <w:t>Bids should be submitted through online only. Manual / physical bids will not be accepted.</w:t>
      </w:r>
    </w:p>
    <w:p w:rsidR="00C40784" w:rsidRPr="005D7D87" w:rsidRDefault="00C40784" w:rsidP="00C40784">
      <w:pPr>
        <w:pStyle w:val="ListParagraph"/>
        <w:numPr>
          <w:ilvl w:val="0"/>
          <w:numId w:val="2"/>
        </w:numPr>
        <w:rPr>
          <w:rFonts w:ascii="Book Antiqua" w:hAnsi="Book Antiqua"/>
          <w:b/>
          <w:i/>
          <w:sz w:val="20"/>
          <w:szCs w:val="20"/>
        </w:rPr>
      </w:pPr>
      <w:r w:rsidRPr="005D7D87">
        <w:rPr>
          <w:rFonts w:ascii="Book Antiqua" w:hAnsi="Book Antiqua"/>
          <w:b/>
          <w:i/>
          <w:sz w:val="20"/>
          <w:szCs w:val="20"/>
        </w:rPr>
        <w:t xml:space="preserve">On submission of online bid, please intimate the same to the e-mail ID: </w:t>
      </w:r>
      <w:hyperlink r:id="rId20" w:history="1">
        <w:r w:rsidRPr="005D7D87">
          <w:rPr>
            <w:rStyle w:val="Hyperlink"/>
            <w:rFonts w:ascii="Book Antiqua" w:hAnsi="Book Antiqua"/>
            <w:b/>
            <w:i/>
            <w:sz w:val="20"/>
            <w:szCs w:val="20"/>
          </w:rPr>
          <w:t>niphm@nic.in</w:t>
        </w:r>
      </w:hyperlink>
    </w:p>
    <w:p w:rsidR="00C40784" w:rsidRPr="005D7D87" w:rsidRDefault="00C40784" w:rsidP="00C40784">
      <w:pPr>
        <w:tabs>
          <w:tab w:val="left" w:pos="7230"/>
        </w:tabs>
        <w:rPr>
          <w:rFonts w:asciiTheme="minorHAnsi" w:hAnsiTheme="minorHAnsi" w:cs="Arial"/>
          <w:b/>
          <w:bCs/>
          <w:sz w:val="20"/>
          <w:szCs w:val="20"/>
        </w:rPr>
      </w:pPr>
      <w:r w:rsidRPr="005D7D87">
        <w:rPr>
          <w:rFonts w:asciiTheme="minorHAnsi" w:hAnsiTheme="minorHAnsi"/>
          <w:b/>
          <w:sz w:val="20"/>
          <w:szCs w:val="20"/>
        </w:rPr>
        <w:tab/>
      </w:r>
      <w:r w:rsidRPr="005D7D87">
        <w:rPr>
          <w:rFonts w:asciiTheme="minorHAnsi" w:hAnsiTheme="minorHAnsi" w:cs="Arial"/>
          <w:b/>
          <w:bCs/>
          <w:sz w:val="20"/>
          <w:szCs w:val="20"/>
        </w:rPr>
        <w:t xml:space="preserve">  </w:t>
      </w:r>
    </w:p>
    <w:p w:rsidR="00C40784" w:rsidRDefault="00C40784" w:rsidP="00C40784">
      <w:pPr>
        <w:tabs>
          <w:tab w:val="left" w:pos="7230"/>
        </w:tabs>
        <w:spacing w:after="120"/>
        <w:jc w:val="right"/>
        <w:rPr>
          <w:rFonts w:ascii="Book Antiqua" w:hAnsi="Book Antiqua" w:cs="Times New Roman"/>
          <w:b/>
          <w:i/>
          <w:sz w:val="24"/>
          <w:szCs w:val="24"/>
          <w:lang w:val="en-GB" w:eastAsia="ar-SA"/>
        </w:rPr>
      </w:pPr>
    </w:p>
    <w:p w:rsidR="00C40784" w:rsidRPr="00187A9D" w:rsidRDefault="008751D8" w:rsidP="00C40784">
      <w:pPr>
        <w:tabs>
          <w:tab w:val="left" w:pos="7230"/>
        </w:tabs>
        <w:spacing w:after="120"/>
        <w:jc w:val="right"/>
        <w:rPr>
          <w:rFonts w:ascii="Book Antiqua" w:hAnsi="Book Antiqua" w:cs="Times New Roman"/>
          <w:b/>
          <w:i/>
          <w:sz w:val="24"/>
          <w:szCs w:val="24"/>
          <w:lang w:val="en-GB" w:eastAsia="ar-SA"/>
        </w:rPr>
      </w:pPr>
      <w:r>
        <w:rPr>
          <w:rFonts w:ascii="Book Antiqua" w:hAnsi="Book Antiqua" w:cs="Times New Roman"/>
          <w:b/>
          <w:i/>
          <w:sz w:val="24"/>
          <w:szCs w:val="24"/>
          <w:lang w:val="en-GB" w:eastAsia="ar-SA"/>
        </w:rPr>
        <w:lastRenderedPageBreak/>
        <w:t xml:space="preserve">REGISTRAR </w:t>
      </w:r>
    </w:p>
    <w:p w:rsidR="00C40784" w:rsidRDefault="00C40784" w:rsidP="00C40784">
      <w:pPr>
        <w:pStyle w:val="BodyText2"/>
        <w:spacing w:after="0" w:line="240" w:lineRule="auto"/>
        <w:jc w:val="center"/>
        <w:rPr>
          <w:rFonts w:ascii="Times New Roman" w:hAnsi="Times New Roman"/>
          <w:b/>
        </w:rPr>
      </w:pPr>
    </w:p>
    <w:p w:rsidR="00C40784" w:rsidRDefault="00C40784" w:rsidP="00C40784">
      <w:pPr>
        <w:pStyle w:val="BodyText2"/>
        <w:spacing w:after="0" w:line="240" w:lineRule="auto"/>
        <w:jc w:val="center"/>
        <w:rPr>
          <w:rFonts w:ascii="Times New Roman" w:hAnsi="Times New Roman"/>
          <w:b/>
        </w:rPr>
      </w:pPr>
    </w:p>
    <w:p w:rsidR="00C40784" w:rsidRDefault="00C40784" w:rsidP="00C40784">
      <w:pPr>
        <w:pStyle w:val="BodyText2"/>
        <w:spacing w:after="0" w:line="240" w:lineRule="auto"/>
        <w:jc w:val="center"/>
        <w:rPr>
          <w:rFonts w:ascii="Times New Roman" w:hAnsi="Times New Roman"/>
          <w:b/>
        </w:rPr>
      </w:pPr>
      <w:r w:rsidRPr="00187A9D">
        <w:rPr>
          <w:rFonts w:ascii="Times New Roman" w:hAnsi="Times New Roman"/>
          <w:b/>
        </w:rPr>
        <w:t xml:space="preserve">NOTICE INVITING TENDER FOR PROCUREMENT </w:t>
      </w:r>
      <w:r>
        <w:rPr>
          <w:rFonts w:ascii="Times New Roman" w:hAnsi="Times New Roman"/>
          <w:b/>
        </w:rPr>
        <w:t xml:space="preserve">OF </w:t>
      </w:r>
    </w:p>
    <w:p w:rsidR="00C40784" w:rsidRDefault="00C40784" w:rsidP="00C40784">
      <w:pPr>
        <w:pStyle w:val="BodyText2"/>
        <w:spacing w:after="0" w:line="240" w:lineRule="auto"/>
        <w:jc w:val="center"/>
        <w:rPr>
          <w:rFonts w:ascii="Times New Roman" w:hAnsi="Times New Roman"/>
          <w:b/>
        </w:rPr>
      </w:pPr>
      <w:r>
        <w:rPr>
          <w:rFonts w:ascii="Times New Roman" w:hAnsi="Times New Roman"/>
          <w:b/>
        </w:rPr>
        <w:t>‘</w:t>
      </w:r>
      <w:r w:rsidRPr="005F3F58">
        <w:rPr>
          <w:rFonts w:ascii="Times New Roman" w:hAnsi="Times New Roman"/>
          <w:b/>
        </w:rPr>
        <w:t xml:space="preserve">HPLC with </w:t>
      </w:r>
      <w:r w:rsidR="008751D8">
        <w:rPr>
          <w:rFonts w:ascii="Times New Roman" w:hAnsi="Times New Roman"/>
          <w:b/>
        </w:rPr>
        <w:t xml:space="preserve">PDA and HPLC with </w:t>
      </w:r>
      <w:r w:rsidRPr="005F3F58">
        <w:rPr>
          <w:rFonts w:ascii="Times New Roman" w:hAnsi="Times New Roman"/>
          <w:b/>
        </w:rPr>
        <w:t>UV-VIS DETECTOR</w:t>
      </w:r>
      <w:r>
        <w:rPr>
          <w:rFonts w:ascii="Times New Roman" w:hAnsi="Times New Roman"/>
          <w:b/>
        </w:rPr>
        <w:t>’</w:t>
      </w:r>
    </w:p>
    <w:p w:rsidR="00C40784" w:rsidRDefault="00C40784" w:rsidP="00C40784">
      <w:pPr>
        <w:pStyle w:val="BodyText2"/>
        <w:spacing w:after="0" w:line="240" w:lineRule="auto"/>
        <w:jc w:val="center"/>
        <w:rPr>
          <w:rFonts w:ascii="Times New Roman" w:hAnsi="Times New Roman"/>
          <w:b/>
        </w:rPr>
      </w:pPr>
    </w:p>
    <w:p w:rsidR="00C40784" w:rsidRDefault="005475E6" w:rsidP="00C40784">
      <w:pPr>
        <w:pStyle w:val="BodyText2"/>
        <w:spacing w:after="0" w:line="240" w:lineRule="auto"/>
        <w:jc w:val="center"/>
        <w:rPr>
          <w:rFonts w:ascii="Times New Roman" w:hAnsi="Times New Roman"/>
          <w:b/>
        </w:rPr>
      </w:pPr>
      <w:r>
        <w:rPr>
          <w:rFonts w:ascii="Times New Roman" w:hAnsi="Times New Roman"/>
          <w:b/>
        </w:rPr>
        <w:t xml:space="preserve">TABLE OF </w:t>
      </w:r>
      <w:r w:rsidR="00C40784">
        <w:rPr>
          <w:rFonts w:ascii="Times New Roman" w:hAnsi="Times New Roman"/>
          <w:b/>
        </w:rPr>
        <w:t>CONTENTS</w:t>
      </w:r>
    </w:p>
    <w:p w:rsidR="00C40784" w:rsidRDefault="00C40784" w:rsidP="00C40784">
      <w:pPr>
        <w:pStyle w:val="BodyText2"/>
        <w:spacing w:after="0" w:line="240" w:lineRule="auto"/>
        <w:jc w:val="center"/>
        <w:rPr>
          <w:rFonts w:ascii="Times New Roman" w:hAnsi="Times New Roman"/>
          <w:b/>
        </w:rPr>
      </w:pPr>
    </w:p>
    <w:tbl>
      <w:tblPr>
        <w:tblStyle w:val="TableGrid"/>
        <w:tblW w:w="0" w:type="auto"/>
        <w:jc w:val="center"/>
        <w:tblLook w:val="04A0" w:firstRow="1" w:lastRow="0" w:firstColumn="1" w:lastColumn="0" w:noHBand="0" w:noVBand="1"/>
      </w:tblPr>
      <w:tblGrid>
        <w:gridCol w:w="2178"/>
        <w:gridCol w:w="5490"/>
        <w:gridCol w:w="1740"/>
      </w:tblGrid>
      <w:tr w:rsidR="005475E6" w:rsidRPr="00A360E3" w:rsidTr="005475E6">
        <w:trPr>
          <w:jc w:val="center"/>
        </w:trPr>
        <w:tc>
          <w:tcPr>
            <w:tcW w:w="2178" w:type="dxa"/>
          </w:tcPr>
          <w:p w:rsidR="005475E6" w:rsidRPr="00A360E3" w:rsidRDefault="005475E6" w:rsidP="008751D8">
            <w:pPr>
              <w:pStyle w:val="BodyText2"/>
              <w:spacing w:after="0" w:line="240" w:lineRule="auto"/>
              <w:jc w:val="center"/>
              <w:rPr>
                <w:rFonts w:ascii="Times New Roman" w:hAnsi="Times New Roman"/>
                <w:b/>
              </w:rPr>
            </w:pPr>
            <w:r w:rsidRPr="00A360E3">
              <w:rPr>
                <w:rFonts w:ascii="Times New Roman" w:hAnsi="Times New Roman"/>
                <w:b/>
              </w:rPr>
              <w:t>No.</w:t>
            </w:r>
          </w:p>
        </w:tc>
        <w:tc>
          <w:tcPr>
            <w:tcW w:w="5490" w:type="dxa"/>
          </w:tcPr>
          <w:p w:rsidR="005475E6" w:rsidRPr="00A360E3" w:rsidRDefault="005475E6" w:rsidP="008751D8">
            <w:pPr>
              <w:pStyle w:val="BodyText2"/>
              <w:spacing w:after="0" w:line="240" w:lineRule="auto"/>
              <w:jc w:val="center"/>
              <w:rPr>
                <w:rFonts w:ascii="Times New Roman" w:hAnsi="Times New Roman"/>
                <w:b/>
              </w:rPr>
            </w:pPr>
            <w:r w:rsidRPr="00A360E3">
              <w:rPr>
                <w:rFonts w:ascii="Times New Roman" w:hAnsi="Times New Roman"/>
                <w:b/>
              </w:rPr>
              <w:t>Details</w:t>
            </w:r>
          </w:p>
        </w:tc>
        <w:tc>
          <w:tcPr>
            <w:tcW w:w="1740" w:type="dxa"/>
          </w:tcPr>
          <w:p w:rsidR="005475E6" w:rsidRPr="00A360E3" w:rsidRDefault="005475E6" w:rsidP="008751D8">
            <w:pPr>
              <w:pStyle w:val="BodyText2"/>
              <w:spacing w:after="0" w:line="240" w:lineRule="auto"/>
              <w:jc w:val="center"/>
              <w:rPr>
                <w:rFonts w:ascii="Times New Roman" w:hAnsi="Times New Roman"/>
                <w:b/>
              </w:rPr>
            </w:pPr>
            <w:r>
              <w:rPr>
                <w:rFonts w:ascii="Times New Roman" w:hAnsi="Times New Roman"/>
                <w:b/>
              </w:rPr>
              <w:t>Page No’s</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I</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Notice Inviting Tender and Instructions to Tenderers</w:t>
            </w:r>
          </w:p>
        </w:tc>
        <w:tc>
          <w:tcPr>
            <w:tcW w:w="1740" w:type="dxa"/>
          </w:tcPr>
          <w:p w:rsidR="005475E6" w:rsidRPr="00A360E3" w:rsidRDefault="002A1B2E" w:rsidP="005475E6">
            <w:pPr>
              <w:pStyle w:val="BodyText2"/>
              <w:spacing w:after="0" w:line="360" w:lineRule="auto"/>
              <w:jc w:val="center"/>
              <w:rPr>
                <w:rFonts w:ascii="Times New Roman" w:hAnsi="Times New Roman"/>
                <w:bCs/>
              </w:rPr>
            </w:pPr>
            <w:r>
              <w:rPr>
                <w:rFonts w:ascii="Times New Roman" w:hAnsi="Times New Roman"/>
                <w:bCs/>
              </w:rPr>
              <w:t>3-14</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II</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General Conditions of Contract (GCC)</w:t>
            </w:r>
          </w:p>
        </w:tc>
        <w:tc>
          <w:tcPr>
            <w:tcW w:w="1740" w:type="dxa"/>
          </w:tcPr>
          <w:p w:rsidR="005475E6" w:rsidRPr="00A360E3" w:rsidRDefault="002A1B2E" w:rsidP="005475E6">
            <w:pPr>
              <w:pStyle w:val="BodyText2"/>
              <w:spacing w:after="0" w:line="360" w:lineRule="auto"/>
              <w:jc w:val="center"/>
              <w:rPr>
                <w:rFonts w:ascii="Times New Roman" w:hAnsi="Times New Roman"/>
                <w:bCs/>
              </w:rPr>
            </w:pPr>
            <w:r>
              <w:rPr>
                <w:rFonts w:ascii="Times New Roman" w:hAnsi="Times New Roman"/>
                <w:bCs/>
              </w:rPr>
              <w:t>15-26</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III</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Schedule of Requirements</w:t>
            </w:r>
          </w:p>
        </w:tc>
        <w:tc>
          <w:tcPr>
            <w:tcW w:w="1740" w:type="dxa"/>
          </w:tcPr>
          <w:p w:rsidR="005475E6" w:rsidRPr="00A360E3" w:rsidRDefault="002A1B2E" w:rsidP="005475E6">
            <w:pPr>
              <w:pStyle w:val="BodyText2"/>
              <w:spacing w:after="0" w:line="360" w:lineRule="auto"/>
              <w:jc w:val="center"/>
              <w:rPr>
                <w:rFonts w:ascii="Times New Roman" w:hAnsi="Times New Roman"/>
                <w:bCs/>
              </w:rPr>
            </w:pPr>
            <w:r>
              <w:rPr>
                <w:rFonts w:ascii="Times New Roman" w:hAnsi="Times New Roman"/>
                <w:bCs/>
              </w:rPr>
              <w:t>27-28</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IV</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Technical Specifications</w:t>
            </w:r>
          </w:p>
        </w:tc>
        <w:tc>
          <w:tcPr>
            <w:tcW w:w="1740" w:type="dxa"/>
          </w:tcPr>
          <w:p w:rsidR="005475E6" w:rsidRPr="00A360E3" w:rsidRDefault="002A1B2E" w:rsidP="005475E6">
            <w:pPr>
              <w:pStyle w:val="BodyText2"/>
              <w:spacing w:after="0" w:line="360" w:lineRule="auto"/>
              <w:jc w:val="center"/>
              <w:rPr>
                <w:rFonts w:ascii="Times New Roman" w:hAnsi="Times New Roman"/>
                <w:bCs/>
              </w:rPr>
            </w:pPr>
            <w:r>
              <w:rPr>
                <w:rFonts w:ascii="Times New Roman" w:hAnsi="Times New Roman"/>
                <w:bCs/>
              </w:rPr>
              <w:t>29-35</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V</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Qualification Requirements</w:t>
            </w:r>
          </w:p>
        </w:tc>
        <w:tc>
          <w:tcPr>
            <w:tcW w:w="1740" w:type="dxa"/>
          </w:tcPr>
          <w:p w:rsidR="005475E6" w:rsidRPr="00A360E3" w:rsidRDefault="002A1B2E" w:rsidP="005475E6">
            <w:pPr>
              <w:pStyle w:val="BodyText2"/>
              <w:spacing w:after="0" w:line="360" w:lineRule="auto"/>
              <w:jc w:val="center"/>
              <w:rPr>
                <w:rFonts w:ascii="Times New Roman" w:hAnsi="Times New Roman"/>
                <w:bCs/>
              </w:rPr>
            </w:pPr>
            <w:r>
              <w:rPr>
                <w:rFonts w:ascii="Times New Roman" w:hAnsi="Times New Roman"/>
                <w:bCs/>
              </w:rPr>
              <w:t>36</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VI</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Bid Form, Price Schedules and other Formats</w:t>
            </w:r>
          </w:p>
        </w:tc>
        <w:tc>
          <w:tcPr>
            <w:tcW w:w="1740" w:type="dxa"/>
          </w:tcPr>
          <w:p w:rsidR="005475E6" w:rsidRPr="00A360E3" w:rsidRDefault="002A1B2E" w:rsidP="005475E6">
            <w:pPr>
              <w:pStyle w:val="BodyText2"/>
              <w:spacing w:after="0" w:line="360" w:lineRule="auto"/>
              <w:jc w:val="center"/>
              <w:rPr>
                <w:rFonts w:ascii="Times New Roman" w:hAnsi="Times New Roman"/>
                <w:bCs/>
              </w:rPr>
            </w:pPr>
            <w:r>
              <w:rPr>
                <w:rFonts w:ascii="Times New Roman" w:hAnsi="Times New Roman"/>
                <w:bCs/>
              </w:rPr>
              <w:t>37-49</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VII</w:t>
            </w:r>
          </w:p>
        </w:tc>
        <w:tc>
          <w:tcPr>
            <w:tcW w:w="5490"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color w:val="000000"/>
                <w:w w:val="109"/>
              </w:rPr>
              <w:t>Integrity Pact</w:t>
            </w:r>
          </w:p>
        </w:tc>
        <w:tc>
          <w:tcPr>
            <w:tcW w:w="1740" w:type="dxa"/>
          </w:tcPr>
          <w:p w:rsidR="005475E6" w:rsidRPr="00A360E3" w:rsidRDefault="002A1B2E" w:rsidP="005475E6">
            <w:pPr>
              <w:pStyle w:val="BodyText2"/>
              <w:spacing w:after="0" w:line="360" w:lineRule="auto"/>
              <w:jc w:val="center"/>
              <w:rPr>
                <w:rFonts w:ascii="Times New Roman" w:hAnsi="Times New Roman"/>
                <w:bCs/>
                <w:color w:val="000000"/>
                <w:w w:val="109"/>
              </w:rPr>
            </w:pPr>
            <w:r>
              <w:rPr>
                <w:rFonts w:ascii="Times New Roman" w:hAnsi="Times New Roman"/>
                <w:bCs/>
                <w:color w:val="000000"/>
                <w:w w:val="109"/>
              </w:rPr>
              <w:t>50-56</w:t>
            </w:r>
          </w:p>
        </w:tc>
      </w:tr>
      <w:tr w:rsidR="005475E6" w:rsidRPr="00A360E3" w:rsidTr="005475E6">
        <w:trPr>
          <w:jc w:val="center"/>
        </w:trPr>
        <w:tc>
          <w:tcPr>
            <w:tcW w:w="2178" w:type="dxa"/>
            <w:vAlign w:val="center"/>
          </w:tcPr>
          <w:p w:rsidR="005475E6" w:rsidRPr="00A360E3" w:rsidRDefault="005475E6" w:rsidP="008751D8">
            <w:pPr>
              <w:pStyle w:val="BodyText2"/>
              <w:spacing w:after="0" w:line="360" w:lineRule="auto"/>
              <w:jc w:val="left"/>
              <w:rPr>
                <w:rFonts w:ascii="Times New Roman" w:hAnsi="Times New Roman"/>
                <w:bCs/>
              </w:rPr>
            </w:pPr>
            <w:r w:rsidRPr="00A360E3">
              <w:rPr>
                <w:rFonts w:ascii="Times New Roman" w:hAnsi="Times New Roman"/>
                <w:bCs/>
              </w:rPr>
              <w:t>SECTION – VIII</w:t>
            </w:r>
          </w:p>
        </w:tc>
        <w:tc>
          <w:tcPr>
            <w:tcW w:w="5490" w:type="dxa"/>
            <w:vAlign w:val="center"/>
          </w:tcPr>
          <w:p w:rsidR="005475E6" w:rsidRPr="00A360E3" w:rsidRDefault="005475E6" w:rsidP="008751D8">
            <w:pPr>
              <w:pStyle w:val="BodyText2"/>
              <w:tabs>
                <w:tab w:val="left" w:pos="2773"/>
              </w:tabs>
              <w:spacing w:after="0" w:line="360" w:lineRule="auto"/>
              <w:jc w:val="left"/>
              <w:rPr>
                <w:rFonts w:ascii="Times New Roman" w:hAnsi="Times New Roman"/>
                <w:bCs/>
              </w:rPr>
            </w:pPr>
            <w:r w:rsidRPr="00A360E3">
              <w:rPr>
                <w:rFonts w:ascii="Times New Roman" w:hAnsi="Times New Roman"/>
                <w:bCs/>
              </w:rPr>
              <w:t>Instructions for Online bid submission</w:t>
            </w:r>
          </w:p>
        </w:tc>
        <w:tc>
          <w:tcPr>
            <w:tcW w:w="1740" w:type="dxa"/>
          </w:tcPr>
          <w:p w:rsidR="005475E6" w:rsidRPr="00A360E3" w:rsidRDefault="002A1B2E" w:rsidP="005475E6">
            <w:pPr>
              <w:pStyle w:val="BodyText2"/>
              <w:tabs>
                <w:tab w:val="left" w:pos="2773"/>
              </w:tabs>
              <w:spacing w:after="0" w:line="360" w:lineRule="auto"/>
              <w:jc w:val="center"/>
              <w:rPr>
                <w:rFonts w:ascii="Times New Roman" w:hAnsi="Times New Roman"/>
                <w:bCs/>
              </w:rPr>
            </w:pPr>
            <w:r>
              <w:rPr>
                <w:rFonts w:ascii="Times New Roman" w:hAnsi="Times New Roman"/>
                <w:bCs/>
              </w:rPr>
              <w:t>57-59</w:t>
            </w:r>
          </w:p>
        </w:tc>
      </w:tr>
    </w:tbl>
    <w:p w:rsidR="00C40784" w:rsidRDefault="00C40784" w:rsidP="00C40784">
      <w:pPr>
        <w:pStyle w:val="BodyText2"/>
        <w:spacing w:after="0" w:line="240" w:lineRule="auto"/>
        <w:jc w:val="center"/>
        <w:rPr>
          <w:rFonts w:ascii="Times New Roman" w:hAnsi="Times New Roman" w:cs="Times New Roman"/>
          <w:b/>
        </w:rPr>
      </w:pPr>
    </w:p>
    <w:p w:rsidR="00C40784" w:rsidRDefault="00C40784" w:rsidP="00C40784">
      <w:pPr>
        <w:rPr>
          <w:rFonts w:ascii="Times New Roman" w:hAnsi="Times New Roman" w:cs="Times New Roman"/>
          <w:b/>
          <w:sz w:val="24"/>
          <w:szCs w:val="24"/>
          <w:lang w:val="en-GB" w:eastAsia="ar-SA" w:bidi="hi-IN"/>
        </w:rPr>
      </w:pPr>
      <w:r>
        <w:rPr>
          <w:rFonts w:ascii="Times New Roman" w:hAnsi="Times New Roman" w:cs="Times New Roman"/>
          <w:b/>
        </w:rPr>
        <w:br w:type="page"/>
      </w:r>
    </w:p>
    <w:p w:rsidR="00C40784" w:rsidRPr="001C7789" w:rsidRDefault="00C40784" w:rsidP="00C40784">
      <w:pPr>
        <w:pStyle w:val="BodyText2"/>
        <w:spacing w:after="0" w:line="240" w:lineRule="auto"/>
        <w:jc w:val="center"/>
        <w:rPr>
          <w:rFonts w:ascii="Times New Roman" w:hAnsi="Times New Roman" w:cs="Times New Roman"/>
          <w:b/>
        </w:rPr>
      </w:pPr>
      <w:r w:rsidRPr="001C7789">
        <w:rPr>
          <w:rFonts w:ascii="Times New Roman" w:hAnsi="Times New Roman" w:cs="Times New Roman"/>
          <w:b/>
        </w:rPr>
        <w:t xml:space="preserve">SECTION – </w:t>
      </w:r>
      <w:r>
        <w:rPr>
          <w:rFonts w:ascii="Times New Roman" w:hAnsi="Times New Roman" w:cs="Times New Roman"/>
          <w:b/>
        </w:rPr>
        <w:t>I</w:t>
      </w:r>
    </w:p>
    <w:p w:rsidR="00C40784" w:rsidRPr="001C7789" w:rsidRDefault="00C40784" w:rsidP="00C40784">
      <w:pPr>
        <w:pStyle w:val="BodyText2"/>
        <w:spacing w:after="0" w:line="240" w:lineRule="auto"/>
        <w:jc w:val="center"/>
        <w:rPr>
          <w:rFonts w:ascii="Times New Roman" w:hAnsi="Times New Roman" w:cs="Times New Roman"/>
          <w:b/>
        </w:rPr>
      </w:pPr>
      <w:r w:rsidRPr="001C7789">
        <w:rPr>
          <w:rFonts w:ascii="Times New Roman" w:hAnsi="Times New Roman" w:cs="Times New Roman"/>
          <w:b/>
        </w:rPr>
        <w:t>NOTICE INVITING TENDER AND INSTRUCTIONS TO TENDERERS</w:t>
      </w:r>
    </w:p>
    <w:p w:rsidR="00C40784" w:rsidRPr="001C7789" w:rsidRDefault="00C40784" w:rsidP="00C40784">
      <w:pPr>
        <w:pStyle w:val="BodyText2"/>
        <w:spacing w:after="0" w:line="240" w:lineRule="auto"/>
        <w:rPr>
          <w:rFonts w:ascii="Times New Roman" w:hAnsi="Times New Roman" w:cs="Times New Roman"/>
          <w:b/>
        </w:rPr>
      </w:pPr>
    </w:p>
    <w:p w:rsidR="00C40784" w:rsidRPr="001C7789" w:rsidRDefault="00C40784" w:rsidP="00C40784">
      <w:pPr>
        <w:pStyle w:val="BodyText2"/>
        <w:numPr>
          <w:ilvl w:val="0"/>
          <w:numId w:val="1"/>
        </w:numPr>
        <w:spacing w:after="0" w:line="240" w:lineRule="auto"/>
        <w:ind w:left="360"/>
        <w:rPr>
          <w:rFonts w:ascii="Times New Roman" w:hAnsi="Times New Roman" w:cs="Times New Roman"/>
          <w:b/>
        </w:rPr>
      </w:pPr>
      <w:r w:rsidRPr="001C7789">
        <w:rPr>
          <w:rFonts w:ascii="Times New Roman" w:hAnsi="Times New Roman" w:cs="Times New Roman"/>
          <w:b/>
        </w:rPr>
        <w:t>GENERAL</w:t>
      </w:r>
    </w:p>
    <w:p w:rsidR="00C40784" w:rsidRPr="001C7789" w:rsidRDefault="00C40784" w:rsidP="00C40784">
      <w:pPr>
        <w:pStyle w:val="BodyText2"/>
        <w:numPr>
          <w:ilvl w:val="1"/>
          <w:numId w:val="57"/>
        </w:numPr>
        <w:spacing w:after="0" w:line="240" w:lineRule="auto"/>
        <w:ind w:left="720" w:hanging="720"/>
        <w:rPr>
          <w:rFonts w:ascii="Times New Roman" w:hAnsi="Times New Roman" w:cs="Times New Roman"/>
          <w:b/>
          <w:bCs/>
        </w:rPr>
      </w:pPr>
      <w:r w:rsidRPr="001C7789">
        <w:rPr>
          <w:rFonts w:ascii="Times New Roman" w:hAnsi="Times New Roman" w:cs="Times New Roman"/>
          <w:b/>
          <w:bCs/>
          <w:color w:val="000000"/>
        </w:rPr>
        <w:t>Preamble of Tender</w:t>
      </w:r>
    </w:p>
    <w:p w:rsidR="00C40784" w:rsidRPr="001C7789" w:rsidRDefault="00C40784" w:rsidP="00C40784">
      <w:pPr>
        <w:pStyle w:val="BodyText2"/>
        <w:spacing w:after="0" w:line="240" w:lineRule="auto"/>
        <w:ind w:firstLine="720"/>
        <w:rPr>
          <w:rFonts w:ascii="Times New Roman" w:hAnsi="Times New Roman" w:cs="Times New Roman"/>
        </w:rPr>
      </w:pPr>
      <w:r w:rsidRPr="001C7789">
        <w:rPr>
          <w:rFonts w:ascii="Times New Roman" w:hAnsi="Times New Roman" w:cs="Times New Roman"/>
        </w:rPr>
        <w:t>National Institute of Plant Health Management, an autonomous Institute under Ministry of Agriculture and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C40784" w:rsidRPr="001C7789" w:rsidRDefault="00C40784" w:rsidP="00C40784">
      <w:pPr>
        <w:pStyle w:val="BodyText2"/>
        <w:spacing w:after="0" w:line="240" w:lineRule="auto"/>
        <w:ind w:firstLine="720"/>
        <w:rPr>
          <w:rFonts w:ascii="Times New Roman" w:hAnsi="Times New Roman" w:cs="Times New Roman"/>
        </w:rPr>
      </w:pPr>
      <w:r w:rsidRPr="001C7789">
        <w:rPr>
          <w:rFonts w:ascii="Times New Roman" w:hAnsi="Times New Roman" w:cs="Times New Roman"/>
        </w:rPr>
        <w:t>NIPHM is in the process of strengthening the infrastructure facilities of different Divisions.  As part of the effort to improve the infrastructure, NIPHM intends to procure equipment for Pesticide Management Division through the process of Tender.</w:t>
      </w:r>
    </w:p>
    <w:p w:rsidR="00C40784" w:rsidRPr="001C7789" w:rsidRDefault="00C40784" w:rsidP="00C40784">
      <w:pPr>
        <w:pStyle w:val="BodyText2"/>
        <w:spacing w:after="0" w:line="240" w:lineRule="auto"/>
        <w:ind w:firstLine="720"/>
        <w:rPr>
          <w:rFonts w:ascii="Times New Roman" w:hAnsi="Times New Roman" w:cs="Times New Roman"/>
        </w:rPr>
      </w:pPr>
      <w:r w:rsidRPr="001C7789">
        <w:rPr>
          <w:rFonts w:ascii="Times New Roman" w:hAnsi="Times New Roman" w:cs="Times New Roman"/>
        </w:rPr>
        <w:t>Director General, National Institute of Plant Health Management (NIPHM), Govt. of India, Rajendra Nagar, Hyderabad, invites bids under the single stage: two bid system in two envelope (i.e. Technical proposal and Price proposal) for supply of the following equipment.  The Manufacturers/Dealers/Agents may offer their most competitive rates.</w:t>
      </w:r>
    </w:p>
    <w:p w:rsidR="00C40784" w:rsidRPr="001C7789" w:rsidRDefault="00C40784" w:rsidP="00C40784">
      <w:pPr>
        <w:pStyle w:val="BodyText2"/>
        <w:spacing w:after="0" w:line="240" w:lineRule="auto"/>
        <w:ind w:left="144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1265"/>
        <w:gridCol w:w="3196"/>
        <w:gridCol w:w="1168"/>
        <w:gridCol w:w="1532"/>
      </w:tblGrid>
      <w:tr w:rsidR="00C40784" w:rsidRPr="001C7789" w:rsidTr="008751D8">
        <w:tc>
          <w:tcPr>
            <w:tcW w:w="1265" w:type="dxa"/>
            <w:vAlign w:val="center"/>
          </w:tcPr>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Schedule</w:t>
            </w:r>
          </w:p>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No.</w:t>
            </w:r>
          </w:p>
        </w:tc>
        <w:tc>
          <w:tcPr>
            <w:tcW w:w="3196" w:type="dxa"/>
            <w:vAlign w:val="center"/>
          </w:tcPr>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Item Description</w:t>
            </w:r>
          </w:p>
        </w:tc>
        <w:tc>
          <w:tcPr>
            <w:tcW w:w="1168" w:type="dxa"/>
            <w:vAlign w:val="center"/>
          </w:tcPr>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Quantity</w:t>
            </w:r>
          </w:p>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(in Unit)</w:t>
            </w:r>
          </w:p>
        </w:tc>
        <w:tc>
          <w:tcPr>
            <w:tcW w:w="1532" w:type="dxa"/>
            <w:vAlign w:val="center"/>
          </w:tcPr>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Bid Security</w:t>
            </w:r>
          </w:p>
          <w:p w:rsidR="00C40784" w:rsidRPr="001C7789" w:rsidRDefault="00C40784" w:rsidP="008751D8">
            <w:pPr>
              <w:pStyle w:val="BodyText2"/>
              <w:spacing w:after="0" w:line="240" w:lineRule="auto"/>
              <w:jc w:val="center"/>
              <w:rPr>
                <w:rFonts w:ascii="Times New Roman" w:hAnsi="Times New Roman"/>
                <w:b/>
                <w:bCs/>
              </w:rPr>
            </w:pPr>
            <w:r w:rsidRPr="001C7789">
              <w:rPr>
                <w:rFonts w:ascii="Times New Roman" w:hAnsi="Times New Roman"/>
                <w:b/>
                <w:bCs/>
              </w:rPr>
              <w:t>(in Rs.)</w:t>
            </w:r>
          </w:p>
        </w:tc>
      </w:tr>
      <w:tr w:rsidR="00CF0B33" w:rsidRPr="001C7789" w:rsidTr="008751D8">
        <w:tc>
          <w:tcPr>
            <w:tcW w:w="1265" w:type="dxa"/>
            <w:vAlign w:val="center"/>
          </w:tcPr>
          <w:p w:rsidR="00CF0B33" w:rsidRPr="001C7789" w:rsidRDefault="00CF0B33" w:rsidP="008751D8">
            <w:pPr>
              <w:pStyle w:val="BodyText2"/>
              <w:spacing w:after="0" w:line="240" w:lineRule="auto"/>
              <w:jc w:val="center"/>
              <w:rPr>
                <w:rFonts w:ascii="Times New Roman" w:hAnsi="Times New Roman"/>
                <w:b/>
                <w:bCs/>
              </w:rPr>
            </w:pPr>
            <w:r>
              <w:rPr>
                <w:rFonts w:ascii="Times New Roman" w:hAnsi="Times New Roman"/>
                <w:b/>
                <w:bCs/>
              </w:rPr>
              <w:t>I</w:t>
            </w:r>
          </w:p>
        </w:tc>
        <w:tc>
          <w:tcPr>
            <w:tcW w:w="3196" w:type="dxa"/>
            <w:vAlign w:val="center"/>
          </w:tcPr>
          <w:p w:rsidR="00CF0B33" w:rsidRPr="001C7789" w:rsidRDefault="00CF0B33" w:rsidP="008751D8">
            <w:pPr>
              <w:pStyle w:val="BodyText2"/>
              <w:spacing w:after="0" w:line="240" w:lineRule="auto"/>
              <w:jc w:val="center"/>
              <w:rPr>
                <w:rFonts w:ascii="Times New Roman" w:hAnsi="Times New Roman"/>
                <w:b/>
                <w:bCs/>
              </w:rPr>
            </w:pPr>
            <w:r w:rsidRPr="005F3F58">
              <w:rPr>
                <w:rFonts w:ascii="Times New Roman" w:hAnsi="Times New Roman"/>
              </w:rPr>
              <w:t xml:space="preserve">HPLC with </w:t>
            </w:r>
            <w:r>
              <w:rPr>
                <w:rFonts w:ascii="Times New Roman" w:hAnsi="Times New Roman"/>
              </w:rPr>
              <w:t>PDA</w:t>
            </w:r>
          </w:p>
        </w:tc>
        <w:tc>
          <w:tcPr>
            <w:tcW w:w="1168" w:type="dxa"/>
            <w:vAlign w:val="center"/>
          </w:tcPr>
          <w:p w:rsidR="00CF0B33" w:rsidRPr="001C7789" w:rsidRDefault="00CF0B33" w:rsidP="008751D8">
            <w:pPr>
              <w:pStyle w:val="BodyText2"/>
              <w:spacing w:after="0" w:line="240" w:lineRule="auto"/>
              <w:jc w:val="center"/>
              <w:rPr>
                <w:rFonts w:ascii="Times New Roman" w:hAnsi="Times New Roman"/>
                <w:b/>
                <w:bCs/>
              </w:rPr>
            </w:pPr>
            <w:r>
              <w:rPr>
                <w:rFonts w:ascii="Times New Roman" w:hAnsi="Times New Roman"/>
                <w:b/>
                <w:bCs/>
              </w:rPr>
              <w:t>01</w:t>
            </w:r>
          </w:p>
        </w:tc>
        <w:tc>
          <w:tcPr>
            <w:tcW w:w="1532" w:type="dxa"/>
            <w:vMerge w:val="restart"/>
            <w:vAlign w:val="center"/>
          </w:tcPr>
          <w:p w:rsidR="00CF0B33" w:rsidRPr="001C7789" w:rsidRDefault="00CF0B33" w:rsidP="0059443F">
            <w:pPr>
              <w:pStyle w:val="BodyText2"/>
              <w:spacing w:after="0" w:line="240" w:lineRule="auto"/>
              <w:jc w:val="center"/>
              <w:rPr>
                <w:rFonts w:ascii="Times New Roman" w:hAnsi="Times New Roman"/>
                <w:b/>
                <w:bCs/>
              </w:rPr>
            </w:pPr>
            <w:r>
              <w:rPr>
                <w:rFonts w:ascii="Times New Roman" w:hAnsi="Times New Roman"/>
                <w:b/>
                <w:bCs/>
              </w:rPr>
              <w:t>1,45,600</w:t>
            </w:r>
          </w:p>
        </w:tc>
      </w:tr>
      <w:tr w:rsidR="00CF0B33" w:rsidRPr="001C7789" w:rsidTr="008751D8">
        <w:tc>
          <w:tcPr>
            <w:tcW w:w="1265" w:type="dxa"/>
          </w:tcPr>
          <w:p w:rsidR="00CF0B33" w:rsidRDefault="00CF0B33" w:rsidP="008751D8">
            <w:pPr>
              <w:pStyle w:val="BodyText2"/>
              <w:spacing w:after="0" w:line="240" w:lineRule="auto"/>
              <w:jc w:val="center"/>
              <w:rPr>
                <w:rFonts w:ascii="Times New Roman" w:hAnsi="Times New Roman"/>
              </w:rPr>
            </w:pPr>
          </w:p>
          <w:p w:rsidR="00CF0B33" w:rsidRDefault="00CF0B33" w:rsidP="008751D8">
            <w:pPr>
              <w:pStyle w:val="BodyText2"/>
              <w:spacing w:after="0" w:line="240" w:lineRule="auto"/>
              <w:jc w:val="center"/>
              <w:rPr>
                <w:rFonts w:ascii="Times New Roman" w:hAnsi="Times New Roman"/>
              </w:rPr>
            </w:pPr>
            <w:r>
              <w:rPr>
                <w:rFonts w:ascii="Times New Roman" w:hAnsi="Times New Roman"/>
              </w:rPr>
              <w:t>II</w:t>
            </w:r>
          </w:p>
          <w:p w:rsidR="00CF0B33" w:rsidRPr="001C7789" w:rsidRDefault="00CF0B33" w:rsidP="008751D8">
            <w:pPr>
              <w:pStyle w:val="BodyText2"/>
              <w:spacing w:after="0" w:line="240" w:lineRule="auto"/>
              <w:jc w:val="center"/>
              <w:rPr>
                <w:rFonts w:ascii="Times New Roman" w:hAnsi="Times New Roman"/>
              </w:rPr>
            </w:pPr>
          </w:p>
        </w:tc>
        <w:tc>
          <w:tcPr>
            <w:tcW w:w="3196" w:type="dxa"/>
            <w:vAlign w:val="center"/>
          </w:tcPr>
          <w:p w:rsidR="00CF0B33" w:rsidRPr="001C7789" w:rsidRDefault="00CF0B33" w:rsidP="008751D8">
            <w:pPr>
              <w:pStyle w:val="BodyText2"/>
              <w:spacing w:after="0" w:line="240" w:lineRule="auto"/>
              <w:jc w:val="center"/>
              <w:rPr>
                <w:rFonts w:ascii="Times New Roman" w:hAnsi="Times New Roman"/>
              </w:rPr>
            </w:pPr>
            <w:r w:rsidRPr="005F3F58">
              <w:rPr>
                <w:rFonts w:ascii="Times New Roman" w:hAnsi="Times New Roman"/>
              </w:rPr>
              <w:t>HPLC with UV-VIS Detector</w:t>
            </w:r>
          </w:p>
        </w:tc>
        <w:tc>
          <w:tcPr>
            <w:tcW w:w="1168" w:type="dxa"/>
            <w:vAlign w:val="center"/>
          </w:tcPr>
          <w:p w:rsidR="00CF0B33" w:rsidRPr="001C7789" w:rsidRDefault="00CF0B33" w:rsidP="008751D8">
            <w:pPr>
              <w:pStyle w:val="BodyText2"/>
              <w:spacing w:after="0" w:line="240" w:lineRule="auto"/>
              <w:jc w:val="center"/>
              <w:rPr>
                <w:rFonts w:ascii="Times New Roman" w:hAnsi="Times New Roman"/>
              </w:rPr>
            </w:pPr>
            <w:r>
              <w:rPr>
                <w:rFonts w:ascii="Times New Roman" w:hAnsi="Times New Roman"/>
              </w:rPr>
              <w:t>01</w:t>
            </w:r>
          </w:p>
        </w:tc>
        <w:tc>
          <w:tcPr>
            <w:tcW w:w="1532" w:type="dxa"/>
            <w:vMerge/>
            <w:vAlign w:val="center"/>
          </w:tcPr>
          <w:p w:rsidR="00CF0B33" w:rsidRPr="001C7789" w:rsidRDefault="00CF0B33" w:rsidP="0059443F">
            <w:pPr>
              <w:pStyle w:val="BodyText2"/>
              <w:spacing w:after="0" w:line="240" w:lineRule="auto"/>
              <w:jc w:val="center"/>
              <w:rPr>
                <w:rFonts w:ascii="Times New Roman" w:hAnsi="Times New Roman"/>
              </w:rPr>
            </w:pPr>
          </w:p>
        </w:tc>
      </w:tr>
    </w:tbl>
    <w:p w:rsidR="00C40784" w:rsidRDefault="00C40784" w:rsidP="00C40784">
      <w:pPr>
        <w:pStyle w:val="BodyText2"/>
        <w:spacing w:after="0" w:line="240" w:lineRule="auto"/>
        <w:ind w:firstLine="720"/>
        <w:rPr>
          <w:rFonts w:ascii="Times New Roman" w:hAnsi="Times New Roman" w:cs="Times New Roman"/>
        </w:rPr>
      </w:pPr>
    </w:p>
    <w:p w:rsidR="00C40784" w:rsidRDefault="00C40784" w:rsidP="00C40784">
      <w:pPr>
        <w:pStyle w:val="BodyText2"/>
        <w:spacing w:after="0" w:line="240" w:lineRule="auto"/>
        <w:ind w:firstLine="720"/>
        <w:rPr>
          <w:rFonts w:ascii="Times New Roman" w:hAnsi="Times New Roman" w:cs="Times New Roman"/>
          <w:spacing w:val="-2"/>
        </w:rPr>
      </w:pPr>
      <w:r w:rsidRPr="001C7789">
        <w:rPr>
          <w:rFonts w:ascii="Times New Roman" w:hAnsi="Times New Roman" w:cs="Times New Roman"/>
        </w:rPr>
        <w:t xml:space="preserve">A complete set of Bidding Documents in English may be </w:t>
      </w:r>
      <w:r w:rsidRPr="00456F02">
        <w:rPr>
          <w:rFonts w:ascii="Times New Roman" w:hAnsi="Times New Roman" w:cs="Times New Roman"/>
        </w:rPr>
        <w:t>downloaded at free of cost</w:t>
      </w:r>
      <w:r w:rsidRPr="001C7789">
        <w:rPr>
          <w:rFonts w:ascii="Times New Roman" w:hAnsi="Times New Roman" w:cs="Times New Roman"/>
        </w:rPr>
        <w:t xml:space="preserve"> by any interested Bidder from CPP Portal (URL: </w:t>
      </w:r>
      <w:hyperlink r:id="rId21" w:history="1">
        <w:r w:rsidRPr="001C7789">
          <w:rPr>
            <w:rFonts w:ascii="Times New Roman" w:hAnsi="Times New Roman" w:cs="Times New Roman"/>
          </w:rPr>
          <w:t>https://eprocure.gov.in/eprocure/</w:t>
        </w:r>
      </w:hyperlink>
      <w:r w:rsidRPr="001C7789">
        <w:rPr>
          <w:rFonts w:ascii="Times New Roman" w:hAnsi="Times New Roman" w:cs="Times New Roman"/>
        </w:rPr>
        <w:t xml:space="preserve">) and NIPHM website </w:t>
      </w:r>
      <w:hyperlink r:id="rId22" w:history="1">
        <w:r w:rsidRPr="001C7789">
          <w:rPr>
            <w:rFonts w:ascii="Times New Roman" w:hAnsi="Times New Roman" w:cs="Times New Roman"/>
          </w:rPr>
          <w:t>http://niphm.gov.in</w:t>
        </w:r>
      </w:hyperlink>
      <w:r w:rsidRPr="001C7789">
        <w:rPr>
          <w:rFonts w:ascii="Times New Roman" w:hAnsi="Times New Roman" w:cs="Times New Roman"/>
        </w:rPr>
        <w:t xml:space="preserve"> &amp; niphm.ap.nic.in</w:t>
      </w:r>
      <w:r w:rsidRPr="001C7789">
        <w:rPr>
          <w:rFonts w:ascii="Times New Roman" w:hAnsi="Times New Roman" w:cs="Times New Roman"/>
          <w:spacing w:val="-2"/>
        </w:rPr>
        <w:t xml:space="preserve">. </w:t>
      </w:r>
    </w:p>
    <w:p w:rsidR="008751D8" w:rsidRPr="001C7789" w:rsidRDefault="008751D8" w:rsidP="00C40784">
      <w:pPr>
        <w:pStyle w:val="BodyText2"/>
        <w:spacing w:after="0" w:line="240" w:lineRule="auto"/>
        <w:ind w:firstLine="720"/>
        <w:rPr>
          <w:rFonts w:ascii="Times New Roman" w:hAnsi="Times New Roman" w:cs="Times New Roman"/>
        </w:rPr>
      </w:pPr>
    </w:p>
    <w:p w:rsidR="00C40784" w:rsidRPr="001C7789" w:rsidRDefault="00C40784" w:rsidP="00C40784">
      <w:pPr>
        <w:pStyle w:val="BodyText2"/>
        <w:spacing w:after="0" w:line="240" w:lineRule="auto"/>
        <w:ind w:firstLine="720"/>
        <w:rPr>
          <w:rFonts w:ascii="Times New Roman" w:hAnsi="Times New Roman" w:cs="Times New Roman"/>
        </w:rPr>
      </w:pPr>
      <w:r w:rsidRPr="001C7789">
        <w:rPr>
          <w:rFonts w:ascii="Times New Roman" w:hAnsi="Times New Roman" w:cs="Times New Roman"/>
          <w:bCs/>
          <w:spacing w:val="-2"/>
        </w:rPr>
        <w:t xml:space="preserve">Interested Bidders may obtain further information at the office of the Registrar, NIPHM at the address given below: - </w:t>
      </w:r>
    </w:p>
    <w:p w:rsidR="00C40784" w:rsidRPr="001C7789" w:rsidRDefault="00C40784" w:rsidP="00C40784">
      <w:pPr>
        <w:keepNext/>
        <w:keepLines/>
        <w:suppressAutoHyphens/>
        <w:ind w:left="1420"/>
        <w:rPr>
          <w:rFonts w:ascii="Times New Roman" w:hAnsi="Times New Roman" w:cs="Times New Roman"/>
          <w:spacing w:val="-2"/>
          <w:sz w:val="24"/>
          <w:szCs w:val="24"/>
        </w:rPr>
      </w:pPr>
    </w:p>
    <w:p w:rsidR="00C40784" w:rsidRPr="001C7789" w:rsidRDefault="00C40784" w:rsidP="00C40784">
      <w:pPr>
        <w:keepNext/>
        <w:keepLines/>
        <w:suppressAutoHyphens/>
        <w:ind w:left="1420"/>
        <w:rPr>
          <w:rFonts w:ascii="Times New Roman" w:hAnsi="Times New Roman" w:cs="Times New Roman"/>
          <w:spacing w:val="-2"/>
          <w:sz w:val="24"/>
          <w:szCs w:val="24"/>
        </w:rPr>
      </w:pPr>
      <w:r w:rsidRPr="001C7789">
        <w:rPr>
          <w:rFonts w:ascii="Times New Roman" w:hAnsi="Times New Roman" w:cs="Times New Roman"/>
          <w:spacing w:val="-2"/>
          <w:sz w:val="24"/>
          <w:szCs w:val="24"/>
        </w:rPr>
        <w:t>National Institute of Plant Health Management (NIPHM)</w:t>
      </w:r>
    </w:p>
    <w:p w:rsidR="00C40784" w:rsidRPr="001C7789" w:rsidRDefault="00C40784" w:rsidP="00C40784">
      <w:pPr>
        <w:keepNext/>
        <w:keepLines/>
        <w:suppressAutoHyphens/>
        <w:ind w:left="1420"/>
        <w:rPr>
          <w:rFonts w:ascii="Times New Roman" w:hAnsi="Times New Roman" w:cs="Times New Roman"/>
          <w:spacing w:val="-2"/>
          <w:sz w:val="24"/>
          <w:szCs w:val="24"/>
        </w:rPr>
      </w:pPr>
      <w:r w:rsidRPr="001C7789">
        <w:rPr>
          <w:rFonts w:ascii="Times New Roman" w:hAnsi="Times New Roman" w:cs="Times New Roman"/>
          <w:spacing w:val="-2"/>
          <w:sz w:val="24"/>
          <w:szCs w:val="24"/>
        </w:rPr>
        <w:t>Dept. of Agriculture &amp; Cooperation, Ministry of Agriculture and Farmer’s Welfare, Government of India</w:t>
      </w:r>
    </w:p>
    <w:p w:rsidR="00C40784" w:rsidRPr="001C7789" w:rsidRDefault="00C40784" w:rsidP="00C40784">
      <w:pPr>
        <w:keepNext/>
        <w:keepLines/>
        <w:suppressAutoHyphens/>
        <w:ind w:left="1420"/>
        <w:rPr>
          <w:rFonts w:ascii="Times New Roman" w:hAnsi="Times New Roman" w:cs="Times New Roman"/>
          <w:spacing w:val="-2"/>
          <w:sz w:val="24"/>
          <w:szCs w:val="24"/>
        </w:rPr>
      </w:pPr>
      <w:r w:rsidRPr="001C7789">
        <w:rPr>
          <w:rFonts w:ascii="Times New Roman" w:hAnsi="Times New Roman" w:cs="Times New Roman"/>
          <w:spacing w:val="-2"/>
          <w:sz w:val="24"/>
          <w:szCs w:val="24"/>
        </w:rPr>
        <w:t>Rajendranagar, Hyderabad - 500 030 (Telangana) INDIA</w:t>
      </w:r>
    </w:p>
    <w:p w:rsidR="00C40784" w:rsidRPr="001C7789" w:rsidRDefault="00C40784" w:rsidP="00C40784">
      <w:pPr>
        <w:keepNext/>
        <w:keepLines/>
        <w:suppressAutoHyphens/>
        <w:ind w:left="1420"/>
        <w:rPr>
          <w:rFonts w:ascii="Times New Roman" w:hAnsi="Times New Roman" w:cs="Times New Roman"/>
          <w:spacing w:val="-2"/>
          <w:sz w:val="24"/>
          <w:szCs w:val="24"/>
        </w:rPr>
      </w:pPr>
      <w:r w:rsidRPr="001C7789">
        <w:rPr>
          <w:rFonts w:ascii="Times New Roman" w:hAnsi="Times New Roman" w:cs="Times New Roman"/>
          <w:b/>
          <w:bCs/>
          <w:spacing w:val="-2"/>
          <w:sz w:val="24"/>
          <w:szCs w:val="24"/>
        </w:rPr>
        <w:t>Ph: + 91 40 24013346, 24011633</w:t>
      </w:r>
    </w:p>
    <w:p w:rsidR="00C40784" w:rsidRPr="001C7789" w:rsidRDefault="00C40784" w:rsidP="00C40784">
      <w:pPr>
        <w:pStyle w:val="BodyText2"/>
        <w:spacing w:after="0" w:line="240" w:lineRule="auto"/>
        <w:ind w:left="1440"/>
        <w:rPr>
          <w:rFonts w:ascii="Times New Roman" w:hAnsi="Times New Roman" w:cs="Times New Roman"/>
        </w:rPr>
      </w:pPr>
      <w:r w:rsidRPr="001C7789">
        <w:rPr>
          <w:rFonts w:ascii="Times New Roman" w:hAnsi="Times New Roman" w:cs="Times New Roman"/>
          <w:b/>
          <w:bCs/>
          <w:spacing w:val="-2"/>
        </w:rPr>
        <w:t>Tele Fax:  +91 40 24015346</w:t>
      </w:r>
    </w:p>
    <w:p w:rsidR="00C40784" w:rsidRPr="001C7789" w:rsidRDefault="00C40784" w:rsidP="00C40784">
      <w:pPr>
        <w:pStyle w:val="BodyText2"/>
        <w:spacing w:after="0" w:line="240" w:lineRule="auto"/>
        <w:ind w:left="1440"/>
        <w:rPr>
          <w:rFonts w:ascii="Times New Roman" w:hAnsi="Times New Roman" w:cs="Times New Roman"/>
          <w:b/>
        </w:rPr>
      </w:pPr>
    </w:p>
    <w:p w:rsidR="00C40784" w:rsidRPr="001C7789" w:rsidRDefault="00C40784" w:rsidP="00C40784">
      <w:pPr>
        <w:pStyle w:val="BodyText2"/>
        <w:numPr>
          <w:ilvl w:val="1"/>
          <w:numId w:val="57"/>
        </w:numPr>
        <w:spacing w:after="0" w:line="240" w:lineRule="auto"/>
        <w:ind w:left="720" w:hanging="720"/>
        <w:rPr>
          <w:rFonts w:ascii="Times New Roman" w:hAnsi="Times New Roman" w:cs="Times New Roman"/>
          <w:b/>
        </w:rPr>
      </w:pPr>
      <w:r w:rsidRPr="001C7789">
        <w:rPr>
          <w:rFonts w:ascii="Times New Roman" w:hAnsi="Times New Roman" w:cs="Times New Roman"/>
          <w:b/>
        </w:rPr>
        <w:t>Delivery Schedule &amp; Terms of Delivery</w:t>
      </w:r>
    </w:p>
    <w:p w:rsidR="00C40784" w:rsidRPr="001C7789" w:rsidRDefault="00C40784" w:rsidP="00C40784">
      <w:pPr>
        <w:pStyle w:val="ListParagraph"/>
        <w:rPr>
          <w:rFonts w:ascii="Times New Roman" w:hAnsi="Times New Roman"/>
          <w:bCs/>
        </w:rPr>
      </w:pPr>
      <w:r w:rsidRPr="001C7789">
        <w:rPr>
          <w:rFonts w:ascii="Times New Roman" w:hAnsi="Times New Roman"/>
          <w:bCs/>
        </w:rPr>
        <w:t>Delivery of the items sh</w:t>
      </w:r>
      <w:r w:rsidR="005475E6">
        <w:rPr>
          <w:rFonts w:ascii="Times New Roman" w:hAnsi="Times New Roman"/>
          <w:bCs/>
        </w:rPr>
        <w:t>ould</w:t>
      </w:r>
      <w:r w:rsidRPr="001C7789">
        <w:rPr>
          <w:rFonts w:ascii="Times New Roman" w:hAnsi="Times New Roman"/>
          <w:bCs/>
        </w:rPr>
        <w:t xml:space="preserve"> be effected, within 8 to 10 weeks from the date of the </w:t>
      </w:r>
      <w:r>
        <w:rPr>
          <w:rFonts w:ascii="Times New Roman" w:hAnsi="Times New Roman"/>
          <w:bCs/>
        </w:rPr>
        <w:t>signing of agreement</w:t>
      </w:r>
      <w:r w:rsidRPr="001C7789">
        <w:rPr>
          <w:rFonts w:ascii="Times New Roman" w:hAnsi="Times New Roman"/>
          <w:bCs/>
        </w:rPr>
        <w:t>.</w:t>
      </w:r>
    </w:p>
    <w:p w:rsidR="00C40784" w:rsidRPr="0063613C" w:rsidRDefault="00C40784" w:rsidP="00C40784">
      <w:pPr>
        <w:pStyle w:val="BodyText2"/>
        <w:numPr>
          <w:ilvl w:val="1"/>
          <w:numId w:val="57"/>
        </w:numPr>
        <w:spacing w:after="0" w:line="240" w:lineRule="auto"/>
        <w:ind w:left="720" w:hanging="720"/>
        <w:rPr>
          <w:rFonts w:ascii="Times New Roman" w:hAnsi="Times New Roman" w:cs="Times New Roman"/>
          <w:b/>
        </w:rPr>
      </w:pPr>
      <w:r w:rsidRPr="0063613C">
        <w:rPr>
          <w:rFonts w:ascii="Times New Roman" w:hAnsi="Times New Roman" w:cs="Times New Roman"/>
          <w:b/>
        </w:rPr>
        <w:t>Deadline for submi</w:t>
      </w:r>
      <w:r w:rsidR="008751D8" w:rsidRPr="0063613C">
        <w:rPr>
          <w:rFonts w:ascii="Times New Roman" w:hAnsi="Times New Roman" w:cs="Times New Roman"/>
          <w:b/>
        </w:rPr>
        <w:t>ssion of bids: 15.00 Hrs on ….-3</w:t>
      </w:r>
      <w:r w:rsidR="00EB659F" w:rsidRPr="0063613C">
        <w:rPr>
          <w:rFonts w:ascii="Times New Roman" w:hAnsi="Times New Roman" w:cs="Times New Roman"/>
          <w:b/>
        </w:rPr>
        <w:t>-2017</w:t>
      </w:r>
    </w:p>
    <w:p w:rsidR="00C40784" w:rsidRPr="001C7789" w:rsidRDefault="00C40784" w:rsidP="00C40784">
      <w:pPr>
        <w:pStyle w:val="BodyText2"/>
        <w:spacing w:after="0" w:line="240" w:lineRule="auto"/>
        <w:ind w:firstLine="720"/>
        <w:rPr>
          <w:rFonts w:ascii="Times New Roman" w:hAnsi="Times New Roman" w:cs="Times New Roman"/>
        </w:rPr>
      </w:pPr>
      <w:r w:rsidRPr="001C7789">
        <w:rPr>
          <w:rFonts w:ascii="Times New Roman" w:hAnsi="Times New Roman" w:cs="Times New Roman"/>
        </w:rPr>
        <w:t xml:space="preserve">The Purchaser may extend the deadline for submission of Tenders by issuing an amendment in writing in accordance </w:t>
      </w:r>
      <w:r w:rsidRPr="00456F02">
        <w:rPr>
          <w:rFonts w:ascii="Times New Roman" w:hAnsi="Times New Roman" w:cs="Times New Roman"/>
        </w:rPr>
        <w:t>with Clause 6.3 in</w:t>
      </w:r>
      <w:r w:rsidRPr="001C7789">
        <w:rPr>
          <w:rFonts w:ascii="Times New Roman" w:hAnsi="Times New Roman" w:cs="Times New Roman"/>
        </w:rPr>
        <w:t xml:space="preserve"> which case all rights and obligations of the Purchaser and the Tenderer previously subject to the original deadline will be subject to new deadline.</w:t>
      </w:r>
    </w:p>
    <w:p w:rsidR="00C40784" w:rsidRPr="0063613C" w:rsidRDefault="00C40784" w:rsidP="00C40784">
      <w:pPr>
        <w:pStyle w:val="BodyText2"/>
        <w:numPr>
          <w:ilvl w:val="1"/>
          <w:numId w:val="57"/>
        </w:numPr>
        <w:spacing w:after="0" w:line="240" w:lineRule="auto"/>
        <w:ind w:left="720" w:hanging="720"/>
        <w:rPr>
          <w:rFonts w:ascii="Times New Roman" w:hAnsi="Times New Roman" w:cs="Times New Roman"/>
        </w:rPr>
      </w:pPr>
      <w:r w:rsidRPr="0063613C">
        <w:rPr>
          <w:rFonts w:ascii="Times New Roman" w:hAnsi="Times New Roman" w:cs="Times New Roman"/>
        </w:rPr>
        <w:t>Date &amp; Time of opening</w:t>
      </w:r>
      <w:r w:rsidR="0063613C" w:rsidRPr="0063613C">
        <w:rPr>
          <w:rFonts w:ascii="Times New Roman" w:hAnsi="Times New Roman" w:cs="Times New Roman"/>
        </w:rPr>
        <w:t xml:space="preserve"> of bids: 16.00 Hrs on …..-4</w:t>
      </w:r>
      <w:r w:rsidR="00EB659F" w:rsidRPr="0063613C">
        <w:rPr>
          <w:rFonts w:ascii="Times New Roman" w:hAnsi="Times New Roman" w:cs="Times New Roman"/>
        </w:rPr>
        <w:t>-2017</w:t>
      </w:r>
    </w:p>
    <w:p w:rsidR="00C40784" w:rsidRPr="0063613C" w:rsidRDefault="00C40784" w:rsidP="00C40784">
      <w:pPr>
        <w:pStyle w:val="BodyText2"/>
        <w:numPr>
          <w:ilvl w:val="1"/>
          <w:numId w:val="57"/>
        </w:numPr>
        <w:spacing w:after="0" w:line="240" w:lineRule="auto"/>
        <w:ind w:left="720" w:hanging="720"/>
        <w:rPr>
          <w:rFonts w:ascii="Times New Roman" w:hAnsi="Times New Roman" w:cs="Times New Roman"/>
        </w:rPr>
      </w:pPr>
      <w:r w:rsidRPr="0063613C">
        <w:rPr>
          <w:rFonts w:ascii="Times New Roman" w:hAnsi="Times New Roman" w:cs="Times New Roman"/>
        </w:rPr>
        <w:t>Clarification Start</w:t>
      </w:r>
      <w:r w:rsidR="00EB659F" w:rsidRPr="0063613C">
        <w:rPr>
          <w:rFonts w:ascii="Times New Roman" w:hAnsi="Times New Roman" w:cs="Times New Roman"/>
        </w:rPr>
        <w:t xml:space="preserve"> time &amp; date: 15.00 Hrs on …..-</w:t>
      </w:r>
      <w:r w:rsidR="0063613C" w:rsidRPr="0063613C">
        <w:rPr>
          <w:rFonts w:ascii="Times New Roman" w:hAnsi="Times New Roman" w:cs="Times New Roman"/>
        </w:rPr>
        <w:t>4</w:t>
      </w:r>
      <w:r w:rsidR="00EB659F" w:rsidRPr="0063613C">
        <w:rPr>
          <w:rFonts w:ascii="Times New Roman" w:hAnsi="Times New Roman" w:cs="Times New Roman"/>
        </w:rPr>
        <w:t>-2017</w:t>
      </w:r>
    </w:p>
    <w:p w:rsidR="00C40784" w:rsidRPr="0063613C" w:rsidRDefault="00C40784" w:rsidP="00C40784">
      <w:pPr>
        <w:pStyle w:val="BodyText2"/>
        <w:numPr>
          <w:ilvl w:val="1"/>
          <w:numId w:val="57"/>
        </w:numPr>
        <w:spacing w:after="0" w:line="240" w:lineRule="auto"/>
        <w:ind w:left="720" w:hanging="720"/>
        <w:rPr>
          <w:rFonts w:ascii="Times New Roman" w:hAnsi="Times New Roman" w:cs="Times New Roman"/>
          <w:b/>
        </w:rPr>
      </w:pPr>
      <w:r w:rsidRPr="0063613C">
        <w:rPr>
          <w:rFonts w:ascii="Times New Roman" w:hAnsi="Times New Roman" w:cs="Times New Roman"/>
        </w:rPr>
        <w:t>Clarification End</w:t>
      </w:r>
      <w:r w:rsidR="0063613C" w:rsidRPr="0063613C">
        <w:rPr>
          <w:rFonts w:ascii="Times New Roman" w:hAnsi="Times New Roman" w:cs="Times New Roman"/>
        </w:rPr>
        <w:t xml:space="preserve"> Time &amp; date: 15.00 Hrs on …..-4</w:t>
      </w:r>
      <w:r w:rsidR="00EB659F" w:rsidRPr="0063613C">
        <w:rPr>
          <w:rFonts w:ascii="Times New Roman" w:hAnsi="Times New Roman" w:cs="Times New Roman"/>
        </w:rPr>
        <w:t>-2017</w:t>
      </w:r>
    </w:p>
    <w:p w:rsidR="00C40784" w:rsidRDefault="00C40784" w:rsidP="00C40784">
      <w:pPr>
        <w:rPr>
          <w:rFonts w:ascii="Times New Roman" w:hAnsi="Times New Roman" w:cs="Times New Roman"/>
          <w:sz w:val="24"/>
          <w:szCs w:val="24"/>
          <w:lang w:val="en-GB" w:eastAsia="ar-SA" w:bidi="hi-IN"/>
        </w:rPr>
      </w:pPr>
      <w:r>
        <w:rPr>
          <w:rFonts w:ascii="Times New Roman" w:hAnsi="Times New Roman" w:cs="Times New Roman"/>
        </w:rPr>
        <w:br w:type="page"/>
      </w:r>
    </w:p>
    <w:p w:rsidR="00C40784" w:rsidRPr="001C7789" w:rsidRDefault="00C40784" w:rsidP="00C40784">
      <w:pPr>
        <w:pStyle w:val="BodyText2"/>
        <w:spacing w:after="0" w:line="240" w:lineRule="auto"/>
        <w:rPr>
          <w:rFonts w:ascii="Times New Roman" w:hAnsi="Times New Roman" w:cs="Times New Roman"/>
          <w:b/>
          <w:bCs/>
          <w:u w:val="single"/>
        </w:rPr>
      </w:pPr>
    </w:p>
    <w:p w:rsidR="00C40784" w:rsidRPr="001C7789" w:rsidRDefault="00C40784" w:rsidP="00C40784">
      <w:pPr>
        <w:pStyle w:val="BodyText2"/>
        <w:numPr>
          <w:ilvl w:val="0"/>
          <w:numId w:val="1"/>
        </w:numPr>
        <w:spacing w:after="0" w:line="240" w:lineRule="auto"/>
        <w:ind w:left="360"/>
        <w:rPr>
          <w:rFonts w:ascii="Times New Roman" w:hAnsi="Times New Roman" w:cs="Times New Roman"/>
          <w:b/>
          <w:bCs/>
          <w:u w:val="single"/>
        </w:rPr>
      </w:pPr>
      <w:r w:rsidRPr="001C7789">
        <w:rPr>
          <w:rFonts w:ascii="Times New Roman" w:hAnsi="Times New Roman" w:cs="Times New Roman"/>
          <w:b/>
          <w:bCs/>
        </w:rPr>
        <w:t>CHECK LIST FOR SUBMISSION OF INFORMATION ON ELIGIBILITY CRITERIA</w:t>
      </w:r>
    </w:p>
    <w:p w:rsidR="00C40784" w:rsidRPr="001C7789" w:rsidRDefault="00C40784" w:rsidP="00C40784">
      <w:pPr>
        <w:pStyle w:val="Hangingindent"/>
        <w:spacing w:line="276" w:lineRule="auto"/>
        <w:ind w:left="0" w:firstLine="720"/>
        <w:rPr>
          <w:rFonts w:ascii="Times New Roman" w:hAnsi="Times New Roman" w:cs="Times New Roman"/>
          <w:szCs w:val="24"/>
        </w:rPr>
      </w:pPr>
      <w:r w:rsidRPr="001C7789">
        <w:rPr>
          <w:rFonts w:ascii="Times New Roman" w:hAnsi="Times New Roman" w:cs="Times New Roman"/>
          <w:szCs w:val="24"/>
        </w:rPr>
        <w:t>The Bidder’s should meet the following Eligibility Criteria for quoting the tender and the proof for the Eligibility should be provided in the Technical Bid.</w:t>
      </w:r>
    </w:p>
    <w:p w:rsidR="00C40784" w:rsidRPr="001C7789" w:rsidRDefault="00C40784" w:rsidP="00C40784">
      <w:pPr>
        <w:pStyle w:val="Hangingindent"/>
        <w:ind w:left="0" w:firstLine="0"/>
        <w:contextualSpacing/>
        <w:rPr>
          <w:rFonts w:ascii="Times New Roman" w:hAnsi="Times New Roman" w:cs="Times New Roman"/>
          <w:b/>
          <w:szCs w:val="24"/>
        </w:rPr>
      </w:pPr>
      <w:r w:rsidRPr="001C7789">
        <w:rPr>
          <w:rFonts w:ascii="Times New Roman" w:hAnsi="Times New Roman" w:cs="Times New Roman"/>
          <w:b/>
          <w:szCs w:val="24"/>
        </w:rPr>
        <w:t>Documents required for Eligibility Criteria:</w:t>
      </w:r>
    </w:p>
    <w:tbl>
      <w:tblPr>
        <w:tblpPr w:leftFromText="180" w:rightFromText="180" w:vertAnchor="text" w:horzAnchor="margin" w:tblpX="126" w:tblpY="232"/>
        <w:tblW w:w="95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9"/>
        <w:gridCol w:w="4276"/>
        <w:gridCol w:w="4676"/>
      </w:tblGrid>
      <w:tr w:rsidR="00C40784" w:rsidRPr="00171595" w:rsidTr="008751D8">
        <w:trPr>
          <w:trHeight w:val="582"/>
        </w:trPr>
        <w:tc>
          <w:tcPr>
            <w:tcW w:w="549" w:type="dxa"/>
            <w:vAlign w:val="center"/>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b/>
                <w:spacing w:val="-2"/>
                <w:sz w:val="23"/>
                <w:szCs w:val="23"/>
              </w:rPr>
            </w:pPr>
            <w:r w:rsidRPr="00171595">
              <w:rPr>
                <w:rFonts w:ascii="Times New Roman" w:hAnsi="Times New Roman" w:cs="Times New Roman"/>
                <w:b/>
                <w:spacing w:val="-2"/>
                <w:sz w:val="23"/>
                <w:szCs w:val="23"/>
              </w:rPr>
              <w:t>Sl.</w:t>
            </w:r>
          </w:p>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b/>
                <w:spacing w:val="-2"/>
                <w:sz w:val="23"/>
                <w:szCs w:val="23"/>
              </w:rPr>
            </w:pPr>
            <w:r w:rsidRPr="00171595">
              <w:rPr>
                <w:rFonts w:ascii="Times New Roman" w:hAnsi="Times New Roman" w:cs="Times New Roman"/>
                <w:b/>
                <w:spacing w:val="-2"/>
                <w:sz w:val="23"/>
                <w:szCs w:val="23"/>
              </w:rPr>
              <w:t>No</w:t>
            </w:r>
          </w:p>
        </w:tc>
        <w:tc>
          <w:tcPr>
            <w:tcW w:w="4276" w:type="dxa"/>
            <w:vAlign w:val="center"/>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b/>
                <w:spacing w:val="-2"/>
                <w:sz w:val="23"/>
                <w:szCs w:val="23"/>
              </w:rPr>
            </w:pPr>
            <w:r w:rsidRPr="00171595">
              <w:rPr>
                <w:rFonts w:ascii="Times New Roman" w:hAnsi="Times New Roman" w:cs="Times New Roman"/>
                <w:b/>
                <w:spacing w:val="-2"/>
                <w:sz w:val="23"/>
                <w:szCs w:val="23"/>
              </w:rPr>
              <w:t>Minimum Eligibility Criteria</w:t>
            </w:r>
          </w:p>
        </w:tc>
        <w:tc>
          <w:tcPr>
            <w:tcW w:w="4676" w:type="dxa"/>
            <w:vAlign w:val="center"/>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b/>
                <w:spacing w:val="-2"/>
                <w:sz w:val="23"/>
                <w:szCs w:val="23"/>
              </w:rPr>
            </w:pPr>
            <w:r w:rsidRPr="00171595">
              <w:rPr>
                <w:rFonts w:ascii="Times New Roman" w:hAnsi="Times New Roman" w:cs="Times New Roman"/>
                <w:b/>
                <w:spacing w:val="-2"/>
                <w:sz w:val="23"/>
                <w:szCs w:val="23"/>
              </w:rPr>
              <w:t>Proof to be submitted for fulfilling the Eligibility</w:t>
            </w:r>
          </w:p>
        </w:tc>
      </w:tr>
      <w:tr w:rsidR="00C40784" w:rsidRPr="00171595" w:rsidTr="008751D8">
        <w:trPr>
          <w:trHeight w:val="59"/>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1</w:t>
            </w:r>
          </w:p>
        </w:tc>
        <w:tc>
          <w:tcPr>
            <w:tcW w:w="42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cs="Times New Roman"/>
                <w:sz w:val="23"/>
                <w:szCs w:val="23"/>
                <w:shd w:val="clear" w:color="auto" w:fill="00FFFF"/>
              </w:rPr>
            </w:pPr>
            <w:r w:rsidRPr="00171595">
              <w:rPr>
                <w:rFonts w:ascii="Times New Roman" w:hAnsi="Times New Roman" w:cs="Times New Roman"/>
                <w:sz w:val="23"/>
                <w:szCs w:val="23"/>
              </w:rPr>
              <w:t>The Bidder shall be a manufacturer of the equipments or an Authorized Dealer/Agent</w:t>
            </w:r>
            <w:r w:rsidRPr="00171595">
              <w:rPr>
                <w:rFonts w:ascii="Times New Roman" w:hAnsi="Times New Roman" w:cs="Times New Roman"/>
                <w:b/>
                <w:sz w:val="23"/>
                <w:szCs w:val="23"/>
              </w:rPr>
              <w:t xml:space="preserve"> </w:t>
            </w:r>
          </w:p>
        </w:tc>
        <w:tc>
          <w:tcPr>
            <w:tcW w:w="46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cs="Times New Roman"/>
                <w:sz w:val="23"/>
                <w:szCs w:val="23"/>
              </w:rPr>
            </w:pPr>
            <w:r w:rsidRPr="00171595">
              <w:rPr>
                <w:rFonts w:ascii="Times New Roman" w:hAnsi="Times New Roman" w:cs="Times New Roman"/>
                <w:sz w:val="23"/>
                <w:szCs w:val="23"/>
              </w:rPr>
              <w:t>Registration Certificate of the Company or Dealer/Agent Certificate</w:t>
            </w:r>
          </w:p>
        </w:tc>
      </w:tr>
      <w:tr w:rsidR="00C40784" w:rsidRPr="00171595" w:rsidTr="008751D8">
        <w:trPr>
          <w:trHeight w:val="671"/>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2</w:t>
            </w:r>
          </w:p>
        </w:tc>
        <w:tc>
          <w:tcPr>
            <w:tcW w:w="42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cs="Times New Roman"/>
                <w:sz w:val="23"/>
                <w:szCs w:val="23"/>
                <w:shd w:val="clear" w:color="auto" w:fill="00FFFF"/>
              </w:rPr>
            </w:pPr>
            <w:r w:rsidRPr="00171595">
              <w:rPr>
                <w:rFonts w:ascii="Times New Roman" w:hAnsi="Times New Roman" w:cs="Times New Roman"/>
                <w:sz w:val="23"/>
                <w:szCs w:val="23"/>
              </w:rPr>
              <w:t>The firm should have at least 5 years experience in Manufacturing/ Dealing/Supplying such equipments as on last date of bid submission.</w:t>
            </w:r>
            <w:r w:rsidRPr="00171595">
              <w:rPr>
                <w:rFonts w:ascii="Times New Roman" w:hAnsi="Times New Roman" w:cs="Times New Roman"/>
                <w:b/>
                <w:sz w:val="23"/>
                <w:szCs w:val="23"/>
              </w:rPr>
              <w:t xml:space="preserve">  </w:t>
            </w:r>
          </w:p>
        </w:tc>
        <w:tc>
          <w:tcPr>
            <w:tcW w:w="46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cs="Times New Roman"/>
                <w:sz w:val="23"/>
                <w:szCs w:val="23"/>
              </w:rPr>
            </w:pPr>
            <w:r w:rsidRPr="00171595">
              <w:rPr>
                <w:rFonts w:ascii="Times New Roman" w:hAnsi="Times New Roman" w:cs="Times New Roman"/>
                <w:sz w:val="23"/>
                <w:szCs w:val="23"/>
              </w:rPr>
              <w:t>Documents to prove that the company/firm has supplied the equipment in their business for 5 years  for which quotes has been submitted.  In respect of authorised dealers, the experience of Manufacturer will be considered.</w:t>
            </w:r>
          </w:p>
        </w:tc>
      </w:tr>
      <w:tr w:rsidR="00C40784" w:rsidRPr="00171595" w:rsidTr="008751D8">
        <w:trPr>
          <w:trHeight w:val="871"/>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3</w:t>
            </w:r>
          </w:p>
        </w:tc>
        <w:tc>
          <w:tcPr>
            <w:tcW w:w="42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cs="Times New Roman"/>
                <w:spacing w:val="-2"/>
                <w:sz w:val="23"/>
                <w:szCs w:val="23"/>
              </w:rPr>
            </w:pPr>
            <w:r w:rsidRPr="00171595">
              <w:rPr>
                <w:rFonts w:ascii="Times New Roman" w:hAnsi="Times New Roman" w:cs="Times New Roman"/>
                <w:spacing w:val="-2"/>
                <w:sz w:val="23"/>
                <w:szCs w:val="23"/>
              </w:rPr>
              <w:t xml:space="preserve">The Bidder’s </w:t>
            </w:r>
            <w:r w:rsidR="0063613C">
              <w:rPr>
                <w:rFonts w:ascii="Times New Roman" w:hAnsi="Times New Roman" w:cs="Times New Roman"/>
                <w:spacing w:val="-2"/>
                <w:sz w:val="23"/>
                <w:szCs w:val="23"/>
              </w:rPr>
              <w:t xml:space="preserve">average </w:t>
            </w:r>
            <w:r w:rsidRPr="00171595">
              <w:rPr>
                <w:rFonts w:ascii="Times New Roman" w:hAnsi="Times New Roman" w:cs="Times New Roman"/>
                <w:spacing w:val="-2"/>
                <w:sz w:val="23"/>
                <w:szCs w:val="23"/>
              </w:rPr>
              <w:t>annual gross turn ov</w:t>
            </w:r>
            <w:r w:rsidR="0063613C">
              <w:rPr>
                <w:rFonts w:ascii="Times New Roman" w:hAnsi="Times New Roman" w:cs="Times New Roman"/>
                <w:spacing w:val="-2"/>
                <w:sz w:val="23"/>
                <w:szCs w:val="23"/>
              </w:rPr>
              <w:t>er should not be less than Rs. 1</w:t>
            </w:r>
            <w:r w:rsidRPr="00171595">
              <w:rPr>
                <w:rFonts w:ascii="Times New Roman" w:hAnsi="Times New Roman" w:cs="Times New Roman"/>
                <w:spacing w:val="-2"/>
                <w:sz w:val="23"/>
                <w:szCs w:val="23"/>
              </w:rPr>
              <w:t xml:space="preserve">5 Crore for 3 years during the last five financial years. In case the dealer/Agent is quoting on behalf of the Company/Manufacturer, the experience and turnover of the manufacturer will be taken into consideration. </w:t>
            </w:r>
          </w:p>
        </w:tc>
        <w:tc>
          <w:tcPr>
            <w:tcW w:w="4676" w:type="dxa"/>
          </w:tcPr>
          <w:p w:rsidR="00C40784" w:rsidRPr="00171595" w:rsidRDefault="00C40784" w:rsidP="003B08C7">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cs="Times New Roman"/>
                <w:spacing w:val="-2"/>
                <w:sz w:val="23"/>
                <w:szCs w:val="23"/>
              </w:rPr>
            </w:pPr>
            <w:r w:rsidRPr="00171595">
              <w:rPr>
                <w:rFonts w:ascii="Times New Roman" w:hAnsi="Times New Roman" w:cs="Times New Roman"/>
                <w:spacing w:val="-2"/>
                <w:sz w:val="23"/>
                <w:szCs w:val="23"/>
              </w:rPr>
              <w:t xml:space="preserve">Audited </w:t>
            </w:r>
            <w:r w:rsidR="005475E6">
              <w:rPr>
                <w:rFonts w:ascii="Times New Roman" w:hAnsi="Times New Roman" w:cs="Times New Roman"/>
                <w:spacing w:val="-2"/>
                <w:sz w:val="23"/>
                <w:szCs w:val="23"/>
              </w:rPr>
              <w:t xml:space="preserve">Financial Statements/Annual Accounts </w:t>
            </w:r>
            <w:r w:rsidRPr="00171595">
              <w:rPr>
                <w:rFonts w:ascii="Times New Roman" w:hAnsi="Times New Roman" w:cs="Times New Roman"/>
                <w:spacing w:val="-2"/>
                <w:sz w:val="23"/>
                <w:szCs w:val="23"/>
              </w:rPr>
              <w:t xml:space="preserve">duly signed by the Chartered Accountant for the three years. </w:t>
            </w:r>
          </w:p>
        </w:tc>
      </w:tr>
      <w:tr w:rsidR="00C40784" w:rsidRPr="00171595" w:rsidTr="008751D8">
        <w:trPr>
          <w:trHeight w:val="536"/>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4</w:t>
            </w:r>
          </w:p>
        </w:tc>
        <w:tc>
          <w:tcPr>
            <w:tcW w:w="4276" w:type="dxa"/>
          </w:tcPr>
          <w:p w:rsidR="00C40784" w:rsidRPr="00171595" w:rsidRDefault="00C40784" w:rsidP="008751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rPr>
                <w:rFonts w:ascii="Times New Roman" w:hAnsi="Times New Roman" w:cs="Times New Roman"/>
                <w:sz w:val="23"/>
                <w:szCs w:val="23"/>
              </w:rPr>
            </w:pPr>
            <w:r w:rsidRPr="00171595">
              <w:rPr>
                <w:rFonts w:ascii="Times New Roman" w:hAnsi="Times New Roman" w:cs="Times New Roman"/>
                <w:sz w:val="23"/>
                <w:szCs w:val="23"/>
              </w:rPr>
              <w:t xml:space="preserve">The firm should be an income tax assessee at least for a </w:t>
            </w:r>
            <w:r w:rsidR="0063613C">
              <w:rPr>
                <w:rFonts w:ascii="Times New Roman" w:hAnsi="Times New Roman" w:cs="Times New Roman"/>
                <w:sz w:val="23"/>
                <w:szCs w:val="23"/>
              </w:rPr>
              <w:t xml:space="preserve">immediately preceeding </w:t>
            </w:r>
            <w:r w:rsidRPr="00171595">
              <w:rPr>
                <w:rFonts w:ascii="Times New Roman" w:hAnsi="Times New Roman" w:cs="Times New Roman"/>
                <w:sz w:val="23"/>
                <w:szCs w:val="23"/>
              </w:rPr>
              <w:t xml:space="preserve">period of three </w:t>
            </w:r>
            <w:r w:rsidR="0063613C">
              <w:rPr>
                <w:rFonts w:ascii="Times New Roman" w:hAnsi="Times New Roman" w:cs="Times New Roman"/>
                <w:sz w:val="23"/>
                <w:szCs w:val="23"/>
              </w:rPr>
              <w:t>financial</w:t>
            </w:r>
            <w:r w:rsidRPr="00171595">
              <w:rPr>
                <w:rFonts w:ascii="Times New Roman" w:hAnsi="Times New Roman" w:cs="Times New Roman"/>
                <w:sz w:val="23"/>
                <w:szCs w:val="23"/>
              </w:rPr>
              <w:t xml:space="preserve">years.  </w:t>
            </w:r>
          </w:p>
        </w:tc>
        <w:tc>
          <w:tcPr>
            <w:tcW w:w="4676" w:type="dxa"/>
          </w:tcPr>
          <w:p w:rsidR="00C40784" w:rsidRPr="00171595" w:rsidRDefault="00C40784" w:rsidP="003B08C7">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rPr>
                <w:rFonts w:ascii="Times New Roman" w:hAnsi="Times New Roman" w:cs="Times New Roman"/>
                <w:i/>
                <w:spacing w:val="-2"/>
                <w:sz w:val="23"/>
                <w:szCs w:val="23"/>
              </w:rPr>
            </w:pPr>
            <w:r w:rsidRPr="00171595">
              <w:rPr>
                <w:rFonts w:ascii="Times New Roman" w:hAnsi="Times New Roman" w:cs="Times New Roman"/>
                <w:i/>
                <w:spacing w:val="-2"/>
                <w:sz w:val="23"/>
                <w:szCs w:val="23"/>
              </w:rPr>
              <w:t xml:space="preserve">Self attested copies of the acknowledgement of Income tax returns on behalf of the company </w:t>
            </w:r>
            <w:r w:rsidR="003B08C7">
              <w:rPr>
                <w:rFonts w:ascii="Times New Roman" w:hAnsi="Times New Roman" w:cs="Times New Roman"/>
                <w:i/>
                <w:spacing w:val="-2"/>
                <w:sz w:val="23"/>
                <w:szCs w:val="23"/>
              </w:rPr>
              <w:t>and</w:t>
            </w:r>
            <w:r w:rsidRPr="00171595">
              <w:rPr>
                <w:rFonts w:ascii="Times New Roman" w:hAnsi="Times New Roman" w:cs="Times New Roman"/>
                <w:i/>
                <w:spacing w:val="-2"/>
                <w:sz w:val="23"/>
                <w:szCs w:val="23"/>
              </w:rPr>
              <w:t xml:space="preserve"> PAN Card of the company should be enclosed.</w:t>
            </w:r>
          </w:p>
        </w:tc>
      </w:tr>
      <w:tr w:rsidR="00C40784" w:rsidRPr="00171595" w:rsidTr="008751D8">
        <w:trPr>
          <w:trHeight w:val="326"/>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5</w:t>
            </w:r>
          </w:p>
        </w:tc>
        <w:tc>
          <w:tcPr>
            <w:tcW w:w="4276" w:type="dxa"/>
            <w:tcBorders>
              <w:bottom w:val="double" w:sz="4" w:space="0" w:color="auto"/>
            </w:tcBorders>
          </w:tcPr>
          <w:p w:rsidR="00C40784" w:rsidRPr="00171595" w:rsidRDefault="00C40784" w:rsidP="008751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rPr>
                <w:rFonts w:ascii="Times New Roman" w:hAnsi="Times New Roman" w:cs="Times New Roman"/>
                <w:sz w:val="23"/>
                <w:szCs w:val="23"/>
              </w:rPr>
            </w:pPr>
            <w:r w:rsidRPr="00171595">
              <w:rPr>
                <w:rFonts w:ascii="Times New Roman" w:hAnsi="Times New Roman" w:cs="Times New Roman"/>
                <w:sz w:val="23"/>
                <w:szCs w:val="23"/>
              </w:rPr>
              <w:t>The firm should be registered under VAT &amp; Service Tax.</w:t>
            </w:r>
          </w:p>
        </w:tc>
        <w:tc>
          <w:tcPr>
            <w:tcW w:w="46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rPr>
                <w:rFonts w:ascii="Times New Roman" w:hAnsi="Times New Roman" w:cs="Times New Roman"/>
                <w:spacing w:val="-2"/>
                <w:sz w:val="23"/>
                <w:szCs w:val="23"/>
              </w:rPr>
            </w:pPr>
            <w:r w:rsidRPr="00171595">
              <w:rPr>
                <w:rFonts w:ascii="Times New Roman" w:hAnsi="Times New Roman" w:cs="Times New Roman"/>
                <w:spacing w:val="-2"/>
                <w:sz w:val="23"/>
                <w:szCs w:val="23"/>
              </w:rPr>
              <w:t>Self attested copies of the certificates.</w:t>
            </w:r>
          </w:p>
        </w:tc>
      </w:tr>
      <w:tr w:rsidR="00C40784" w:rsidRPr="00171595" w:rsidTr="008751D8">
        <w:trPr>
          <w:trHeight w:val="1119"/>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6.</w:t>
            </w:r>
          </w:p>
        </w:tc>
        <w:tc>
          <w:tcPr>
            <w:tcW w:w="4276" w:type="dxa"/>
            <w:tcBorders>
              <w:bottom w:val="double" w:sz="4" w:space="0" w:color="auto"/>
            </w:tcBorders>
          </w:tcPr>
          <w:p w:rsidR="00C40784" w:rsidRPr="00171595" w:rsidRDefault="00C40784" w:rsidP="008751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hanging="9"/>
              <w:rPr>
                <w:rFonts w:ascii="Times New Roman" w:hAnsi="Times New Roman" w:cs="Times New Roman"/>
                <w:sz w:val="23"/>
                <w:szCs w:val="23"/>
              </w:rPr>
            </w:pPr>
            <w:r w:rsidRPr="00171595">
              <w:rPr>
                <w:rFonts w:ascii="Times New Roman" w:hAnsi="Times New Roman" w:cs="Times New Roman"/>
                <w:sz w:val="23"/>
                <w:szCs w:val="23"/>
              </w:rPr>
              <w:t>In case a bidder bids on behalf of more than one Manufacturer for different equipment, he should be an Authorized Dealer/Agent for those manufacturers.</w:t>
            </w:r>
          </w:p>
        </w:tc>
        <w:tc>
          <w:tcPr>
            <w:tcW w:w="4676" w:type="dxa"/>
            <w:tcBorders>
              <w:bottom w:val="double" w:sz="4" w:space="0" w:color="auto"/>
            </w:tcBorders>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rPr>
                <w:rFonts w:ascii="Times New Roman" w:hAnsi="Times New Roman" w:cs="Times New Roman"/>
                <w:spacing w:val="-2"/>
                <w:sz w:val="23"/>
                <w:szCs w:val="23"/>
              </w:rPr>
            </w:pPr>
            <w:r w:rsidRPr="00171595">
              <w:rPr>
                <w:rFonts w:ascii="Times New Roman" w:hAnsi="Times New Roman" w:cs="Times New Roman"/>
                <w:spacing w:val="-2"/>
                <w:sz w:val="23"/>
                <w:szCs w:val="23"/>
              </w:rPr>
              <w:t>Dealership/Agent Certificate from each manufacturer.</w:t>
            </w:r>
          </w:p>
        </w:tc>
      </w:tr>
      <w:tr w:rsidR="00C40784" w:rsidRPr="00171595" w:rsidTr="008751D8">
        <w:trPr>
          <w:trHeight w:val="1083"/>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7.</w:t>
            </w:r>
          </w:p>
        </w:tc>
        <w:tc>
          <w:tcPr>
            <w:tcW w:w="4276" w:type="dxa"/>
          </w:tcPr>
          <w:p w:rsidR="00C40784" w:rsidRPr="00171595" w:rsidRDefault="00C40784" w:rsidP="008751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rPr>
                <w:rFonts w:ascii="Times New Roman" w:hAnsi="Times New Roman" w:cs="Times New Roman"/>
                <w:sz w:val="23"/>
                <w:szCs w:val="23"/>
              </w:rPr>
            </w:pPr>
            <w:r w:rsidRPr="00171595">
              <w:rPr>
                <w:rFonts w:ascii="Times New Roman" w:hAnsi="Times New Roman" w:cs="Times New Roman"/>
                <w:b/>
                <w:sz w:val="23"/>
                <w:szCs w:val="23"/>
              </w:rPr>
              <w:t>Warranty:</w:t>
            </w:r>
            <w:r w:rsidRPr="00171595">
              <w:rPr>
                <w:rFonts w:ascii="Times New Roman" w:hAnsi="Times New Roman" w:cs="Times New Roman"/>
                <w:sz w:val="23"/>
                <w:szCs w:val="23"/>
              </w:rPr>
              <w:t xml:space="preserve"> The bidder should extend warranty for a period of three years and willing to offer AMC services for a period of 5 years beyond the warranty period.</w:t>
            </w:r>
          </w:p>
        </w:tc>
        <w:tc>
          <w:tcPr>
            <w:tcW w:w="46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rPr>
                <w:rFonts w:ascii="Times New Roman" w:hAnsi="Times New Roman" w:cs="Times New Roman"/>
                <w:i/>
                <w:spacing w:val="-2"/>
                <w:sz w:val="23"/>
                <w:szCs w:val="23"/>
              </w:rPr>
            </w:pPr>
            <w:r w:rsidRPr="00171595">
              <w:rPr>
                <w:rFonts w:ascii="Times New Roman" w:hAnsi="Times New Roman" w:cs="Times New Roman"/>
                <w:i/>
                <w:spacing w:val="-2"/>
                <w:sz w:val="23"/>
                <w:szCs w:val="23"/>
              </w:rPr>
              <w:t xml:space="preserve">An undertaking to be furnished. </w:t>
            </w:r>
          </w:p>
        </w:tc>
      </w:tr>
      <w:tr w:rsidR="00C40784" w:rsidRPr="00171595" w:rsidTr="008751D8">
        <w:trPr>
          <w:trHeight w:val="60"/>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8.</w:t>
            </w:r>
          </w:p>
        </w:tc>
        <w:tc>
          <w:tcPr>
            <w:tcW w:w="4276" w:type="dxa"/>
          </w:tcPr>
          <w:p w:rsidR="00C40784" w:rsidRPr="00171595" w:rsidRDefault="00C40784" w:rsidP="008751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rPr>
                <w:rFonts w:ascii="Times New Roman" w:hAnsi="Times New Roman" w:cs="Times New Roman"/>
                <w:sz w:val="23"/>
                <w:szCs w:val="23"/>
              </w:rPr>
            </w:pPr>
            <w:r w:rsidRPr="00171595">
              <w:rPr>
                <w:rFonts w:ascii="Times New Roman" w:hAnsi="Times New Roman" w:cs="Times New Roman"/>
                <w:sz w:val="23"/>
                <w:szCs w:val="23"/>
              </w:rPr>
              <w:t>Bid Security</w:t>
            </w:r>
          </w:p>
        </w:tc>
        <w:tc>
          <w:tcPr>
            <w:tcW w:w="4676" w:type="dxa"/>
          </w:tcPr>
          <w:p w:rsidR="00C40784" w:rsidRPr="00171595" w:rsidRDefault="00C40784" w:rsidP="003B08C7">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rPr>
                <w:rFonts w:ascii="Times New Roman" w:hAnsi="Times New Roman" w:cs="Times New Roman"/>
                <w:spacing w:val="-2"/>
                <w:sz w:val="23"/>
                <w:szCs w:val="23"/>
              </w:rPr>
            </w:pPr>
            <w:r w:rsidRPr="00171595">
              <w:rPr>
                <w:rFonts w:ascii="Times New Roman" w:hAnsi="Times New Roman" w:cs="Times New Roman"/>
                <w:sz w:val="23"/>
                <w:szCs w:val="23"/>
              </w:rPr>
              <w:t xml:space="preserve">Bid security as </w:t>
            </w:r>
            <w:r w:rsidRPr="00456F02">
              <w:rPr>
                <w:rFonts w:ascii="Times New Roman" w:hAnsi="Times New Roman" w:cs="Times New Roman"/>
                <w:sz w:val="23"/>
                <w:szCs w:val="23"/>
              </w:rPr>
              <w:t>mentioned in Section-III</w:t>
            </w:r>
            <w:r w:rsidRPr="00171595">
              <w:rPr>
                <w:rFonts w:ascii="Times New Roman" w:hAnsi="Times New Roman" w:cs="Times New Roman"/>
                <w:sz w:val="23"/>
                <w:szCs w:val="23"/>
              </w:rPr>
              <w:t xml:space="preserve"> (Schedule of Requirement). The demand draft from a Nationalised Bank/Scheduled Bank should be drawn in favour of ‘NATIONAL INSTITUTE OF PLANT HEALTH MANAGEMENT’ payable at Hyderabad-500 030 or Bankers Cheque  </w:t>
            </w:r>
            <w:r w:rsidR="003B08C7">
              <w:rPr>
                <w:rFonts w:ascii="Times New Roman" w:hAnsi="Times New Roman" w:cs="Times New Roman"/>
                <w:sz w:val="23"/>
                <w:szCs w:val="23"/>
              </w:rPr>
              <w:t xml:space="preserve">drawn </w:t>
            </w:r>
            <w:r w:rsidRPr="00171595">
              <w:rPr>
                <w:rFonts w:ascii="Times New Roman" w:hAnsi="Times New Roman" w:cs="Times New Roman"/>
                <w:sz w:val="23"/>
                <w:szCs w:val="23"/>
              </w:rPr>
              <w:t>any of the Nationalized/Scheduled banks in an acceptable form in favour of NIPHM.</w:t>
            </w:r>
          </w:p>
        </w:tc>
      </w:tr>
      <w:tr w:rsidR="00C40784" w:rsidRPr="00171595" w:rsidTr="008751D8">
        <w:trPr>
          <w:trHeight w:val="249"/>
        </w:trPr>
        <w:tc>
          <w:tcPr>
            <w:tcW w:w="549"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center"/>
              <w:rPr>
                <w:rFonts w:ascii="Times New Roman" w:hAnsi="Times New Roman" w:cs="Times New Roman"/>
                <w:spacing w:val="-2"/>
                <w:sz w:val="23"/>
                <w:szCs w:val="23"/>
              </w:rPr>
            </w:pPr>
            <w:r w:rsidRPr="00171595">
              <w:rPr>
                <w:rFonts w:ascii="Times New Roman" w:hAnsi="Times New Roman" w:cs="Times New Roman"/>
                <w:spacing w:val="-2"/>
                <w:sz w:val="23"/>
                <w:szCs w:val="23"/>
              </w:rPr>
              <w:t>9.</w:t>
            </w:r>
          </w:p>
        </w:tc>
        <w:tc>
          <w:tcPr>
            <w:tcW w:w="4276" w:type="dxa"/>
          </w:tcPr>
          <w:p w:rsidR="00C40784" w:rsidRPr="00171595" w:rsidRDefault="00C40784" w:rsidP="008751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rPr>
                <w:rFonts w:ascii="Times New Roman" w:hAnsi="Times New Roman" w:cs="Times New Roman"/>
                <w:sz w:val="23"/>
                <w:szCs w:val="23"/>
              </w:rPr>
            </w:pPr>
            <w:r w:rsidRPr="00171595">
              <w:rPr>
                <w:rFonts w:ascii="Times New Roman" w:hAnsi="Times New Roman" w:cs="Times New Roman"/>
                <w:sz w:val="23"/>
                <w:szCs w:val="23"/>
              </w:rPr>
              <w:t>Preliminary examination</w:t>
            </w:r>
          </w:p>
        </w:tc>
        <w:tc>
          <w:tcPr>
            <w:tcW w:w="4676" w:type="dxa"/>
          </w:tcPr>
          <w:p w:rsidR="00C40784" w:rsidRPr="00171595" w:rsidRDefault="00C40784" w:rsidP="008751D8">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rPr>
                <w:rFonts w:ascii="Times New Roman" w:hAnsi="Times New Roman" w:cs="Times New Roman"/>
                <w:bCs/>
                <w:sz w:val="23"/>
                <w:szCs w:val="23"/>
              </w:rPr>
            </w:pPr>
            <w:r w:rsidRPr="00171595">
              <w:rPr>
                <w:rFonts w:ascii="Times New Roman" w:hAnsi="Times New Roman" w:cs="Times New Roman"/>
                <w:bCs/>
                <w:sz w:val="23"/>
                <w:szCs w:val="23"/>
              </w:rPr>
              <w:t xml:space="preserve">Documents to be </w:t>
            </w:r>
            <w:r w:rsidRPr="00456F02">
              <w:rPr>
                <w:rFonts w:ascii="Times New Roman" w:hAnsi="Times New Roman" w:cs="Times New Roman"/>
                <w:bCs/>
                <w:sz w:val="23"/>
                <w:szCs w:val="23"/>
              </w:rPr>
              <w:t>submitted as per clause 7.9.</w:t>
            </w:r>
          </w:p>
        </w:tc>
      </w:tr>
    </w:tbl>
    <w:p w:rsidR="003B08C7" w:rsidRDefault="003B08C7" w:rsidP="00C40784">
      <w:pPr>
        <w:pStyle w:val="BodyText2"/>
        <w:spacing w:after="0" w:line="240" w:lineRule="auto"/>
        <w:ind w:left="720"/>
        <w:rPr>
          <w:rFonts w:ascii="Times New Roman" w:hAnsi="Times New Roman" w:cs="Times New Roman"/>
          <w:b/>
        </w:rPr>
      </w:pPr>
    </w:p>
    <w:p w:rsidR="003B08C7" w:rsidRDefault="003B08C7">
      <w:pPr>
        <w:spacing w:after="200" w:line="276" w:lineRule="auto"/>
        <w:jc w:val="left"/>
        <w:rPr>
          <w:rFonts w:ascii="Times New Roman" w:hAnsi="Times New Roman" w:cs="Times New Roman"/>
          <w:b/>
          <w:sz w:val="24"/>
          <w:szCs w:val="24"/>
          <w:lang w:val="en-GB" w:eastAsia="ar-SA" w:bidi="hi-IN"/>
        </w:rPr>
      </w:pPr>
      <w:r>
        <w:rPr>
          <w:rFonts w:ascii="Times New Roman" w:hAnsi="Times New Roman" w:cs="Times New Roman"/>
          <w:b/>
        </w:rPr>
        <w:br w:type="page"/>
      </w:r>
    </w:p>
    <w:p w:rsidR="00C40784" w:rsidRDefault="00C40784" w:rsidP="00C40784">
      <w:pPr>
        <w:pStyle w:val="BodyText2"/>
        <w:spacing w:after="0" w:line="240" w:lineRule="auto"/>
        <w:ind w:left="720"/>
        <w:rPr>
          <w:rFonts w:ascii="Times New Roman" w:hAnsi="Times New Roman" w:cs="Times New Roman"/>
          <w:b/>
        </w:rPr>
      </w:pPr>
    </w:p>
    <w:p w:rsidR="00C40784" w:rsidRPr="001C7789" w:rsidRDefault="00C40784" w:rsidP="00C40784">
      <w:pPr>
        <w:pStyle w:val="BodyText2"/>
        <w:spacing w:after="0" w:line="240" w:lineRule="auto"/>
        <w:ind w:left="720"/>
        <w:rPr>
          <w:rFonts w:ascii="Times New Roman" w:hAnsi="Times New Roman" w:cs="Times New Roman"/>
          <w:b/>
        </w:rPr>
      </w:pPr>
    </w:p>
    <w:p w:rsidR="00C40784" w:rsidRPr="001C7789" w:rsidRDefault="00C40784" w:rsidP="00C40784">
      <w:pPr>
        <w:pStyle w:val="BodyText2"/>
        <w:numPr>
          <w:ilvl w:val="0"/>
          <w:numId w:val="1"/>
        </w:numPr>
        <w:spacing w:after="0" w:line="240" w:lineRule="auto"/>
        <w:rPr>
          <w:rFonts w:ascii="Times New Roman" w:hAnsi="Times New Roman" w:cs="Times New Roman"/>
          <w:b/>
        </w:rPr>
      </w:pPr>
      <w:r w:rsidRPr="001C7789">
        <w:rPr>
          <w:rFonts w:ascii="Times New Roman" w:hAnsi="Times New Roman" w:cs="Times New Roman"/>
          <w:b/>
        </w:rPr>
        <w:t>QUALIFICATION CRITERIA TO BE SATISFIED</w:t>
      </w:r>
    </w:p>
    <w:p w:rsidR="00C40784" w:rsidRPr="00456F02" w:rsidRDefault="00C40784" w:rsidP="00C40784">
      <w:pPr>
        <w:pStyle w:val="BodyText2"/>
        <w:numPr>
          <w:ilvl w:val="1"/>
          <w:numId w:val="62"/>
        </w:numPr>
        <w:spacing w:after="0" w:line="240" w:lineRule="auto"/>
        <w:ind w:left="1620" w:hanging="540"/>
        <w:rPr>
          <w:rFonts w:ascii="Times New Roman" w:hAnsi="Times New Roman" w:cs="Times New Roman"/>
          <w:bCs/>
        </w:rPr>
      </w:pPr>
      <w:r w:rsidRPr="001C7789">
        <w:rPr>
          <w:rFonts w:ascii="Times New Roman" w:hAnsi="Times New Roman" w:cs="Times New Roman"/>
          <w:bCs/>
        </w:rPr>
        <w:t xml:space="preserve">The Qualification Criteria to be satisfied are </w:t>
      </w:r>
      <w:r w:rsidRPr="00456F02">
        <w:rPr>
          <w:rFonts w:ascii="Times New Roman" w:hAnsi="Times New Roman" w:cs="Times New Roman"/>
          <w:bCs/>
        </w:rPr>
        <w:t>given at Annexure I enclosed.</w:t>
      </w:r>
    </w:p>
    <w:p w:rsidR="00C40784" w:rsidRPr="00456F02" w:rsidRDefault="00C40784" w:rsidP="00C40784">
      <w:pPr>
        <w:pStyle w:val="BodyText2"/>
        <w:numPr>
          <w:ilvl w:val="1"/>
          <w:numId w:val="62"/>
        </w:numPr>
        <w:spacing w:after="0" w:line="240" w:lineRule="auto"/>
        <w:ind w:left="1620" w:hanging="540"/>
        <w:rPr>
          <w:rFonts w:ascii="Times New Roman" w:hAnsi="Times New Roman" w:cs="Times New Roman"/>
          <w:bCs/>
        </w:rPr>
      </w:pPr>
      <w:r w:rsidRPr="00456F02">
        <w:rPr>
          <w:rFonts w:ascii="Times New Roman" w:hAnsi="Times New Roman" w:cs="Times New Roman"/>
          <w:b/>
        </w:rPr>
        <w:t>Whether Technical Bid (Envelope A) contains:</w:t>
      </w:r>
    </w:p>
    <w:p w:rsidR="00C40784" w:rsidRPr="00456F02" w:rsidRDefault="00C40784" w:rsidP="00C40784">
      <w:pPr>
        <w:pStyle w:val="ListParagraph"/>
        <w:numPr>
          <w:ilvl w:val="2"/>
          <w:numId w:val="62"/>
        </w:numPr>
        <w:tabs>
          <w:tab w:val="left" w:pos="360"/>
        </w:tabs>
        <w:snapToGrid w:val="0"/>
        <w:ind w:left="2430" w:hanging="810"/>
        <w:rPr>
          <w:rFonts w:ascii="Times New Roman" w:hAnsi="Times New Roman"/>
        </w:rPr>
      </w:pPr>
      <w:r w:rsidRPr="00456F02">
        <w:rPr>
          <w:rFonts w:ascii="Times New Roman" w:hAnsi="Times New Roman"/>
        </w:rPr>
        <w:t>Bid Security amount as mentioned in Section-III (Schedule of Requirement).</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rPr>
        <w:t>Pre-Qualification details as laid down in the Tender under Eligibility Criteria.</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rPr>
        <w:t>Technical Bid in the original Tender document and other supportive documents including leaflets/pamphlets.</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Filled up and signed Bidder’s Profile statement viz., Annexure 1</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Technical proposal submission sheet – Annexure 2</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Bid Security Form – Annexure 7</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Contract Form – Annexure 8</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Performance Security Form – Annexure 9</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Manufacturer’s Authorisation Form – Annexure 10</w:t>
      </w:r>
    </w:p>
    <w:p w:rsidR="00C40784" w:rsidRPr="00456F02" w:rsidRDefault="00C40784" w:rsidP="00C40784">
      <w:pPr>
        <w:pStyle w:val="BodyText2"/>
        <w:numPr>
          <w:ilvl w:val="2"/>
          <w:numId w:val="62"/>
        </w:numPr>
        <w:spacing w:after="0" w:line="240" w:lineRule="auto"/>
        <w:ind w:left="2430" w:hanging="810"/>
        <w:rPr>
          <w:rFonts w:ascii="Times New Roman" w:hAnsi="Times New Roman" w:cs="Times New Roman"/>
          <w:bCs/>
        </w:rPr>
      </w:pPr>
      <w:r w:rsidRPr="00456F02">
        <w:rPr>
          <w:rFonts w:ascii="Times New Roman" w:hAnsi="Times New Roman" w:cs="Times New Roman"/>
          <w:color w:val="000000"/>
        </w:rPr>
        <w:t>Proforma for Performance Statement – Annexure 11</w:t>
      </w:r>
    </w:p>
    <w:p w:rsidR="00C40784" w:rsidRPr="001C7789" w:rsidRDefault="00C40784" w:rsidP="00C40784">
      <w:pPr>
        <w:pStyle w:val="BodyText2"/>
        <w:numPr>
          <w:ilvl w:val="2"/>
          <w:numId w:val="62"/>
        </w:numPr>
        <w:spacing w:after="0" w:line="240" w:lineRule="auto"/>
        <w:ind w:left="2430" w:hanging="810"/>
        <w:rPr>
          <w:rFonts w:ascii="Times New Roman" w:hAnsi="Times New Roman" w:cs="Times New Roman"/>
          <w:bCs/>
        </w:rPr>
      </w:pPr>
      <w:r w:rsidRPr="001C7789">
        <w:rPr>
          <w:rFonts w:ascii="Times New Roman" w:hAnsi="Times New Roman" w:cs="Times New Roman"/>
          <w:color w:val="000000"/>
        </w:rPr>
        <w:t>Audited Annual reports</w:t>
      </w:r>
    </w:p>
    <w:p w:rsidR="00C40784" w:rsidRPr="001C7789" w:rsidRDefault="00C40784" w:rsidP="00C40784">
      <w:pPr>
        <w:pStyle w:val="BodyText2"/>
        <w:numPr>
          <w:ilvl w:val="1"/>
          <w:numId w:val="62"/>
        </w:numPr>
        <w:spacing w:after="0" w:line="240" w:lineRule="auto"/>
        <w:ind w:left="1620" w:hanging="540"/>
        <w:rPr>
          <w:rFonts w:ascii="Times New Roman" w:hAnsi="Times New Roman" w:cs="Times New Roman"/>
          <w:b/>
        </w:rPr>
      </w:pPr>
      <w:r w:rsidRPr="001C7789">
        <w:rPr>
          <w:rFonts w:ascii="Times New Roman" w:hAnsi="Times New Roman" w:cs="Times New Roman"/>
          <w:b/>
        </w:rPr>
        <w:t xml:space="preserve">Whether </w:t>
      </w:r>
      <w:r w:rsidRPr="001C7789">
        <w:rPr>
          <w:rFonts w:ascii="Times New Roman" w:hAnsi="Times New Roman" w:cs="Times New Roman"/>
          <w:b/>
          <w:color w:val="000000"/>
        </w:rPr>
        <w:t>Financial Bid (</w:t>
      </w:r>
      <w:r w:rsidRPr="001C7789">
        <w:rPr>
          <w:rFonts w:ascii="Times New Roman" w:hAnsi="Times New Roman" w:cs="Times New Roman"/>
          <w:b/>
        </w:rPr>
        <w:t xml:space="preserve">Envelope-B) contains: </w:t>
      </w:r>
    </w:p>
    <w:p w:rsidR="00C40784" w:rsidRPr="00456F02" w:rsidRDefault="00C40784" w:rsidP="00C40784">
      <w:pPr>
        <w:pStyle w:val="BodyText2"/>
        <w:numPr>
          <w:ilvl w:val="2"/>
          <w:numId w:val="62"/>
        </w:numPr>
        <w:spacing w:after="0" w:line="240" w:lineRule="auto"/>
        <w:ind w:left="2520" w:hanging="900"/>
        <w:rPr>
          <w:rFonts w:ascii="Times New Roman" w:hAnsi="Times New Roman" w:cs="Times New Roman"/>
          <w:b/>
        </w:rPr>
      </w:pPr>
      <w:r w:rsidRPr="001C7789">
        <w:rPr>
          <w:rFonts w:ascii="Times New Roman" w:hAnsi="Times New Roman" w:cs="Times New Roman"/>
          <w:color w:val="000000"/>
        </w:rPr>
        <w:t xml:space="preserve">Price Proposal Submission </w:t>
      </w:r>
      <w:r>
        <w:rPr>
          <w:rFonts w:ascii="Times New Roman" w:hAnsi="Times New Roman" w:cs="Times New Roman"/>
          <w:color w:val="000000"/>
        </w:rPr>
        <w:t xml:space="preserve">Sheet – </w:t>
      </w:r>
      <w:r w:rsidRPr="00456F02">
        <w:rPr>
          <w:rFonts w:ascii="Times New Roman" w:hAnsi="Times New Roman" w:cs="Times New Roman"/>
          <w:color w:val="000000"/>
        </w:rPr>
        <w:t>Annexure 3</w:t>
      </w:r>
    </w:p>
    <w:p w:rsidR="00C40784" w:rsidRPr="00456F02" w:rsidRDefault="00C40784" w:rsidP="00C40784">
      <w:pPr>
        <w:pStyle w:val="BodyText2"/>
        <w:numPr>
          <w:ilvl w:val="2"/>
          <w:numId w:val="62"/>
        </w:numPr>
        <w:spacing w:after="0" w:line="240" w:lineRule="auto"/>
        <w:ind w:left="2520" w:hanging="900"/>
        <w:rPr>
          <w:rFonts w:ascii="Times New Roman" w:hAnsi="Times New Roman" w:cs="Times New Roman"/>
          <w:b/>
        </w:rPr>
      </w:pPr>
      <w:r w:rsidRPr="00456F02">
        <w:rPr>
          <w:rFonts w:ascii="Times New Roman" w:hAnsi="Times New Roman" w:cs="Times New Roman"/>
          <w:color w:val="000000"/>
        </w:rPr>
        <w:t>Price Schedule for Domestic Goods – Annexure 4</w:t>
      </w:r>
    </w:p>
    <w:p w:rsidR="00C40784" w:rsidRPr="00456F02" w:rsidRDefault="00C40784" w:rsidP="00C40784">
      <w:pPr>
        <w:pStyle w:val="BodyText2"/>
        <w:numPr>
          <w:ilvl w:val="2"/>
          <w:numId w:val="62"/>
        </w:numPr>
        <w:spacing w:after="0" w:line="240" w:lineRule="auto"/>
        <w:ind w:left="2520" w:hanging="900"/>
        <w:rPr>
          <w:rFonts w:ascii="Times New Roman" w:hAnsi="Times New Roman" w:cs="Times New Roman"/>
          <w:b/>
        </w:rPr>
      </w:pPr>
      <w:r w:rsidRPr="00456F02">
        <w:rPr>
          <w:rFonts w:ascii="Times New Roman" w:hAnsi="Times New Roman" w:cs="Times New Roman"/>
          <w:color w:val="000000"/>
        </w:rPr>
        <w:t>Price Schedule for goods to be imported from Abroad – Annexure 5</w:t>
      </w:r>
    </w:p>
    <w:p w:rsidR="00C40784" w:rsidRPr="00456F02" w:rsidRDefault="00C40784" w:rsidP="00C40784">
      <w:pPr>
        <w:pStyle w:val="BodyText2"/>
        <w:numPr>
          <w:ilvl w:val="2"/>
          <w:numId w:val="62"/>
        </w:numPr>
        <w:spacing w:after="0" w:line="240" w:lineRule="auto"/>
        <w:ind w:left="2520" w:hanging="900"/>
        <w:rPr>
          <w:rFonts w:ascii="Times New Roman" w:hAnsi="Times New Roman" w:cs="Times New Roman"/>
          <w:b/>
        </w:rPr>
      </w:pPr>
      <w:r w:rsidRPr="00456F02">
        <w:rPr>
          <w:rFonts w:ascii="Times New Roman" w:hAnsi="Times New Roman" w:cs="Times New Roman"/>
          <w:color w:val="000000"/>
        </w:rPr>
        <w:t>Price Schedule for AMC – Annexure</w:t>
      </w:r>
      <w:r>
        <w:rPr>
          <w:rFonts w:ascii="Times New Roman" w:hAnsi="Times New Roman" w:cs="Times New Roman"/>
          <w:color w:val="000000"/>
        </w:rPr>
        <w:t xml:space="preserve"> </w:t>
      </w:r>
      <w:r w:rsidRPr="00456F02">
        <w:rPr>
          <w:rFonts w:ascii="Times New Roman" w:hAnsi="Times New Roman" w:cs="Times New Roman"/>
          <w:color w:val="000000"/>
        </w:rPr>
        <w:t>6</w:t>
      </w:r>
    </w:p>
    <w:p w:rsidR="00C40784" w:rsidRPr="001C7789" w:rsidRDefault="00C40784" w:rsidP="00C40784">
      <w:pPr>
        <w:pStyle w:val="BodyText2"/>
        <w:spacing w:after="0" w:line="240" w:lineRule="auto"/>
        <w:rPr>
          <w:rFonts w:ascii="Times New Roman" w:hAnsi="Times New Roman" w:cs="Times New Roman"/>
          <w:b/>
        </w:rPr>
      </w:pPr>
    </w:p>
    <w:p w:rsidR="00C40784" w:rsidRPr="001C7789" w:rsidRDefault="00C40784" w:rsidP="00C40784">
      <w:pPr>
        <w:pStyle w:val="ListParagraph"/>
        <w:numPr>
          <w:ilvl w:val="0"/>
          <w:numId w:val="1"/>
        </w:numPr>
        <w:autoSpaceDE w:val="0"/>
        <w:autoSpaceDN w:val="0"/>
        <w:adjustRightInd w:val="0"/>
        <w:jc w:val="left"/>
        <w:rPr>
          <w:rFonts w:ascii="Times New Roman" w:hAnsi="Times New Roman"/>
          <w:b/>
          <w:bCs/>
          <w:lang w:bidi="hi-IN"/>
        </w:rPr>
      </w:pPr>
      <w:r w:rsidRPr="001C7789">
        <w:rPr>
          <w:rFonts w:ascii="Times New Roman" w:hAnsi="Times New Roman"/>
          <w:b/>
          <w:bCs/>
          <w:lang w:bidi="hi-IN"/>
        </w:rPr>
        <w:t>CONTENTS OF TENDER DOCUMENT</w:t>
      </w:r>
    </w:p>
    <w:p w:rsidR="00C40784" w:rsidRPr="001C7789" w:rsidRDefault="00C40784" w:rsidP="00C40784">
      <w:pPr>
        <w:pStyle w:val="ListParagraph"/>
        <w:keepNext/>
        <w:keepLines/>
        <w:numPr>
          <w:ilvl w:val="1"/>
          <w:numId w:val="2"/>
        </w:numPr>
        <w:rPr>
          <w:rFonts w:ascii="Times New Roman" w:hAnsi="Times New Roman"/>
        </w:rPr>
      </w:pPr>
      <w:r w:rsidRPr="001C7789">
        <w:rPr>
          <w:rFonts w:ascii="Times New Roman" w:hAnsi="Times New Roman"/>
        </w:rPr>
        <w:t>The goods required, bidding procedures and contract terms are prescribed in the Bidding Documents. In addition to the Invitation for Bids, the Bidding Documents include:</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Instruction to Bidders;</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General Conditions of Contract;</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Schedule of Requirements;</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Technical Specifications;</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Technical proposal submission form, Price proposal submission form and Price Schedules;</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Bid Security Form;</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 xml:space="preserve">Contract Form; </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Performance Security Form;</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Performance Statement Form;</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 xml:space="preserve">Manufacturer’s Authorization Form; </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Integrity Pact</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Bidder’s Profile</w:t>
      </w:r>
    </w:p>
    <w:p w:rsidR="00C40784" w:rsidRPr="001C7789" w:rsidRDefault="00C40784" w:rsidP="00C40784">
      <w:pPr>
        <w:keepNext/>
        <w:keepLines/>
        <w:numPr>
          <w:ilvl w:val="0"/>
          <w:numId w:val="20"/>
        </w:numPr>
        <w:tabs>
          <w:tab w:val="clear" w:pos="1320"/>
        </w:tabs>
        <w:suppressAutoHyphens/>
        <w:ind w:hanging="510"/>
        <w:rPr>
          <w:rFonts w:ascii="Times New Roman" w:hAnsi="Times New Roman" w:cs="Times New Roman"/>
          <w:sz w:val="24"/>
          <w:szCs w:val="24"/>
        </w:rPr>
      </w:pPr>
      <w:r w:rsidRPr="001C7789">
        <w:rPr>
          <w:rFonts w:ascii="Times New Roman" w:hAnsi="Times New Roman" w:cs="Times New Roman"/>
          <w:sz w:val="24"/>
          <w:szCs w:val="24"/>
        </w:rPr>
        <w:t xml:space="preserve">Qualification Requirement </w:t>
      </w:r>
    </w:p>
    <w:p w:rsidR="00C40784" w:rsidRPr="001C7789" w:rsidRDefault="00C40784" w:rsidP="00C40784">
      <w:pPr>
        <w:pStyle w:val="ListParagraph"/>
        <w:keepNext/>
        <w:keepLines/>
        <w:numPr>
          <w:ilvl w:val="1"/>
          <w:numId w:val="2"/>
        </w:numPr>
        <w:rPr>
          <w:rFonts w:ascii="Times New Roman" w:hAnsi="Times New Roman"/>
        </w:rPr>
      </w:pPr>
      <w:r w:rsidRPr="001C7789">
        <w:rPr>
          <w:rFonts w:ascii="Times New Roman" w:hAnsi="Times New Roman"/>
        </w:rPr>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bid.</w:t>
      </w:r>
    </w:p>
    <w:p w:rsidR="00C40784" w:rsidRPr="001C7789" w:rsidRDefault="00C40784" w:rsidP="00C40784">
      <w:pPr>
        <w:pStyle w:val="ListParagraph"/>
        <w:autoSpaceDE w:val="0"/>
        <w:autoSpaceDN w:val="0"/>
        <w:adjustRightInd w:val="0"/>
        <w:jc w:val="left"/>
        <w:rPr>
          <w:rFonts w:ascii="Times New Roman" w:hAnsi="Times New Roman"/>
          <w:lang w:bidi="hi-IN"/>
        </w:rPr>
      </w:pPr>
    </w:p>
    <w:p w:rsidR="00C40784" w:rsidRPr="001C7789" w:rsidRDefault="00C40784" w:rsidP="00C40784">
      <w:pPr>
        <w:pStyle w:val="ListParagraph"/>
        <w:numPr>
          <w:ilvl w:val="0"/>
          <w:numId w:val="1"/>
        </w:numPr>
        <w:autoSpaceDE w:val="0"/>
        <w:autoSpaceDN w:val="0"/>
        <w:adjustRightInd w:val="0"/>
        <w:jc w:val="left"/>
        <w:rPr>
          <w:rFonts w:ascii="Times New Roman" w:hAnsi="Times New Roman"/>
          <w:b/>
        </w:rPr>
      </w:pPr>
      <w:r w:rsidRPr="001C7789">
        <w:rPr>
          <w:rFonts w:ascii="Times New Roman" w:hAnsi="Times New Roman"/>
          <w:b/>
        </w:rPr>
        <w:t>CLARIFICATION OF BIDDING DOCUMENTS</w:t>
      </w:r>
    </w:p>
    <w:p w:rsidR="00C40784" w:rsidRPr="001C7789" w:rsidRDefault="00C40784" w:rsidP="00C40784">
      <w:pPr>
        <w:pStyle w:val="ListParagraph"/>
        <w:numPr>
          <w:ilvl w:val="1"/>
          <w:numId w:val="58"/>
        </w:numPr>
        <w:autoSpaceDE w:val="0"/>
        <w:autoSpaceDN w:val="0"/>
        <w:adjustRightInd w:val="0"/>
        <w:ind w:left="1260" w:hanging="540"/>
        <w:rPr>
          <w:rFonts w:ascii="Times New Roman" w:hAnsi="Times New Roman"/>
          <w:spacing w:val="-2"/>
        </w:rPr>
      </w:pPr>
      <w:r w:rsidRPr="001C7789">
        <w:rPr>
          <w:rFonts w:ascii="Times New Roman" w:hAnsi="Times New Roman"/>
        </w:rPr>
        <w:t xml:space="preserve">A prospective Bidder requiring any clarification of the Bidding Documents may notify the Purchaser in writing by </w:t>
      </w:r>
      <w:r w:rsidRPr="001C7789">
        <w:rPr>
          <w:rFonts w:ascii="Times New Roman" w:hAnsi="Times New Roman"/>
          <w:b/>
          <w:bCs/>
          <w:spacing w:val="-2"/>
        </w:rPr>
        <w:t xml:space="preserve">Tele Fax:  +91 40 24015346 </w:t>
      </w:r>
      <w:r w:rsidRPr="001C7789">
        <w:rPr>
          <w:rFonts w:ascii="Times New Roman" w:hAnsi="Times New Roman"/>
        </w:rPr>
        <w:t xml:space="preserve">or </w:t>
      </w:r>
      <w:r w:rsidRPr="001C7789">
        <w:rPr>
          <w:rFonts w:ascii="Times New Roman" w:hAnsi="Times New Roman"/>
          <w:b/>
          <w:bCs/>
          <w:spacing w:val="-2"/>
        </w:rPr>
        <w:t xml:space="preserve">e-mail: </w:t>
      </w:r>
      <w:hyperlink r:id="rId23" w:history="1">
        <w:r w:rsidRPr="001C7789">
          <w:rPr>
            <w:rStyle w:val="Hyperlink"/>
            <w:rFonts w:ascii="Times New Roman" w:hAnsi="Times New Roman"/>
            <w:b/>
            <w:bCs/>
            <w:spacing w:val="-2"/>
          </w:rPr>
          <w:t>registrarniphm@nic.in</w:t>
        </w:r>
      </w:hyperlink>
      <w:r w:rsidRPr="001C7789">
        <w:rPr>
          <w:rFonts w:ascii="Times New Roman" w:hAnsi="Times New Roman"/>
          <w:b/>
          <w:bCs/>
          <w:spacing w:val="-2"/>
        </w:rPr>
        <w:t xml:space="preserve"> ; </w:t>
      </w:r>
      <w:hyperlink r:id="rId24" w:history="1">
        <w:r w:rsidRPr="001C7789">
          <w:rPr>
            <w:rStyle w:val="Hyperlink"/>
            <w:rFonts w:ascii="Times New Roman" w:hAnsi="Times New Roman"/>
            <w:b/>
            <w:bCs/>
            <w:spacing w:val="-2"/>
          </w:rPr>
          <w:t>niphm@nic.in</w:t>
        </w:r>
      </w:hyperlink>
      <w:r w:rsidRPr="001C7789">
        <w:rPr>
          <w:rStyle w:val="Hyperlink"/>
          <w:rFonts w:ascii="Times New Roman" w:hAnsi="Times New Roman"/>
          <w:b/>
          <w:bCs/>
          <w:spacing w:val="-2"/>
        </w:rPr>
        <w:t>.</w:t>
      </w:r>
    </w:p>
    <w:p w:rsidR="00C40784" w:rsidRPr="001C7789" w:rsidRDefault="00C40784" w:rsidP="00C40784">
      <w:pPr>
        <w:pStyle w:val="ListParagraph"/>
        <w:numPr>
          <w:ilvl w:val="1"/>
          <w:numId w:val="58"/>
        </w:numPr>
        <w:autoSpaceDE w:val="0"/>
        <w:autoSpaceDN w:val="0"/>
        <w:adjustRightInd w:val="0"/>
        <w:ind w:left="1260" w:hanging="540"/>
        <w:rPr>
          <w:rFonts w:ascii="Times New Roman" w:hAnsi="Times New Roman"/>
        </w:rPr>
      </w:pPr>
      <w:r w:rsidRPr="001C7789">
        <w:rPr>
          <w:rFonts w:ascii="Times New Roman" w:hAnsi="Times New Roman"/>
        </w:rPr>
        <w:t>The Purchaser will respond in writing to any request for clarification of the Bidding Documents, which it receives no</w:t>
      </w:r>
      <w:r>
        <w:rPr>
          <w:rFonts w:ascii="Times New Roman" w:hAnsi="Times New Roman"/>
        </w:rPr>
        <w:t>t</w:t>
      </w:r>
      <w:r w:rsidRPr="001C7789">
        <w:rPr>
          <w:rFonts w:ascii="Times New Roman" w:hAnsi="Times New Roman"/>
        </w:rPr>
        <w:t xml:space="preserve"> later than </w:t>
      </w:r>
      <w:r>
        <w:rPr>
          <w:rFonts w:ascii="Times New Roman" w:hAnsi="Times New Roman"/>
        </w:rPr>
        <w:t>07</w:t>
      </w:r>
      <w:r w:rsidRPr="001C7789">
        <w:rPr>
          <w:rFonts w:ascii="Times New Roman" w:hAnsi="Times New Roman"/>
        </w:rPr>
        <w:t xml:space="preserve"> days prior to the deadline for submission of bids </w:t>
      </w:r>
      <w:r w:rsidRPr="00456F02">
        <w:rPr>
          <w:rFonts w:ascii="Times New Roman" w:hAnsi="Times New Roman"/>
        </w:rPr>
        <w:t>prescribed in clause 1.</w:t>
      </w:r>
      <w:r>
        <w:rPr>
          <w:rFonts w:ascii="Times New Roman" w:hAnsi="Times New Roman"/>
        </w:rPr>
        <w:t>3</w:t>
      </w:r>
      <w:r w:rsidRPr="00456F02">
        <w:rPr>
          <w:rFonts w:ascii="Times New Roman" w:hAnsi="Times New Roman"/>
        </w:rPr>
        <w:t>. Written</w:t>
      </w:r>
      <w:r w:rsidRPr="001C7789">
        <w:rPr>
          <w:rFonts w:ascii="Times New Roman" w:hAnsi="Times New Roman"/>
        </w:rPr>
        <w:t xml:space="preserve"> copies of the Purchaser's response (including an explanation of the query but without identifying the source of inquiry) will be notified in the NIPHM website.</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ListParagraph"/>
        <w:numPr>
          <w:ilvl w:val="0"/>
          <w:numId w:val="1"/>
        </w:numPr>
        <w:autoSpaceDE w:val="0"/>
        <w:autoSpaceDN w:val="0"/>
        <w:adjustRightInd w:val="0"/>
        <w:jc w:val="left"/>
        <w:rPr>
          <w:rFonts w:ascii="Times New Roman" w:hAnsi="Times New Roman"/>
          <w:b/>
        </w:rPr>
      </w:pPr>
      <w:r w:rsidRPr="001C7789">
        <w:rPr>
          <w:rFonts w:ascii="Times New Roman" w:hAnsi="Times New Roman"/>
          <w:b/>
        </w:rPr>
        <w:t>AMENDMENT OF BIDDING DOCUMENTS</w:t>
      </w:r>
    </w:p>
    <w:p w:rsidR="00C40784" w:rsidRPr="001C7789" w:rsidRDefault="00C40784" w:rsidP="00C40784">
      <w:pPr>
        <w:pStyle w:val="ListParagraph"/>
        <w:numPr>
          <w:ilvl w:val="1"/>
          <w:numId w:val="59"/>
        </w:numPr>
        <w:autoSpaceDE w:val="0"/>
        <w:spacing w:line="276" w:lineRule="auto"/>
        <w:ind w:left="1260" w:hanging="540"/>
        <w:rPr>
          <w:rFonts w:ascii="Times New Roman" w:hAnsi="Times New Roman"/>
        </w:rPr>
      </w:pPr>
      <w:r w:rsidRPr="001C7789">
        <w:rPr>
          <w:rFonts w:ascii="Times New Roman" w:hAnsi="Times New Roman"/>
        </w:rPr>
        <w:t xml:space="preserve">NIPHM may amend the Tender Conditions up to </w:t>
      </w:r>
      <w:r>
        <w:rPr>
          <w:rFonts w:ascii="Times New Roman" w:hAnsi="Times New Roman"/>
        </w:rPr>
        <w:t>05</w:t>
      </w:r>
      <w:r w:rsidRPr="001C7789">
        <w:rPr>
          <w:rFonts w:ascii="Times New Roman" w:hAnsi="Times New Roman"/>
        </w:rPr>
        <w:t xml:space="preserve"> days prior to the time fixed for last date of the Bid submission. </w:t>
      </w:r>
    </w:p>
    <w:p w:rsidR="00C40784" w:rsidRPr="001C7789" w:rsidRDefault="00C40784" w:rsidP="00C40784">
      <w:pPr>
        <w:pStyle w:val="ListParagraph"/>
        <w:numPr>
          <w:ilvl w:val="1"/>
          <w:numId w:val="59"/>
        </w:numPr>
        <w:autoSpaceDE w:val="0"/>
        <w:spacing w:line="276" w:lineRule="auto"/>
        <w:ind w:left="1260" w:hanging="540"/>
        <w:rPr>
          <w:rFonts w:ascii="Times New Roman" w:hAnsi="Times New Roman"/>
        </w:rPr>
      </w:pPr>
      <w:r w:rsidRPr="001C7789">
        <w:rPr>
          <w:rFonts w:ascii="Times New Roman" w:hAnsi="Times New Roman"/>
        </w:rPr>
        <w:t xml:space="preserve">Amendment to the tender, in response to clarifications sought by prospective Bidder’s, is solely at the discretion of NIPHM. Such amendments will be notified on e-procurement CPP portal and NIPHM’s website. </w:t>
      </w:r>
    </w:p>
    <w:p w:rsidR="00C40784" w:rsidRPr="001C7789" w:rsidRDefault="00C40784" w:rsidP="00C40784">
      <w:pPr>
        <w:pStyle w:val="ListParagraph"/>
        <w:numPr>
          <w:ilvl w:val="1"/>
          <w:numId w:val="59"/>
        </w:numPr>
        <w:autoSpaceDE w:val="0"/>
        <w:spacing w:line="276" w:lineRule="auto"/>
        <w:ind w:left="1260" w:hanging="540"/>
        <w:rPr>
          <w:rFonts w:ascii="Times New Roman" w:hAnsi="Times New Roman"/>
        </w:rPr>
      </w:pPr>
      <w:r w:rsidRPr="001C7789">
        <w:rPr>
          <w:rFonts w:ascii="Times New Roman" w:hAnsi="Times New Roman"/>
        </w:rPr>
        <w:t>NIPHM, at its discretion, may or may not extend the due date and time for the submission of bids on account of amendments. Extension of time, if any, will be notified on e-procurement CPP portal and NIPHM’s website.</w:t>
      </w:r>
    </w:p>
    <w:p w:rsidR="00C40784" w:rsidRPr="001C7789" w:rsidRDefault="00C40784" w:rsidP="00C40784">
      <w:pPr>
        <w:pStyle w:val="ListParagraph"/>
        <w:numPr>
          <w:ilvl w:val="1"/>
          <w:numId w:val="59"/>
        </w:numPr>
        <w:autoSpaceDE w:val="0"/>
        <w:spacing w:line="276" w:lineRule="auto"/>
        <w:ind w:left="1260" w:hanging="540"/>
        <w:rPr>
          <w:rFonts w:ascii="Times New Roman" w:hAnsi="Times New Roman"/>
          <w:lang w:bidi="hi-IN"/>
        </w:rPr>
      </w:pPr>
      <w:r w:rsidRPr="001C7789">
        <w:rPr>
          <w:rFonts w:ascii="Times New Roman" w:hAnsi="Times New Roman"/>
        </w:rPr>
        <w:t xml:space="preserve">All the Bidder’s are advised to periodically browse NIPHM website </w:t>
      </w:r>
      <w:hyperlink r:id="rId25" w:history="1">
        <w:r w:rsidRPr="001C7789">
          <w:rPr>
            <w:rStyle w:val="Hyperlink"/>
            <w:rFonts w:ascii="Times New Roman" w:hAnsi="Times New Roman"/>
          </w:rPr>
          <w:t>http://niphm.gov.in</w:t>
        </w:r>
      </w:hyperlink>
      <w:r w:rsidRPr="001C7789">
        <w:rPr>
          <w:rFonts w:ascii="Times New Roman" w:hAnsi="Times New Roman"/>
        </w:rPr>
        <w:t xml:space="preserve"> and e-procurement CPP Portal (</w:t>
      </w:r>
      <w:r w:rsidRPr="001C7789">
        <w:rPr>
          <w:rStyle w:val="Hyperlink"/>
          <w:rFonts w:ascii="Times New Roman" w:hAnsi="Times New Roman"/>
        </w:rPr>
        <w:t>URL: </w:t>
      </w:r>
      <w:hyperlink r:id="rId26" w:history="1">
        <w:r w:rsidRPr="001C7789">
          <w:rPr>
            <w:rStyle w:val="Hyperlink"/>
            <w:rFonts w:ascii="Times New Roman" w:hAnsi="Times New Roman"/>
          </w:rPr>
          <w:t>https://eprocure.gov.in/eprocure/</w:t>
        </w:r>
      </w:hyperlink>
      <w:r w:rsidRPr="001C7789">
        <w:rPr>
          <w:rFonts w:ascii="Times New Roman" w:hAnsi="Times New Roman"/>
        </w:rPr>
        <w:t>) for any amendments or corrigenda issued in connection with this Tender.</w:t>
      </w:r>
      <w:r w:rsidRPr="001C7789">
        <w:rPr>
          <w:rFonts w:ascii="Times New Roman" w:hAnsi="Times New Roman"/>
          <w:color w:val="000000"/>
        </w:rPr>
        <w:t xml:space="preserve"> NIPHM will not be responsible for any misinterpretation of the provisions of this tender document on account of the Bidder’s’ failure to update the bid documents based on changes announced through the website.</w:t>
      </w:r>
    </w:p>
    <w:p w:rsidR="00C40784" w:rsidRPr="001C7789" w:rsidRDefault="00C40784" w:rsidP="00C40784">
      <w:pPr>
        <w:autoSpaceDE w:val="0"/>
        <w:autoSpaceDN w:val="0"/>
        <w:adjustRightInd w:val="0"/>
        <w:jc w:val="left"/>
        <w:rPr>
          <w:rFonts w:ascii="Times New Roman" w:hAnsi="Times New Roman" w:cs="Times New Roman"/>
          <w:sz w:val="24"/>
          <w:szCs w:val="24"/>
          <w:lang w:bidi="hi-IN"/>
        </w:rPr>
      </w:pPr>
    </w:p>
    <w:p w:rsidR="00C40784" w:rsidRPr="001C7789" w:rsidRDefault="00C40784" w:rsidP="00C40784">
      <w:pPr>
        <w:pStyle w:val="ListParagraph"/>
        <w:numPr>
          <w:ilvl w:val="0"/>
          <w:numId w:val="1"/>
        </w:numPr>
        <w:autoSpaceDE w:val="0"/>
        <w:autoSpaceDN w:val="0"/>
        <w:adjustRightInd w:val="0"/>
        <w:jc w:val="left"/>
        <w:rPr>
          <w:rFonts w:ascii="Times New Roman" w:hAnsi="Times New Roman"/>
          <w:b/>
          <w:bCs/>
          <w:lang w:bidi="hi-IN"/>
        </w:rPr>
      </w:pPr>
      <w:r w:rsidRPr="001C7789">
        <w:rPr>
          <w:rFonts w:ascii="Times New Roman" w:hAnsi="Times New Roman"/>
          <w:b/>
          <w:bCs/>
          <w:lang w:bidi="hi-IN"/>
        </w:rPr>
        <w:t>PREPARATION AND SUBMISSION OF BIDS</w:t>
      </w:r>
    </w:p>
    <w:p w:rsidR="00C40784" w:rsidRPr="001C7789" w:rsidRDefault="00C40784" w:rsidP="00C40784">
      <w:pPr>
        <w:pStyle w:val="ListParagraph"/>
        <w:keepNext/>
        <w:keepLines/>
        <w:numPr>
          <w:ilvl w:val="1"/>
          <w:numId w:val="60"/>
        </w:numPr>
        <w:ind w:left="1260" w:hanging="540"/>
        <w:rPr>
          <w:rFonts w:ascii="Times New Roman" w:hAnsi="Times New Roman"/>
          <w:b/>
        </w:rPr>
      </w:pPr>
      <w:r w:rsidRPr="001C7789">
        <w:rPr>
          <w:rFonts w:ascii="Times New Roman" w:hAnsi="Times New Roman"/>
          <w:b/>
        </w:rPr>
        <w:t>Language of Bid</w:t>
      </w:r>
    </w:p>
    <w:p w:rsidR="00C40784" w:rsidRDefault="00C40784" w:rsidP="00C40784">
      <w:pPr>
        <w:autoSpaceDE w:val="0"/>
        <w:autoSpaceDN w:val="0"/>
        <w:adjustRightInd w:val="0"/>
        <w:ind w:left="720" w:firstLine="720"/>
        <w:rPr>
          <w:rFonts w:ascii="Times New Roman" w:hAnsi="Times New Roman" w:cs="Times New Roman"/>
          <w:sz w:val="24"/>
          <w:szCs w:val="24"/>
        </w:rPr>
      </w:pPr>
      <w:r w:rsidRPr="001C7789">
        <w:rPr>
          <w:rFonts w:ascii="Times New Roman" w:hAnsi="Times New Roman" w:cs="Times New Roman"/>
          <w:sz w:val="24"/>
          <w:szCs w:val="24"/>
        </w:rPr>
        <w:t>The bid prepared by the Bidder, as well as all correspondence and documents relating to the bid exchanged by the Bidder and the Purchaser, shall be written in the English language.  Supporting documents and printed literature furnished by the Bidder may be in another language provided they are accompanied by an accurate translation of all the passages in the English language, in which case, for purposes of interpretation of the Bid, the translation shall govern.</w:t>
      </w:r>
    </w:p>
    <w:p w:rsidR="00C40784" w:rsidRDefault="00C40784" w:rsidP="00C40784">
      <w:pPr>
        <w:pStyle w:val="ListParagraph"/>
        <w:autoSpaceDE w:val="0"/>
        <w:autoSpaceDN w:val="0"/>
        <w:adjustRightInd w:val="0"/>
        <w:ind w:left="1080"/>
        <w:rPr>
          <w:rFonts w:ascii="Times New Roman" w:hAnsi="Times New Roman"/>
          <w:lang w:bidi="hi-IN"/>
        </w:rPr>
      </w:pPr>
    </w:p>
    <w:p w:rsidR="00C40784" w:rsidRPr="007B5FEA" w:rsidRDefault="00C40784" w:rsidP="00C40784">
      <w:pPr>
        <w:pStyle w:val="ListParagraph"/>
        <w:numPr>
          <w:ilvl w:val="1"/>
          <w:numId w:val="60"/>
        </w:numPr>
        <w:autoSpaceDE w:val="0"/>
        <w:autoSpaceDN w:val="0"/>
        <w:adjustRightInd w:val="0"/>
        <w:rPr>
          <w:rFonts w:ascii="Times New Roman" w:hAnsi="Times New Roman"/>
          <w:lang w:bidi="hi-IN"/>
        </w:rPr>
      </w:pPr>
      <w:r w:rsidRPr="007B5FEA">
        <w:rPr>
          <w:rFonts w:ascii="Times New Roman" w:hAnsi="Times New Roman"/>
          <w:lang w:bidi="hi-IN"/>
        </w:rPr>
        <w:t xml:space="preserve">After downloading / getting the tender document/schedules, the Bidder should go through carefully and then submit the documents as asked, otherwise bid will be rejected. It is construed that the bidder has read all the terms and conditions before submitting their offer. Bidders are advised that prior to bid submission they should read the Bid Submission manual available on CPP portal </w:t>
      </w:r>
      <w:r w:rsidRPr="007B5FEA">
        <w:rPr>
          <w:rFonts w:ascii="Times New Roman" w:hAnsi="Times New Roman"/>
        </w:rPr>
        <w:t>(</w:t>
      </w:r>
      <w:r w:rsidRPr="007B5FEA">
        <w:rPr>
          <w:rStyle w:val="Hyperlink"/>
          <w:rFonts w:ascii="Times New Roman" w:hAnsi="Times New Roman"/>
        </w:rPr>
        <w:t>URL: </w:t>
      </w:r>
      <w:hyperlink r:id="rId27" w:history="1">
        <w:r w:rsidRPr="007B5FEA">
          <w:rPr>
            <w:rStyle w:val="Hyperlink"/>
            <w:rFonts w:ascii="Times New Roman" w:hAnsi="Times New Roman"/>
          </w:rPr>
          <w:t>https://eprocure.gov.in/eprocure/</w:t>
        </w:r>
      </w:hyperlink>
      <w:r w:rsidRPr="007B5FEA">
        <w:rPr>
          <w:rFonts w:ascii="Times New Roman" w:hAnsi="Times New Roman"/>
        </w:rPr>
        <w:t>)</w:t>
      </w:r>
      <w:r w:rsidRPr="007B5FEA">
        <w:rPr>
          <w:rFonts w:ascii="Times New Roman" w:hAnsi="Times New Roman"/>
          <w:lang w:bidi="hi-IN"/>
        </w:rPr>
        <w:t>.</w:t>
      </w:r>
    </w:p>
    <w:p w:rsidR="00C40784" w:rsidRDefault="00C40784" w:rsidP="00C40784">
      <w:pPr>
        <w:pStyle w:val="ListParagraph"/>
        <w:autoSpaceDE w:val="0"/>
        <w:autoSpaceDN w:val="0"/>
        <w:adjustRightInd w:val="0"/>
        <w:ind w:left="1080"/>
        <w:rPr>
          <w:rFonts w:ascii="Times New Roman" w:hAnsi="Times New Roman"/>
        </w:rPr>
      </w:pPr>
    </w:p>
    <w:p w:rsidR="00C40784" w:rsidRDefault="00C40784" w:rsidP="00C40784">
      <w:pPr>
        <w:pStyle w:val="ListParagraph"/>
        <w:numPr>
          <w:ilvl w:val="1"/>
          <w:numId w:val="60"/>
        </w:numPr>
        <w:autoSpaceDE w:val="0"/>
        <w:autoSpaceDN w:val="0"/>
        <w:adjustRightInd w:val="0"/>
        <w:rPr>
          <w:rFonts w:ascii="Times New Roman" w:hAnsi="Times New Roman"/>
        </w:rPr>
      </w:pPr>
      <w:r w:rsidRPr="001C7789">
        <w:rPr>
          <w:rFonts w:ascii="Times New Roman" w:hAnsi="Times New Roman"/>
          <w:lang w:bidi="hi-IN"/>
        </w:rPr>
        <w:t xml:space="preserve">Bidders must ensure that all the pages of the documents </w:t>
      </w:r>
      <w:r w:rsidRPr="00456F02">
        <w:rPr>
          <w:rFonts w:ascii="Times New Roman" w:hAnsi="Times New Roman"/>
          <w:lang w:bidi="hi-IN"/>
        </w:rPr>
        <w:t>mentioned in Clause 28 must be signed &amp; stamped by authorised signatory and serially numbered.</w:t>
      </w:r>
    </w:p>
    <w:p w:rsidR="00C40784" w:rsidRPr="00456F02" w:rsidRDefault="00C40784" w:rsidP="00C40784">
      <w:pPr>
        <w:pStyle w:val="ListParagraph"/>
        <w:keepNext/>
        <w:keepLines/>
        <w:numPr>
          <w:ilvl w:val="1"/>
          <w:numId w:val="60"/>
        </w:numPr>
        <w:autoSpaceDE w:val="0"/>
        <w:autoSpaceDN w:val="0"/>
        <w:adjustRightInd w:val="0"/>
        <w:ind w:left="1260" w:hanging="540"/>
        <w:rPr>
          <w:rFonts w:ascii="Times New Roman" w:hAnsi="Times New Roman"/>
        </w:rPr>
      </w:pPr>
      <w:r w:rsidRPr="00456F02">
        <w:rPr>
          <w:rFonts w:ascii="Times New Roman" w:hAnsi="Times New Roman"/>
        </w:rPr>
        <w:t>The Technical Proposal shall contain the following :</w:t>
      </w:r>
    </w:p>
    <w:p w:rsidR="00C40784" w:rsidRPr="00456F02" w:rsidRDefault="00C40784" w:rsidP="00C40784">
      <w:pPr>
        <w:keepNext/>
        <w:keepLines/>
        <w:numPr>
          <w:ilvl w:val="1"/>
          <w:numId w:val="32"/>
        </w:numPr>
        <w:tabs>
          <w:tab w:val="clear" w:pos="1800"/>
        </w:tabs>
        <w:ind w:hanging="540"/>
        <w:jc w:val="left"/>
        <w:rPr>
          <w:rFonts w:ascii="Times New Roman" w:hAnsi="Times New Roman" w:cs="Times New Roman"/>
          <w:sz w:val="24"/>
          <w:szCs w:val="24"/>
        </w:rPr>
      </w:pPr>
      <w:r w:rsidRPr="00456F02">
        <w:rPr>
          <w:rFonts w:ascii="Times New Roman" w:hAnsi="Times New Roman" w:cs="Times New Roman"/>
          <w:sz w:val="24"/>
          <w:szCs w:val="24"/>
        </w:rPr>
        <w:t xml:space="preserve">Technical Proposal Submission Sheet; </w:t>
      </w:r>
    </w:p>
    <w:p w:rsidR="00C40784" w:rsidRPr="00456F02" w:rsidRDefault="00C40784" w:rsidP="00C40784">
      <w:pPr>
        <w:keepNext/>
        <w:keepLines/>
        <w:numPr>
          <w:ilvl w:val="1"/>
          <w:numId w:val="32"/>
        </w:numPr>
        <w:tabs>
          <w:tab w:val="clear" w:pos="1800"/>
        </w:tabs>
        <w:ind w:hanging="540"/>
        <w:jc w:val="left"/>
        <w:rPr>
          <w:rFonts w:ascii="Times New Roman" w:hAnsi="Times New Roman" w:cs="Times New Roman"/>
          <w:sz w:val="24"/>
          <w:szCs w:val="24"/>
        </w:rPr>
      </w:pPr>
      <w:r w:rsidRPr="00456F02">
        <w:rPr>
          <w:rFonts w:ascii="Times New Roman" w:hAnsi="Times New Roman" w:cs="Times New Roman"/>
          <w:sz w:val="24"/>
          <w:szCs w:val="24"/>
        </w:rPr>
        <w:t xml:space="preserve">Bid Security, in accordance with Clause 7.12; </w:t>
      </w:r>
    </w:p>
    <w:p w:rsidR="00C40784" w:rsidRDefault="00C40784" w:rsidP="00C40784">
      <w:pPr>
        <w:keepNext/>
        <w:keepLines/>
        <w:numPr>
          <w:ilvl w:val="1"/>
          <w:numId w:val="32"/>
        </w:numPr>
        <w:tabs>
          <w:tab w:val="clear" w:pos="1800"/>
        </w:tabs>
        <w:ind w:hanging="540"/>
        <w:jc w:val="left"/>
        <w:rPr>
          <w:rFonts w:ascii="Times New Roman" w:hAnsi="Times New Roman" w:cs="Times New Roman"/>
          <w:sz w:val="24"/>
          <w:szCs w:val="24"/>
        </w:rPr>
      </w:pPr>
      <w:r w:rsidRPr="00456F02">
        <w:rPr>
          <w:rFonts w:ascii="Times New Roman" w:hAnsi="Times New Roman" w:cs="Times New Roman"/>
          <w:sz w:val="24"/>
          <w:szCs w:val="24"/>
        </w:rPr>
        <w:t xml:space="preserve">Documentary evidence in accordance with Clause 2 &amp; 7.10 establishing the Bidder’s eligibility to bid; </w:t>
      </w:r>
    </w:p>
    <w:p w:rsidR="00C40784" w:rsidRPr="007B5FEA" w:rsidRDefault="00C40784" w:rsidP="00C40784">
      <w:pPr>
        <w:keepNext/>
        <w:keepLines/>
        <w:numPr>
          <w:ilvl w:val="1"/>
          <w:numId w:val="32"/>
        </w:numPr>
        <w:tabs>
          <w:tab w:val="clear" w:pos="1800"/>
        </w:tabs>
        <w:ind w:hanging="540"/>
        <w:jc w:val="left"/>
        <w:rPr>
          <w:rFonts w:ascii="Times New Roman" w:hAnsi="Times New Roman" w:cs="Times New Roman"/>
          <w:sz w:val="24"/>
          <w:szCs w:val="24"/>
        </w:rPr>
      </w:pPr>
      <w:r w:rsidRPr="007B5FEA">
        <w:rPr>
          <w:rFonts w:ascii="Times New Roman" w:hAnsi="Times New Roman"/>
        </w:rPr>
        <w:t>Documentary evidence in accordance with Clauses 7.11 and 7.17, that the Goods and Related Services conform to the Bidding Document;</w:t>
      </w:r>
    </w:p>
    <w:p w:rsidR="00C40784" w:rsidRDefault="00C40784" w:rsidP="00C40784">
      <w:pPr>
        <w:pStyle w:val="ListParagraph"/>
        <w:keepNext/>
        <w:keepLines/>
        <w:autoSpaceDE w:val="0"/>
        <w:autoSpaceDN w:val="0"/>
        <w:adjustRightInd w:val="0"/>
        <w:ind w:left="1260"/>
        <w:rPr>
          <w:rFonts w:ascii="Times New Roman" w:hAnsi="Times New Roman"/>
        </w:rPr>
      </w:pPr>
    </w:p>
    <w:p w:rsidR="00C40784" w:rsidRPr="00456F02" w:rsidRDefault="00C40784" w:rsidP="00C40784">
      <w:pPr>
        <w:pStyle w:val="ListParagraph"/>
        <w:keepNext/>
        <w:keepLines/>
        <w:numPr>
          <w:ilvl w:val="1"/>
          <w:numId w:val="60"/>
        </w:numPr>
        <w:autoSpaceDE w:val="0"/>
        <w:autoSpaceDN w:val="0"/>
        <w:adjustRightInd w:val="0"/>
        <w:ind w:left="1260" w:hanging="540"/>
        <w:rPr>
          <w:rFonts w:ascii="Times New Roman" w:hAnsi="Times New Roman"/>
        </w:rPr>
      </w:pPr>
      <w:r w:rsidRPr="00456F02">
        <w:rPr>
          <w:rFonts w:ascii="Times New Roman" w:hAnsi="Times New Roman"/>
        </w:rPr>
        <w:t>The Price Proposal shall contain the following :</w:t>
      </w:r>
    </w:p>
    <w:p w:rsidR="00C40784" w:rsidRDefault="00C40784" w:rsidP="00C40784">
      <w:pPr>
        <w:pStyle w:val="ITB-3-Paragraph"/>
        <w:keepNext/>
        <w:keepLines/>
        <w:numPr>
          <w:ilvl w:val="0"/>
          <w:numId w:val="63"/>
        </w:numPr>
        <w:tabs>
          <w:tab w:val="clear" w:pos="1800"/>
        </w:tabs>
        <w:spacing w:after="0"/>
        <w:ind w:hanging="540"/>
        <w:rPr>
          <w:szCs w:val="24"/>
        </w:rPr>
      </w:pPr>
      <w:r w:rsidRPr="00456F02">
        <w:rPr>
          <w:szCs w:val="24"/>
        </w:rPr>
        <w:t>Price Proposal submission sheet and the applicable Price Schedules, in accordance with clause 7.8 &amp; 7.9</w:t>
      </w:r>
    </w:p>
    <w:p w:rsidR="00C40784" w:rsidRPr="004B7C7F" w:rsidRDefault="00C40784" w:rsidP="00C40784">
      <w:pPr>
        <w:pStyle w:val="ITB-3-Paragraph"/>
        <w:keepNext/>
        <w:keepLines/>
        <w:numPr>
          <w:ilvl w:val="0"/>
          <w:numId w:val="63"/>
        </w:numPr>
        <w:tabs>
          <w:tab w:val="clear" w:pos="1800"/>
        </w:tabs>
        <w:spacing w:after="0"/>
        <w:ind w:hanging="540"/>
        <w:rPr>
          <w:szCs w:val="24"/>
        </w:rPr>
      </w:pPr>
      <w:r w:rsidRPr="00456F02">
        <w:t>Annual Maintenance Charges (AMC) with &amp; without spares and consumables</w:t>
      </w:r>
    </w:p>
    <w:p w:rsidR="00C40784" w:rsidRDefault="00C40784" w:rsidP="00C40784">
      <w:pPr>
        <w:pStyle w:val="ListParagraph"/>
        <w:autoSpaceDE w:val="0"/>
        <w:autoSpaceDN w:val="0"/>
        <w:adjustRightInd w:val="0"/>
        <w:ind w:left="1080"/>
        <w:rPr>
          <w:rFonts w:ascii="Times New Roman" w:hAnsi="Times New Roman"/>
        </w:rPr>
      </w:pPr>
    </w:p>
    <w:p w:rsidR="00C40784" w:rsidRDefault="00C40784" w:rsidP="00C40784">
      <w:pPr>
        <w:pStyle w:val="ListParagraph"/>
        <w:numPr>
          <w:ilvl w:val="1"/>
          <w:numId w:val="60"/>
        </w:numPr>
        <w:autoSpaceDE w:val="0"/>
        <w:autoSpaceDN w:val="0"/>
        <w:adjustRightInd w:val="0"/>
        <w:rPr>
          <w:rFonts w:ascii="Times New Roman" w:hAnsi="Times New Roman"/>
        </w:rPr>
      </w:pPr>
      <w:r w:rsidRPr="00456F02">
        <w:rPr>
          <w:rFonts w:ascii="Times New Roman" w:hAnsi="Times New Roman"/>
        </w:rPr>
        <w:t>The Bidder shall submit the Technical Proposal and the Price Proposal using the appropriate Submission Sheets furnished in Section VI, Bidding Forms.  These</w:t>
      </w:r>
      <w:r w:rsidRPr="001C7789">
        <w:rPr>
          <w:rFonts w:ascii="Times New Roman" w:hAnsi="Times New Roman"/>
        </w:rPr>
        <w:t xml:space="preserve"> forms must be completed without any alterations to their format, and no substitutes shall be accepted. All blank spaces shall be filled in with the information requested.</w:t>
      </w:r>
    </w:p>
    <w:p w:rsidR="00C40784" w:rsidRDefault="00C40784" w:rsidP="00C40784">
      <w:pPr>
        <w:pStyle w:val="ListParagraph"/>
        <w:autoSpaceDE w:val="0"/>
        <w:autoSpaceDN w:val="0"/>
        <w:adjustRightInd w:val="0"/>
        <w:ind w:left="1080"/>
        <w:rPr>
          <w:rFonts w:ascii="Times New Roman" w:hAnsi="Times New Roman"/>
        </w:rPr>
      </w:pPr>
    </w:p>
    <w:p w:rsidR="00C40784" w:rsidRDefault="00C40784" w:rsidP="00C40784">
      <w:pPr>
        <w:pStyle w:val="ListParagraph"/>
        <w:numPr>
          <w:ilvl w:val="1"/>
          <w:numId w:val="60"/>
        </w:numPr>
        <w:autoSpaceDE w:val="0"/>
        <w:autoSpaceDN w:val="0"/>
        <w:adjustRightInd w:val="0"/>
        <w:rPr>
          <w:rFonts w:ascii="Times New Roman" w:hAnsi="Times New Roman"/>
        </w:rPr>
      </w:pPr>
      <w:r w:rsidRPr="001C7789">
        <w:rPr>
          <w:rFonts w:ascii="Times New Roman" w:hAnsi="Times New Roman"/>
        </w:rPr>
        <w:t xml:space="preserve">The Bidder shall submit, as part of the Price Proposal, the Price Schedules for Goods and Related Services, according to their origin as appropriate, using the forms </w:t>
      </w:r>
      <w:r w:rsidRPr="00456F02">
        <w:rPr>
          <w:rFonts w:ascii="Times New Roman" w:hAnsi="Times New Roman"/>
        </w:rPr>
        <w:t>furnished in Section VI, Bidding Forms.</w:t>
      </w:r>
    </w:p>
    <w:p w:rsidR="00C40784" w:rsidRPr="004B7C7F" w:rsidRDefault="00C40784" w:rsidP="00C40784">
      <w:pPr>
        <w:pStyle w:val="ListParagraph"/>
        <w:rPr>
          <w:rFonts w:ascii="Times New Roman" w:hAnsi="Times New Roman"/>
        </w:rPr>
      </w:pPr>
    </w:p>
    <w:p w:rsidR="00C40784" w:rsidRPr="00456F02" w:rsidRDefault="00C40784" w:rsidP="00C40784">
      <w:pPr>
        <w:pStyle w:val="ListParagraph"/>
        <w:keepNext/>
        <w:keepLines/>
        <w:numPr>
          <w:ilvl w:val="1"/>
          <w:numId w:val="60"/>
        </w:numPr>
        <w:autoSpaceDE w:val="0"/>
        <w:autoSpaceDN w:val="0"/>
        <w:adjustRightInd w:val="0"/>
        <w:ind w:left="1260" w:hanging="540"/>
        <w:rPr>
          <w:rFonts w:ascii="Times New Roman" w:hAnsi="Times New Roman"/>
          <w:b/>
        </w:rPr>
      </w:pPr>
      <w:r w:rsidRPr="00456F02">
        <w:rPr>
          <w:rFonts w:ascii="Times New Roman" w:hAnsi="Times New Roman"/>
          <w:b/>
        </w:rPr>
        <w:t>Bid Prices</w:t>
      </w:r>
    </w:p>
    <w:p w:rsidR="00C40784" w:rsidRPr="00456F02" w:rsidRDefault="00C40784" w:rsidP="00C40784">
      <w:pPr>
        <w:pStyle w:val="ListParagraph"/>
        <w:keepNext/>
        <w:keepLines/>
        <w:numPr>
          <w:ilvl w:val="2"/>
          <w:numId w:val="60"/>
        </w:numPr>
        <w:rPr>
          <w:rFonts w:ascii="Times New Roman" w:hAnsi="Times New Roman"/>
        </w:rPr>
      </w:pPr>
      <w:r w:rsidRPr="00456F02">
        <w:rPr>
          <w:rFonts w:ascii="Times New Roman" w:hAnsi="Times New Roman"/>
        </w:rPr>
        <w:t>(a)</w:t>
      </w:r>
      <w:r w:rsidRPr="00456F02">
        <w:rPr>
          <w:rFonts w:ascii="Times New Roman" w:hAnsi="Times New Roman"/>
        </w:rPr>
        <w:tab/>
        <w:t xml:space="preserve">The bidder can quote for any one or more Schedules, mentioned in the Schedule of Requirement (Section – III), separately.  </w:t>
      </w:r>
    </w:p>
    <w:p w:rsidR="00C40784" w:rsidRPr="00456F02" w:rsidRDefault="00C40784" w:rsidP="00C40784">
      <w:pPr>
        <w:keepNext/>
        <w:keepLines/>
        <w:numPr>
          <w:ilvl w:val="0"/>
          <w:numId w:val="27"/>
        </w:numPr>
        <w:tabs>
          <w:tab w:val="clear" w:pos="1521"/>
        </w:tabs>
        <w:suppressAutoHyphens/>
        <w:ind w:left="2970" w:hanging="783"/>
        <w:rPr>
          <w:rFonts w:ascii="Times New Roman" w:hAnsi="Times New Roman" w:cs="Times New Roman"/>
          <w:sz w:val="24"/>
          <w:szCs w:val="24"/>
        </w:rPr>
      </w:pPr>
      <w:r w:rsidRPr="00456F02">
        <w:rPr>
          <w:rFonts w:ascii="Times New Roman" w:hAnsi="Times New Roman" w:cs="Times New Roman"/>
          <w:sz w:val="24"/>
          <w:szCs w:val="24"/>
        </w:rPr>
        <w:t>The Bidder shall indicate on the appropriate Price Schedule attached to these documents the unit prices [wherever applicable] and total Bid Prices of the goods it proposes to supply under the Contract.</w:t>
      </w:r>
    </w:p>
    <w:p w:rsidR="00C40784" w:rsidRPr="00456F02" w:rsidRDefault="00C40784" w:rsidP="00C40784">
      <w:pPr>
        <w:pStyle w:val="ListParagraph"/>
        <w:keepNext/>
        <w:keepLines/>
        <w:numPr>
          <w:ilvl w:val="2"/>
          <w:numId w:val="60"/>
        </w:numPr>
        <w:rPr>
          <w:rFonts w:ascii="Times New Roman" w:hAnsi="Times New Roman"/>
        </w:rPr>
      </w:pPr>
      <w:r w:rsidRPr="00456F02">
        <w:rPr>
          <w:rFonts w:ascii="Times New Roman" w:hAnsi="Times New Roman"/>
        </w:rPr>
        <w:t>Prices indicated on the Price Schedule shall be entered separately in the following manner:</w:t>
      </w:r>
    </w:p>
    <w:p w:rsidR="00C40784" w:rsidRDefault="00C40784" w:rsidP="00C40784">
      <w:pPr>
        <w:keepNext/>
        <w:keepLines/>
        <w:suppressAutoHyphens/>
        <w:ind w:firstLine="540"/>
        <w:rPr>
          <w:rFonts w:ascii="Times New Roman" w:hAnsi="Times New Roman" w:cs="Times New Roman"/>
          <w:sz w:val="24"/>
          <w:szCs w:val="24"/>
        </w:rPr>
      </w:pPr>
    </w:p>
    <w:p w:rsidR="00C40784" w:rsidRPr="00456F02" w:rsidRDefault="00C40784" w:rsidP="00C40784">
      <w:pPr>
        <w:keepNext/>
        <w:keepLines/>
        <w:suppressAutoHyphens/>
        <w:ind w:firstLine="540"/>
        <w:rPr>
          <w:rFonts w:ascii="Times New Roman" w:hAnsi="Times New Roman" w:cs="Times New Roman"/>
          <w:sz w:val="24"/>
          <w:szCs w:val="24"/>
        </w:rPr>
      </w:pPr>
      <w:r w:rsidRPr="00456F02">
        <w:rPr>
          <w:rFonts w:ascii="Times New Roman" w:hAnsi="Times New Roman" w:cs="Times New Roman"/>
          <w:sz w:val="24"/>
          <w:szCs w:val="24"/>
        </w:rPr>
        <w:t>For goods offered from within the Purchaser’s country:</w:t>
      </w:r>
    </w:p>
    <w:p w:rsidR="00C40784" w:rsidRPr="001C7789" w:rsidRDefault="00C40784" w:rsidP="00C40784">
      <w:pPr>
        <w:keepNext/>
        <w:keepLines/>
        <w:numPr>
          <w:ilvl w:val="0"/>
          <w:numId w:val="28"/>
        </w:numPr>
        <w:rPr>
          <w:rFonts w:ascii="Times New Roman" w:hAnsi="Times New Roman" w:cs="Times New Roman"/>
          <w:sz w:val="24"/>
          <w:szCs w:val="24"/>
        </w:rPr>
      </w:pPr>
      <w:r w:rsidRPr="00456F02">
        <w:rPr>
          <w:rFonts w:ascii="Times New Roman" w:hAnsi="Times New Roman" w:cs="Times New Roman"/>
          <w:sz w:val="24"/>
          <w:szCs w:val="24"/>
        </w:rPr>
        <w:t>The price of the goods quoted Freight on Road (FOR) i.e. final destination at NIPHM, Hyderabad (as specified in Schedule of Requirements Section–III) including</w:t>
      </w:r>
      <w:r w:rsidRPr="001C7789">
        <w:rPr>
          <w:rFonts w:ascii="Times New Roman" w:hAnsi="Times New Roman" w:cs="Times New Roman"/>
          <w:sz w:val="24"/>
          <w:szCs w:val="24"/>
        </w:rPr>
        <w:t xml:space="preserve"> all customs, excise, any other duties, sales and other taxes legally leviable.</w:t>
      </w:r>
    </w:p>
    <w:p w:rsidR="00C40784" w:rsidRDefault="00C40784" w:rsidP="00C40784">
      <w:pPr>
        <w:keepNext/>
        <w:keepLines/>
        <w:numPr>
          <w:ilvl w:val="0"/>
          <w:numId w:val="28"/>
        </w:numPr>
        <w:rPr>
          <w:rFonts w:ascii="Times New Roman" w:hAnsi="Times New Roman" w:cs="Times New Roman"/>
          <w:sz w:val="24"/>
          <w:szCs w:val="24"/>
        </w:rPr>
      </w:pPr>
      <w:r w:rsidRPr="001C7789">
        <w:rPr>
          <w:rFonts w:ascii="Times New Roman" w:hAnsi="Times New Roman" w:cs="Times New Roman"/>
          <w:sz w:val="24"/>
          <w:szCs w:val="24"/>
        </w:rPr>
        <w:t>The price of other (incidental) services; listed in the General Conditions of the contract.</w:t>
      </w:r>
    </w:p>
    <w:p w:rsidR="00C40784" w:rsidRDefault="00C40784" w:rsidP="00C40784">
      <w:pPr>
        <w:keepNext/>
        <w:keepLines/>
        <w:suppressAutoHyphens/>
        <w:ind w:firstLine="540"/>
        <w:rPr>
          <w:rFonts w:ascii="Times New Roman" w:hAnsi="Times New Roman" w:cs="Times New Roman"/>
          <w:sz w:val="24"/>
          <w:szCs w:val="24"/>
        </w:rPr>
      </w:pPr>
    </w:p>
    <w:p w:rsidR="00C40784" w:rsidRPr="001C7789" w:rsidRDefault="00C40784" w:rsidP="00C40784">
      <w:pPr>
        <w:keepNext/>
        <w:keepLines/>
        <w:suppressAutoHyphens/>
        <w:ind w:firstLine="540"/>
        <w:rPr>
          <w:rFonts w:ascii="Times New Roman" w:hAnsi="Times New Roman" w:cs="Times New Roman"/>
          <w:sz w:val="24"/>
          <w:szCs w:val="24"/>
        </w:rPr>
      </w:pPr>
      <w:r w:rsidRPr="001C7789">
        <w:rPr>
          <w:rFonts w:ascii="Times New Roman" w:hAnsi="Times New Roman" w:cs="Times New Roman"/>
          <w:sz w:val="24"/>
          <w:szCs w:val="24"/>
        </w:rPr>
        <w:t>For goods offered from outside the Purchaser’s country:</w:t>
      </w:r>
    </w:p>
    <w:p w:rsidR="00386D0A" w:rsidRPr="00386D0A" w:rsidRDefault="00C40784" w:rsidP="00C40784">
      <w:pPr>
        <w:keepNext/>
        <w:keepLines/>
        <w:numPr>
          <w:ilvl w:val="0"/>
          <w:numId w:val="56"/>
        </w:numPr>
        <w:rPr>
          <w:rFonts w:ascii="Times New Roman" w:hAnsi="Times New Roman" w:cs="Times New Roman"/>
          <w:sz w:val="24"/>
          <w:szCs w:val="24"/>
        </w:rPr>
      </w:pPr>
      <w:r w:rsidRPr="00386D0A">
        <w:rPr>
          <w:rFonts w:ascii="Times New Roman" w:hAnsi="Times New Roman" w:cs="Times New Roman"/>
          <w:b/>
          <w:bCs/>
          <w:sz w:val="24"/>
          <w:szCs w:val="24"/>
        </w:rPr>
        <w:t xml:space="preserve">The price of the goods should be quoted as CIP-NIPHM, Hyderabad.  </w:t>
      </w:r>
    </w:p>
    <w:p w:rsidR="00C40784" w:rsidRPr="00386D0A" w:rsidRDefault="00C40784" w:rsidP="00C40784">
      <w:pPr>
        <w:keepNext/>
        <w:keepLines/>
        <w:numPr>
          <w:ilvl w:val="0"/>
          <w:numId w:val="56"/>
        </w:numPr>
        <w:rPr>
          <w:rFonts w:ascii="Times New Roman" w:hAnsi="Times New Roman" w:cs="Times New Roman"/>
          <w:sz w:val="24"/>
          <w:szCs w:val="24"/>
        </w:rPr>
      </w:pPr>
      <w:r w:rsidRPr="00386D0A">
        <w:rPr>
          <w:rFonts w:ascii="Times New Roman" w:hAnsi="Times New Roman" w:cs="Times New Roman"/>
          <w:sz w:val="24"/>
          <w:szCs w:val="24"/>
        </w:rPr>
        <w:t>The price of other (incidental) services; listed in the General Conditions of the contract.</w:t>
      </w:r>
    </w:p>
    <w:p w:rsidR="00C40784" w:rsidRDefault="00C40784" w:rsidP="00C40784">
      <w:pPr>
        <w:keepNext/>
        <w:keepLines/>
        <w:tabs>
          <w:tab w:val="left" w:pos="2340"/>
          <w:tab w:val="left" w:pos="2862"/>
        </w:tabs>
        <w:suppressAutoHyphens/>
        <w:ind w:left="709" w:hanging="709"/>
        <w:rPr>
          <w:rFonts w:ascii="Times New Roman" w:hAnsi="Times New Roman" w:cs="Times New Roman"/>
          <w:sz w:val="24"/>
          <w:szCs w:val="24"/>
        </w:rPr>
      </w:pPr>
      <w:r w:rsidRPr="001C7789">
        <w:rPr>
          <w:rFonts w:ascii="Times New Roman" w:hAnsi="Times New Roman" w:cs="Times New Roman"/>
          <w:sz w:val="24"/>
          <w:szCs w:val="24"/>
        </w:rPr>
        <w:tab/>
      </w:r>
    </w:p>
    <w:p w:rsidR="00C40784" w:rsidRPr="001C7789" w:rsidRDefault="00C40784" w:rsidP="00C40784">
      <w:pPr>
        <w:keepNext/>
        <w:keepLines/>
        <w:tabs>
          <w:tab w:val="left" w:pos="2340"/>
          <w:tab w:val="left" w:pos="2862"/>
        </w:tabs>
        <w:suppressAutoHyphens/>
        <w:ind w:left="709" w:hanging="709"/>
        <w:rPr>
          <w:rFonts w:ascii="Times New Roman" w:hAnsi="Times New Roman" w:cs="Times New Roman"/>
          <w:sz w:val="24"/>
          <w:szCs w:val="24"/>
        </w:rPr>
      </w:pPr>
      <w:r>
        <w:rPr>
          <w:rFonts w:ascii="Times New Roman" w:hAnsi="Times New Roman" w:cs="Times New Roman"/>
          <w:sz w:val="24"/>
          <w:szCs w:val="24"/>
        </w:rPr>
        <w:tab/>
      </w:r>
      <w:r w:rsidRPr="001C7789">
        <w:rPr>
          <w:rFonts w:ascii="Times New Roman" w:hAnsi="Times New Roman" w:cs="Times New Roman"/>
          <w:sz w:val="24"/>
          <w:szCs w:val="24"/>
        </w:rPr>
        <w:t xml:space="preserve">Cost of Annual Maintenance Charges (AMC) year wise </w:t>
      </w:r>
      <w:r w:rsidRPr="001C7789">
        <w:rPr>
          <w:rFonts w:ascii="Times New Roman" w:hAnsi="Times New Roman" w:cs="Times New Roman"/>
          <w:sz w:val="24"/>
          <w:szCs w:val="24"/>
          <w:u w:val="single"/>
        </w:rPr>
        <w:t>with &amp; without</w:t>
      </w:r>
      <w:r w:rsidRPr="001C7789">
        <w:rPr>
          <w:rFonts w:ascii="Times New Roman" w:hAnsi="Times New Roman" w:cs="Times New Roman"/>
          <w:sz w:val="24"/>
          <w:szCs w:val="24"/>
        </w:rPr>
        <w:t xml:space="preserve"> spares and consumables, for a period of five years after completion of three years warranty period.</w:t>
      </w:r>
    </w:p>
    <w:p w:rsidR="00C40784" w:rsidRDefault="00C40784" w:rsidP="00C40784">
      <w:pPr>
        <w:pStyle w:val="ListParagraph"/>
        <w:keepNext/>
        <w:keepLines/>
        <w:ind w:left="2160"/>
        <w:rPr>
          <w:rFonts w:ascii="Times New Roman" w:hAnsi="Times New Roman"/>
        </w:rPr>
      </w:pPr>
    </w:p>
    <w:p w:rsidR="00C40784" w:rsidRPr="001C7789" w:rsidRDefault="00C40784" w:rsidP="00C40784">
      <w:pPr>
        <w:pStyle w:val="ListParagraph"/>
        <w:keepNext/>
        <w:keepLines/>
        <w:numPr>
          <w:ilvl w:val="2"/>
          <w:numId w:val="60"/>
        </w:numPr>
        <w:rPr>
          <w:rFonts w:ascii="Times New Roman" w:hAnsi="Times New Roman"/>
        </w:rPr>
      </w:pPr>
      <w:r w:rsidRPr="001C7789">
        <w:rPr>
          <w:rFonts w:ascii="Times New Roman" w:hAnsi="Times New Roman"/>
        </w:rPr>
        <w:t>The term FOR shall be governed by the rules prescribed in the current edition of Incoterms published by the International Chamber of Commerce, Paris.</w:t>
      </w:r>
    </w:p>
    <w:p w:rsidR="00C40784" w:rsidRDefault="00C40784" w:rsidP="00C40784">
      <w:pPr>
        <w:pStyle w:val="ListParagraph"/>
        <w:keepNext/>
        <w:keepLines/>
        <w:numPr>
          <w:ilvl w:val="2"/>
          <w:numId w:val="60"/>
        </w:numPr>
        <w:rPr>
          <w:rFonts w:ascii="Times New Roman" w:hAnsi="Times New Roman"/>
        </w:rPr>
      </w:pPr>
      <w:r w:rsidRPr="004B7C7F">
        <w:rPr>
          <w:rFonts w:ascii="Times New Roman" w:hAnsi="Times New Roman"/>
        </w:rPr>
        <w:t>The Bidder’s separation of price components in accordance with Clause 7.8.2 above will be solely for the purpose of facilitating the comparison of bids by the Purchaser and will not in any way limit the Purchaser’s right to contract on any of the terms offered.</w:t>
      </w:r>
    </w:p>
    <w:p w:rsidR="00C40784" w:rsidRPr="004B7C7F" w:rsidRDefault="00C40784" w:rsidP="00C40784">
      <w:pPr>
        <w:pStyle w:val="ListParagraph"/>
        <w:keepNext/>
        <w:keepLines/>
        <w:numPr>
          <w:ilvl w:val="2"/>
          <w:numId w:val="60"/>
        </w:numPr>
        <w:rPr>
          <w:rFonts w:ascii="Times New Roman" w:hAnsi="Times New Roman"/>
        </w:rPr>
      </w:pPr>
      <w:r w:rsidRPr="004B7C7F">
        <w:rPr>
          <w:rFonts w:ascii="Times New Roman" w:hAnsi="Times New Roman"/>
          <w:u w:val="single"/>
        </w:rPr>
        <w:t>Prices quoted by the Bidder shall be fixed during</w:t>
      </w:r>
      <w:r w:rsidRPr="004B7C7F">
        <w:rPr>
          <w:rFonts w:ascii="Times New Roman" w:hAnsi="Times New Roman"/>
        </w:rPr>
        <w:t xml:space="preserve"> the Bidder’s performance of the contract and not subject to variation on any account.  A bid submitted with an adjustable price quotation will be treated as non-responsive and will be rejected.</w:t>
      </w:r>
    </w:p>
    <w:p w:rsidR="00C40784" w:rsidRPr="004B7C7F" w:rsidRDefault="00C40784" w:rsidP="00C40784">
      <w:pPr>
        <w:autoSpaceDE w:val="0"/>
        <w:autoSpaceDN w:val="0"/>
        <w:adjustRightInd w:val="0"/>
        <w:rPr>
          <w:rFonts w:ascii="Times New Roman" w:hAnsi="Times New Roman"/>
        </w:rPr>
      </w:pPr>
    </w:p>
    <w:p w:rsidR="00C40784" w:rsidRDefault="00C40784" w:rsidP="00C40784">
      <w:pPr>
        <w:keepNext/>
        <w:keepLines/>
        <w:suppressAutoHyphens/>
        <w:ind w:firstLine="540"/>
        <w:rPr>
          <w:rFonts w:ascii="Times New Roman" w:hAnsi="Times New Roman" w:cs="Times New Roman"/>
          <w:sz w:val="24"/>
          <w:szCs w:val="24"/>
        </w:rPr>
      </w:pPr>
    </w:p>
    <w:p w:rsidR="00C40784" w:rsidRPr="004B7C7F" w:rsidRDefault="00C40784" w:rsidP="00C40784">
      <w:pPr>
        <w:keepNext/>
        <w:keepLines/>
        <w:ind w:left="1440"/>
        <w:rPr>
          <w:rFonts w:ascii="Times New Roman" w:hAnsi="Times New Roman"/>
        </w:rPr>
      </w:pPr>
    </w:p>
    <w:p w:rsidR="00C40784" w:rsidRPr="001C7789" w:rsidRDefault="00C40784" w:rsidP="00C40784">
      <w:pPr>
        <w:pStyle w:val="ListParagraph"/>
        <w:keepNext/>
        <w:keepLines/>
        <w:numPr>
          <w:ilvl w:val="1"/>
          <w:numId w:val="60"/>
        </w:numPr>
        <w:autoSpaceDE w:val="0"/>
        <w:autoSpaceDN w:val="0"/>
        <w:adjustRightInd w:val="0"/>
        <w:ind w:left="1260" w:hanging="540"/>
        <w:rPr>
          <w:rFonts w:ascii="Times New Roman" w:hAnsi="Times New Roman"/>
          <w:b/>
        </w:rPr>
      </w:pPr>
      <w:r w:rsidRPr="001C7789">
        <w:rPr>
          <w:rFonts w:ascii="Times New Roman" w:hAnsi="Times New Roman"/>
          <w:b/>
        </w:rPr>
        <w:t>Bid Currencies</w:t>
      </w:r>
    </w:p>
    <w:p w:rsidR="00C40784" w:rsidRPr="001C7789" w:rsidRDefault="00C40784" w:rsidP="00C40784">
      <w:pPr>
        <w:pStyle w:val="ITB-3-Paragraph"/>
        <w:keepNext/>
        <w:keepLines/>
        <w:numPr>
          <w:ilvl w:val="1"/>
          <w:numId w:val="61"/>
        </w:numPr>
        <w:suppressAutoHyphens/>
        <w:spacing w:after="0"/>
        <w:ind w:left="1620" w:hanging="540"/>
        <w:rPr>
          <w:szCs w:val="24"/>
        </w:rPr>
      </w:pPr>
      <w:r w:rsidRPr="001C7789">
        <w:rPr>
          <w:szCs w:val="24"/>
        </w:rPr>
        <w:t>Prices shall be quoted in the following currencies:-</w:t>
      </w:r>
    </w:p>
    <w:p w:rsidR="00C40784" w:rsidRPr="001C7789" w:rsidRDefault="00C40784" w:rsidP="00C40784">
      <w:pPr>
        <w:keepNext/>
        <w:keepLines/>
        <w:numPr>
          <w:ilvl w:val="0"/>
          <w:numId w:val="5"/>
        </w:numPr>
        <w:suppressAutoHyphens/>
        <w:ind w:left="2160" w:hanging="630"/>
        <w:rPr>
          <w:rFonts w:ascii="Times New Roman" w:hAnsi="Times New Roman" w:cs="Times New Roman"/>
          <w:sz w:val="24"/>
          <w:szCs w:val="24"/>
        </w:rPr>
      </w:pPr>
      <w:r w:rsidRPr="001C7789">
        <w:rPr>
          <w:rFonts w:ascii="Times New Roman" w:hAnsi="Times New Roman" w:cs="Times New Roman"/>
          <w:sz w:val="24"/>
          <w:szCs w:val="24"/>
        </w:rPr>
        <w:t>For goods and services that the Bidder will supply from within the Purchaser’s country, the prices shall be quoted in the Indian Rupees.</w:t>
      </w:r>
    </w:p>
    <w:p w:rsidR="00C40784" w:rsidRPr="001C7789" w:rsidRDefault="00C40784" w:rsidP="00C40784">
      <w:pPr>
        <w:keepNext/>
        <w:keepLines/>
        <w:numPr>
          <w:ilvl w:val="0"/>
          <w:numId w:val="6"/>
        </w:numPr>
        <w:tabs>
          <w:tab w:val="clear" w:pos="360"/>
        </w:tabs>
        <w:ind w:left="2160" w:hanging="630"/>
        <w:rPr>
          <w:rFonts w:ascii="Times New Roman" w:hAnsi="Times New Roman" w:cs="Times New Roman"/>
          <w:sz w:val="24"/>
          <w:szCs w:val="24"/>
        </w:rPr>
      </w:pPr>
      <w:r w:rsidRPr="001C7789">
        <w:rPr>
          <w:rFonts w:ascii="Times New Roman" w:hAnsi="Times New Roman" w:cs="Times New Roman"/>
          <w:sz w:val="24"/>
          <w:szCs w:val="24"/>
        </w:rPr>
        <w:t xml:space="preserve">For goods and services that the Bidder will supply from outside the Purchaser’s country, the prices shall be quoted in any one of the easily convertible foreign currency. </w:t>
      </w:r>
    </w:p>
    <w:p w:rsidR="00C40784" w:rsidRPr="001C7789" w:rsidRDefault="00C40784" w:rsidP="00C40784">
      <w:pPr>
        <w:pStyle w:val="ITB-3-Paragraph"/>
        <w:keepNext/>
        <w:keepLines/>
        <w:numPr>
          <w:ilvl w:val="1"/>
          <w:numId w:val="61"/>
        </w:numPr>
        <w:suppressAutoHyphens/>
        <w:spacing w:after="0"/>
        <w:ind w:left="1710" w:hanging="630"/>
        <w:rPr>
          <w:szCs w:val="24"/>
        </w:rPr>
      </w:pPr>
      <w:r w:rsidRPr="001C7789">
        <w:rPr>
          <w:szCs w:val="24"/>
        </w:rPr>
        <w:t>Agents and service facilities in India:</w:t>
      </w:r>
    </w:p>
    <w:p w:rsidR="00C40784" w:rsidRPr="001C7789" w:rsidRDefault="00C40784" w:rsidP="00C40784">
      <w:pPr>
        <w:keepNext/>
        <w:keepLines/>
        <w:ind w:left="2160" w:hanging="630"/>
        <w:rPr>
          <w:rFonts w:ascii="Times New Roman" w:hAnsi="Times New Roman" w:cs="Times New Roman"/>
          <w:sz w:val="24"/>
          <w:szCs w:val="24"/>
        </w:rPr>
      </w:pPr>
      <w:r w:rsidRPr="001C7789">
        <w:rPr>
          <w:rFonts w:ascii="Times New Roman" w:hAnsi="Times New Roman" w:cs="Times New Roman"/>
          <w:sz w:val="24"/>
          <w:szCs w:val="24"/>
        </w:rPr>
        <w:t>(a)</w:t>
      </w:r>
      <w:r w:rsidRPr="001C7789">
        <w:rPr>
          <w:rFonts w:ascii="Times New Roman" w:hAnsi="Times New Roman" w:cs="Times New Roman"/>
          <w:sz w:val="24"/>
          <w:szCs w:val="24"/>
        </w:rPr>
        <w:tab/>
        <w:t>If a foreign bidder has engaged an Indian agent, he will be required to give the following details in the offer;</w:t>
      </w:r>
    </w:p>
    <w:p w:rsidR="00C40784" w:rsidRPr="001C7789" w:rsidRDefault="00C40784" w:rsidP="00C40784">
      <w:pPr>
        <w:keepNext/>
        <w:keepLines/>
        <w:ind w:left="2160" w:hanging="630"/>
        <w:rPr>
          <w:rFonts w:ascii="Times New Roman" w:hAnsi="Times New Roman" w:cs="Times New Roman"/>
          <w:sz w:val="24"/>
          <w:szCs w:val="24"/>
        </w:rPr>
      </w:pPr>
      <w:r w:rsidRPr="001C7789">
        <w:rPr>
          <w:rFonts w:ascii="Times New Roman" w:hAnsi="Times New Roman" w:cs="Times New Roman"/>
          <w:sz w:val="24"/>
          <w:szCs w:val="24"/>
        </w:rPr>
        <w:tab/>
        <w:t>(i) the name and address of the local agent;</w:t>
      </w:r>
    </w:p>
    <w:p w:rsidR="00C40784" w:rsidRPr="001C7789" w:rsidRDefault="00C40784" w:rsidP="00C40784">
      <w:pPr>
        <w:keepNext/>
        <w:keepLines/>
        <w:ind w:left="2160" w:hanging="630"/>
        <w:rPr>
          <w:rFonts w:ascii="Times New Roman" w:hAnsi="Times New Roman" w:cs="Times New Roman"/>
          <w:sz w:val="24"/>
          <w:szCs w:val="24"/>
        </w:rPr>
      </w:pPr>
      <w:r w:rsidRPr="001C7789">
        <w:rPr>
          <w:rFonts w:ascii="Times New Roman" w:hAnsi="Times New Roman" w:cs="Times New Roman"/>
          <w:sz w:val="24"/>
          <w:szCs w:val="24"/>
        </w:rPr>
        <w:tab/>
        <w:t>(ii) what service the agent renders; and</w:t>
      </w:r>
    </w:p>
    <w:p w:rsidR="00C40784" w:rsidRPr="001C7789" w:rsidRDefault="00C40784" w:rsidP="00C40784">
      <w:pPr>
        <w:keepNext/>
        <w:keepLines/>
        <w:ind w:left="2160" w:hanging="630"/>
        <w:rPr>
          <w:rFonts w:ascii="Times New Roman" w:hAnsi="Times New Roman" w:cs="Times New Roman"/>
          <w:sz w:val="24"/>
          <w:szCs w:val="24"/>
        </w:rPr>
      </w:pPr>
      <w:r w:rsidRPr="001C7789">
        <w:rPr>
          <w:rFonts w:ascii="Times New Roman" w:hAnsi="Times New Roman" w:cs="Times New Roman"/>
          <w:sz w:val="24"/>
          <w:szCs w:val="24"/>
        </w:rPr>
        <w:tab/>
        <w:t>(iii) the fixed amount of remuneration for the agent included in the offer.</w:t>
      </w:r>
    </w:p>
    <w:p w:rsidR="00C40784" w:rsidRPr="001C7789" w:rsidRDefault="00C40784" w:rsidP="00C40784">
      <w:pPr>
        <w:keepNext/>
        <w:keepLines/>
        <w:numPr>
          <w:ilvl w:val="0"/>
          <w:numId w:val="5"/>
        </w:numPr>
        <w:tabs>
          <w:tab w:val="left" w:pos="1440"/>
        </w:tabs>
        <w:ind w:left="2160" w:hanging="630"/>
        <w:rPr>
          <w:rFonts w:ascii="Times New Roman" w:hAnsi="Times New Roman" w:cs="Times New Roman"/>
          <w:sz w:val="24"/>
          <w:szCs w:val="24"/>
        </w:rPr>
      </w:pPr>
      <w:r w:rsidRPr="001C7789">
        <w:rPr>
          <w:rFonts w:ascii="Times New Roman" w:hAnsi="Times New Roman" w:cs="Times New Roman"/>
          <w:sz w:val="24"/>
          <w:szCs w:val="24"/>
        </w:rPr>
        <w:t>The agency commission shall be indicated in the space provided for in the price schedule and will be paid to the bidder’s agent in India in Indian Rupees using the Telegraphic Transfer buying market rate of exchange ruling on the date of award of contract notified by State Bank of India and shall not be subject to any further exchange variation.</w:t>
      </w:r>
    </w:p>
    <w:p w:rsidR="00C40784" w:rsidRDefault="00C40784" w:rsidP="00C40784">
      <w:pPr>
        <w:pStyle w:val="ListParagraph"/>
        <w:keepNext/>
        <w:keepLines/>
        <w:autoSpaceDE w:val="0"/>
        <w:autoSpaceDN w:val="0"/>
        <w:adjustRightInd w:val="0"/>
        <w:ind w:left="1260"/>
        <w:rPr>
          <w:rFonts w:ascii="Times New Roman" w:hAnsi="Times New Roman"/>
          <w:b/>
        </w:rPr>
      </w:pPr>
    </w:p>
    <w:p w:rsidR="00C40784" w:rsidRPr="001C7789" w:rsidRDefault="00C40784" w:rsidP="00C40784">
      <w:pPr>
        <w:pStyle w:val="ListParagraph"/>
        <w:keepNext/>
        <w:keepLines/>
        <w:numPr>
          <w:ilvl w:val="1"/>
          <w:numId w:val="60"/>
        </w:numPr>
        <w:autoSpaceDE w:val="0"/>
        <w:autoSpaceDN w:val="0"/>
        <w:adjustRightInd w:val="0"/>
        <w:ind w:left="1260" w:hanging="540"/>
        <w:rPr>
          <w:rFonts w:ascii="Times New Roman" w:hAnsi="Times New Roman"/>
          <w:b/>
        </w:rPr>
      </w:pPr>
      <w:r w:rsidRPr="001C7789">
        <w:rPr>
          <w:rFonts w:ascii="Times New Roman" w:hAnsi="Times New Roman"/>
          <w:b/>
        </w:rPr>
        <w:t xml:space="preserve">Documents establishing Bidder's Eligibility and Qualifications. </w:t>
      </w:r>
    </w:p>
    <w:p w:rsidR="00C40784" w:rsidRPr="001C7789" w:rsidRDefault="00C40784" w:rsidP="00C40784">
      <w:pPr>
        <w:pStyle w:val="ITB-3-Paragraph"/>
        <w:keepNext/>
        <w:keepLines/>
        <w:numPr>
          <w:ilvl w:val="2"/>
          <w:numId w:val="60"/>
        </w:numPr>
        <w:suppressAutoHyphens/>
        <w:spacing w:after="0"/>
        <w:ind w:left="1800"/>
        <w:rPr>
          <w:szCs w:val="24"/>
        </w:rPr>
      </w:pPr>
      <w:r>
        <w:rPr>
          <w:szCs w:val="24"/>
        </w:rPr>
        <w:t>T</w:t>
      </w:r>
      <w:r w:rsidRPr="001C7789">
        <w:rPr>
          <w:szCs w:val="24"/>
        </w:rPr>
        <w:t>he Bidder shall furnish, as part of its bid, documents establishing the bidder's eligibility to bid and its qualifications to perform the Contract if its bid is accepted.</w:t>
      </w:r>
    </w:p>
    <w:p w:rsidR="00C40784" w:rsidRPr="001C7789" w:rsidRDefault="00C40784" w:rsidP="00C40784">
      <w:pPr>
        <w:pStyle w:val="ITB-3-Paragraph"/>
        <w:keepNext/>
        <w:keepLines/>
        <w:numPr>
          <w:ilvl w:val="2"/>
          <w:numId w:val="60"/>
        </w:numPr>
        <w:suppressAutoHyphens/>
        <w:spacing w:after="0"/>
        <w:ind w:left="1800"/>
        <w:rPr>
          <w:szCs w:val="24"/>
        </w:rPr>
      </w:pPr>
      <w:r w:rsidRPr="001C7789">
        <w:rPr>
          <w:szCs w:val="24"/>
        </w:rPr>
        <w:t>The documentary evidence of the Bidder’s qualifications to perform the Contract if its bid is accepted shall establish to the Purchaser’s satisfaction.</w:t>
      </w:r>
    </w:p>
    <w:p w:rsidR="00C40784" w:rsidRPr="00456F02" w:rsidRDefault="00C40784" w:rsidP="00C40784">
      <w:pPr>
        <w:keepNext/>
        <w:keepLines/>
        <w:numPr>
          <w:ilvl w:val="1"/>
          <w:numId w:val="40"/>
        </w:numPr>
        <w:tabs>
          <w:tab w:val="clear" w:pos="2520"/>
        </w:tabs>
        <w:suppressAutoHyphens/>
        <w:ind w:left="1800"/>
        <w:rPr>
          <w:rFonts w:ascii="Times New Roman" w:hAnsi="Times New Roman" w:cs="Times New Roman"/>
          <w:sz w:val="24"/>
          <w:szCs w:val="24"/>
        </w:rPr>
      </w:pPr>
      <w:r w:rsidRPr="001C7789">
        <w:rPr>
          <w:rFonts w:ascii="Times New Roman" w:hAnsi="Times New Roman" w:cs="Times New Roman"/>
          <w:sz w:val="24"/>
          <w:szCs w:val="24"/>
        </w:rPr>
        <w:t xml:space="preserve">that, in the case of a Bidder offering to supply goods under the contract which the Bidder does not manufacture or otherwise </w:t>
      </w:r>
      <w:r w:rsidRPr="00456F02">
        <w:rPr>
          <w:rFonts w:ascii="Times New Roman" w:hAnsi="Times New Roman" w:cs="Times New Roman"/>
          <w:sz w:val="24"/>
          <w:szCs w:val="24"/>
        </w:rPr>
        <w:t>produce, the Bidder has been duly authorized as per the authorization form in Section VI by the goods’ manufacturer or producer to supply the goods in the Purchaser’s country.</w:t>
      </w:r>
    </w:p>
    <w:p w:rsidR="00C40784" w:rsidRPr="00456F02" w:rsidRDefault="00C40784" w:rsidP="00C40784">
      <w:pPr>
        <w:keepNext/>
        <w:keepLines/>
        <w:numPr>
          <w:ilvl w:val="1"/>
          <w:numId w:val="40"/>
        </w:numPr>
        <w:tabs>
          <w:tab w:val="clear" w:pos="2520"/>
        </w:tabs>
        <w:suppressAutoHyphens/>
        <w:ind w:left="1800"/>
        <w:rPr>
          <w:rFonts w:ascii="Times New Roman" w:hAnsi="Times New Roman" w:cs="Times New Roman"/>
          <w:sz w:val="24"/>
          <w:szCs w:val="24"/>
        </w:rPr>
      </w:pPr>
      <w:r w:rsidRPr="00456F02">
        <w:rPr>
          <w:rFonts w:ascii="Times New Roman" w:hAnsi="Times New Roman" w:cs="Times New Roman"/>
          <w:sz w:val="24"/>
          <w:szCs w:val="24"/>
        </w:rPr>
        <w:t xml:space="preserve">that the Bidder has the financial, technical, and production capability necessary to perform the Contract </w:t>
      </w:r>
    </w:p>
    <w:p w:rsidR="00C40784" w:rsidRPr="00456F02" w:rsidRDefault="00C40784" w:rsidP="00C40784">
      <w:pPr>
        <w:keepNext/>
        <w:keepLines/>
        <w:numPr>
          <w:ilvl w:val="1"/>
          <w:numId w:val="40"/>
        </w:numPr>
        <w:tabs>
          <w:tab w:val="clear" w:pos="2520"/>
        </w:tabs>
        <w:suppressAutoHyphens/>
        <w:ind w:left="1800"/>
        <w:rPr>
          <w:rFonts w:ascii="Times New Roman" w:hAnsi="Times New Roman" w:cs="Times New Roman"/>
          <w:sz w:val="24"/>
          <w:szCs w:val="24"/>
        </w:rPr>
      </w:pPr>
      <w:r w:rsidRPr="00456F02">
        <w:rPr>
          <w:rFonts w:ascii="Times New Roman" w:hAnsi="Times New Roman" w:cs="Times New Roman"/>
          <w:sz w:val="24"/>
          <w:szCs w:val="24"/>
        </w:rPr>
        <w:t>that, in the case of a Bidder not doing business within the Purchaser’s country, the bidder is or will be (if awarded the contract) represented by an agent in that country equipped and able to carry out the supplier’s maintenance/servicing, repair and spare-parts stocking obligations prescribed by the conditions of contract and/or technical specifications.</w:t>
      </w:r>
    </w:p>
    <w:p w:rsidR="00C40784" w:rsidRPr="00456F02" w:rsidRDefault="00C40784" w:rsidP="00C40784">
      <w:pPr>
        <w:keepNext/>
        <w:keepLines/>
        <w:numPr>
          <w:ilvl w:val="1"/>
          <w:numId w:val="40"/>
        </w:numPr>
        <w:tabs>
          <w:tab w:val="clear" w:pos="2520"/>
        </w:tabs>
        <w:suppressAutoHyphens/>
        <w:ind w:left="1800"/>
        <w:rPr>
          <w:rFonts w:ascii="Times New Roman" w:hAnsi="Times New Roman" w:cs="Times New Roman"/>
          <w:sz w:val="24"/>
          <w:szCs w:val="24"/>
        </w:rPr>
      </w:pPr>
      <w:r w:rsidRPr="00456F02">
        <w:rPr>
          <w:rFonts w:ascii="Times New Roman" w:hAnsi="Times New Roman" w:cs="Times New Roman"/>
          <w:sz w:val="24"/>
          <w:szCs w:val="24"/>
        </w:rPr>
        <w:t>that the bidder meets the qualification criteria listed in the section V.</w:t>
      </w:r>
    </w:p>
    <w:p w:rsidR="00C40784" w:rsidRPr="001C7789" w:rsidRDefault="00C40784" w:rsidP="00C40784">
      <w:pPr>
        <w:keepNext/>
        <w:keepLines/>
        <w:numPr>
          <w:ilvl w:val="1"/>
          <w:numId w:val="40"/>
        </w:numPr>
        <w:tabs>
          <w:tab w:val="clear" w:pos="2520"/>
        </w:tabs>
        <w:suppressAutoHyphens/>
        <w:ind w:left="1800"/>
        <w:rPr>
          <w:rFonts w:ascii="Times New Roman" w:hAnsi="Times New Roman" w:cs="Times New Roman"/>
          <w:sz w:val="24"/>
          <w:szCs w:val="24"/>
        </w:rPr>
      </w:pPr>
      <w:r w:rsidRPr="001C7789">
        <w:rPr>
          <w:rFonts w:ascii="Times New Roman" w:hAnsi="Times New Roman" w:cs="Times New Roman"/>
          <w:sz w:val="24"/>
          <w:szCs w:val="24"/>
        </w:rPr>
        <w:t>If an agent submits bids on behalf of more than one Manufacturer, unless each such bid is accompanied by a separate bid form for each bid and a separate bid security, when required, for each bid and authorization from the respective Manufacturer, all such bids will be rejected as non-responsive.”</w:t>
      </w:r>
    </w:p>
    <w:p w:rsidR="00C40784" w:rsidRPr="001C7789" w:rsidRDefault="00C40784" w:rsidP="00C40784">
      <w:pPr>
        <w:keepNext/>
        <w:keepLines/>
        <w:suppressAutoHyphens/>
        <w:rPr>
          <w:rFonts w:ascii="Times New Roman" w:hAnsi="Times New Roman" w:cs="Times New Roman"/>
          <w:b/>
          <w:bCs/>
          <w:sz w:val="24"/>
          <w:szCs w:val="24"/>
          <w:lang w:val="en-GB"/>
        </w:rPr>
      </w:pPr>
      <w:r w:rsidRPr="001C7789">
        <w:rPr>
          <w:rFonts w:ascii="Times New Roman" w:hAnsi="Times New Roman" w:cs="Times New Roman"/>
          <w:b/>
          <w:bCs/>
          <w:sz w:val="24"/>
          <w:szCs w:val="24"/>
          <w:lang w:val="en-GB"/>
        </w:rPr>
        <w:t xml:space="preserve"> </w:t>
      </w:r>
    </w:p>
    <w:p w:rsidR="00C40784" w:rsidRPr="001C7789" w:rsidRDefault="00C40784" w:rsidP="00C40784">
      <w:pPr>
        <w:pStyle w:val="ListParagraph"/>
        <w:keepNext/>
        <w:keepLines/>
        <w:numPr>
          <w:ilvl w:val="1"/>
          <w:numId w:val="60"/>
        </w:numPr>
        <w:autoSpaceDE w:val="0"/>
        <w:autoSpaceDN w:val="0"/>
        <w:adjustRightInd w:val="0"/>
        <w:ind w:left="1350" w:hanging="630"/>
        <w:rPr>
          <w:rFonts w:ascii="Times New Roman" w:hAnsi="Times New Roman"/>
          <w:b/>
          <w:bCs/>
          <w:i/>
          <w:iCs/>
        </w:rPr>
      </w:pPr>
      <w:r w:rsidRPr="001C7789">
        <w:rPr>
          <w:rFonts w:ascii="Times New Roman" w:hAnsi="Times New Roman"/>
          <w:b/>
          <w:bCs/>
          <w:i/>
          <w:iCs/>
        </w:rPr>
        <w:t>Documents establishing the Conformity of the Goods and Related Services to the Bidding Document</w:t>
      </w:r>
    </w:p>
    <w:p w:rsidR="00C40784" w:rsidRPr="001C7789" w:rsidRDefault="00C40784" w:rsidP="00C40784">
      <w:pPr>
        <w:keepNext/>
        <w:keepLines/>
        <w:suppressAutoHyphens/>
        <w:rPr>
          <w:rFonts w:ascii="Times New Roman" w:hAnsi="Times New Roman" w:cs="Times New Roman"/>
          <w:sz w:val="24"/>
          <w:szCs w:val="24"/>
        </w:rPr>
      </w:pPr>
    </w:p>
    <w:p w:rsidR="00C40784" w:rsidRPr="00456F02" w:rsidRDefault="00C40784" w:rsidP="00C40784">
      <w:pPr>
        <w:keepNext/>
        <w:keepLines/>
        <w:numPr>
          <w:ilvl w:val="0"/>
          <w:numId w:val="64"/>
        </w:numPr>
        <w:suppressAutoHyphens/>
        <w:ind w:hanging="360"/>
        <w:rPr>
          <w:rFonts w:ascii="Times New Roman" w:hAnsi="Times New Roman" w:cs="Times New Roman"/>
          <w:sz w:val="24"/>
          <w:szCs w:val="24"/>
        </w:rPr>
      </w:pPr>
      <w:r w:rsidRPr="001C7789">
        <w:rPr>
          <w:rFonts w:ascii="Times New Roman" w:hAnsi="Times New Roman" w:cs="Times New Roman"/>
          <w:sz w:val="24"/>
          <w:szCs w:val="24"/>
          <w:lang w:val="en-GB"/>
        </w:rPr>
        <w:t xml:space="preserve">To establish the conformity of the Goods and Related Services to the Bidding Document, the Bidder shall </w:t>
      </w:r>
      <w:r w:rsidRPr="00456F02">
        <w:rPr>
          <w:rFonts w:ascii="Times New Roman" w:hAnsi="Times New Roman" w:cs="Times New Roman"/>
          <w:sz w:val="24"/>
          <w:szCs w:val="24"/>
          <w:lang w:val="en-GB"/>
        </w:rPr>
        <w:t>furnish as part of its Technical Proposal the documentary evidence specified in Section V.</w:t>
      </w:r>
    </w:p>
    <w:p w:rsidR="00C40784" w:rsidRPr="00456F02" w:rsidRDefault="00C40784" w:rsidP="00C40784">
      <w:pPr>
        <w:keepNext/>
        <w:keepLines/>
        <w:suppressAutoHyphens/>
        <w:ind w:left="720" w:hanging="360"/>
        <w:rPr>
          <w:rFonts w:ascii="Times New Roman" w:hAnsi="Times New Roman" w:cs="Times New Roman"/>
          <w:sz w:val="24"/>
          <w:szCs w:val="24"/>
        </w:rPr>
      </w:pPr>
    </w:p>
    <w:p w:rsidR="00C40784" w:rsidRPr="00456F02" w:rsidRDefault="00C40784" w:rsidP="00C40784">
      <w:pPr>
        <w:keepNext/>
        <w:keepLines/>
        <w:numPr>
          <w:ilvl w:val="0"/>
          <w:numId w:val="64"/>
        </w:numPr>
        <w:suppressAutoHyphens/>
        <w:ind w:hanging="360"/>
        <w:rPr>
          <w:rFonts w:ascii="Times New Roman" w:hAnsi="Times New Roman" w:cs="Times New Roman"/>
          <w:sz w:val="24"/>
          <w:szCs w:val="24"/>
        </w:rPr>
      </w:pPr>
      <w:r w:rsidRPr="00456F02">
        <w:rPr>
          <w:rFonts w:ascii="Times New Roman" w:hAnsi="Times New Roman" w:cs="Times New Roman"/>
          <w:sz w:val="24"/>
          <w:szCs w:val="24"/>
          <w:lang w:val="en-GB"/>
        </w:rPr>
        <w:t>The documentary evidence may be in the form of literature, drawings or data, and shall consist of a detailed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Section V.</w:t>
      </w:r>
    </w:p>
    <w:p w:rsidR="00C40784" w:rsidRPr="00456F02" w:rsidRDefault="00C40784" w:rsidP="00C40784">
      <w:pPr>
        <w:keepNext/>
        <w:keepLines/>
        <w:suppressAutoHyphens/>
        <w:ind w:hanging="360"/>
        <w:rPr>
          <w:rFonts w:ascii="Times New Roman" w:hAnsi="Times New Roman" w:cs="Times New Roman"/>
          <w:sz w:val="24"/>
          <w:szCs w:val="24"/>
        </w:rPr>
      </w:pPr>
    </w:p>
    <w:p w:rsidR="00C40784" w:rsidRPr="00456F02" w:rsidRDefault="00C40784" w:rsidP="00C40784">
      <w:pPr>
        <w:keepNext/>
        <w:keepLines/>
        <w:numPr>
          <w:ilvl w:val="0"/>
          <w:numId w:val="64"/>
        </w:numPr>
        <w:suppressAutoHyphens/>
        <w:ind w:hanging="360"/>
        <w:rPr>
          <w:rFonts w:ascii="Times New Roman" w:hAnsi="Times New Roman" w:cs="Times New Roman"/>
          <w:sz w:val="24"/>
          <w:szCs w:val="24"/>
        </w:rPr>
      </w:pPr>
      <w:r w:rsidRPr="00456F02">
        <w:rPr>
          <w:rFonts w:ascii="Times New Roman" w:hAnsi="Times New Roman" w:cs="Times New Roman"/>
          <w:sz w:val="24"/>
          <w:szCs w:val="24"/>
          <w:lang w:val="en-GB"/>
        </w:rPr>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Section V.</w:t>
      </w:r>
    </w:p>
    <w:p w:rsidR="00C40784" w:rsidRPr="001C7789" w:rsidRDefault="00C40784" w:rsidP="00C40784">
      <w:pPr>
        <w:pStyle w:val="ListParagraph"/>
        <w:keepNext/>
        <w:keepLines/>
        <w:numPr>
          <w:ilvl w:val="1"/>
          <w:numId w:val="60"/>
        </w:numPr>
        <w:autoSpaceDE w:val="0"/>
        <w:autoSpaceDN w:val="0"/>
        <w:adjustRightInd w:val="0"/>
        <w:ind w:left="1350" w:hanging="630"/>
        <w:rPr>
          <w:rFonts w:ascii="Times New Roman" w:hAnsi="Times New Roman"/>
        </w:rPr>
      </w:pPr>
      <w:r w:rsidRPr="001C7789">
        <w:rPr>
          <w:rFonts w:ascii="Times New Roman" w:hAnsi="Times New Roman"/>
          <w:b/>
        </w:rPr>
        <w:t>Bid Security</w:t>
      </w:r>
    </w:p>
    <w:p w:rsidR="00C40784" w:rsidRPr="001C7789" w:rsidRDefault="00C40784" w:rsidP="00C40784">
      <w:pPr>
        <w:keepNext/>
        <w:keepLines/>
        <w:suppressAutoHyphens/>
        <w:rPr>
          <w:rFonts w:ascii="Times New Roman" w:hAnsi="Times New Roman" w:cs="Times New Roman"/>
          <w:sz w:val="24"/>
          <w:szCs w:val="24"/>
        </w:rPr>
      </w:pPr>
    </w:p>
    <w:p w:rsidR="00C40784" w:rsidRPr="00456F02" w:rsidRDefault="00C40784" w:rsidP="00C40784">
      <w:pPr>
        <w:pStyle w:val="ITB-3-Paragraph"/>
        <w:keepNext/>
        <w:keepLines/>
        <w:numPr>
          <w:ilvl w:val="2"/>
          <w:numId w:val="60"/>
        </w:numPr>
        <w:suppressAutoHyphens/>
        <w:spacing w:after="0"/>
        <w:ind w:left="1890" w:hanging="810"/>
        <w:rPr>
          <w:szCs w:val="24"/>
        </w:rPr>
      </w:pPr>
      <w:r>
        <w:rPr>
          <w:szCs w:val="24"/>
        </w:rPr>
        <w:t>T</w:t>
      </w:r>
      <w:r w:rsidRPr="001C7789">
        <w:rPr>
          <w:szCs w:val="24"/>
        </w:rPr>
        <w:t xml:space="preserve">he Bidder shall furnish, as part of its bid, bid security equivalent of rupees as indicated in the schedule of </w:t>
      </w:r>
      <w:r w:rsidRPr="00456F02">
        <w:rPr>
          <w:szCs w:val="24"/>
        </w:rPr>
        <w:t>requirements (Section-III).</w:t>
      </w:r>
    </w:p>
    <w:p w:rsidR="00C40784" w:rsidRPr="00456F02" w:rsidRDefault="00C40784" w:rsidP="00C40784">
      <w:pPr>
        <w:keepNext/>
        <w:keepLines/>
        <w:suppressAutoHyphens/>
        <w:rPr>
          <w:rFonts w:ascii="Times New Roman" w:hAnsi="Times New Roman" w:cs="Times New Roman"/>
          <w:sz w:val="24"/>
          <w:szCs w:val="24"/>
        </w:rPr>
      </w:pPr>
    </w:p>
    <w:p w:rsidR="00C40784" w:rsidRPr="00456F02" w:rsidRDefault="00C40784" w:rsidP="00C40784">
      <w:pPr>
        <w:pStyle w:val="ITB-3-Paragraph"/>
        <w:keepNext/>
        <w:keepLines/>
        <w:numPr>
          <w:ilvl w:val="2"/>
          <w:numId w:val="60"/>
        </w:numPr>
        <w:suppressAutoHyphens/>
        <w:spacing w:after="0"/>
        <w:ind w:left="1890" w:hanging="810"/>
        <w:rPr>
          <w:szCs w:val="24"/>
        </w:rPr>
      </w:pPr>
      <w:r w:rsidRPr="00456F02">
        <w:rPr>
          <w:szCs w:val="24"/>
        </w:rPr>
        <w:t>The bid security is required to protect the Purchaser against risk of Bidder's conduct which would warrant the security's forfeiture, pursuant to Clause 7.12.7.</w:t>
      </w:r>
    </w:p>
    <w:p w:rsidR="00C40784" w:rsidRPr="00456F02" w:rsidRDefault="00C40784" w:rsidP="00C40784">
      <w:pPr>
        <w:keepNext/>
        <w:keepLines/>
        <w:suppressAutoHyphens/>
        <w:ind w:left="1890" w:hanging="810"/>
        <w:rPr>
          <w:rFonts w:ascii="Times New Roman" w:hAnsi="Times New Roman" w:cs="Times New Roman"/>
          <w:sz w:val="24"/>
          <w:szCs w:val="24"/>
        </w:rPr>
      </w:pPr>
    </w:p>
    <w:p w:rsidR="00C40784" w:rsidRPr="00456F02" w:rsidRDefault="00C40784" w:rsidP="00C40784">
      <w:pPr>
        <w:pStyle w:val="ITB-3-Paragraph"/>
        <w:keepNext/>
        <w:keepLines/>
        <w:numPr>
          <w:ilvl w:val="2"/>
          <w:numId w:val="60"/>
        </w:numPr>
        <w:suppressAutoHyphens/>
        <w:spacing w:after="0"/>
        <w:ind w:left="1890" w:hanging="810"/>
        <w:rPr>
          <w:spacing w:val="-2"/>
          <w:szCs w:val="24"/>
        </w:rPr>
      </w:pPr>
      <w:r w:rsidRPr="00456F02">
        <w:rPr>
          <w:spacing w:val="-2"/>
          <w:szCs w:val="24"/>
        </w:rPr>
        <w:t>The bid security shall be denominated in the currency of the bid or in US dollar or Indian Rupees and shall:</w:t>
      </w:r>
    </w:p>
    <w:p w:rsidR="00C40784" w:rsidRPr="00456F02" w:rsidRDefault="00C40784" w:rsidP="00C40784">
      <w:pPr>
        <w:keepNext/>
        <w:keepLines/>
        <w:suppressAutoHyphens/>
        <w:ind w:left="1458" w:hanging="858"/>
        <w:rPr>
          <w:rFonts w:ascii="Times New Roman" w:hAnsi="Times New Roman" w:cs="Times New Roman"/>
          <w:spacing w:val="-2"/>
          <w:sz w:val="24"/>
          <w:szCs w:val="24"/>
        </w:rPr>
      </w:pPr>
    </w:p>
    <w:p w:rsidR="00C40784" w:rsidRPr="00456F02" w:rsidRDefault="00C40784" w:rsidP="003B08C7">
      <w:pPr>
        <w:keepNext/>
        <w:keepLines/>
        <w:suppressAutoHyphens/>
        <w:ind w:left="1800" w:hanging="360"/>
        <w:rPr>
          <w:rFonts w:ascii="Times New Roman" w:hAnsi="Times New Roman" w:cs="Times New Roman"/>
          <w:spacing w:val="-2"/>
          <w:sz w:val="24"/>
          <w:szCs w:val="24"/>
        </w:rPr>
      </w:pPr>
      <w:r w:rsidRPr="00456F02">
        <w:rPr>
          <w:rFonts w:ascii="Times New Roman" w:hAnsi="Times New Roman" w:cs="Times New Roman"/>
          <w:spacing w:val="-2"/>
          <w:sz w:val="24"/>
          <w:szCs w:val="24"/>
        </w:rPr>
        <w:t>(a)</w:t>
      </w:r>
      <w:r w:rsidRPr="00456F02">
        <w:rPr>
          <w:rFonts w:ascii="Times New Roman" w:hAnsi="Times New Roman" w:cs="Times New Roman"/>
          <w:spacing w:val="-2"/>
          <w:sz w:val="24"/>
          <w:szCs w:val="24"/>
        </w:rPr>
        <w:tab/>
        <w:t xml:space="preserve">at the bidder’s option, be in the form of either a </w:t>
      </w:r>
      <w:r w:rsidR="003B08C7">
        <w:rPr>
          <w:rFonts w:ascii="Times New Roman" w:hAnsi="Times New Roman" w:cs="Times New Roman"/>
          <w:spacing w:val="-2"/>
          <w:sz w:val="24"/>
          <w:szCs w:val="24"/>
        </w:rPr>
        <w:t>banker cheque,</w:t>
      </w:r>
      <w:r w:rsidR="004D4BF7">
        <w:rPr>
          <w:rFonts w:ascii="Times New Roman" w:hAnsi="Times New Roman" w:cs="Times New Roman"/>
          <w:spacing w:val="-2"/>
          <w:sz w:val="24"/>
          <w:szCs w:val="24"/>
        </w:rPr>
        <w:t xml:space="preserve"> a demand draft</w:t>
      </w:r>
      <w:r w:rsidRPr="00456F02">
        <w:rPr>
          <w:rFonts w:ascii="Times New Roman" w:hAnsi="Times New Roman" w:cs="Times New Roman"/>
          <w:spacing w:val="-2"/>
          <w:sz w:val="24"/>
          <w:szCs w:val="24"/>
        </w:rPr>
        <w:t xml:space="preserve"> from nationalized/Scheduled Bank </w:t>
      </w:r>
      <w:r w:rsidRPr="00456F02">
        <w:rPr>
          <w:rFonts w:ascii="Times New Roman" w:hAnsi="Times New Roman" w:cs="Times New Roman"/>
          <w:sz w:val="24"/>
          <w:szCs w:val="24"/>
        </w:rPr>
        <w:t xml:space="preserve">in favour of “National Institute of Plant Health Management, payable at Hyderabad” </w:t>
      </w:r>
      <w:r w:rsidRPr="00456F02">
        <w:rPr>
          <w:rFonts w:ascii="Times New Roman" w:hAnsi="Times New Roman" w:cs="Times New Roman"/>
          <w:spacing w:val="-2"/>
          <w:sz w:val="24"/>
          <w:szCs w:val="24"/>
        </w:rPr>
        <w:t xml:space="preserve">located in India.  </w:t>
      </w:r>
    </w:p>
    <w:p w:rsidR="00C40784" w:rsidRPr="00456F02" w:rsidRDefault="003B08C7" w:rsidP="00C40784">
      <w:pPr>
        <w:keepNext/>
        <w:keepLines/>
        <w:suppressAutoHyphens/>
        <w:ind w:left="1800" w:hanging="360"/>
        <w:rPr>
          <w:rFonts w:ascii="Times New Roman" w:hAnsi="Times New Roman" w:cs="Times New Roman"/>
          <w:spacing w:val="-2"/>
          <w:sz w:val="24"/>
          <w:szCs w:val="24"/>
        </w:rPr>
      </w:pPr>
      <w:r>
        <w:rPr>
          <w:rFonts w:ascii="Times New Roman" w:hAnsi="Times New Roman" w:cs="Times New Roman"/>
          <w:spacing w:val="-2"/>
          <w:sz w:val="24"/>
          <w:szCs w:val="24"/>
        </w:rPr>
        <w:t>(b</w:t>
      </w:r>
      <w:r w:rsidR="00C40784" w:rsidRPr="00456F02">
        <w:rPr>
          <w:rFonts w:ascii="Times New Roman" w:hAnsi="Times New Roman" w:cs="Times New Roman"/>
          <w:spacing w:val="-2"/>
          <w:sz w:val="24"/>
          <w:szCs w:val="24"/>
        </w:rPr>
        <w:t>)</w:t>
      </w:r>
      <w:r w:rsidR="00C40784" w:rsidRPr="00456F02">
        <w:rPr>
          <w:rFonts w:ascii="Times New Roman" w:hAnsi="Times New Roman" w:cs="Times New Roman"/>
          <w:spacing w:val="-2"/>
          <w:sz w:val="24"/>
          <w:szCs w:val="24"/>
        </w:rPr>
        <w:tab/>
        <w:t>be submitted in its original form; copies will not be accepted; and</w:t>
      </w:r>
    </w:p>
    <w:p w:rsidR="00C40784" w:rsidRPr="00456F02" w:rsidRDefault="003B08C7" w:rsidP="00C40784">
      <w:pPr>
        <w:keepNext/>
        <w:keepLines/>
        <w:suppressAutoHyphens/>
        <w:ind w:left="1800" w:right="65" w:hanging="360"/>
        <w:rPr>
          <w:rFonts w:ascii="Times New Roman" w:hAnsi="Times New Roman" w:cs="Times New Roman"/>
          <w:spacing w:val="-2"/>
          <w:sz w:val="24"/>
          <w:szCs w:val="24"/>
        </w:rPr>
      </w:pPr>
      <w:r>
        <w:rPr>
          <w:rFonts w:ascii="Times New Roman" w:hAnsi="Times New Roman" w:cs="Times New Roman"/>
          <w:spacing w:val="-2"/>
          <w:sz w:val="24"/>
          <w:szCs w:val="24"/>
        </w:rPr>
        <w:t>(c</w:t>
      </w:r>
      <w:r w:rsidR="00C40784" w:rsidRPr="00456F02">
        <w:rPr>
          <w:rFonts w:ascii="Times New Roman" w:hAnsi="Times New Roman" w:cs="Times New Roman"/>
          <w:spacing w:val="-2"/>
          <w:sz w:val="24"/>
          <w:szCs w:val="24"/>
        </w:rPr>
        <w:t>)</w:t>
      </w:r>
      <w:r w:rsidR="00C40784" w:rsidRPr="00456F02">
        <w:rPr>
          <w:rFonts w:ascii="Times New Roman" w:hAnsi="Times New Roman" w:cs="Times New Roman"/>
          <w:spacing w:val="-2"/>
          <w:sz w:val="24"/>
          <w:szCs w:val="24"/>
        </w:rPr>
        <w:tab/>
        <w:t>remain valid for a period of 45 days beyond the original validity period of bids, or beyond any period of extension subsequently requested under Clause 7.13.2.</w:t>
      </w:r>
    </w:p>
    <w:p w:rsidR="00C40784" w:rsidRPr="00456F02" w:rsidRDefault="00C40784" w:rsidP="00C40784">
      <w:pPr>
        <w:keepNext/>
        <w:keepLines/>
        <w:suppressAutoHyphens/>
        <w:ind w:left="605"/>
        <w:rPr>
          <w:rFonts w:ascii="Times New Roman" w:hAnsi="Times New Roman" w:cs="Times New Roman"/>
          <w:sz w:val="24"/>
          <w:szCs w:val="24"/>
        </w:rPr>
      </w:pPr>
    </w:p>
    <w:p w:rsidR="00C40784" w:rsidRPr="00456F02" w:rsidRDefault="00C40784" w:rsidP="00C40784">
      <w:pPr>
        <w:pStyle w:val="ITB-3-Paragraph"/>
        <w:keepNext/>
        <w:keepLines/>
        <w:numPr>
          <w:ilvl w:val="2"/>
          <w:numId w:val="60"/>
        </w:numPr>
        <w:suppressAutoHyphens/>
        <w:spacing w:after="0"/>
        <w:ind w:left="1890" w:hanging="810"/>
        <w:rPr>
          <w:szCs w:val="24"/>
        </w:rPr>
      </w:pPr>
      <w:r w:rsidRPr="00456F02">
        <w:rPr>
          <w:szCs w:val="24"/>
        </w:rPr>
        <w:t>Any bid not secured in accordance with Clause 7.12.1 and 7.12.3 above shall be rejected by the Purchaser as non-responsive, pursuant to Clause 7.19.</w:t>
      </w:r>
    </w:p>
    <w:p w:rsidR="00C40784" w:rsidRPr="00456F02" w:rsidRDefault="00C40784" w:rsidP="00C40784">
      <w:pPr>
        <w:keepNext/>
        <w:keepLines/>
        <w:suppressAutoHyphens/>
        <w:ind w:left="1890" w:hanging="810"/>
        <w:rPr>
          <w:rFonts w:ascii="Times New Roman" w:hAnsi="Times New Roman" w:cs="Times New Roman"/>
          <w:sz w:val="24"/>
          <w:szCs w:val="24"/>
        </w:rPr>
      </w:pPr>
    </w:p>
    <w:p w:rsidR="00C40784" w:rsidRPr="00456F02" w:rsidRDefault="00C40784" w:rsidP="00C40784">
      <w:pPr>
        <w:pStyle w:val="ITB-3-Paragraph"/>
        <w:keepNext/>
        <w:keepLines/>
        <w:numPr>
          <w:ilvl w:val="2"/>
          <w:numId w:val="60"/>
        </w:numPr>
        <w:suppressAutoHyphens/>
        <w:spacing w:after="0"/>
        <w:ind w:left="1890" w:hanging="810"/>
        <w:rPr>
          <w:szCs w:val="24"/>
        </w:rPr>
      </w:pPr>
      <w:r w:rsidRPr="00456F02">
        <w:rPr>
          <w:szCs w:val="24"/>
        </w:rPr>
        <w:t>Unsuccessful Bidder's bid securities will be discharged/returned as promptly as possible but not later than 30 days after the expiration of the period of bid validity prescribed by the purchaser, pursuant to Clause 7.13.</w:t>
      </w:r>
    </w:p>
    <w:p w:rsidR="00C40784" w:rsidRPr="001C7789" w:rsidRDefault="00C40784" w:rsidP="00C40784">
      <w:pPr>
        <w:keepNext/>
        <w:keepLines/>
        <w:suppressAutoHyphens/>
        <w:ind w:left="1890" w:hanging="810"/>
        <w:rPr>
          <w:rFonts w:ascii="Times New Roman" w:hAnsi="Times New Roman" w:cs="Times New Roman"/>
          <w:sz w:val="24"/>
          <w:szCs w:val="24"/>
        </w:rPr>
      </w:pPr>
    </w:p>
    <w:p w:rsidR="00C40784" w:rsidRDefault="00C40784" w:rsidP="003B08C7">
      <w:pPr>
        <w:pStyle w:val="ITB-3-Paragraph"/>
        <w:keepNext/>
        <w:keepLines/>
        <w:numPr>
          <w:ilvl w:val="2"/>
          <w:numId w:val="60"/>
        </w:numPr>
        <w:suppressAutoHyphens/>
        <w:spacing w:after="0"/>
        <w:ind w:left="1890" w:hanging="810"/>
        <w:rPr>
          <w:szCs w:val="24"/>
        </w:rPr>
      </w:pPr>
      <w:r w:rsidRPr="001C7789">
        <w:rPr>
          <w:szCs w:val="24"/>
        </w:rPr>
        <w:t xml:space="preserve">The successful Bidder's bid </w:t>
      </w:r>
      <w:r w:rsidRPr="00456F02">
        <w:rPr>
          <w:szCs w:val="24"/>
        </w:rPr>
        <w:t>security will be discharged upon the Bidders executing the Contract, pursuant to Clause 7.29, and furnishing the performance security, pursuant to Clause 7.30.</w:t>
      </w:r>
    </w:p>
    <w:p w:rsidR="00C40784" w:rsidRPr="003B08C7" w:rsidRDefault="00C40784" w:rsidP="003B08C7">
      <w:pPr>
        <w:pStyle w:val="ITB-3-Paragraph"/>
        <w:keepNext/>
        <w:keepLines/>
        <w:numPr>
          <w:ilvl w:val="2"/>
          <w:numId w:val="60"/>
        </w:numPr>
        <w:suppressAutoHyphens/>
        <w:spacing w:after="0"/>
        <w:ind w:left="1890" w:hanging="810"/>
        <w:rPr>
          <w:szCs w:val="24"/>
        </w:rPr>
      </w:pPr>
      <w:r w:rsidRPr="003B08C7">
        <w:rPr>
          <w:szCs w:val="24"/>
        </w:rPr>
        <w:t>The bid security may be forfeited:</w:t>
      </w:r>
    </w:p>
    <w:p w:rsidR="00C40784" w:rsidRPr="00456F02" w:rsidRDefault="00C40784" w:rsidP="00C40784">
      <w:pPr>
        <w:keepNext/>
        <w:keepLines/>
        <w:suppressAutoHyphens/>
        <w:rPr>
          <w:rFonts w:ascii="Times New Roman" w:hAnsi="Times New Roman" w:cs="Times New Roman"/>
          <w:sz w:val="24"/>
          <w:szCs w:val="24"/>
        </w:rPr>
      </w:pPr>
    </w:p>
    <w:p w:rsidR="00C40784" w:rsidRPr="00456F02" w:rsidRDefault="00C40784" w:rsidP="00C40784">
      <w:pPr>
        <w:keepNext/>
        <w:keepLines/>
        <w:numPr>
          <w:ilvl w:val="0"/>
          <w:numId w:val="7"/>
        </w:numPr>
        <w:shd w:val="clear" w:color="auto" w:fill="FFFFFF"/>
        <w:tabs>
          <w:tab w:val="clear" w:pos="1164"/>
        </w:tabs>
        <w:suppressAutoHyphens/>
        <w:ind w:left="1620" w:hanging="450"/>
        <w:rPr>
          <w:rFonts w:ascii="Times New Roman" w:hAnsi="Times New Roman" w:cs="Times New Roman"/>
          <w:sz w:val="24"/>
          <w:szCs w:val="24"/>
        </w:rPr>
      </w:pPr>
      <w:r w:rsidRPr="00456F02">
        <w:rPr>
          <w:rFonts w:ascii="Times New Roman" w:hAnsi="Times New Roman" w:cs="Times New Roman"/>
          <w:sz w:val="24"/>
          <w:szCs w:val="24"/>
        </w:rPr>
        <w:t xml:space="preserve">if a Bidder: </w:t>
      </w:r>
    </w:p>
    <w:p w:rsidR="00C40784" w:rsidRPr="00456F02" w:rsidRDefault="00C40784" w:rsidP="00C40784">
      <w:pPr>
        <w:keepNext/>
        <w:keepLines/>
        <w:numPr>
          <w:ilvl w:val="0"/>
          <w:numId w:val="8"/>
        </w:numPr>
        <w:shd w:val="clear" w:color="auto" w:fill="FFFFFF"/>
        <w:tabs>
          <w:tab w:val="clear" w:pos="1524"/>
        </w:tabs>
        <w:suppressAutoHyphens/>
        <w:ind w:left="1980"/>
        <w:rPr>
          <w:rFonts w:ascii="Times New Roman" w:hAnsi="Times New Roman" w:cs="Times New Roman"/>
          <w:sz w:val="24"/>
          <w:szCs w:val="24"/>
        </w:rPr>
      </w:pPr>
      <w:r w:rsidRPr="00456F02">
        <w:rPr>
          <w:rFonts w:ascii="Times New Roman" w:hAnsi="Times New Roman" w:cs="Times New Roman"/>
          <w:sz w:val="24"/>
          <w:szCs w:val="24"/>
        </w:rPr>
        <w:t>withdraws its bid during the period of bid validity specified by the Bidder on the Bid Form; or</w:t>
      </w:r>
    </w:p>
    <w:p w:rsidR="00C40784" w:rsidRPr="00456F02" w:rsidRDefault="00C40784" w:rsidP="00C40784">
      <w:pPr>
        <w:keepNext/>
        <w:keepLines/>
        <w:suppressAutoHyphens/>
        <w:ind w:left="1620" w:hanging="422"/>
        <w:rPr>
          <w:rFonts w:ascii="Times New Roman" w:hAnsi="Times New Roman" w:cs="Times New Roman"/>
          <w:sz w:val="24"/>
          <w:szCs w:val="24"/>
        </w:rPr>
      </w:pPr>
      <w:r w:rsidRPr="00456F02">
        <w:rPr>
          <w:rFonts w:ascii="Times New Roman" w:hAnsi="Times New Roman" w:cs="Times New Roman"/>
          <w:sz w:val="24"/>
          <w:szCs w:val="24"/>
        </w:rPr>
        <w:t>(b)</w:t>
      </w:r>
      <w:r w:rsidRPr="00456F02">
        <w:rPr>
          <w:rFonts w:ascii="Times New Roman" w:hAnsi="Times New Roman" w:cs="Times New Roman"/>
          <w:sz w:val="24"/>
          <w:szCs w:val="24"/>
        </w:rPr>
        <w:tab/>
        <w:t>in case of a successful Bidder, if the Bidder fails:</w:t>
      </w:r>
    </w:p>
    <w:p w:rsidR="00C40784" w:rsidRPr="00456F02" w:rsidRDefault="00C40784" w:rsidP="00C40784">
      <w:pPr>
        <w:keepNext/>
        <w:keepLines/>
        <w:suppressAutoHyphens/>
        <w:ind w:left="1980" w:hanging="360"/>
        <w:rPr>
          <w:rFonts w:ascii="Times New Roman" w:hAnsi="Times New Roman" w:cs="Times New Roman"/>
          <w:sz w:val="24"/>
          <w:szCs w:val="24"/>
        </w:rPr>
      </w:pPr>
      <w:r w:rsidRPr="00456F02">
        <w:rPr>
          <w:rFonts w:ascii="Times New Roman" w:hAnsi="Times New Roman" w:cs="Times New Roman"/>
          <w:sz w:val="24"/>
          <w:szCs w:val="24"/>
        </w:rPr>
        <w:t>(i)</w:t>
      </w:r>
      <w:r w:rsidRPr="00456F02">
        <w:rPr>
          <w:rFonts w:ascii="Times New Roman" w:hAnsi="Times New Roman" w:cs="Times New Roman"/>
          <w:sz w:val="24"/>
          <w:szCs w:val="24"/>
        </w:rPr>
        <w:tab/>
        <w:t>to sign the Contract in accordance with  Clause 7.29; or</w:t>
      </w:r>
    </w:p>
    <w:p w:rsidR="00C40784" w:rsidRPr="00456F02" w:rsidRDefault="00C40784" w:rsidP="00C40784">
      <w:pPr>
        <w:keepNext/>
        <w:keepLines/>
        <w:suppressAutoHyphens/>
        <w:ind w:left="1980" w:hanging="360"/>
        <w:rPr>
          <w:rFonts w:ascii="Times New Roman" w:hAnsi="Times New Roman" w:cs="Times New Roman"/>
          <w:sz w:val="24"/>
          <w:szCs w:val="24"/>
        </w:rPr>
      </w:pPr>
      <w:r w:rsidRPr="00456F02">
        <w:rPr>
          <w:rFonts w:ascii="Times New Roman" w:hAnsi="Times New Roman" w:cs="Times New Roman"/>
          <w:sz w:val="24"/>
          <w:szCs w:val="24"/>
        </w:rPr>
        <w:t>(ii)</w:t>
      </w:r>
      <w:r w:rsidRPr="00456F02">
        <w:rPr>
          <w:rFonts w:ascii="Times New Roman" w:hAnsi="Times New Roman" w:cs="Times New Roman"/>
          <w:sz w:val="24"/>
          <w:szCs w:val="24"/>
        </w:rPr>
        <w:tab/>
        <w:t>to furnish performance security in accordance with Clause 7.30.</w:t>
      </w:r>
    </w:p>
    <w:p w:rsidR="00C40784" w:rsidRPr="00456F02" w:rsidRDefault="00C40784" w:rsidP="00C40784">
      <w:pPr>
        <w:keepNext/>
        <w:keepLines/>
        <w:suppressAutoHyphens/>
        <w:rPr>
          <w:rFonts w:ascii="Times New Roman" w:hAnsi="Times New Roman" w:cs="Times New Roman"/>
          <w:sz w:val="24"/>
          <w:szCs w:val="24"/>
        </w:rPr>
      </w:pPr>
    </w:p>
    <w:p w:rsidR="00C40784" w:rsidRPr="00456F02" w:rsidRDefault="00C40784" w:rsidP="00C40784">
      <w:pPr>
        <w:pStyle w:val="ITB-3-Paragraph"/>
        <w:keepNext/>
        <w:keepLines/>
        <w:numPr>
          <w:ilvl w:val="2"/>
          <w:numId w:val="60"/>
        </w:numPr>
        <w:suppressAutoHyphens/>
        <w:spacing w:after="0"/>
        <w:ind w:left="1890" w:hanging="810"/>
        <w:rPr>
          <w:szCs w:val="24"/>
        </w:rPr>
      </w:pPr>
      <w:r w:rsidRPr="00456F02">
        <w:rPr>
          <w:szCs w:val="24"/>
        </w:rPr>
        <w:t>The bid security amount deposit with NIPHM till it is returned to the Bidder will not earn any interest thereof.</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rPr>
          <w:rFonts w:ascii="Times New Roman" w:hAnsi="Times New Roman"/>
          <w:b/>
        </w:rPr>
      </w:pPr>
      <w:r w:rsidRPr="001C7789">
        <w:rPr>
          <w:rFonts w:ascii="Times New Roman" w:hAnsi="Times New Roman"/>
          <w:b/>
        </w:rPr>
        <w:t>Period of Validity of Bids</w:t>
      </w:r>
    </w:p>
    <w:p w:rsidR="00C40784" w:rsidRPr="001C7789" w:rsidRDefault="00C40784" w:rsidP="00C40784">
      <w:pPr>
        <w:keepNext/>
        <w:keepLines/>
        <w:suppressAutoHyphens/>
        <w:ind w:left="600" w:hanging="600"/>
        <w:rPr>
          <w:rFonts w:ascii="Times New Roman" w:hAnsi="Times New Roman" w:cs="Times New Roman"/>
          <w:b/>
          <w:sz w:val="24"/>
          <w:szCs w:val="24"/>
        </w:rPr>
      </w:pPr>
    </w:p>
    <w:p w:rsidR="00C40784" w:rsidRPr="00456F02" w:rsidRDefault="00C40784" w:rsidP="00C40784">
      <w:pPr>
        <w:pStyle w:val="ListParagraph"/>
        <w:keepNext/>
        <w:keepLines/>
        <w:numPr>
          <w:ilvl w:val="2"/>
          <w:numId w:val="60"/>
        </w:numPr>
        <w:ind w:left="1890" w:hanging="810"/>
        <w:rPr>
          <w:rFonts w:ascii="Times New Roman" w:hAnsi="Times New Roman"/>
        </w:rPr>
      </w:pPr>
      <w:r w:rsidRPr="001C7789">
        <w:rPr>
          <w:rFonts w:ascii="Times New Roman" w:hAnsi="Times New Roman"/>
        </w:rPr>
        <w:t xml:space="preserve">Bids shall remain valid for the period of 120 days after the date of bid opening prescribed by the Purchaser, </w:t>
      </w:r>
      <w:r w:rsidRPr="00456F02">
        <w:rPr>
          <w:rFonts w:ascii="Times New Roman" w:hAnsi="Times New Roman"/>
        </w:rPr>
        <w:t>pursuant to Clause-1.</w:t>
      </w:r>
      <w:r>
        <w:rPr>
          <w:rFonts w:ascii="Times New Roman" w:hAnsi="Times New Roman"/>
        </w:rPr>
        <w:t>4</w:t>
      </w:r>
      <w:r w:rsidRPr="00456F02">
        <w:rPr>
          <w:rFonts w:ascii="Times New Roman" w:hAnsi="Times New Roman"/>
        </w:rPr>
        <w:t xml:space="preserve">.  </w:t>
      </w:r>
      <w:r w:rsidRPr="00456F02">
        <w:rPr>
          <w:rFonts w:ascii="Times New Roman" w:hAnsi="Times New Roman"/>
          <w:b/>
          <w:bCs/>
        </w:rPr>
        <w:t>A bid valid for a shorter period shall be rejected by the Purchaser as non-responsive</w:t>
      </w:r>
      <w:r w:rsidRPr="00456F02">
        <w:rPr>
          <w:rFonts w:ascii="Times New Roman" w:hAnsi="Times New Roman"/>
        </w:rPr>
        <w:t>.</w:t>
      </w:r>
    </w:p>
    <w:p w:rsidR="00C40784" w:rsidRPr="00456F02" w:rsidRDefault="00C40784" w:rsidP="00C40784">
      <w:pPr>
        <w:keepNext/>
        <w:keepLines/>
        <w:suppressAutoHyphens/>
        <w:ind w:left="1890" w:hanging="810"/>
        <w:rPr>
          <w:rFonts w:ascii="Times New Roman" w:hAnsi="Times New Roman" w:cs="Times New Roman"/>
          <w:sz w:val="24"/>
          <w:szCs w:val="24"/>
        </w:rPr>
      </w:pPr>
    </w:p>
    <w:p w:rsidR="00C40784" w:rsidRPr="001C7789" w:rsidRDefault="00C40784" w:rsidP="00C40784">
      <w:pPr>
        <w:pStyle w:val="ListParagraph"/>
        <w:keepNext/>
        <w:keepLines/>
        <w:numPr>
          <w:ilvl w:val="2"/>
          <w:numId w:val="60"/>
        </w:numPr>
        <w:ind w:left="1890" w:hanging="810"/>
        <w:rPr>
          <w:rFonts w:ascii="Times New Roman" w:hAnsi="Times New Roman"/>
        </w:rPr>
      </w:pPr>
      <w:r w:rsidRPr="00456F02">
        <w:rPr>
          <w:rFonts w:ascii="Times New Roman" w:hAnsi="Times New Roman"/>
        </w:rPr>
        <w:t>In exceptional circumstances, the Purchaser may solicit the Bidder's consent to an extension of the period of validity.  The request and the responses thereto shall be made in writing (or by e-mail or telex or fax).  The bid security provided under Clause 7.12 shall also be suitably extended.  A Bidder may refuse the request without forfeit</w:t>
      </w:r>
      <w:r w:rsidRPr="001C7789">
        <w:rPr>
          <w:rFonts w:ascii="Times New Roman" w:hAnsi="Times New Roman"/>
        </w:rPr>
        <w:t>ing its bid security.  A Bidder granting the request will not be required nor permitted to modify his bid.</w:t>
      </w:r>
    </w:p>
    <w:p w:rsidR="00C40784" w:rsidRPr="001C7789" w:rsidRDefault="00C40784" w:rsidP="00C40784">
      <w:pPr>
        <w:pStyle w:val="ListParagraph"/>
        <w:rPr>
          <w:rFonts w:ascii="Times New Roman" w:hAnsi="Times New Roman"/>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bCs/>
          <w:lang w:bidi="hi-IN"/>
        </w:rPr>
      </w:pPr>
      <w:r w:rsidRPr="001C7789">
        <w:rPr>
          <w:rFonts w:ascii="Times New Roman" w:hAnsi="Times New Roman"/>
          <w:b/>
          <w:bCs/>
          <w:lang w:bidi="hi-IN"/>
        </w:rPr>
        <w:t>MODIFICATION/ SUBSTITUTION/ WITHDRAW</w:t>
      </w:r>
      <w:r>
        <w:rPr>
          <w:rFonts w:ascii="Times New Roman" w:hAnsi="Times New Roman"/>
          <w:b/>
          <w:bCs/>
          <w:lang w:bidi="hi-IN"/>
        </w:rPr>
        <w:t>A</w:t>
      </w:r>
      <w:r w:rsidRPr="001C7789">
        <w:rPr>
          <w:rFonts w:ascii="Times New Roman" w:hAnsi="Times New Roman"/>
          <w:b/>
          <w:bCs/>
          <w:lang w:bidi="hi-IN"/>
        </w:rPr>
        <w:t>L OF BIDS</w:t>
      </w:r>
    </w:p>
    <w:p w:rsidR="00C40784" w:rsidRPr="001C7789" w:rsidRDefault="00C40784" w:rsidP="00C40784">
      <w:pPr>
        <w:autoSpaceDE w:val="0"/>
        <w:autoSpaceDN w:val="0"/>
        <w:adjustRightInd w:val="0"/>
        <w:ind w:left="720" w:firstLine="720"/>
        <w:jc w:val="left"/>
        <w:rPr>
          <w:rFonts w:ascii="Times New Roman" w:hAnsi="Times New Roman" w:cs="Times New Roman"/>
          <w:sz w:val="24"/>
          <w:szCs w:val="24"/>
          <w:lang w:bidi="hi-IN"/>
        </w:rPr>
      </w:pPr>
      <w:r w:rsidRPr="001C7789">
        <w:rPr>
          <w:rFonts w:ascii="Times New Roman" w:hAnsi="Times New Roman" w:cs="Times New Roman"/>
          <w:sz w:val="24"/>
          <w:szCs w:val="24"/>
          <w:lang w:bidi="hi-IN"/>
        </w:rPr>
        <w:t>Modification and withdrawal of Bids, once submitted, shall not be allowed.</w:t>
      </w:r>
    </w:p>
    <w:p w:rsidR="00C40784" w:rsidRPr="001C7789" w:rsidRDefault="00C40784" w:rsidP="00C40784">
      <w:pPr>
        <w:autoSpaceDE w:val="0"/>
        <w:autoSpaceDN w:val="0"/>
        <w:adjustRightInd w:val="0"/>
        <w:jc w:val="left"/>
        <w:rPr>
          <w:rFonts w:ascii="Times New Roman" w:hAnsi="Times New Roman" w:cs="Times New Roman"/>
          <w:b/>
          <w:bCs/>
          <w:sz w:val="24"/>
          <w:szCs w:val="24"/>
          <w:lang w:bidi="hi-IN"/>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rPr>
      </w:pPr>
      <w:r w:rsidRPr="001C7789">
        <w:rPr>
          <w:rFonts w:ascii="Times New Roman" w:hAnsi="Times New Roman"/>
          <w:b/>
          <w:bCs/>
          <w:lang w:bidi="hi-IN"/>
        </w:rPr>
        <w:t>Tender opening, evaluation and clarifications</w:t>
      </w:r>
    </w:p>
    <w:p w:rsidR="00C40784" w:rsidRPr="001C7789" w:rsidRDefault="00C40784" w:rsidP="00C40784">
      <w:pPr>
        <w:pStyle w:val="ListParagraph"/>
        <w:numPr>
          <w:ilvl w:val="2"/>
          <w:numId w:val="60"/>
        </w:numPr>
        <w:autoSpaceDE w:val="0"/>
        <w:autoSpaceDN w:val="0"/>
        <w:adjustRightInd w:val="0"/>
        <w:ind w:left="1890" w:hanging="810"/>
        <w:rPr>
          <w:rFonts w:ascii="Times New Roman" w:hAnsi="Times New Roman"/>
          <w:lang w:bidi="hi-IN"/>
        </w:rPr>
      </w:pPr>
      <w:r w:rsidRPr="001C7789">
        <w:rPr>
          <w:rFonts w:ascii="Times New Roman" w:hAnsi="Times New Roman"/>
          <w:lang w:bidi="hi-IN"/>
        </w:rPr>
        <w:t xml:space="preserve">The Purchaser will open all the Tenders received, in the presence of the Tenderers or their representatives who choose </w:t>
      </w:r>
      <w:r w:rsidRPr="004E2E4F">
        <w:rPr>
          <w:rFonts w:ascii="Times New Roman" w:hAnsi="Times New Roman"/>
          <w:lang w:bidi="hi-IN"/>
        </w:rPr>
        <w:t>to attend at 16.00 Hrs. on </w:t>
      </w:r>
      <w:r w:rsidR="00AD1AE5">
        <w:rPr>
          <w:rFonts w:ascii="Times New Roman" w:hAnsi="Times New Roman"/>
          <w:lang w:bidi="hi-IN"/>
        </w:rPr>
        <w:t xml:space="preserve"> </w:t>
      </w:r>
      <w:r w:rsidR="00AD1AE5">
        <w:rPr>
          <w:rFonts w:ascii="Times New Roman" w:hAnsi="Times New Roman"/>
          <w:lang w:bidi="hi-IN"/>
        </w:rPr>
        <w:noBreakHyphen/>
        <w:t>03-2017</w:t>
      </w:r>
      <w:r w:rsidRPr="004E2E4F">
        <w:rPr>
          <w:rFonts w:ascii="Times New Roman" w:hAnsi="Times New Roman"/>
          <w:lang w:bidi="hi-IN"/>
        </w:rPr>
        <w:t xml:space="preserve"> at National Institute of Plant Healt</w:t>
      </w:r>
      <w:r w:rsidRPr="001C7789">
        <w:rPr>
          <w:rFonts w:ascii="Times New Roman" w:hAnsi="Times New Roman"/>
          <w:lang w:bidi="hi-IN"/>
        </w:rPr>
        <w:t>h Management (NIPHM), Rajendrangar, Hyderabad (Telangana) India. In the event of the specified date of the opening being declared a holiday by the Employer, the Tenders will be opened at the appointed time and location on the next working day.</w:t>
      </w:r>
    </w:p>
    <w:p w:rsidR="00C40784" w:rsidRPr="001C7789" w:rsidRDefault="00C40784" w:rsidP="00C40784">
      <w:pPr>
        <w:pStyle w:val="ListParagraph"/>
        <w:numPr>
          <w:ilvl w:val="2"/>
          <w:numId w:val="60"/>
        </w:numPr>
        <w:autoSpaceDE w:val="0"/>
        <w:autoSpaceDN w:val="0"/>
        <w:adjustRightInd w:val="0"/>
        <w:ind w:left="1890" w:hanging="810"/>
        <w:rPr>
          <w:rFonts w:ascii="Times New Roman" w:hAnsi="Times New Roman"/>
          <w:lang w:bidi="hi-IN"/>
        </w:rPr>
      </w:pPr>
      <w:r w:rsidRPr="001C7789">
        <w:rPr>
          <w:rFonts w:ascii="Times New Roman" w:hAnsi="Times New Roman"/>
          <w:lang w:bidi="hi-IN"/>
        </w:rPr>
        <w:t>Opening of bids will be done through online process. NIPHM reserves the right to postpone or cancel a scheduled bid opening at any time prior to its opening. Information of the same will be displayed at NIPHM website.</w:t>
      </w:r>
    </w:p>
    <w:p w:rsidR="00C40784" w:rsidRPr="001C7789" w:rsidRDefault="00C40784" w:rsidP="00C40784">
      <w:pPr>
        <w:pStyle w:val="ListParagraph"/>
        <w:numPr>
          <w:ilvl w:val="2"/>
          <w:numId w:val="60"/>
        </w:numPr>
        <w:autoSpaceDE w:val="0"/>
        <w:autoSpaceDN w:val="0"/>
        <w:adjustRightInd w:val="0"/>
        <w:ind w:left="1890" w:hanging="810"/>
        <w:rPr>
          <w:rFonts w:ascii="Times New Roman" w:hAnsi="Times New Roman"/>
          <w:lang w:bidi="hi-IN"/>
        </w:rPr>
      </w:pPr>
      <w:r w:rsidRPr="001C7789">
        <w:rPr>
          <w:rFonts w:ascii="Times New Roman" w:hAnsi="Times New Roman"/>
          <w:lang w:bidi="hi-IN"/>
        </w:rPr>
        <w:t>Bid opening committee will open the bids online in the presence of bidders or their authorized representatives who choose to attend on opening date and time. Also the bidders can participate online during the bid opening process from their remote end through their dashboard. The bidder’s representatives, who are present, shall sign in an attendance register. NIPHM shall subsequently examine and evaluate the bids in accordance with the provision set out in the tender document.</w:t>
      </w:r>
    </w:p>
    <w:p w:rsidR="00C40784" w:rsidRPr="001C7789" w:rsidRDefault="00C40784" w:rsidP="00C40784">
      <w:pPr>
        <w:pStyle w:val="ListParagraph"/>
        <w:numPr>
          <w:ilvl w:val="2"/>
          <w:numId w:val="60"/>
        </w:numPr>
        <w:autoSpaceDE w:val="0"/>
        <w:autoSpaceDN w:val="0"/>
        <w:adjustRightInd w:val="0"/>
        <w:ind w:left="1890" w:hanging="810"/>
        <w:rPr>
          <w:rFonts w:ascii="Times New Roman" w:hAnsi="Times New Roman"/>
          <w:lang w:bidi="hi-IN"/>
        </w:rPr>
      </w:pPr>
      <w:r w:rsidRPr="001C7789">
        <w:rPr>
          <w:rFonts w:ascii="Times New Roman" w:hAnsi="Times New Roman"/>
          <w:lang w:bidi="hi-IN"/>
        </w:rPr>
        <w:t>It will be the bidder’s responsibility to check the status of their Bid on-line regularly after the opening of bid till award of work. Additionally, information shall also be sent by system generated e-mail to bidder regarding deficiencies in the documents, if any and also request for clarification from the bidder. No separate communication will be sent in this regard. Non-receipt of e-mail will not be accepted as a reason of non-submission of deficient documents or confirmatory documents within prescribed time.</w:t>
      </w:r>
    </w:p>
    <w:p w:rsidR="00C40784" w:rsidRDefault="00C40784" w:rsidP="00C40784">
      <w:pPr>
        <w:pStyle w:val="ListParagraph"/>
        <w:numPr>
          <w:ilvl w:val="2"/>
          <w:numId w:val="60"/>
        </w:numPr>
        <w:autoSpaceDE w:val="0"/>
        <w:autoSpaceDN w:val="0"/>
        <w:adjustRightInd w:val="0"/>
        <w:ind w:left="1890" w:hanging="810"/>
        <w:rPr>
          <w:rFonts w:ascii="Times New Roman" w:hAnsi="Times New Roman"/>
          <w:lang w:bidi="hi-IN"/>
        </w:rPr>
      </w:pPr>
      <w:r w:rsidRPr="001C7789">
        <w:rPr>
          <w:rFonts w:ascii="Times New Roman" w:hAnsi="Times New Roman"/>
          <w:lang w:bidi="hi-IN"/>
        </w:rPr>
        <w:t xml:space="preserve">The bids will be evaluated for qualifying criteria as mentioned </w:t>
      </w:r>
      <w:r w:rsidRPr="004E2E4F">
        <w:rPr>
          <w:rFonts w:ascii="Times New Roman" w:hAnsi="Times New Roman"/>
          <w:lang w:bidi="hi-IN"/>
        </w:rPr>
        <w:t>in Clause 2 hereinbefore. NIPHM shall not be responsible for any</w:t>
      </w:r>
      <w:r w:rsidRPr="001C7789">
        <w:rPr>
          <w:rFonts w:ascii="Times New Roman" w:hAnsi="Times New Roman"/>
          <w:lang w:bidi="hi-IN"/>
        </w:rPr>
        <w:t xml:space="preserve"> postal delay in receipt of all original documents including the cost of tender document and EMD. In case of non-receipt of these documents in original within the aforesaid period, the bid will be treated as non-responsive.</w:t>
      </w:r>
    </w:p>
    <w:p w:rsidR="003B08C7" w:rsidRDefault="003B08C7">
      <w:pPr>
        <w:spacing w:after="200" w:line="276" w:lineRule="auto"/>
        <w:jc w:val="left"/>
        <w:rPr>
          <w:rFonts w:ascii="Times New Roman" w:hAnsi="Times New Roman" w:cs="Times New Roman"/>
          <w:b/>
          <w:sz w:val="24"/>
          <w:szCs w:val="24"/>
          <w:lang w:val="en-GB" w:eastAsia="ar-SA"/>
        </w:rPr>
      </w:pPr>
      <w:r>
        <w:rPr>
          <w:rFonts w:ascii="Times New Roman" w:hAnsi="Times New Roman"/>
          <w:b/>
        </w:rPr>
        <w:br w:type="page"/>
      </w:r>
    </w:p>
    <w:p w:rsidR="00C40784" w:rsidRDefault="00C40784" w:rsidP="00C40784">
      <w:pPr>
        <w:pStyle w:val="ListParagraph"/>
        <w:autoSpaceDE w:val="0"/>
        <w:autoSpaceDN w:val="0"/>
        <w:adjustRightInd w:val="0"/>
        <w:ind w:left="1080"/>
        <w:rPr>
          <w:rFonts w:ascii="Times New Roman" w:hAnsi="Times New Roman"/>
          <w:b/>
        </w:rPr>
      </w:pPr>
    </w:p>
    <w:p w:rsidR="00C40784" w:rsidRDefault="00C40784" w:rsidP="00C40784">
      <w:pPr>
        <w:pStyle w:val="ListParagraph"/>
        <w:numPr>
          <w:ilvl w:val="1"/>
          <w:numId w:val="60"/>
        </w:numPr>
        <w:autoSpaceDE w:val="0"/>
        <w:autoSpaceDN w:val="0"/>
        <w:adjustRightInd w:val="0"/>
        <w:rPr>
          <w:rFonts w:ascii="Times New Roman" w:hAnsi="Times New Roman"/>
          <w:b/>
        </w:rPr>
      </w:pPr>
      <w:r w:rsidRPr="004B7C7F">
        <w:rPr>
          <w:rFonts w:ascii="Times New Roman" w:hAnsi="Times New Roman"/>
          <w:b/>
        </w:rPr>
        <w:t>Clarification of Bids</w:t>
      </w:r>
    </w:p>
    <w:p w:rsidR="00C40784" w:rsidRDefault="00C40784" w:rsidP="00C40784">
      <w:pPr>
        <w:autoSpaceDE w:val="0"/>
        <w:autoSpaceDN w:val="0"/>
        <w:adjustRightInd w:val="0"/>
        <w:ind w:left="720"/>
        <w:rPr>
          <w:rFonts w:ascii="Times New Roman" w:hAnsi="Times New Roman" w:cs="Times New Roman"/>
          <w:sz w:val="24"/>
          <w:szCs w:val="24"/>
          <w:lang w:val="en-GB"/>
        </w:rPr>
      </w:pPr>
    </w:p>
    <w:p w:rsidR="004B580B" w:rsidRDefault="00C40784" w:rsidP="004B580B">
      <w:pPr>
        <w:autoSpaceDE w:val="0"/>
        <w:autoSpaceDN w:val="0"/>
        <w:adjustRightInd w:val="0"/>
        <w:ind w:left="720"/>
        <w:rPr>
          <w:rFonts w:ascii="Times New Roman" w:hAnsi="Times New Roman" w:cs="Times New Roman"/>
          <w:sz w:val="24"/>
          <w:szCs w:val="24"/>
          <w:lang w:val="en-GB"/>
        </w:rPr>
      </w:pPr>
      <w:r w:rsidRPr="001C7789">
        <w:rPr>
          <w:rFonts w:ascii="Times New Roman" w:hAnsi="Times New Roman" w:cs="Times New Roman"/>
          <w:sz w:val="24"/>
          <w:szCs w:val="24"/>
          <w:lang w:val="en-GB"/>
        </w:rPr>
        <w:t>To assist in the examination, evaluation, comparison and post-qualification of the Bids, the Purchaser may, at its discretion, ask any Bidder for a clarification of its Bid.  The Purchaser’s request for clarification and the response shall be in writing.  No change in the prices or substance of the Bid shall be sought, offered, or permitted.</w:t>
      </w:r>
    </w:p>
    <w:p w:rsidR="004B580B" w:rsidRDefault="004B580B" w:rsidP="004B580B">
      <w:pPr>
        <w:autoSpaceDE w:val="0"/>
        <w:autoSpaceDN w:val="0"/>
        <w:adjustRightInd w:val="0"/>
        <w:ind w:left="720"/>
        <w:rPr>
          <w:rFonts w:ascii="Times New Roman" w:hAnsi="Times New Roman" w:cs="Times New Roman"/>
          <w:sz w:val="24"/>
          <w:szCs w:val="24"/>
          <w:lang w:val="en-GB"/>
        </w:rPr>
      </w:pPr>
    </w:p>
    <w:p w:rsidR="004B580B" w:rsidRDefault="00C40784" w:rsidP="004B580B">
      <w:pPr>
        <w:pStyle w:val="ListParagraph"/>
        <w:numPr>
          <w:ilvl w:val="1"/>
          <w:numId w:val="60"/>
        </w:numPr>
        <w:autoSpaceDE w:val="0"/>
        <w:autoSpaceDN w:val="0"/>
        <w:adjustRightInd w:val="0"/>
        <w:rPr>
          <w:rFonts w:ascii="Times New Roman" w:hAnsi="Times New Roman"/>
          <w:b/>
          <w:bCs/>
        </w:rPr>
      </w:pPr>
      <w:r w:rsidRPr="004B580B">
        <w:rPr>
          <w:rFonts w:ascii="Times New Roman" w:hAnsi="Times New Roman"/>
          <w:b/>
          <w:bCs/>
        </w:rPr>
        <w:t>Responsiveness of Technical Proposal</w:t>
      </w:r>
    </w:p>
    <w:p w:rsidR="004B580B" w:rsidRDefault="00C40784" w:rsidP="00C40784">
      <w:pPr>
        <w:pStyle w:val="ListParagraph"/>
        <w:keepNext/>
        <w:keepLines/>
        <w:numPr>
          <w:ilvl w:val="2"/>
          <w:numId w:val="60"/>
        </w:numPr>
        <w:autoSpaceDE w:val="0"/>
        <w:autoSpaceDN w:val="0"/>
        <w:adjustRightInd w:val="0"/>
        <w:rPr>
          <w:rFonts w:ascii="Times New Roman" w:hAnsi="Times New Roman"/>
        </w:rPr>
      </w:pPr>
      <w:r w:rsidRPr="004B580B">
        <w:rPr>
          <w:rFonts w:ascii="Times New Roman" w:hAnsi="Times New Roman"/>
        </w:rPr>
        <w:t xml:space="preserve">The Purchaser’s determination of the responsiveness of a Technical Proposal is to be based on the contents of the Technical Proposal itself. </w:t>
      </w:r>
    </w:p>
    <w:p w:rsidR="00C40784" w:rsidRPr="004B580B" w:rsidRDefault="00C40784" w:rsidP="00C40784">
      <w:pPr>
        <w:pStyle w:val="ListParagraph"/>
        <w:keepNext/>
        <w:keepLines/>
        <w:numPr>
          <w:ilvl w:val="2"/>
          <w:numId w:val="60"/>
        </w:numPr>
        <w:autoSpaceDE w:val="0"/>
        <w:autoSpaceDN w:val="0"/>
        <w:adjustRightInd w:val="0"/>
        <w:rPr>
          <w:rFonts w:ascii="Times New Roman" w:hAnsi="Times New Roman"/>
        </w:rPr>
      </w:pPr>
      <w:r w:rsidRPr="004B580B">
        <w:rPr>
          <w:rFonts w:ascii="Times New Roman" w:hAnsi="Times New Roman"/>
        </w:rPr>
        <w:t xml:space="preserve"> A substantially responsive Technical Proposal is one that conforms to all the terms, conditions, and specifications of the Bidding Document without material deviation, reservation, or omission.  A material deviation, reservation, or omission is one that:</w:t>
      </w:r>
    </w:p>
    <w:p w:rsidR="00C40784" w:rsidRPr="001C7789" w:rsidRDefault="00C40784" w:rsidP="00FA2A60">
      <w:pPr>
        <w:pStyle w:val="ITB-3-Paragraph"/>
        <w:keepNext/>
        <w:keepLines/>
        <w:numPr>
          <w:ilvl w:val="2"/>
          <w:numId w:val="32"/>
        </w:numPr>
        <w:spacing w:after="0"/>
        <w:ind w:left="2340" w:hanging="360"/>
        <w:rPr>
          <w:szCs w:val="24"/>
          <w:lang w:val="en-GB"/>
        </w:rPr>
      </w:pPr>
      <w:r w:rsidRPr="001C7789">
        <w:rPr>
          <w:szCs w:val="24"/>
          <w:lang w:val="en-GB"/>
        </w:rPr>
        <w:t xml:space="preserve">affects in any substantial way the scope, quality, or performance of the Goods and Related Services specified in the Contract; or </w:t>
      </w:r>
    </w:p>
    <w:p w:rsidR="00C40784" w:rsidRPr="001C7789" w:rsidRDefault="004B580B" w:rsidP="00FA2A60">
      <w:pPr>
        <w:pStyle w:val="ITB-3-Paragraph"/>
        <w:keepNext/>
        <w:keepLines/>
        <w:tabs>
          <w:tab w:val="clear" w:pos="720"/>
        </w:tabs>
        <w:spacing w:after="0"/>
        <w:ind w:left="2340" w:hanging="450"/>
        <w:rPr>
          <w:szCs w:val="24"/>
          <w:lang w:val="en-GB"/>
        </w:rPr>
      </w:pPr>
      <w:r>
        <w:rPr>
          <w:szCs w:val="24"/>
          <w:lang w:val="en-GB"/>
        </w:rPr>
        <w:t>(ii)</w:t>
      </w:r>
      <w:r w:rsidR="00FA2A60">
        <w:rPr>
          <w:szCs w:val="24"/>
          <w:lang w:val="en-GB"/>
        </w:rPr>
        <w:t xml:space="preserve"> </w:t>
      </w:r>
      <w:r>
        <w:rPr>
          <w:szCs w:val="24"/>
          <w:lang w:val="en-GB"/>
        </w:rPr>
        <w:t xml:space="preserve"> </w:t>
      </w:r>
      <w:r w:rsidR="00C40784" w:rsidRPr="001C7789">
        <w:rPr>
          <w:szCs w:val="24"/>
          <w:lang w:val="en-GB"/>
        </w:rPr>
        <w:t>limits in any substantial way, inconsistent with the Bidding Document, the Purchaser’s rights or the Bidder’s obligations under the Contract; or if rectified would unfairly affect the competitive position of other Bidders presenting substantially responsive Technical Proposals.</w:t>
      </w:r>
    </w:p>
    <w:p w:rsidR="00C40784" w:rsidRPr="004B7C7F" w:rsidRDefault="00C40784" w:rsidP="00C40784">
      <w:pPr>
        <w:pStyle w:val="ITB-3-Paragraph"/>
        <w:keepNext/>
        <w:keepLines/>
        <w:numPr>
          <w:ilvl w:val="2"/>
          <w:numId w:val="60"/>
        </w:numPr>
        <w:suppressAutoHyphens/>
        <w:spacing w:after="0"/>
        <w:ind w:left="1890" w:hanging="810"/>
        <w:rPr>
          <w:lang w:bidi="hi-IN"/>
        </w:rPr>
      </w:pPr>
      <w:r w:rsidRPr="001C7789">
        <w:rPr>
          <w:b/>
          <w:bCs/>
          <w:szCs w:val="24"/>
          <w:u w:val="single"/>
          <w:lang w:val="en-GB"/>
        </w:rPr>
        <w:t>If a Technical Proposal is not substantially responsive to the Bidding Document, it shall be rejected by the Purchaser and may not subsequently be made responsive by the Bidder by correction of the material deviation, reservation, or omission</w:t>
      </w:r>
      <w:r w:rsidRPr="001C7789">
        <w:rPr>
          <w:szCs w:val="24"/>
          <w:lang w:val="en-GB"/>
        </w:rPr>
        <w:t>.</w:t>
      </w:r>
    </w:p>
    <w:p w:rsidR="00C40784" w:rsidRDefault="00C40784" w:rsidP="00C40784">
      <w:pPr>
        <w:pStyle w:val="ListParagraph"/>
        <w:keepNext/>
        <w:keepLines/>
        <w:autoSpaceDE w:val="0"/>
        <w:autoSpaceDN w:val="0"/>
        <w:adjustRightInd w:val="0"/>
        <w:ind w:left="1440"/>
        <w:rPr>
          <w:rFonts w:ascii="Times New Roman" w:hAnsi="Times New Roman"/>
          <w:b/>
          <w:bCs/>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rPr>
      </w:pPr>
      <w:r w:rsidRPr="001C7789">
        <w:rPr>
          <w:rFonts w:ascii="Times New Roman" w:hAnsi="Times New Roman"/>
          <w:b/>
        </w:rPr>
        <w:t xml:space="preserve">Nonconformities, Errors and Omissions: </w:t>
      </w:r>
    </w:p>
    <w:p w:rsidR="00C40784" w:rsidRPr="001C7789" w:rsidRDefault="00C40784" w:rsidP="00C40784">
      <w:pPr>
        <w:pStyle w:val="ITB-3-Paragraph"/>
        <w:keepNext/>
        <w:keepLines/>
        <w:tabs>
          <w:tab w:val="clear" w:pos="720"/>
        </w:tabs>
        <w:suppressAutoHyphens/>
        <w:spacing w:after="0"/>
        <w:ind w:firstLine="0"/>
        <w:rPr>
          <w:bCs/>
          <w:szCs w:val="24"/>
          <w:lang w:val="en-GB"/>
        </w:rPr>
      </w:pPr>
    </w:p>
    <w:p w:rsidR="00C40784" w:rsidRPr="001C7789" w:rsidRDefault="00C40784" w:rsidP="00C40784">
      <w:pPr>
        <w:pStyle w:val="ITB-3-Paragraph"/>
        <w:keepNext/>
        <w:keepLines/>
        <w:tabs>
          <w:tab w:val="clear" w:pos="720"/>
        </w:tabs>
        <w:suppressAutoHyphens/>
        <w:spacing w:after="0"/>
        <w:ind w:firstLine="0"/>
        <w:rPr>
          <w:bCs/>
          <w:szCs w:val="24"/>
        </w:rPr>
      </w:pPr>
      <w:r w:rsidRPr="001C7789">
        <w:rPr>
          <w:bCs/>
          <w:szCs w:val="24"/>
          <w:lang w:val="en-GB"/>
        </w:rPr>
        <w:t xml:space="preserve">Once technical bid is opened, no correspondence shall be entertained. </w:t>
      </w:r>
    </w:p>
    <w:p w:rsidR="00C40784" w:rsidRPr="001C7789" w:rsidRDefault="00C40784" w:rsidP="00C40784">
      <w:pPr>
        <w:pStyle w:val="ITB-3-Paragraph"/>
        <w:keepNext/>
        <w:keepLines/>
        <w:tabs>
          <w:tab w:val="clear" w:pos="720"/>
        </w:tabs>
        <w:suppressAutoHyphens/>
        <w:spacing w:after="0"/>
        <w:ind w:firstLine="0"/>
        <w:rPr>
          <w:bCs/>
          <w:szCs w:val="24"/>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rPr>
      </w:pPr>
      <w:r w:rsidRPr="001C7789">
        <w:rPr>
          <w:rFonts w:ascii="Times New Roman" w:hAnsi="Times New Roman"/>
          <w:b/>
        </w:rPr>
        <w:t>Preliminary Examination</w:t>
      </w:r>
    </w:p>
    <w:p w:rsidR="00C40784" w:rsidRPr="001C7789" w:rsidRDefault="00C40784" w:rsidP="00C40784">
      <w:pPr>
        <w:keepNext/>
        <w:keepLines/>
        <w:suppressAutoHyphens/>
        <w:rPr>
          <w:rFonts w:ascii="Times New Roman" w:hAnsi="Times New Roman" w:cs="Times New Roman"/>
          <w:sz w:val="24"/>
          <w:szCs w:val="24"/>
        </w:rPr>
      </w:pPr>
    </w:p>
    <w:p w:rsidR="00C40784" w:rsidRPr="004E2E4F" w:rsidRDefault="00C40784" w:rsidP="00C40784">
      <w:pPr>
        <w:pStyle w:val="ListParagraph"/>
        <w:keepNext/>
        <w:keepLines/>
        <w:numPr>
          <w:ilvl w:val="2"/>
          <w:numId w:val="60"/>
        </w:numPr>
        <w:tabs>
          <w:tab w:val="num" w:pos="1211"/>
        </w:tabs>
        <w:ind w:left="1890" w:hanging="810"/>
        <w:rPr>
          <w:rFonts w:ascii="Times New Roman" w:hAnsi="Times New Roman"/>
        </w:rPr>
      </w:pPr>
      <w:r w:rsidRPr="001C7789">
        <w:rPr>
          <w:rFonts w:ascii="Times New Roman" w:hAnsi="Times New Roman"/>
        </w:rPr>
        <w:t xml:space="preserve">The Purchaser shall examine the Technical Proposal to confirm that all documents and technical documentation </w:t>
      </w:r>
      <w:r w:rsidRPr="004E2E4F">
        <w:rPr>
          <w:rFonts w:ascii="Times New Roman" w:hAnsi="Times New Roman"/>
        </w:rPr>
        <w:t>requested in Clause 7.4 have been provided, and to determine the completeness of each document submitted.</w:t>
      </w:r>
    </w:p>
    <w:p w:rsidR="00C40784" w:rsidRPr="004E2E4F" w:rsidRDefault="00C40784" w:rsidP="00C40784">
      <w:pPr>
        <w:keepNext/>
        <w:keepLines/>
        <w:suppressAutoHyphens/>
        <w:ind w:left="1890" w:hanging="810"/>
        <w:rPr>
          <w:rFonts w:ascii="Times New Roman" w:hAnsi="Times New Roman" w:cs="Times New Roman"/>
          <w:sz w:val="24"/>
          <w:szCs w:val="24"/>
          <w:lang w:val="en-GB"/>
        </w:rPr>
      </w:pPr>
    </w:p>
    <w:p w:rsidR="00C40784" w:rsidRPr="004E2E4F" w:rsidRDefault="00C40784" w:rsidP="00C40784">
      <w:pPr>
        <w:pStyle w:val="ListParagraph"/>
        <w:keepNext/>
        <w:keepLines/>
        <w:numPr>
          <w:ilvl w:val="2"/>
          <w:numId w:val="60"/>
        </w:numPr>
        <w:tabs>
          <w:tab w:val="num" w:pos="1211"/>
        </w:tabs>
        <w:ind w:left="1890" w:hanging="810"/>
        <w:rPr>
          <w:rFonts w:ascii="Times New Roman" w:hAnsi="Times New Roman"/>
        </w:rPr>
      </w:pPr>
      <w:r w:rsidRPr="004E2E4F">
        <w:rPr>
          <w:rFonts w:ascii="Times New Roman" w:hAnsi="Times New Roman"/>
        </w:rPr>
        <w:t>The Purchaser shall confirm that the following documents and information have been provided in the Technical Proposal.  If any of these documents or information is missing, the offer shall be rejected.</w:t>
      </w:r>
    </w:p>
    <w:p w:rsidR="00C40784" w:rsidRPr="004E2E4F" w:rsidRDefault="00C40784" w:rsidP="00C40784">
      <w:pPr>
        <w:keepNext/>
        <w:keepLines/>
        <w:suppressAutoHyphens/>
        <w:rPr>
          <w:rFonts w:ascii="Times New Roman" w:hAnsi="Times New Roman" w:cs="Times New Roman"/>
          <w:sz w:val="24"/>
          <w:szCs w:val="24"/>
          <w:lang w:val="en-GB"/>
        </w:rPr>
      </w:pPr>
    </w:p>
    <w:p w:rsidR="00C40784" w:rsidRPr="004E2E4F" w:rsidRDefault="00C40784" w:rsidP="00C40784">
      <w:pPr>
        <w:pStyle w:val="ITB-3-Paragraph"/>
        <w:keepNext/>
        <w:keepLines/>
        <w:numPr>
          <w:ilvl w:val="2"/>
          <w:numId w:val="34"/>
        </w:numPr>
        <w:spacing w:after="0"/>
        <w:ind w:left="1620" w:hanging="450"/>
        <w:rPr>
          <w:szCs w:val="24"/>
          <w:lang w:val="en-GB"/>
        </w:rPr>
      </w:pPr>
      <w:r w:rsidRPr="004E2E4F">
        <w:rPr>
          <w:szCs w:val="24"/>
          <w:lang w:val="en-GB"/>
        </w:rPr>
        <w:t>Technical Proposal Submission Sheet</w:t>
      </w:r>
      <w:r w:rsidRPr="004E2E4F">
        <w:rPr>
          <w:szCs w:val="24"/>
        </w:rPr>
        <w:t xml:space="preserve"> in accordance with Clause 7.6;</w:t>
      </w:r>
    </w:p>
    <w:p w:rsidR="00C40784" w:rsidRPr="004E2E4F" w:rsidRDefault="00C40784" w:rsidP="00C40784">
      <w:pPr>
        <w:pStyle w:val="ITB-3-Paragraph"/>
        <w:keepNext/>
        <w:keepLines/>
        <w:numPr>
          <w:ilvl w:val="2"/>
          <w:numId w:val="34"/>
        </w:numPr>
        <w:spacing w:after="0"/>
        <w:ind w:left="1620" w:hanging="450"/>
        <w:rPr>
          <w:szCs w:val="24"/>
          <w:lang w:val="en-GB"/>
        </w:rPr>
      </w:pPr>
      <w:r w:rsidRPr="004E2E4F">
        <w:rPr>
          <w:szCs w:val="24"/>
          <w:lang w:val="en-GB"/>
        </w:rPr>
        <w:t>written confirmation of authorization to commit the Bidder;</w:t>
      </w:r>
    </w:p>
    <w:p w:rsidR="00C40784" w:rsidRPr="004E2E4F" w:rsidRDefault="00C40784" w:rsidP="00C40784">
      <w:pPr>
        <w:pStyle w:val="ITB-3-Paragraph"/>
        <w:keepNext/>
        <w:keepLines/>
        <w:numPr>
          <w:ilvl w:val="2"/>
          <w:numId w:val="34"/>
        </w:numPr>
        <w:tabs>
          <w:tab w:val="clear" w:pos="720"/>
        </w:tabs>
        <w:spacing w:after="0"/>
        <w:ind w:left="1620" w:hanging="450"/>
        <w:rPr>
          <w:szCs w:val="24"/>
          <w:lang w:val="en-GB"/>
        </w:rPr>
      </w:pPr>
      <w:r w:rsidRPr="004E2E4F">
        <w:rPr>
          <w:szCs w:val="24"/>
          <w:lang w:val="en-GB"/>
        </w:rPr>
        <w:t xml:space="preserve">Bid Security, if applicable; and </w:t>
      </w:r>
    </w:p>
    <w:p w:rsidR="00C40784" w:rsidRPr="004E2E4F" w:rsidRDefault="00C40784" w:rsidP="00C40784">
      <w:pPr>
        <w:pStyle w:val="ITB-3-Paragraph"/>
        <w:keepNext/>
        <w:keepLines/>
        <w:numPr>
          <w:ilvl w:val="2"/>
          <w:numId w:val="34"/>
        </w:numPr>
        <w:tabs>
          <w:tab w:val="clear" w:pos="720"/>
        </w:tabs>
        <w:spacing w:after="0"/>
        <w:ind w:left="1620" w:hanging="450"/>
        <w:rPr>
          <w:szCs w:val="24"/>
          <w:lang w:val="en-GB"/>
        </w:rPr>
      </w:pPr>
      <w:r w:rsidRPr="004E2E4F">
        <w:rPr>
          <w:szCs w:val="24"/>
          <w:lang w:val="en-GB"/>
        </w:rPr>
        <w:t>Manufacturer’s Authorization, if applicable.</w:t>
      </w:r>
    </w:p>
    <w:p w:rsidR="00C40784" w:rsidRPr="004E2E4F" w:rsidRDefault="00C40784" w:rsidP="00C40784">
      <w:pPr>
        <w:pStyle w:val="ListParagraph"/>
        <w:keepNext/>
        <w:keepLines/>
        <w:numPr>
          <w:ilvl w:val="2"/>
          <w:numId w:val="60"/>
        </w:numPr>
        <w:ind w:left="1890" w:hanging="810"/>
        <w:rPr>
          <w:rFonts w:ascii="Times New Roman" w:hAnsi="Times New Roman"/>
        </w:rPr>
      </w:pPr>
      <w:r w:rsidRPr="004E2E4F">
        <w:rPr>
          <w:rFonts w:ascii="Times New Roman" w:hAnsi="Times New Roman"/>
        </w:rPr>
        <w:t>Likewise, following the opening of Price Proposals, the Purchaser shall examine the Price Proposals to confirm that all documents and financial documentation requested in Clause 7.5 have been provided, and to determine the completeness of each document submitted.</w:t>
      </w:r>
    </w:p>
    <w:p w:rsidR="00C40784" w:rsidRPr="004E2E4F" w:rsidRDefault="00C40784" w:rsidP="00C40784">
      <w:pPr>
        <w:pStyle w:val="ListParagraph"/>
        <w:keepNext/>
        <w:keepLines/>
        <w:numPr>
          <w:ilvl w:val="2"/>
          <w:numId w:val="60"/>
        </w:numPr>
        <w:ind w:left="1890" w:hanging="810"/>
        <w:rPr>
          <w:rFonts w:ascii="Times New Roman" w:hAnsi="Times New Roman"/>
        </w:rPr>
      </w:pPr>
      <w:r w:rsidRPr="004E2E4F">
        <w:rPr>
          <w:rFonts w:ascii="Times New Roman" w:hAnsi="Times New Roman"/>
        </w:rPr>
        <w:t>The Purchaser shall confirm that the following documents and information have been provided in the Price Proposal.  If any of these documents or information is missing, the offer shall be rejected.</w:t>
      </w:r>
    </w:p>
    <w:p w:rsidR="00C40784" w:rsidRPr="004E2E4F" w:rsidRDefault="00C40784" w:rsidP="00C40784">
      <w:pPr>
        <w:pStyle w:val="ITB-3-Paragraph"/>
        <w:keepNext/>
        <w:keepLines/>
        <w:numPr>
          <w:ilvl w:val="2"/>
          <w:numId w:val="65"/>
        </w:numPr>
        <w:tabs>
          <w:tab w:val="clear" w:pos="720"/>
        </w:tabs>
        <w:spacing w:after="0"/>
        <w:ind w:left="1620" w:hanging="450"/>
        <w:rPr>
          <w:szCs w:val="24"/>
          <w:lang w:val="en-GB"/>
        </w:rPr>
      </w:pPr>
      <w:r w:rsidRPr="004E2E4F">
        <w:rPr>
          <w:szCs w:val="24"/>
          <w:lang w:val="en-GB"/>
        </w:rPr>
        <w:t>Price Proposal Submission Sheet</w:t>
      </w:r>
      <w:r w:rsidRPr="004E2E4F">
        <w:rPr>
          <w:szCs w:val="24"/>
        </w:rPr>
        <w:t xml:space="preserve"> in accordance with Clause 7.5; and </w:t>
      </w:r>
    </w:p>
    <w:p w:rsidR="00C40784" w:rsidRPr="004E2E4F" w:rsidRDefault="00C40784" w:rsidP="00C40784">
      <w:pPr>
        <w:pStyle w:val="ITB-3-Paragraph"/>
        <w:keepNext/>
        <w:keepLines/>
        <w:numPr>
          <w:ilvl w:val="2"/>
          <w:numId w:val="65"/>
        </w:numPr>
        <w:tabs>
          <w:tab w:val="clear" w:pos="720"/>
        </w:tabs>
        <w:spacing w:after="0"/>
        <w:ind w:left="1620" w:hanging="450"/>
        <w:rPr>
          <w:szCs w:val="24"/>
          <w:lang w:val="en-GB"/>
        </w:rPr>
      </w:pPr>
      <w:r w:rsidRPr="004E2E4F">
        <w:rPr>
          <w:szCs w:val="24"/>
          <w:lang w:val="en-GB"/>
        </w:rPr>
        <w:t>Price Schedules, in accordance with Clauses 7.5, 7.8 and 7.9.</w:t>
      </w:r>
    </w:p>
    <w:p w:rsidR="003B08C7" w:rsidRDefault="003B08C7">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C40784" w:rsidRPr="001C7789" w:rsidRDefault="00C40784" w:rsidP="00C40784">
      <w:pPr>
        <w:keepNext/>
        <w:keepLines/>
        <w:suppressAutoHyphens/>
        <w:ind w:left="600" w:hanging="600"/>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bCs/>
        </w:rPr>
      </w:pPr>
      <w:r w:rsidRPr="001C7789">
        <w:rPr>
          <w:rFonts w:ascii="Times New Roman" w:hAnsi="Times New Roman"/>
          <w:b/>
          <w:bCs/>
        </w:rPr>
        <w:t>Examination of Terms and Conditions; Technical Evaluation</w:t>
      </w:r>
    </w:p>
    <w:p w:rsidR="00C40784" w:rsidRPr="001C7789" w:rsidRDefault="00C40784" w:rsidP="00C40784">
      <w:pPr>
        <w:keepNext/>
        <w:keepLines/>
        <w:suppressAutoHyphens/>
        <w:rPr>
          <w:rFonts w:ascii="Times New Roman" w:hAnsi="Times New Roman" w:cs="Times New Roman"/>
          <w:sz w:val="24"/>
          <w:szCs w:val="24"/>
          <w:lang w:val="en-GB"/>
        </w:rPr>
      </w:pPr>
    </w:p>
    <w:p w:rsidR="00C40784" w:rsidRPr="001C7789" w:rsidRDefault="00C40784" w:rsidP="00C40784">
      <w:pPr>
        <w:pStyle w:val="ITB-3-Paragraph"/>
        <w:keepNext/>
        <w:keepLines/>
        <w:numPr>
          <w:ilvl w:val="2"/>
          <w:numId w:val="60"/>
        </w:numPr>
        <w:spacing w:after="0"/>
        <w:ind w:left="1890" w:hanging="810"/>
        <w:rPr>
          <w:szCs w:val="24"/>
          <w:lang w:val="en-GB"/>
        </w:rPr>
      </w:pPr>
      <w:r w:rsidRPr="001C7789">
        <w:rPr>
          <w:szCs w:val="24"/>
          <w:lang w:val="en-GB"/>
        </w:rPr>
        <w:t>The Purchaser shall examine the Bids to confirm that all terms and conditions specified in the GCC and the SCC have been accepted by the Bidder without any material deviation or reservation.</w:t>
      </w:r>
    </w:p>
    <w:p w:rsidR="00C40784" w:rsidRPr="001C7789" w:rsidRDefault="00C40784" w:rsidP="00C40784">
      <w:pPr>
        <w:pStyle w:val="ITB-3-Paragraph"/>
        <w:keepNext/>
        <w:keepLines/>
        <w:tabs>
          <w:tab w:val="clear" w:pos="720"/>
        </w:tabs>
        <w:suppressAutoHyphens/>
        <w:spacing w:after="0"/>
        <w:ind w:left="1890" w:hanging="810"/>
        <w:rPr>
          <w:szCs w:val="24"/>
          <w:lang w:val="en-GB"/>
        </w:rPr>
      </w:pPr>
    </w:p>
    <w:p w:rsidR="00C40784" w:rsidRPr="004E2E4F" w:rsidRDefault="00C40784" w:rsidP="00C40784">
      <w:pPr>
        <w:pStyle w:val="ITB-3-Paragraph"/>
        <w:keepNext/>
        <w:keepLines/>
        <w:numPr>
          <w:ilvl w:val="2"/>
          <w:numId w:val="60"/>
        </w:numPr>
        <w:spacing w:after="0"/>
        <w:ind w:left="1890" w:hanging="810"/>
        <w:rPr>
          <w:szCs w:val="24"/>
          <w:lang w:val="en-GB"/>
        </w:rPr>
      </w:pPr>
      <w:r w:rsidRPr="001C7789">
        <w:rPr>
          <w:szCs w:val="24"/>
          <w:lang w:val="en-GB"/>
        </w:rPr>
        <w:t xml:space="preserve">The Purchaser shall evaluate the technical aspects of the Bid submitted in accordance </w:t>
      </w:r>
      <w:r w:rsidRPr="004E2E4F">
        <w:rPr>
          <w:szCs w:val="24"/>
          <w:lang w:val="en-GB"/>
        </w:rPr>
        <w:t>with Clause 7.11, to confirm that all requirements specified in Section IV of the Bidding Document have been met without any material deviation or reservation.</w:t>
      </w:r>
    </w:p>
    <w:p w:rsidR="00C40784" w:rsidRPr="004E2E4F" w:rsidRDefault="00C40784" w:rsidP="00C40784">
      <w:pPr>
        <w:keepNext/>
        <w:keepLines/>
        <w:ind w:left="1890" w:hanging="810"/>
        <w:rPr>
          <w:rFonts w:ascii="Times New Roman" w:hAnsi="Times New Roman" w:cs="Times New Roman"/>
          <w:sz w:val="24"/>
          <w:szCs w:val="24"/>
          <w:lang w:val="en-GB"/>
        </w:rPr>
      </w:pPr>
    </w:p>
    <w:p w:rsidR="00C40784" w:rsidRPr="001C7789" w:rsidRDefault="00C40784" w:rsidP="00C40784">
      <w:pPr>
        <w:pStyle w:val="ITB-3-Paragraph"/>
        <w:keepNext/>
        <w:keepLines/>
        <w:numPr>
          <w:ilvl w:val="2"/>
          <w:numId w:val="60"/>
        </w:numPr>
        <w:spacing w:after="0"/>
        <w:ind w:left="1890" w:hanging="810"/>
        <w:rPr>
          <w:szCs w:val="24"/>
          <w:lang w:val="en-GB"/>
        </w:rPr>
      </w:pPr>
      <w:r w:rsidRPr="004E2E4F">
        <w:rPr>
          <w:szCs w:val="24"/>
          <w:lang w:val="en-GB"/>
        </w:rPr>
        <w:t>If, after the examination of the terms and conditions and the technical evaluation, the Purchaser determines that the Technical Proposal is not substantially responsive in accordance with Clause 7.17, it shall</w:t>
      </w:r>
      <w:r w:rsidRPr="001C7789">
        <w:rPr>
          <w:szCs w:val="24"/>
          <w:lang w:val="en-GB"/>
        </w:rPr>
        <w:t xml:space="preserve"> reject the Bid.</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rPr>
      </w:pPr>
      <w:r w:rsidRPr="001C7789">
        <w:rPr>
          <w:rFonts w:ascii="Times New Roman" w:hAnsi="Times New Roman"/>
          <w:b/>
        </w:rPr>
        <w:t>Conversion to Single Currency</w:t>
      </w:r>
    </w:p>
    <w:p w:rsidR="00C40784" w:rsidRPr="001C7789" w:rsidRDefault="00C40784" w:rsidP="00C40784">
      <w:pPr>
        <w:keepNext/>
        <w:keepLines/>
        <w:suppressAutoHyphens/>
        <w:ind w:left="720"/>
        <w:rPr>
          <w:rFonts w:ascii="Times New Roman" w:hAnsi="Times New Roman" w:cs="Times New Roman"/>
          <w:sz w:val="24"/>
          <w:szCs w:val="24"/>
        </w:rPr>
      </w:pPr>
    </w:p>
    <w:p w:rsidR="00C40784" w:rsidRPr="003B08C7" w:rsidRDefault="00C40784" w:rsidP="00C40784">
      <w:pPr>
        <w:keepNext/>
        <w:keepLines/>
        <w:suppressAutoHyphens/>
        <w:ind w:left="720"/>
        <w:rPr>
          <w:rFonts w:ascii="Times New Roman" w:hAnsi="Times New Roman" w:cs="Times New Roman"/>
          <w:sz w:val="24"/>
          <w:szCs w:val="24"/>
          <w:u w:val="single"/>
        </w:rPr>
      </w:pPr>
      <w:r w:rsidRPr="001C7789">
        <w:rPr>
          <w:rFonts w:ascii="Times New Roman" w:hAnsi="Times New Roman" w:cs="Times New Roman"/>
          <w:sz w:val="24"/>
          <w:szCs w:val="24"/>
        </w:rPr>
        <w:t xml:space="preserve">To facilitate evaluation and comparison, the Purchaser will convert all bid prices expressed in the amounts in foreign currencies in which the bid prices are payable to the local currency of the Purchaser’s Country at the bill currency (B.C.) selling market exchange rate notified by the State Bank of India in the Purchaser Country for similar transactions, </w:t>
      </w:r>
      <w:r w:rsidRPr="003B08C7">
        <w:rPr>
          <w:rFonts w:ascii="Times New Roman" w:hAnsi="Times New Roman" w:cs="Times New Roman"/>
          <w:sz w:val="24"/>
          <w:szCs w:val="24"/>
          <w:u w:val="single"/>
        </w:rPr>
        <w:t>as on the date of bid opening.</w:t>
      </w:r>
    </w:p>
    <w:p w:rsidR="00C40784" w:rsidRPr="001C7789" w:rsidRDefault="00C40784" w:rsidP="00C40784">
      <w:pPr>
        <w:keepNext/>
        <w:keepLines/>
        <w:suppressAutoHyphens/>
        <w:ind w:left="720"/>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rPr>
      </w:pPr>
      <w:r w:rsidRPr="001C7789">
        <w:rPr>
          <w:rFonts w:ascii="Times New Roman" w:hAnsi="Times New Roman"/>
          <w:b/>
        </w:rPr>
        <w:t>Evaluation and Comparison of Bids</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ITB-3-Paragraph"/>
        <w:keepNext/>
        <w:keepLines/>
        <w:numPr>
          <w:ilvl w:val="2"/>
          <w:numId w:val="60"/>
        </w:numPr>
        <w:spacing w:after="0"/>
        <w:ind w:left="1890" w:hanging="810"/>
        <w:rPr>
          <w:szCs w:val="24"/>
          <w:lang w:val="en-GB"/>
        </w:rPr>
      </w:pPr>
      <w:r w:rsidRPr="001C7789">
        <w:rPr>
          <w:szCs w:val="24"/>
          <w:lang w:val="en-GB"/>
        </w:rPr>
        <w:t>The Purchaser shall evaluate and compare the Price Proposals of each Bid for which the Technical Proposal has been determined to be substantially responsive.</w:t>
      </w:r>
    </w:p>
    <w:p w:rsidR="00C40784" w:rsidRPr="001C7789" w:rsidRDefault="00C40784" w:rsidP="00C40784">
      <w:pPr>
        <w:pStyle w:val="ITB-3-Paragraph"/>
        <w:keepNext/>
        <w:keepLines/>
        <w:tabs>
          <w:tab w:val="clear" w:pos="720"/>
        </w:tabs>
        <w:spacing w:after="0"/>
        <w:ind w:left="1890" w:hanging="810"/>
        <w:rPr>
          <w:szCs w:val="24"/>
          <w:lang w:val="en-GB"/>
        </w:rPr>
      </w:pPr>
    </w:p>
    <w:p w:rsidR="00C40784" w:rsidRPr="001C7789" w:rsidRDefault="00C40784" w:rsidP="00C40784">
      <w:pPr>
        <w:pStyle w:val="ITB-3-Paragraph"/>
        <w:keepNext/>
        <w:keepLines/>
        <w:numPr>
          <w:ilvl w:val="2"/>
          <w:numId w:val="60"/>
        </w:numPr>
        <w:spacing w:after="0"/>
        <w:ind w:left="1890" w:hanging="810"/>
        <w:rPr>
          <w:szCs w:val="24"/>
          <w:lang w:val="en-GB"/>
        </w:rPr>
      </w:pPr>
      <w:r w:rsidRPr="001C7789">
        <w:rPr>
          <w:szCs w:val="24"/>
          <w:lang w:val="en-GB"/>
        </w:rPr>
        <w:t>To evaluate a Price Proposal, the Purchaser shall only use all the criteria and methodologies defined as below.</w:t>
      </w:r>
    </w:p>
    <w:p w:rsidR="00C40784" w:rsidRPr="001C7789" w:rsidRDefault="00C40784" w:rsidP="00C40784">
      <w:pPr>
        <w:keepNext/>
        <w:keepLines/>
        <w:ind w:left="1890" w:hanging="810"/>
        <w:rPr>
          <w:rFonts w:ascii="Times New Roman" w:hAnsi="Times New Roman" w:cs="Times New Roman"/>
          <w:sz w:val="24"/>
          <w:szCs w:val="24"/>
          <w:lang w:val="en-GB"/>
        </w:rPr>
      </w:pPr>
    </w:p>
    <w:p w:rsidR="00C40784" w:rsidRPr="001C7789" w:rsidRDefault="00C40784" w:rsidP="00C40784">
      <w:pPr>
        <w:pStyle w:val="ITB-3-Paragraph"/>
        <w:keepNext/>
        <w:keepLines/>
        <w:numPr>
          <w:ilvl w:val="2"/>
          <w:numId w:val="60"/>
        </w:numPr>
        <w:spacing w:after="0"/>
        <w:ind w:left="1890" w:hanging="810"/>
        <w:rPr>
          <w:szCs w:val="24"/>
          <w:lang w:val="en-GB"/>
        </w:rPr>
      </w:pPr>
      <w:r w:rsidRPr="001C7789">
        <w:rPr>
          <w:szCs w:val="24"/>
          <w:lang w:val="en-GB"/>
        </w:rPr>
        <w:t>To evaluate a Price Proposal, the Purchaser shall consider the following:</w:t>
      </w:r>
    </w:p>
    <w:p w:rsidR="00C40784" w:rsidRPr="001C7789" w:rsidRDefault="00C40784" w:rsidP="00C40784">
      <w:pPr>
        <w:keepNext/>
        <w:keepLines/>
        <w:rPr>
          <w:rFonts w:ascii="Times New Roman" w:hAnsi="Times New Roman" w:cs="Times New Roman"/>
          <w:sz w:val="24"/>
          <w:szCs w:val="24"/>
          <w:lang w:val="en-GB"/>
        </w:rPr>
      </w:pPr>
    </w:p>
    <w:p w:rsidR="00C40784" w:rsidRPr="001C7789" w:rsidRDefault="00C40784" w:rsidP="00C40784">
      <w:pPr>
        <w:pStyle w:val="ITB-3-Paragraph"/>
        <w:keepNext/>
        <w:keepLines/>
        <w:numPr>
          <w:ilvl w:val="2"/>
          <w:numId w:val="66"/>
        </w:numPr>
        <w:tabs>
          <w:tab w:val="clear" w:pos="720"/>
        </w:tabs>
        <w:spacing w:after="0"/>
        <w:ind w:left="1620" w:hanging="450"/>
        <w:rPr>
          <w:szCs w:val="24"/>
          <w:lang w:val="en-GB"/>
        </w:rPr>
      </w:pPr>
      <w:r w:rsidRPr="001C7789">
        <w:rPr>
          <w:szCs w:val="24"/>
          <w:lang w:val="en-GB"/>
        </w:rPr>
        <w:t>The Bid Price (FOR Final destination);</w:t>
      </w:r>
    </w:p>
    <w:p w:rsidR="00C40784" w:rsidRPr="001C7789" w:rsidRDefault="00C40784" w:rsidP="00C40784">
      <w:pPr>
        <w:pStyle w:val="ITB-3-Paragraph"/>
        <w:keepNext/>
        <w:keepLines/>
        <w:numPr>
          <w:ilvl w:val="2"/>
          <w:numId w:val="66"/>
        </w:numPr>
        <w:tabs>
          <w:tab w:val="clear" w:pos="720"/>
        </w:tabs>
        <w:spacing w:after="0"/>
        <w:ind w:left="1620" w:hanging="450"/>
        <w:rPr>
          <w:szCs w:val="24"/>
          <w:lang w:val="en-GB"/>
        </w:rPr>
      </w:pPr>
      <w:r w:rsidRPr="001C7789">
        <w:rPr>
          <w:szCs w:val="24"/>
          <w:lang w:val="en-GB"/>
        </w:rPr>
        <w:t>Custom Duty Charges for foreign bidders /ED and sales taxes (or any other taxes) for Indian bidders as applicable.</w:t>
      </w:r>
      <w:r w:rsidRPr="001C7789">
        <w:rPr>
          <w:szCs w:val="24"/>
        </w:rPr>
        <w:t xml:space="preserve"> </w:t>
      </w:r>
    </w:p>
    <w:p w:rsidR="00C40784" w:rsidRPr="001C7789" w:rsidRDefault="00C40784" w:rsidP="00C40784">
      <w:pPr>
        <w:pStyle w:val="ITB-3-Paragraph"/>
        <w:keepNext/>
        <w:keepLines/>
        <w:numPr>
          <w:ilvl w:val="2"/>
          <w:numId w:val="66"/>
        </w:numPr>
        <w:tabs>
          <w:tab w:val="clear" w:pos="720"/>
        </w:tabs>
        <w:spacing w:after="0"/>
        <w:ind w:left="1620" w:hanging="450"/>
        <w:rPr>
          <w:szCs w:val="24"/>
          <w:lang w:val="en-GB"/>
        </w:rPr>
      </w:pPr>
      <w:r w:rsidRPr="001C7789">
        <w:rPr>
          <w:szCs w:val="24"/>
        </w:rPr>
        <w:t>Cost of Annual Maintenance Charges (AMC) with &amp; without spares and consumables for a period of five years after completion of three years warranty period.</w:t>
      </w:r>
    </w:p>
    <w:p w:rsidR="00C40784" w:rsidRPr="001C7789" w:rsidRDefault="00C40784" w:rsidP="00C40784">
      <w:pPr>
        <w:keepNext/>
        <w:keepLines/>
        <w:suppressAutoHyphens/>
        <w:ind w:left="936"/>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b/>
        </w:rPr>
      </w:pPr>
      <w:r w:rsidRPr="001C7789">
        <w:rPr>
          <w:rFonts w:ascii="Times New Roman" w:hAnsi="Times New Roman"/>
          <w:b/>
        </w:rPr>
        <w:t>Contacting the Purchaser</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ITB-3-Paragraph"/>
        <w:keepNext/>
        <w:keepLines/>
        <w:spacing w:after="0"/>
        <w:ind w:firstLine="0"/>
        <w:rPr>
          <w:szCs w:val="24"/>
        </w:rPr>
      </w:pPr>
      <w:r w:rsidRPr="001C7789">
        <w:rPr>
          <w:szCs w:val="24"/>
        </w:rPr>
        <w:t>From the time of bid opening to the time of contract award, if any bidder wishes to contact the purchaser on any matter related to the bid, it should do so in writing.</w:t>
      </w:r>
    </w:p>
    <w:p w:rsidR="00C40784" w:rsidRPr="001C7789" w:rsidRDefault="00C40784" w:rsidP="00C40784">
      <w:pPr>
        <w:keepNext/>
        <w:keepLines/>
        <w:suppressAutoHyphens/>
        <w:ind w:left="600" w:hanging="600"/>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ind w:left="1440" w:hanging="720"/>
        <w:rPr>
          <w:rFonts w:ascii="Times New Roman" w:hAnsi="Times New Roman"/>
        </w:rPr>
      </w:pPr>
      <w:r w:rsidRPr="001C7789">
        <w:rPr>
          <w:rFonts w:ascii="Times New Roman" w:hAnsi="Times New Roman"/>
          <w:b/>
        </w:rPr>
        <w:t>Rejection of Bid</w:t>
      </w:r>
      <w:r w:rsidRPr="001C7789">
        <w:rPr>
          <w:rFonts w:ascii="Times New Roman" w:hAnsi="Times New Roman"/>
        </w:rPr>
        <w:t xml:space="preserve"> </w:t>
      </w:r>
    </w:p>
    <w:p w:rsidR="00C40784" w:rsidRDefault="00C40784" w:rsidP="00C40784">
      <w:pPr>
        <w:keepNext/>
        <w:keepLines/>
        <w:suppressAutoHyphens/>
        <w:ind w:left="720"/>
        <w:rPr>
          <w:rFonts w:ascii="Times New Roman" w:hAnsi="Times New Roman" w:cs="Times New Roman"/>
          <w:sz w:val="24"/>
          <w:szCs w:val="24"/>
        </w:rPr>
      </w:pPr>
    </w:p>
    <w:p w:rsidR="00C40784" w:rsidRDefault="00C40784" w:rsidP="00C40784">
      <w:pPr>
        <w:keepNext/>
        <w:keepLines/>
        <w:suppressAutoHyphens/>
        <w:ind w:left="720"/>
        <w:rPr>
          <w:rFonts w:ascii="Times New Roman" w:hAnsi="Times New Roman" w:cs="Times New Roman"/>
          <w:sz w:val="24"/>
          <w:szCs w:val="24"/>
        </w:rPr>
      </w:pPr>
      <w:r w:rsidRPr="001C7789">
        <w:rPr>
          <w:rFonts w:ascii="Times New Roman" w:hAnsi="Times New Roman" w:cs="Times New Roman"/>
          <w:sz w:val="24"/>
          <w:szCs w:val="24"/>
        </w:rPr>
        <w:t>Any effort by a Bidder to influence the Purchaser in its decisions on bid evaluation, bid comparison or contract award decisions shall result in rejection of the Bidder's bid.</w:t>
      </w:r>
    </w:p>
    <w:p w:rsidR="003B08C7" w:rsidRDefault="003B08C7">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C40784" w:rsidRDefault="00C40784" w:rsidP="00C40784">
      <w:pPr>
        <w:keepNext/>
        <w:keepLines/>
        <w:suppressAutoHyphens/>
        <w:ind w:left="720"/>
        <w:rPr>
          <w:rFonts w:ascii="Times New Roman" w:hAnsi="Times New Roman" w:cs="Times New Roman"/>
          <w:sz w:val="24"/>
          <w:szCs w:val="24"/>
        </w:rPr>
      </w:pPr>
    </w:p>
    <w:p w:rsidR="00C40784" w:rsidRDefault="00C40784" w:rsidP="00C40784">
      <w:pPr>
        <w:pStyle w:val="ListParagraph"/>
        <w:keepNext/>
        <w:keepLines/>
        <w:numPr>
          <w:ilvl w:val="1"/>
          <w:numId w:val="60"/>
        </w:numPr>
        <w:rPr>
          <w:rFonts w:ascii="Times New Roman" w:hAnsi="Times New Roman"/>
          <w:b/>
          <w:bCs/>
        </w:rPr>
      </w:pPr>
      <w:r w:rsidRPr="004B7C7F">
        <w:rPr>
          <w:rFonts w:ascii="Times New Roman" w:hAnsi="Times New Roman"/>
          <w:b/>
          <w:bCs/>
        </w:rPr>
        <w:t>Award of Contract</w:t>
      </w:r>
    </w:p>
    <w:p w:rsidR="00C40784" w:rsidRDefault="00C40784" w:rsidP="00C40784">
      <w:pPr>
        <w:keepNext/>
        <w:keepLines/>
        <w:ind w:left="720"/>
        <w:rPr>
          <w:rFonts w:ascii="Times New Roman" w:hAnsi="Times New Roman" w:cs="Times New Roman"/>
          <w:sz w:val="24"/>
          <w:szCs w:val="24"/>
        </w:rPr>
      </w:pPr>
    </w:p>
    <w:p w:rsidR="00C40784" w:rsidRPr="004B7C7F" w:rsidRDefault="00C40784" w:rsidP="00C40784">
      <w:pPr>
        <w:keepNext/>
        <w:keepLines/>
        <w:ind w:left="720"/>
        <w:rPr>
          <w:rFonts w:ascii="Times New Roman" w:hAnsi="Times New Roman"/>
          <w:b/>
          <w:bCs/>
        </w:rPr>
      </w:pPr>
      <w:r w:rsidRPr="004E2E4F">
        <w:rPr>
          <w:rFonts w:ascii="Times New Roman" w:hAnsi="Times New Roman" w:cs="Times New Roman"/>
          <w:sz w:val="24"/>
          <w:szCs w:val="24"/>
        </w:rPr>
        <w:t>Subject to Clause 7.28,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C40784" w:rsidRPr="000B5BB1" w:rsidRDefault="00C40784" w:rsidP="00C40784">
      <w:pPr>
        <w:pStyle w:val="ListParagraph"/>
        <w:keepNext/>
        <w:keepLines/>
        <w:ind w:left="1080"/>
        <w:rPr>
          <w:rFonts w:ascii="Times New Roman" w:hAnsi="Times New Roman"/>
        </w:rPr>
      </w:pPr>
    </w:p>
    <w:p w:rsidR="00C40784" w:rsidRPr="000B5BB1" w:rsidRDefault="00C40784" w:rsidP="00C40784">
      <w:pPr>
        <w:pStyle w:val="ListParagraph"/>
        <w:keepNext/>
        <w:keepLines/>
        <w:numPr>
          <w:ilvl w:val="1"/>
          <w:numId w:val="60"/>
        </w:numPr>
        <w:rPr>
          <w:rFonts w:ascii="Times New Roman" w:hAnsi="Times New Roman"/>
        </w:rPr>
      </w:pPr>
      <w:r w:rsidRPr="004E2E4F">
        <w:rPr>
          <w:rFonts w:ascii="Times New Roman" w:hAnsi="Times New Roman"/>
          <w:b/>
        </w:rPr>
        <w:t>Purchaser's right to vary Quantities at Time of Award</w:t>
      </w:r>
    </w:p>
    <w:p w:rsidR="00C40784" w:rsidRDefault="00C40784" w:rsidP="00C40784">
      <w:pPr>
        <w:keepNext/>
        <w:keepLines/>
        <w:ind w:left="720"/>
        <w:rPr>
          <w:rFonts w:ascii="Times New Roman" w:hAnsi="Times New Roman" w:cs="Times New Roman"/>
          <w:sz w:val="24"/>
          <w:szCs w:val="24"/>
        </w:rPr>
      </w:pPr>
    </w:p>
    <w:p w:rsidR="00C40784" w:rsidRDefault="00C40784" w:rsidP="00C40784">
      <w:pPr>
        <w:keepNext/>
        <w:keepLines/>
        <w:ind w:left="720"/>
        <w:rPr>
          <w:rFonts w:ascii="Times New Roman" w:hAnsi="Times New Roman" w:cs="Times New Roman"/>
          <w:sz w:val="24"/>
          <w:szCs w:val="24"/>
        </w:rPr>
      </w:pPr>
      <w:r w:rsidRPr="004E2E4F">
        <w:rPr>
          <w:rFonts w:ascii="Times New Roman" w:hAnsi="Times New Roman" w:cs="Times New Roman"/>
          <w:sz w:val="24"/>
          <w:szCs w:val="24"/>
        </w:rPr>
        <w:t>The Purchaser reserves the right</w:t>
      </w:r>
      <w:r w:rsidRPr="001C7789">
        <w:rPr>
          <w:rFonts w:ascii="Times New Roman" w:hAnsi="Times New Roman" w:cs="Times New Roman"/>
          <w:sz w:val="24"/>
          <w:szCs w:val="24"/>
        </w:rPr>
        <w:t xml:space="preserve"> to increase the quantity of goods, originally specified in the Schedule of Requirements, </w:t>
      </w:r>
      <w:r w:rsidRPr="001C7789">
        <w:rPr>
          <w:rFonts w:ascii="Times New Roman" w:hAnsi="Times New Roman" w:cs="Times New Roman"/>
          <w:b/>
          <w:bCs/>
          <w:sz w:val="24"/>
          <w:szCs w:val="24"/>
          <w:u w:val="single"/>
        </w:rPr>
        <w:t>by one number</w:t>
      </w:r>
      <w:r w:rsidRPr="001C7789">
        <w:rPr>
          <w:rFonts w:ascii="Times New Roman" w:hAnsi="Times New Roman" w:cs="Times New Roman"/>
          <w:sz w:val="24"/>
          <w:szCs w:val="24"/>
        </w:rPr>
        <w:t xml:space="preserve"> without any change in unit price or other terms and conditions.</w:t>
      </w:r>
    </w:p>
    <w:p w:rsidR="00C40784" w:rsidRPr="000B5BB1" w:rsidRDefault="00C40784" w:rsidP="00C40784">
      <w:pPr>
        <w:keepNext/>
        <w:keepLines/>
        <w:ind w:left="720"/>
        <w:rPr>
          <w:rFonts w:ascii="Times New Roman" w:hAnsi="Times New Roman"/>
        </w:rPr>
      </w:pPr>
    </w:p>
    <w:p w:rsidR="00C40784" w:rsidRPr="000B5BB1" w:rsidRDefault="00C40784" w:rsidP="00C40784">
      <w:pPr>
        <w:pStyle w:val="ListParagraph"/>
        <w:keepNext/>
        <w:keepLines/>
        <w:numPr>
          <w:ilvl w:val="1"/>
          <w:numId w:val="60"/>
        </w:numPr>
        <w:rPr>
          <w:rFonts w:ascii="Times New Roman" w:hAnsi="Times New Roman"/>
        </w:rPr>
      </w:pPr>
      <w:r w:rsidRPr="001C7789">
        <w:rPr>
          <w:rFonts w:ascii="Times New Roman" w:hAnsi="Times New Roman"/>
          <w:b/>
        </w:rPr>
        <w:t>Purchaser's right to Accept Any Bid and to Reject Any or All Bids</w:t>
      </w:r>
    </w:p>
    <w:p w:rsidR="00C40784" w:rsidRDefault="00C40784" w:rsidP="00C40784">
      <w:pPr>
        <w:keepNext/>
        <w:keepLines/>
        <w:ind w:left="720"/>
        <w:rPr>
          <w:rFonts w:ascii="Times New Roman" w:hAnsi="Times New Roman" w:cs="Times New Roman"/>
          <w:sz w:val="24"/>
          <w:szCs w:val="24"/>
        </w:rPr>
      </w:pPr>
    </w:p>
    <w:p w:rsidR="00C40784" w:rsidRPr="000B5BB1" w:rsidRDefault="00C40784" w:rsidP="00C40784">
      <w:pPr>
        <w:keepNext/>
        <w:keepLines/>
        <w:ind w:left="720"/>
        <w:rPr>
          <w:rFonts w:ascii="Times New Roman" w:hAnsi="Times New Roman"/>
        </w:rPr>
      </w:pPr>
      <w:r w:rsidRPr="001C7789">
        <w:rPr>
          <w:rFonts w:ascii="Times New Roman" w:hAnsi="Times New Roman" w:cs="Times New Roman"/>
          <w:sz w:val="24"/>
          <w:szCs w:val="24"/>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p>
    <w:p w:rsidR="00C40784" w:rsidRPr="000B5BB1" w:rsidRDefault="00C40784" w:rsidP="00C40784">
      <w:pPr>
        <w:pStyle w:val="ListParagraph"/>
        <w:keepNext/>
        <w:keepLines/>
        <w:ind w:left="1080"/>
        <w:rPr>
          <w:rFonts w:ascii="Times New Roman" w:hAnsi="Times New Roman"/>
        </w:rPr>
      </w:pPr>
    </w:p>
    <w:p w:rsidR="00C40784" w:rsidRPr="000B5BB1" w:rsidRDefault="00C40784" w:rsidP="00C40784">
      <w:pPr>
        <w:pStyle w:val="ListParagraph"/>
        <w:keepNext/>
        <w:keepLines/>
        <w:numPr>
          <w:ilvl w:val="1"/>
          <w:numId w:val="60"/>
        </w:numPr>
        <w:rPr>
          <w:rFonts w:ascii="Times New Roman" w:hAnsi="Times New Roman"/>
        </w:rPr>
      </w:pPr>
      <w:r w:rsidRPr="001C7789">
        <w:rPr>
          <w:rFonts w:ascii="Times New Roman" w:hAnsi="Times New Roman"/>
          <w:b/>
        </w:rPr>
        <w:t>Notification of Award</w:t>
      </w:r>
    </w:p>
    <w:p w:rsidR="00C40784" w:rsidRPr="000B5BB1" w:rsidRDefault="00C40784" w:rsidP="00C40784">
      <w:pPr>
        <w:pStyle w:val="ListParagraph"/>
        <w:keepNext/>
        <w:keepLines/>
        <w:ind w:left="1080"/>
        <w:rPr>
          <w:rFonts w:ascii="Times New Roman" w:hAnsi="Times New Roman"/>
        </w:rPr>
      </w:pPr>
    </w:p>
    <w:p w:rsidR="00C40784" w:rsidRPr="001C7789" w:rsidRDefault="00C40784" w:rsidP="00C40784">
      <w:pPr>
        <w:pStyle w:val="ITB-3-Paragraph"/>
        <w:keepNext/>
        <w:keepLines/>
        <w:numPr>
          <w:ilvl w:val="2"/>
          <w:numId w:val="60"/>
        </w:numPr>
        <w:tabs>
          <w:tab w:val="num" w:pos="810"/>
        </w:tabs>
        <w:spacing w:after="0"/>
        <w:rPr>
          <w:szCs w:val="24"/>
        </w:rPr>
      </w:pPr>
      <w:r w:rsidRPr="001C7789">
        <w:rPr>
          <w:szCs w:val="24"/>
        </w:rPr>
        <w:t>Prior to the expiration of the period of bid validity, the Purchaser will notify the successful Bidder in writing by registered letter or by e-mail or fax , that its bid has been accepted.</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ITB-3-Paragraph"/>
        <w:keepNext/>
        <w:keepLines/>
        <w:numPr>
          <w:ilvl w:val="2"/>
          <w:numId w:val="60"/>
        </w:numPr>
        <w:tabs>
          <w:tab w:val="num" w:pos="810"/>
        </w:tabs>
        <w:spacing w:after="0"/>
        <w:rPr>
          <w:szCs w:val="24"/>
        </w:rPr>
      </w:pPr>
      <w:r w:rsidRPr="001C7789">
        <w:rPr>
          <w:szCs w:val="24"/>
        </w:rPr>
        <w:t>The Notification of Award (NOA) will constitute the formation of the Contract.</w:t>
      </w:r>
    </w:p>
    <w:p w:rsidR="00C40784" w:rsidRPr="001C7789" w:rsidRDefault="00C40784" w:rsidP="00C40784">
      <w:pPr>
        <w:keepNext/>
        <w:keepLines/>
        <w:rPr>
          <w:rFonts w:ascii="Times New Roman" w:hAnsi="Times New Roman" w:cs="Times New Roman"/>
          <w:sz w:val="24"/>
          <w:szCs w:val="24"/>
        </w:rPr>
      </w:pPr>
    </w:p>
    <w:p w:rsidR="00C40784" w:rsidRPr="004E2E4F" w:rsidRDefault="00C40784" w:rsidP="00C40784">
      <w:pPr>
        <w:pStyle w:val="ITB-3-Paragraph"/>
        <w:keepNext/>
        <w:keepLines/>
        <w:numPr>
          <w:ilvl w:val="2"/>
          <w:numId w:val="60"/>
        </w:numPr>
        <w:tabs>
          <w:tab w:val="num" w:pos="810"/>
        </w:tabs>
        <w:spacing w:after="0"/>
        <w:rPr>
          <w:szCs w:val="24"/>
        </w:rPr>
      </w:pPr>
      <w:r w:rsidRPr="001C7789">
        <w:rPr>
          <w:szCs w:val="24"/>
        </w:rPr>
        <w:t xml:space="preserve">Upon the successful Bidder's furnishing of performance security </w:t>
      </w:r>
      <w:r w:rsidRPr="004E2E4F">
        <w:rPr>
          <w:szCs w:val="24"/>
        </w:rPr>
        <w:t>pursuant to Clause 7.30, the Purchaser will promptly notify the name of the winning bidder to each unsuccessful Bidder and will discharge its bid security, pursuant to Clause 7.12.</w:t>
      </w:r>
    </w:p>
    <w:p w:rsidR="00C40784" w:rsidRPr="001C7789" w:rsidRDefault="00C40784" w:rsidP="00C40784">
      <w:pPr>
        <w:keepNext/>
        <w:keepLines/>
        <w:rPr>
          <w:rFonts w:ascii="Times New Roman" w:hAnsi="Times New Roman" w:cs="Times New Roman"/>
          <w:sz w:val="24"/>
          <w:szCs w:val="24"/>
        </w:rPr>
      </w:pPr>
    </w:p>
    <w:p w:rsidR="00C40784" w:rsidRPr="001C7789" w:rsidRDefault="00C40784" w:rsidP="00C40784">
      <w:pPr>
        <w:pStyle w:val="ITB-3-Paragraph"/>
        <w:keepNext/>
        <w:keepLines/>
        <w:numPr>
          <w:ilvl w:val="2"/>
          <w:numId w:val="60"/>
        </w:numPr>
        <w:tabs>
          <w:tab w:val="num" w:pos="810"/>
        </w:tabs>
        <w:spacing w:after="0"/>
        <w:rPr>
          <w:szCs w:val="24"/>
        </w:rPr>
      </w:pPr>
      <w:r w:rsidRPr="001C7789">
        <w:rPr>
          <w:szCs w:val="24"/>
        </w:rPr>
        <w:t>If, after notification of award, a Bidder wishes to ascertain the grounds on which its bid was not selected, it should address its request to the Purchaser. The Purchaser will promptly respond in writing to the unsuccessful Bidder.</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rPr>
          <w:rFonts w:ascii="Times New Roman" w:hAnsi="Times New Roman"/>
          <w:b/>
        </w:rPr>
      </w:pPr>
      <w:r w:rsidRPr="001C7789">
        <w:rPr>
          <w:rFonts w:ascii="Times New Roman" w:hAnsi="Times New Roman"/>
          <w:b/>
        </w:rPr>
        <w:t>Signing of Contract</w:t>
      </w:r>
    </w:p>
    <w:p w:rsidR="00C40784" w:rsidRPr="001C7789" w:rsidRDefault="00C40784" w:rsidP="00C40784">
      <w:pPr>
        <w:keepNext/>
        <w:keepLines/>
        <w:suppressAutoHyphens/>
        <w:ind w:left="600" w:hanging="600"/>
        <w:rPr>
          <w:rFonts w:ascii="Times New Roman" w:hAnsi="Times New Roman" w:cs="Times New Roman"/>
          <w:b/>
          <w:sz w:val="24"/>
          <w:szCs w:val="24"/>
        </w:rPr>
      </w:pPr>
    </w:p>
    <w:p w:rsidR="00C40784" w:rsidRPr="001C7789" w:rsidRDefault="00C40784" w:rsidP="00C40784">
      <w:pPr>
        <w:pStyle w:val="ITB-3-Paragraph"/>
        <w:keepNext/>
        <w:keepLines/>
        <w:numPr>
          <w:ilvl w:val="2"/>
          <w:numId w:val="60"/>
        </w:numPr>
        <w:tabs>
          <w:tab w:val="num" w:pos="810"/>
        </w:tabs>
        <w:spacing w:after="0"/>
        <w:rPr>
          <w:szCs w:val="24"/>
        </w:rPr>
      </w:pPr>
      <w:r w:rsidRPr="001C7789">
        <w:rPr>
          <w:szCs w:val="24"/>
        </w:rPr>
        <w:t>At the same time as the Purchaser notifies the successful Bidder that its bid has been accepted, the Purchaser will send the Bidder the Contract Form provided in the Bidding Documents, incorporating all agreements between the parties.</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ITB-3-Paragraph"/>
        <w:keepNext/>
        <w:keepLines/>
        <w:numPr>
          <w:ilvl w:val="2"/>
          <w:numId w:val="60"/>
        </w:numPr>
        <w:tabs>
          <w:tab w:val="num" w:pos="810"/>
        </w:tabs>
        <w:spacing w:after="0"/>
        <w:rPr>
          <w:szCs w:val="24"/>
        </w:rPr>
      </w:pPr>
      <w:r w:rsidRPr="001C7789">
        <w:rPr>
          <w:szCs w:val="24"/>
        </w:rPr>
        <w:t>Within Twenty One (21) days of receipt of the Contract Form, the successful Bidder shall sign and date the Contract and return it to the Purchaser.</w:t>
      </w:r>
    </w:p>
    <w:p w:rsidR="003B08C7" w:rsidRDefault="003B08C7">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C40784" w:rsidRPr="001C7789" w:rsidRDefault="00C40784" w:rsidP="00C40784">
      <w:pPr>
        <w:keepNext/>
        <w:keepLines/>
        <w:suppressAutoHyphens/>
        <w:rPr>
          <w:rFonts w:ascii="Times New Roman" w:hAnsi="Times New Roman" w:cs="Times New Roman"/>
          <w:b/>
          <w:sz w:val="24"/>
          <w:szCs w:val="24"/>
        </w:rPr>
      </w:pPr>
    </w:p>
    <w:p w:rsidR="00C40784" w:rsidRPr="001C7789" w:rsidRDefault="00C40784" w:rsidP="00C40784">
      <w:pPr>
        <w:pStyle w:val="ListParagraph"/>
        <w:keepNext/>
        <w:keepLines/>
        <w:numPr>
          <w:ilvl w:val="1"/>
          <w:numId w:val="60"/>
        </w:numPr>
        <w:autoSpaceDE w:val="0"/>
        <w:autoSpaceDN w:val="0"/>
        <w:adjustRightInd w:val="0"/>
        <w:rPr>
          <w:rFonts w:ascii="Times New Roman" w:hAnsi="Times New Roman"/>
          <w:b/>
        </w:rPr>
      </w:pPr>
      <w:r w:rsidRPr="001C7789">
        <w:rPr>
          <w:rFonts w:ascii="Times New Roman" w:hAnsi="Times New Roman"/>
          <w:b/>
        </w:rPr>
        <w:t>Performance Security</w:t>
      </w:r>
    </w:p>
    <w:p w:rsidR="00C40784" w:rsidRPr="001C7789" w:rsidRDefault="00C40784" w:rsidP="00C40784">
      <w:pPr>
        <w:pStyle w:val="ITB-3-Paragraph"/>
        <w:keepNext/>
        <w:keepLines/>
        <w:numPr>
          <w:ilvl w:val="2"/>
          <w:numId w:val="60"/>
        </w:numPr>
        <w:tabs>
          <w:tab w:val="num" w:pos="810"/>
        </w:tabs>
        <w:spacing w:after="0"/>
        <w:rPr>
          <w:szCs w:val="24"/>
        </w:rPr>
      </w:pPr>
      <w:r w:rsidRPr="001C7789">
        <w:rPr>
          <w:szCs w:val="24"/>
        </w:rPr>
        <w:t>Within Twenty One (21) days of the receipt of notification of award from the Purchaser, the successful Bidder shall furnish the performance security in accordance with the General Conditions of Contract, in the Performance Security Form provided in the Bidding Documents or another form acceptable to the Purchaser.</w:t>
      </w:r>
    </w:p>
    <w:p w:rsidR="00C40784" w:rsidRPr="001C7789" w:rsidRDefault="00C40784" w:rsidP="00C40784">
      <w:pPr>
        <w:keepNext/>
        <w:keepLines/>
        <w:suppressAutoHyphens/>
        <w:ind w:left="600" w:hanging="600"/>
        <w:rPr>
          <w:rFonts w:ascii="Times New Roman" w:hAnsi="Times New Roman" w:cs="Times New Roman"/>
          <w:sz w:val="24"/>
          <w:szCs w:val="24"/>
        </w:rPr>
      </w:pPr>
    </w:p>
    <w:p w:rsidR="00C40784" w:rsidRPr="001C7789" w:rsidRDefault="00C40784" w:rsidP="00C40784">
      <w:pPr>
        <w:pStyle w:val="ITB-3-Paragraph"/>
        <w:keepNext/>
        <w:keepLines/>
        <w:numPr>
          <w:ilvl w:val="2"/>
          <w:numId w:val="60"/>
        </w:numPr>
        <w:tabs>
          <w:tab w:val="num" w:pos="810"/>
        </w:tabs>
        <w:spacing w:after="0"/>
        <w:rPr>
          <w:szCs w:val="24"/>
        </w:rPr>
      </w:pPr>
      <w:r w:rsidRPr="004E2E4F">
        <w:rPr>
          <w:szCs w:val="24"/>
        </w:rPr>
        <w:t>Failure of the successful Bidder to comply with the requirement of Clause 7.29.2 or Clause 7.30.1 shall constitute sufficient grounds for the annulment of the award and</w:t>
      </w:r>
      <w:r w:rsidRPr="001C7789">
        <w:rPr>
          <w:szCs w:val="24"/>
        </w:rPr>
        <w:t xml:space="preserve"> forfeiture of the bid security, in which event the Purchaser may make the award to the next lowest evaluated bidder or call for new bids. </w:t>
      </w:r>
    </w:p>
    <w:p w:rsidR="00C40784" w:rsidRPr="001C7789" w:rsidRDefault="00C40784" w:rsidP="00C40784">
      <w:pPr>
        <w:pStyle w:val="ListParagraph"/>
        <w:keepNext/>
        <w:keepLines/>
        <w:numPr>
          <w:ilvl w:val="1"/>
          <w:numId w:val="60"/>
        </w:numPr>
        <w:autoSpaceDE w:val="0"/>
        <w:autoSpaceDN w:val="0"/>
        <w:adjustRightInd w:val="0"/>
        <w:rPr>
          <w:rFonts w:ascii="Times New Roman" w:hAnsi="Times New Roman"/>
          <w:b/>
        </w:rPr>
      </w:pPr>
      <w:r w:rsidRPr="001C7789">
        <w:rPr>
          <w:rFonts w:ascii="Times New Roman" w:hAnsi="Times New Roman"/>
          <w:b/>
        </w:rPr>
        <w:t>Corrupt or Fraudulent Practices</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ITB-3-Paragraph"/>
        <w:keepNext/>
        <w:keepLines/>
        <w:numPr>
          <w:ilvl w:val="2"/>
          <w:numId w:val="60"/>
        </w:numPr>
        <w:spacing w:after="0"/>
        <w:rPr>
          <w:szCs w:val="24"/>
        </w:rPr>
      </w:pPr>
      <w:r w:rsidRPr="001C7789">
        <w:rPr>
          <w:szCs w:val="24"/>
        </w:rPr>
        <w:t>Bidders should observe the highest standard of ethics during the procurement and execution of such contracts.  In pursuance of this policy, following definitions  are relevant:-</w:t>
      </w:r>
    </w:p>
    <w:p w:rsidR="00C40784" w:rsidRPr="001C7789" w:rsidRDefault="00C40784" w:rsidP="00C40784">
      <w:pPr>
        <w:pStyle w:val="ITB-3-Paragraph"/>
        <w:keepNext/>
        <w:keepLines/>
        <w:spacing w:after="0"/>
        <w:ind w:left="2160" w:firstLine="0"/>
        <w:rPr>
          <w:szCs w:val="24"/>
        </w:rPr>
      </w:pPr>
    </w:p>
    <w:p w:rsidR="00C40784" w:rsidRPr="001C7789" w:rsidRDefault="00C40784" w:rsidP="00C40784">
      <w:pPr>
        <w:keepNext/>
        <w:keepLines/>
        <w:numPr>
          <w:ilvl w:val="0"/>
          <w:numId w:val="9"/>
        </w:numPr>
        <w:suppressAutoHyphens/>
        <w:ind w:left="1170" w:hanging="450"/>
        <w:rPr>
          <w:rFonts w:ascii="Times New Roman" w:hAnsi="Times New Roman" w:cs="Times New Roman"/>
          <w:sz w:val="24"/>
          <w:szCs w:val="24"/>
        </w:rPr>
      </w:pPr>
      <w:r w:rsidRPr="001C7789">
        <w:rPr>
          <w:rFonts w:ascii="Times New Roman" w:hAnsi="Times New Roman" w:cs="Times New Roman"/>
          <w:sz w:val="24"/>
          <w:szCs w:val="24"/>
        </w:rPr>
        <w:t xml:space="preserve">“corrupt practice” means the offering, giving, receiving or soliciting of any thing of value to influence the action of a public official in the procurement process or in contract execution; and </w:t>
      </w:r>
    </w:p>
    <w:p w:rsidR="00C40784" w:rsidRPr="001C7789" w:rsidRDefault="00C40784" w:rsidP="00C40784">
      <w:pPr>
        <w:keepNext/>
        <w:keepLines/>
        <w:suppressAutoHyphens/>
        <w:ind w:left="1170" w:hanging="450"/>
        <w:rPr>
          <w:rFonts w:ascii="Times New Roman" w:hAnsi="Times New Roman" w:cs="Times New Roman"/>
          <w:sz w:val="24"/>
          <w:szCs w:val="24"/>
        </w:rPr>
      </w:pPr>
      <w:r w:rsidRPr="001C7789">
        <w:rPr>
          <w:rFonts w:ascii="Times New Roman" w:hAnsi="Times New Roman" w:cs="Times New Roman"/>
          <w:sz w:val="24"/>
          <w:szCs w:val="24"/>
        </w:rPr>
        <w:t>(ii)</w:t>
      </w:r>
      <w:r w:rsidRPr="001C7789">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40784" w:rsidRPr="001C7789" w:rsidRDefault="00C40784" w:rsidP="00C40784">
      <w:pPr>
        <w:keepNext/>
        <w:keepLines/>
        <w:numPr>
          <w:ilvl w:val="0"/>
          <w:numId w:val="19"/>
        </w:numPr>
        <w:tabs>
          <w:tab w:val="clear" w:pos="720"/>
        </w:tabs>
        <w:suppressAutoHyphens/>
        <w:ind w:left="1152" w:hanging="432"/>
        <w:rPr>
          <w:rFonts w:ascii="Times New Roman" w:hAnsi="Times New Roman" w:cs="Times New Roman"/>
          <w:sz w:val="24"/>
          <w:szCs w:val="24"/>
        </w:rPr>
      </w:pPr>
      <w:r w:rsidRPr="001C7789">
        <w:rPr>
          <w:rFonts w:ascii="Times New Roman" w:hAnsi="Times New Roman" w:cs="Times New Roman"/>
          <w:sz w:val="24"/>
          <w:szCs w:val="24"/>
        </w:rPr>
        <w:t>will reject a proposal for award if it determines that the Bidder recommended for award has engaged in corrupt or fraudulent practices in competing for the contract in question;</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ITB-3-Paragraph"/>
        <w:keepNext/>
        <w:keepLines/>
        <w:numPr>
          <w:ilvl w:val="2"/>
          <w:numId w:val="60"/>
        </w:numPr>
        <w:spacing w:after="0"/>
        <w:rPr>
          <w:szCs w:val="24"/>
        </w:rPr>
      </w:pPr>
      <w:r w:rsidRPr="001C7789">
        <w:rPr>
          <w:szCs w:val="24"/>
        </w:rPr>
        <w:t>After the Public Opening of bids, information relating to the examination, clarification, evaluation and comparison of bids and recommendations concerning to the award of contract shall be confidential and shall not be disclosed to other persons not officially concerned with such process.</w:t>
      </w: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pStyle w:val="ListParagraph"/>
        <w:keepNext/>
        <w:keepLines/>
        <w:numPr>
          <w:ilvl w:val="1"/>
          <w:numId w:val="60"/>
        </w:numPr>
        <w:autoSpaceDE w:val="0"/>
        <w:autoSpaceDN w:val="0"/>
        <w:adjustRightInd w:val="0"/>
        <w:rPr>
          <w:rFonts w:ascii="Times New Roman" w:hAnsi="Times New Roman"/>
          <w:b/>
          <w:bCs/>
        </w:rPr>
      </w:pPr>
      <w:r w:rsidRPr="001C7789">
        <w:rPr>
          <w:rFonts w:ascii="Times New Roman" w:hAnsi="Times New Roman"/>
          <w:b/>
          <w:bCs/>
        </w:rPr>
        <w:t>Purchase Preference</w:t>
      </w:r>
    </w:p>
    <w:p w:rsidR="00C40784" w:rsidRPr="001C7789" w:rsidRDefault="00C40784" w:rsidP="00C40784">
      <w:pPr>
        <w:keepNext/>
        <w:keepLines/>
        <w:suppressAutoHyphens/>
        <w:ind w:left="540" w:hanging="540"/>
        <w:rPr>
          <w:rFonts w:ascii="Times New Roman" w:hAnsi="Times New Roman" w:cs="Times New Roman"/>
          <w:sz w:val="24"/>
          <w:szCs w:val="24"/>
        </w:rPr>
      </w:pPr>
    </w:p>
    <w:p w:rsidR="00C40784" w:rsidRPr="001C7789" w:rsidRDefault="00C40784" w:rsidP="00C40784">
      <w:pPr>
        <w:autoSpaceDE w:val="0"/>
        <w:autoSpaceDN w:val="0"/>
        <w:adjustRightInd w:val="0"/>
        <w:jc w:val="left"/>
        <w:rPr>
          <w:rFonts w:ascii="Times New Roman" w:hAnsi="Times New Roman" w:cs="Times New Roman"/>
          <w:sz w:val="24"/>
          <w:szCs w:val="24"/>
        </w:rPr>
      </w:pPr>
      <w:r w:rsidRPr="001C7789">
        <w:rPr>
          <w:rFonts w:ascii="Times New Roman" w:hAnsi="Times New Roman" w:cs="Times New Roman"/>
          <w:sz w:val="24"/>
          <w:szCs w:val="24"/>
        </w:rPr>
        <w:t>As per Govt. of India’s Policy from time to time, Purchase Preference as applicable to Indian Central Public Sector Undertaking will be given.  Such bidders must submit the letter of extension of the period of the circular issued by the concerned department/ministry along with their bid to avail the same.</w:t>
      </w:r>
    </w:p>
    <w:p w:rsidR="00C40784" w:rsidRPr="001C7789" w:rsidRDefault="00C40784" w:rsidP="00C40784">
      <w:pPr>
        <w:autoSpaceDE w:val="0"/>
        <w:autoSpaceDN w:val="0"/>
        <w:adjustRightInd w:val="0"/>
        <w:jc w:val="left"/>
        <w:rPr>
          <w:rFonts w:ascii="Times New Roman" w:hAnsi="Times New Roman" w:cs="Times New Roman"/>
          <w:sz w:val="24"/>
          <w:szCs w:val="24"/>
        </w:rPr>
      </w:pPr>
    </w:p>
    <w:p w:rsidR="00C40784" w:rsidRPr="001C7789" w:rsidRDefault="00C40784" w:rsidP="00C40784">
      <w:pPr>
        <w:rPr>
          <w:rFonts w:ascii="Times New Roman" w:hAnsi="Times New Roman" w:cs="Times New Roman"/>
          <w:b/>
          <w:bCs/>
          <w:sz w:val="24"/>
          <w:szCs w:val="24"/>
        </w:rPr>
      </w:pPr>
      <w:r w:rsidRPr="001C7789">
        <w:rPr>
          <w:rFonts w:ascii="Times New Roman" w:hAnsi="Times New Roman" w:cs="Times New Roman"/>
          <w:b/>
          <w:bCs/>
          <w:sz w:val="24"/>
          <w:szCs w:val="24"/>
        </w:rPr>
        <w:br w:type="page"/>
      </w: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r w:rsidRPr="001C7789">
        <w:rPr>
          <w:rFonts w:ascii="Times New Roman" w:hAnsi="Times New Roman" w:cs="Times New Roman"/>
          <w:b/>
          <w:bCs/>
          <w:sz w:val="24"/>
          <w:szCs w:val="24"/>
        </w:rPr>
        <w:t xml:space="preserve">SECTION – </w:t>
      </w:r>
      <w:r>
        <w:rPr>
          <w:rFonts w:ascii="Times New Roman" w:hAnsi="Times New Roman" w:cs="Times New Roman"/>
          <w:b/>
          <w:bCs/>
          <w:sz w:val="24"/>
          <w:szCs w:val="24"/>
        </w:rPr>
        <w:t>II</w:t>
      </w:r>
    </w:p>
    <w:p w:rsidR="00C40784" w:rsidRPr="001C7789" w:rsidRDefault="00C40784" w:rsidP="00C40784">
      <w:pPr>
        <w:autoSpaceDE w:val="0"/>
        <w:autoSpaceDN w:val="0"/>
        <w:adjustRightInd w:val="0"/>
        <w:jc w:val="center"/>
        <w:rPr>
          <w:rFonts w:ascii="Times New Roman" w:hAnsi="Times New Roman" w:cs="Times New Roman"/>
          <w:b/>
          <w:bCs/>
          <w:sz w:val="24"/>
          <w:szCs w:val="24"/>
        </w:rPr>
      </w:pPr>
    </w:p>
    <w:p w:rsidR="00C40784" w:rsidRPr="001C7789" w:rsidRDefault="00C40784" w:rsidP="00C40784">
      <w:pPr>
        <w:autoSpaceDE w:val="0"/>
        <w:autoSpaceDN w:val="0"/>
        <w:adjustRightInd w:val="0"/>
        <w:jc w:val="center"/>
        <w:rPr>
          <w:rFonts w:ascii="Times New Roman" w:hAnsi="Times New Roman" w:cs="Times New Roman"/>
          <w:b/>
          <w:bCs/>
          <w:sz w:val="24"/>
          <w:szCs w:val="24"/>
        </w:rPr>
      </w:pPr>
      <w:r w:rsidRPr="001C7789">
        <w:rPr>
          <w:rFonts w:ascii="Times New Roman" w:hAnsi="Times New Roman" w:cs="Times New Roman"/>
          <w:b/>
          <w:bCs/>
          <w:sz w:val="24"/>
          <w:szCs w:val="24"/>
        </w:rPr>
        <w:t>GENERAL CONDITIONS OF CONTRACT (GCC)</w:t>
      </w:r>
    </w:p>
    <w:p w:rsidR="00C40784" w:rsidRPr="00562A9D" w:rsidRDefault="00C40784" w:rsidP="004B580B">
      <w:pPr>
        <w:pStyle w:val="ListParagraph"/>
        <w:keepNext/>
        <w:keepLines/>
        <w:numPr>
          <w:ilvl w:val="3"/>
          <w:numId w:val="60"/>
        </w:numPr>
        <w:ind w:left="720"/>
        <w:rPr>
          <w:rFonts w:ascii="Times New Roman" w:hAnsi="Times New Roman"/>
          <w:b/>
        </w:rPr>
      </w:pPr>
      <w:r w:rsidRPr="00562A9D">
        <w:rPr>
          <w:rFonts w:ascii="Times New Roman" w:hAnsi="Times New Roman"/>
          <w:b/>
        </w:rPr>
        <w:t>Definitions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1.1</w:t>
      </w:r>
      <w:r w:rsidRPr="00562A9D">
        <w:rPr>
          <w:rFonts w:ascii="Times New Roman" w:hAnsi="Times New Roman" w:cs="Times New Roman"/>
          <w:sz w:val="24"/>
          <w:szCs w:val="24"/>
        </w:rPr>
        <w:tab/>
        <w:t>In this Contract, the following terms shall be interpreted as indicated:</w:t>
      </w:r>
    </w:p>
    <w:p w:rsidR="00C40784" w:rsidRPr="00562A9D" w:rsidRDefault="00C40784" w:rsidP="00C40784">
      <w:pPr>
        <w:keepNext/>
        <w:keepLines/>
        <w:tabs>
          <w:tab w:val="left" w:pos="720"/>
        </w:tabs>
        <w:suppressAutoHyphens/>
        <w:ind w:firstLine="360"/>
        <w:rPr>
          <w:rFonts w:ascii="Times New Roman" w:hAnsi="Times New Roman" w:cs="Times New Roman"/>
          <w:sz w:val="24"/>
          <w:szCs w:val="24"/>
        </w:rPr>
      </w:pPr>
    </w:p>
    <w:p w:rsidR="00C40784" w:rsidRPr="00562A9D" w:rsidRDefault="00C40784" w:rsidP="00C40784">
      <w:pPr>
        <w:keepNext/>
        <w:keepLines/>
        <w:tabs>
          <w:tab w:val="left" w:pos="720"/>
        </w:tabs>
        <w:suppressAutoHyphens/>
        <w:ind w:left="1160" w:hanging="575"/>
        <w:rPr>
          <w:rFonts w:ascii="Times New Roman" w:hAnsi="Times New Roman" w:cs="Times New Roman"/>
          <w:sz w:val="24"/>
          <w:szCs w:val="24"/>
        </w:rPr>
      </w:pPr>
      <w:r w:rsidRPr="00562A9D">
        <w:rPr>
          <w:rFonts w:ascii="Times New Roman" w:hAnsi="Times New Roman" w:cs="Times New Roman"/>
          <w:sz w:val="24"/>
          <w:szCs w:val="24"/>
        </w:rPr>
        <w:t>(a)</w:t>
      </w:r>
      <w:r w:rsidRPr="00562A9D">
        <w:rPr>
          <w:rFonts w:ascii="Times New Roman" w:hAnsi="Times New Roman" w:cs="Times New Roman"/>
          <w:sz w:val="24"/>
          <w:szCs w:val="24"/>
        </w:rPr>
        <w:tab/>
        <w:t>"The Contract" means the agreement entered into between the Purchaser and the Supplier, as recorded in the Contract Form signed by the parties, including all the attachments and appendices thereto and all documents incorporated by reference therein;</w:t>
      </w:r>
    </w:p>
    <w:p w:rsidR="00C40784" w:rsidRPr="00562A9D" w:rsidRDefault="00C40784" w:rsidP="00C40784">
      <w:pPr>
        <w:keepNext/>
        <w:keepLines/>
        <w:tabs>
          <w:tab w:val="left" w:pos="720"/>
        </w:tabs>
        <w:suppressAutoHyphens/>
        <w:ind w:left="1160" w:hanging="548"/>
        <w:rPr>
          <w:rFonts w:ascii="Times New Roman" w:hAnsi="Times New Roman" w:cs="Times New Roman"/>
          <w:sz w:val="24"/>
          <w:szCs w:val="24"/>
        </w:rPr>
      </w:pPr>
      <w:r w:rsidRPr="00562A9D">
        <w:rPr>
          <w:rFonts w:ascii="Times New Roman" w:hAnsi="Times New Roman" w:cs="Times New Roman"/>
          <w:sz w:val="24"/>
          <w:szCs w:val="24"/>
        </w:rPr>
        <w:t>(b)</w:t>
      </w:r>
      <w:r w:rsidRPr="00562A9D">
        <w:rPr>
          <w:rFonts w:ascii="Times New Roman" w:hAnsi="Times New Roman" w:cs="Times New Roman"/>
          <w:sz w:val="24"/>
          <w:szCs w:val="24"/>
        </w:rPr>
        <w:tab/>
        <w:t>"The Contract Price" means the price payable to the Supplier under the Contract for the full and proper performance of its contractual obligations;</w:t>
      </w:r>
    </w:p>
    <w:p w:rsidR="00C40784" w:rsidRPr="00562A9D" w:rsidRDefault="00C40784" w:rsidP="00C40784">
      <w:pPr>
        <w:keepNext/>
        <w:keepLines/>
        <w:tabs>
          <w:tab w:val="left" w:pos="720"/>
        </w:tabs>
        <w:suppressAutoHyphens/>
        <w:ind w:left="1160" w:hanging="593"/>
        <w:rPr>
          <w:rFonts w:ascii="Times New Roman" w:hAnsi="Times New Roman" w:cs="Times New Roman"/>
          <w:sz w:val="24"/>
          <w:szCs w:val="24"/>
        </w:rPr>
      </w:pPr>
      <w:r w:rsidRPr="00562A9D">
        <w:rPr>
          <w:rFonts w:ascii="Times New Roman" w:hAnsi="Times New Roman" w:cs="Times New Roman"/>
          <w:sz w:val="24"/>
          <w:szCs w:val="24"/>
        </w:rPr>
        <w:t>(c)</w:t>
      </w:r>
      <w:r w:rsidRPr="00562A9D">
        <w:rPr>
          <w:rFonts w:ascii="Times New Roman" w:hAnsi="Times New Roman" w:cs="Times New Roman"/>
          <w:sz w:val="24"/>
          <w:szCs w:val="24"/>
        </w:rPr>
        <w:tab/>
        <w:t>"The Goods" means all the equipment, machinery, and/or other materials, which the Supplier is required to supply to the Purchaser under the Contract;</w:t>
      </w:r>
    </w:p>
    <w:p w:rsidR="00C40784" w:rsidRPr="00562A9D" w:rsidRDefault="00C40784" w:rsidP="00C40784">
      <w:pPr>
        <w:keepNext/>
        <w:keepLines/>
        <w:tabs>
          <w:tab w:val="left" w:pos="720"/>
        </w:tabs>
        <w:suppressAutoHyphens/>
        <w:ind w:left="1160" w:hanging="593"/>
        <w:rPr>
          <w:rFonts w:ascii="Times New Roman" w:hAnsi="Times New Roman" w:cs="Times New Roman"/>
          <w:sz w:val="24"/>
          <w:szCs w:val="24"/>
        </w:rPr>
      </w:pPr>
      <w:r w:rsidRPr="00562A9D">
        <w:rPr>
          <w:rFonts w:ascii="Times New Roman" w:hAnsi="Times New Roman" w:cs="Times New Roman"/>
          <w:sz w:val="24"/>
          <w:szCs w:val="24"/>
        </w:rPr>
        <w:t>(d)</w:t>
      </w:r>
      <w:r w:rsidRPr="00562A9D">
        <w:rPr>
          <w:rFonts w:ascii="Times New Roman" w:hAnsi="Times New Roman" w:cs="Times New Roman"/>
          <w:sz w:val="24"/>
          <w:szCs w:val="24"/>
        </w:rPr>
        <w:tab/>
        <w:t>"The Services" means those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C40784" w:rsidRPr="00562A9D" w:rsidRDefault="00C40784" w:rsidP="00C40784">
      <w:pPr>
        <w:keepNext/>
        <w:keepLines/>
        <w:tabs>
          <w:tab w:val="left" w:pos="720"/>
        </w:tabs>
        <w:suppressAutoHyphens/>
        <w:ind w:left="1160" w:hanging="602"/>
        <w:rPr>
          <w:rFonts w:ascii="Times New Roman" w:hAnsi="Times New Roman" w:cs="Times New Roman"/>
          <w:sz w:val="24"/>
          <w:szCs w:val="24"/>
        </w:rPr>
      </w:pPr>
      <w:r w:rsidRPr="00562A9D">
        <w:rPr>
          <w:rFonts w:ascii="Times New Roman" w:hAnsi="Times New Roman" w:cs="Times New Roman"/>
          <w:sz w:val="24"/>
          <w:szCs w:val="24"/>
        </w:rPr>
        <w:t>(e)</w:t>
      </w:r>
      <w:r w:rsidRPr="00562A9D">
        <w:rPr>
          <w:rFonts w:ascii="Times New Roman" w:hAnsi="Times New Roman" w:cs="Times New Roman"/>
          <w:sz w:val="24"/>
          <w:szCs w:val="24"/>
        </w:rPr>
        <w:tab/>
        <w:t>“GCC” mean the General Conditions of Contract contained in this section;</w:t>
      </w:r>
    </w:p>
    <w:p w:rsidR="00C40784" w:rsidRPr="00562A9D" w:rsidRDefault="00C40784" w:rsidP="00C40784">
      <w:pPr>
        <w:keepNext/>
        <w:keepLines/>
        <w:tabs>
          <w:tab w:val="left" w:pos="720"/>
        </w:tabs>
        <w:suppressAutoHyphens/>
        <w:ind w:left="1160" w:hanging="593"/>
        <w:rPr>
          <w:rFonts w:ascii="Times New Roman" w:hAnsi="Times New Roman" w:cs="Times New Roman"/>
          <w:sz w:val="24"/>
          <w:szCs w:val="24"/>
        </w:rPr>
      </w:pPr>
      <w:r w:rsidRPr="00562A9D">
        <w:rPr>
          <w:rFonts w:ascii="Times New Roman" w:hAnsi="Times New Roman" w:cs="Times New Roman"/>
          <w:sz w:val="24"/>
          <w:szCs w:val="24"/>
        </w:rPr>
        <w:t>(f)</w:t>
      </w:r>
      <w:r w:rsidRPr="00562A9D">
        <w:rPr>
          <w:rFonts w:ascii="Times New Roman" w:hAnsi="Times New Roman" w:cs="Times New Roman"/>
          <w:sz w:val="24"/>
          <w:szCs w:val="24"/>
        </w:rPr>
        <w:tab/>
        <w:t>Consignee means the person to whom the equipments are required to be delivered and final acceptance certificate to be issue on behalf of Purchaser.</w:t>
      </w:r>
    </w:p>
    <w:p w:rsidR="00C40784" w:rsidRPr="00562A9D" w:rsidRDefault="00C40784" w:rsidP="00C40784">
      <w:pPr>
        <w:keepNext/>
        <w:keepLines/>
        <w:tabs>
          <w:tab w:val="left" w:pos="720"/>
        </w:tabs>
        <w:suppressAutoHyphens/>
        <w:ind w:left="1160" w:hanging="602"/>
        <w:rPr>
          <w:rFonts w:ascii="Times New Roman" w:hAnsi="Times New Roman" w:cs="Times New Roman"/>
          <w:sz w:val="24"/>
          <w:szCs w:val="24"/>
        </w:rPr>
      </w:pPr>
      <w:r w:rsidRPr="00562A9D">
        <w:rPr>
          <w:rFonts w:ascii="Times New Roman" w:hAnsi="Times New Roman" w:cs="Times New Roman"/>
          <w:sz w:val="24"/>
          <w:szCs w:val="24"/>
        </w:rPr>
        <w:t>(g)</w:t>
      </w:r>
      <w:r w:rsidRPr="00562A9D">
        <w:rPr>
          <w:rFonts w:ascii="Times New Roman" w:hAnsi="Times New Roman" w:cs="Times New Roman"/>
          <w:sz w:val="24"/>
          <w:szCs w:val="24"/>
        </w:rPr>
        <w:tab/>
        <w:t>"The Purchaser" means the Organization purchasing the Goods;</w:t>
      </w:r>
    </w:p>
    <w:p w:rsidR="00C40784" w:rsidRPr="00562A9D" w:rsidRDefault="00C40784" w:rsidP="00C40784">
      <w:pPr>
        <w:keepNext/>
        <w:keepLines/>
        <w:tabs>
          <w:tab w:val="left" w:pos="720"/>
        </w:tabs>
        <w:suppressAutoHyphens/>
        <w:ind w:left="1160" w:hanging="620"/>
        <w:rPr>
          <w:rFonts w:ascii="Times New Roman" w:hAnsi="Times New Roman" w:cs="Times New Roman"/>
          <w:sz w:val="24"/>
          <w:szCs w:val="24"/>
        </w:rPr>
      </w:pPr>
      <w:r w:rsidRPr="00562A9D">
        <w:rPr>
          <w:rFonts w:ascii="Times New Roman" w:hAnsi="Times New Roman" w:cs="Times New Roman"/>
          <w:sz w:val="24"/>
          <w:szCs w:val="24"/>
        </w:rPr>
        <w:t>(h)</w:t>
      </w:r>
      <w:r w:rsidRPr="00562A9D">
        <w:rPr>
          <w:rFonts w:ascii="Times New Roman" w:hAnsi="Times New Roman" w:cs="Times New Roman"/>
          <w:sz w:val="24"/>
          <w:szCs w:val="24"/>
        </w:rPr>
        <w:tab/>
        <w:t>“The Purchaser’s country” is India;</w:t>
      </w:r>
    </w:p>
    <w:p w:rsidR="00C40784" w:rsidRPr="00562A9D" w:rsidRDefault="00C40784" w:rsidP="00C40784">
      <w:pPr>
        <w:keepNext/>
        <w:keepLines/>
        <w:tabs>
          <w:tab w:val="left" w:pos="720"/>
        </w:tabs>
        <w:suppressAutoHyphens/>
        <w:ind w:left="1160" w:hanging="620"/>
        <w:rPr>
          <w:rFonts w:ascii="Times New Roman" w:hAnsi="Times New Roman" w:cs="Times New Roman"/>
          <w:sz w:val="24"/>
          <w:szCs w:val="24"/>
        </w:rPr>
      </w:pPr>
      <w:r w:rsidRPr="00562A9D">
        <w:rPr>
          <w:rFonts w:ascii="Times New Roman" w:hAnsi="Times New Roman" w:cs="Times New Roman"/>
          <w:sz w:val="24"/>
          <w:szCs w:val="24"/>
        </w:rPr>
        <w:t>(i)</w:t>
      </w:r>
      <w:r w:rsidRPr="00562A9D">
        <w:rPr>
          <w:rFonts w:ascii="Times New Roman" w:hAnsi="Times New Roman" w:cs="Times New Roman"/>
          <w:sz w:val="24"/>
          <w:szCs w:val="24"/>
        </w:rPr>
        <w:tab/>
        <w:t>"The Supplier" means the individual or firm supplying the Goods under this Contract;</w:t>
      </w:r>
    </w:p>
    <w:p w:rsidR="00C40784" w:rsidRPr="00562A9D" w:rsidRDefault="00C40784" w:rsidP="00C40784">
      <w:pPr>
        <w:keepNext/>
        <w:keepLines/>
        <w:tabs>
          <w:tab w:val="left" w:pos="720"/>
        </w:tabs>
        <w:suppressAutoHyphens/>
        <w:ind w:left="1160" w:hanging="602"/>
        <w:rPr>
          <w:rFonts w:ascii="Times New Roman" w:hAnsi="Times New Roman" w:cs="Times New Roman"/>
          <w:sz w:val="24"/>
          <w:szCs w:val="24"/>
        </w:rPr>
      </w:pPr>
      <w:r w:rsidRPr="00562A9D">
        <w:rPr>
          <w:rFonts w:ascii="Times New Roman" w:hAnsi="Times New Roman" w:cs="Times New Roman"/>
          <w:sz w:val="24"/>
          <w:szCs w:val="24"/>
        </w:rPr>
        <w:t>(j)</w:t>
      </w:r>
      <w:r w:rsidRPr="00562A9D">
        <w:rPr>
          <w:rFonts w:ascii="Times New Roman" w:hAnsi="Times New Roman" w:cs="Times New Roman"/>
          <w:sz w:val="24"/>
          <w:szCs w:val="24"/>
        </w:rPr>
        <w:tab/>
        <w:t>“The Project Site”, is as per details given in the schedule of requirements.</w:t>
      </w:r>
    </w:p>
    <w:p w:rsidR="00C40784" w:rsidRPr="00562A9D" w:rsidRDefault="00C40784" w:rsidP="00C40784">
      <w:pPr>
        <w:keepNext/>
        <w:keepLines/>
        <w:suppressAutoHyphens/>
        <w:ind w:left="1170" w:hanging="612"/>
        <w:rPr>
          <w:rFonts w:ascii="Times New Roman" w:hAnsi="Times New Roman" w:cs="Times New Roman"/>
          <w:sz w:val="24"/>
          <w:szCs w:val="24"/>
        </w:rPr>
      </w:pPr>
      <w:r w:rsidRPr="00562A9D">
        <w:rPr>
          <w:rFonts w:ascii="Times New Roman" w:hAnsi="Times New Roman" w:cs="Times New Roman"/>
          <w:sz w:val="24"/>
          <w:szCs w:val="24"/>
        </w:rPr>
        <w:t>(k)</w:t>
      </w:r>
      <w:r w:rsidRPr="00562A9D">
        <w:rPr>
          <w:rFonts w:ascii="Times New Roman" w:hAnsi="Times New Roman" w:cs="Times New Roman"/>
          <w:sz w:val="24"/>
          <w:szCs w:val="24"/>
        </w:rPr>
        <w:tab/>
        <w:t>“Day” means calendar day.</w:t>
      </w:r>
    </w:p>
    <w:p w:rsidR="00C40784" w:rsidRPr="00562A9D" w:rsidRDefault="00C40784" w:rsidP="00C40784">
      <w:pPr>
        <w:keepNext/>
        <w:keepLines/>
        <w:suppressAutoHyphens/>
        <w:ind w:left="1170" w:hanging="612"/>
        <w:rPr>
          <w:rFonts w:ascii="Times New Roman" w:hAnsi="Times New Roman" w:cs="Times New Roman"/>
          <w:sz w:val="24"/>
          <w:szCs w:val="24"/>
        </w:rPr>
      </w:pPr>
      <w:r w:rsidRPr="00562A9D">
        <w:rPr>
          <w:rFonts w:ascii="Times New Roman" w:hAnsi="Times New Roman" w:cs="Times New Roman"/>
          <w:sz w:val="24"/>
          <w:szCs w:val="24"/>
        </w:rPr>
        <w:t>(l)</w:t>
      </w:r>
      <w:r w:rsidRPr="00562A9D">
        <w:rPr>
          <w:rFonts w:ascii="Times New Roman" w:hAnsi="Times New Roman" w:cs="Times New Roman"/>
          <w:sz w:val="24"/>
          <w:szCs w:val="24"/>
        </w:rPr>
        <w:tab/>
        <w:t>Effective date of contract shall mean the date on which the contract will be signed and issued by the purchaser.</w:t>
      </w:r>
    </w:p>
    <w:p w:rsidR="00C40784" w:rsidRPr="00562A9D" w:rsidRDefault="00C40784" w:rsidP="00C40784">
      <w:pPr>
        <w:keepNext/>
        <w:keepLines/>
        <w:suppressAutoHyphens/>
        <w:ind w:left="1170" w:hanging="612"/>
        <w:rPr>
          <w:rFonts w:ascii="Times New Roman" w:hAnsi="Times New Roman" w:cs="Times New Roman"/>
          <w:sz w:val="24"/>
          <w:szCs w:val="24"/>
        </w:rPr>
      </w:pPr>
      <w:r w:rsidRPr="00562A9D">
        <w:rPr>
          <w:rFonts w:ascii="Times New Roman" w:hAnsi="Times New Roman" w:cs="Times New Roman"/>
          <w:sz w:val="24"/>
          <w:szCs w:val="24"/>
        </w:rPr>
        <w:t>(m)</w:t>
      </w:r>
      <w:r w:rsidRPr="00562A9D">
        <w:rPr>
          <w:rFonts w:ascii="Times New Roman" w:hAnsi="Times New Roman" w:cs="Times New Roman"/>
          <w:sz w:val="24"/>
          <w:szCs w:val="24"/>
        </w:rPr>
        <w:tab/>
        <w:t>Government means Government of India.</w:t>
      </w:r>
    </w:p>
    <w:p w:rsidR="00C40784" w:rsidRPr="00562A9D" w:rsidRDefault="00C40784" w:rsidP="00C40784">
      <w:pPr>
        <w:keepNext/>
        <w:keepLines/>
        <w:suppressAutoHyphens/>
        <w:ind w:left="1170" w:hanging="612"/>
        <w:rPr>
          <w:rFonts w:ascii="Times New Roman" w:hAnsi="Times New Roman" w:cs="Times New Roman"/>
          <w:sz w:val="24"/>
          <w:szCs w:val="24"/>
        </w:rPr>
      </w:pPr>
      <w:r w:rsidRPr="00562A9D">
        <w:rPr>
          <w:rFonts w:ascii="Times New Roman" w:hAnsi="Times New Roman" w:cs="Times New Roman"/>
          <w:sz w:val="24"/>
          <w:szCs w:val="24"/>
        </w:rPr>
        <w:t>(n)</w:t>
      </w:r>
      <w:r w:rsidRPr="00562A9D">
        <w:rPr>
          <w:rFonts w:ascii="Times New Roman" w:hAnsi="Times New Roman" w:cs="Times New Roman"/>
          <w:sz w:val="24"/>
          <w:szCs w:val="24"/>
        </w:rPr>
        <w:tab/>
        <w:t>“SCC” mean Service Conditions of the Contract.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b/>
          <w:sz w:val="24"/>
          <w:szCs w:val="24"/>
        </w:rPr>
      </w:pPr>
      <w:r w:rsidRPr="00562A9D">
        <w:rPr>
          <w:rFonts w:ascii="Times New Roman" w:hAnsi="Times New Roman" w:cs="Times New Roman"/>
          <w:b/>
          <w:sz w:val="24"/>
          <w:szCs w:val="24"/>
        </w:rPr>
        <w:t xml:space="preserve">2. </w:t>
      </w:r>
      <w:r w:rsidRPr="00562A9D">
        <w:rPr>
          <w:rFonts w:ascii="Times New Roman" w:hAnsi="Times New Roman" w:cs="Times New Roman"/>
          <w:b/>
          <w:sz w:val="24"/>
          <w:szCs w:val="24"/>
        </w:rPr>
        <w:tab/>
        <w:t>Application</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2.1</w:t>
      </w:r>
      <w:r w:rsidRPr="00562A9D">
        <w:rPr>
          <w:rFonts w:ascii="Times New Roman" w:hAnsi="Times New Roman" w:cs="Times New Roman"/>
          <w:sz w:val="24"/>
          <w:szCs w:val="24"/>
        </w:rPr>
        <w:tab/>
        <w:t>These General Conditions shall apply to the extent that they are not superseded by provisions in other parts of the Contract.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3.</w:t>
      </w:r>
      <w:r w:rsidRPr="00562A9D">
        <w:rPr>
          <w:rFonts w:ascii="Times New Roman" w:hAnsi="Times New Roman" w:cs="Times New Roman"/>
          <w:b/>
          <w:sz w:val="24"/>
          <w:szCs w:val="24"/>
        </w:rPr>
        <w:tab/>
        <w:t>Country of Origin</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3.1</w:t>
      </w:r>
      <w:r w:rsidRPr="00562A9D">
        <w:rPr>
          <w:rFonts w:ascii="Times New Roman" w:hAnsi="Times New Roman" w:cs="Times New Roman"/>
          <w:sz w:val="24"/>
          <w:szCs w:val="24"/>
        </w:rPr>
        <w:tab/>
        <w:t>For the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numPr>
          <w:ilvl w:val="1"/>
          <w:numId w:val="21"/>
        </w:numPr>
        <w:tabs>
          <w:tab w:val="clear" w:pos="360"/>
          <w:tab w:val="num" w:pos="720"/>
        </w:tabs>
        <w:suppressAutoHyphens/>
        <w:rPr>
          <w:rFonts w:ascii="Times New Roman" w:hAnsi="Times New Roman" w:cs="Times New Roman"/>
          <w:sz w:val="24"/>
          <w:szCs w:val="24"/>
        </w:rPr>
      </w:pPr>
      <w:r w:rsidRPr="00562A9D">
        <w:rPr>
          <w:rFonts w:ascii="Times New Roman" w:hAnsi="Times New Roman" w:cs="Times New Roman"/>
          <w:sz w:val="24"/>
          <w:szCs w:val="24"/>
        </w:rPr>
        <w:t>The origin of Goods and Services is distinct from the nationality of the Supplier.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4.</w:t>
      </w:r>
      <w:r w:rsidRPr="00562A9D">
        <w:rPr>
          <w:rFonts w:ascii="Times New Roman" w:hAnsi="Times New Roman" w:cs="Times New Roman"/>
          <w:b/>
          <w:sz w:val="24"/>
          <w:szCs w:val="24"/>
        </w:rPr>
        <w:tab/>
        <w:t>Standards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4.1</w:t>
      </w:r>
      <w:r w:rsidRPr="00562A9D">
        <w:rPr>
          <w:rFonts w:ascii="Times New Roman" w:hAnsi="Times New Roman" w:cs="Times New Roman"/>
          <w:sz w:val="24"/>
          <w:szCs w:val="24"/>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C40784" w:rsidRDefault="00C40784" w:rsidP="00C40784">
      <w:pPr>
        <w:keepNext/>
        <w:keepLines/>
        <w:suppressAutoHyphens/>
        <w:rPr>
          <w:rFonts w:ascii="Times New Roman" w:hAnsi="Times New Roman" w:cs="Times New Roman"/>
          <w:sz w:val="24"/>
          <w:szCs w:val="24"/>
        </w:rPr>
      </w:pPr>
    </w:p>
    <w:p w:rsidR="00C40784" w:rsidRDefault="00C40784" w:rsidP="00C40784">
      <w:pPr>
        <w:keepNext/>
        <w:keepLines/>
        <w:suppressAutoHyphens/>
        <w:rPr>
          <w:rFonts w:ascii="Times New Roman" w:hAnsi="Times New Roman" w:cs="Times New Roman"/>
          <w:sz w:val="24"/>
          <w:szCs w:val="24"/>
        </w:rPr>
      </w:pPr>
    </w:p>
    <w:p w:rsidR="00C40784"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b/>
          <w:sz w:val="24"/>
          <w:szCs w:val="24"/>
        </w:rPr>
        <w:t>5.</w:t>
      </w:r>
      <w:r w:rsidRPr="00562A9D">
        <w:rPr>
          <w:rFonts w:ascii="Times New Roman" w:hAnsi="Times New Roman" w:cs="Times New Roman"/>
          <w:b/>
          <w:sz w:val="24"/>
          <w:szCs w:val="24"/>
        </w:rPr>
        <w:tab/>
        <w:t xml:space="preserve">Use of Contract Documents and Information; </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5.1</w:t>
      </w:r>
      <w:r w:rsidRPr="00562A9D">
        <w:rPr>
          <w:rFonts w:ascii="Times New Roman" w:hAnsi="Times New Roman" w:cs="Times New Roman"/>
          <w:sz w:val="24"/>
          <w:szCs w:val="24"/>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C40784" w:rsidRPr="00562A9D" w:rsidRDefault="00C40784" w:rsidP="00C40784">
      <w:pPr>
        <w:keepNext/>
        <w:keepLines/>
        <w:suppressAutoHyphens/>
        <w:ind w:left="600" w:hanging="600"/>
        <w:rPr>
          <w:rFonts w:ascii="Times New Roman" w:hAnsi="Times New Roman" w:cs="Times New Roman"/>
          <w:sz w:val="24"/>
          <w:szCs w:val="24"/>
        </w:rPr>
      </w:pPr>
    </w:p>
    <w:p w:rsidR="00C40784" w:rsidRPr="004E2E4F"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5.2</w:t>
      </w:r>
      <w:r w:rsidRPr="00562A9D">
        <w:rPr>
          <w:rFonts w:ascii="Times New Roman" w:hAnsi="Times New Roman" w:cs="Times New Roman"/>
          <w:sz w:val="24"/>
          <w:szCs w:val="24"/>
        </w:rPr>
        <w:tab/>
        <w:t xml:space="preserve">The Supplier shall not, without the Purchaser's prior written consent, make use of any document or information </w:t>
      </w:r>
      <w:r w:rsidRPr="004E2E4F">
        <w:rPr>
          <w:rFonts w:ascii="Times New Roman" w:hAnsi="Times New Roman" w:cs="Times New Roman"/>
          <w:sz w:val="24"/>
          <w:szCs w:val="24"/>
        </w:rPr>
        <w:t>enumerated in GCC Clause 5.1 except for purposes of performing the Contract.</w:t>
      </w:r>
    </w:p>
    <w:p w:rsidR="00C40784" w:rsidRPr="004E2E4F" w:rsidRDefault="00C40784" w:rsidP="00C40784">
      <w:pPr>
        <w:keepNext/>
        <w:keepLines/>
        <w:suppressAutoHyphens/>
        <w:ind w:left="600" w:hanging="600"/>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4E2E4F">
        <w:rPr>
          <w:rFonts w:ascii="Times New Roman" w:hAnsi="Times New Roman" w:cs="Times New Roman"/>
          <w:sz w:val="24"/>
          <w:szCs w:val="24"/>
        </w:rPr>
        <w:t>5.3</w:t>
      </w:r>
      <w:r w:rsidRPr="004E2E4F">
        <w:rPr>
          <w:rFonts w:ascii="Times New Roman" w:hAnsi="Times New Roman" w:cs="Times New Roman"/>
          <w:sz w:val="24"/>
          <w:szCs w:val="24"/>
        </w:rPr>
        <w:tab/>
        <w:t>Any document, other than the Contract itself, enumerated in GCC Clause 5.1 shall remain the property of the Purchaser/consignee and shall be returned (in all</w:t>
      </w:r>
      <w:r w:rsidRPr="00562A9D">
        <w:rPr>
          <w:rFonts w:ascii="Times New Roman" w:hAnsi="Times New Roman" w:cs="Times New Roman"/>
          <w:sz w:val="24"/>
          <w:szCs w:val="24"/>
        </w:rPr>
        <w:t xml:space="preserve"> copies) to the Purchaser on completion of the Supplier's performance under the Contract if so required by the Purchaser.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6.</w:t>
      </w:r>
      <w:r w:rsidRPr="00562A9D">
        <w:rPr>
          <w:rFonts w:ascii="Times New Roman" w:hAnsi="Times New Roman" w:cs="Times New Roman"/>
          <w:b/>
          <w:sz w:val="24"/>
          <w:szCs w:val="24"/>
        </w:rPr>
        <w:tab/>
        <w:t>Patent Rights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6.1</w:t>
      </w:r>
      <w:r w:rsidRPr="00562A9D">
        <w:rPr>
          <w:rFonts w:ascii="Times New Roman" w:hAnsi="Times New Roman" w:cs="Times New Roman"/>
          <w:sz w:val="24"/>
          <w:szCs w:val="24"/>
        </w:rPr>
        <w:tab/>
        <w:t>The Supplier shall indemnify the Purchaser against all third-party claims of infringement of patent, trademark or industrial design rights arising from use of the Goods or any part thereof in the Purchaser’s country.</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7.</w:t>
      </w:r>
      <w:r w:rsidRPr="00562A9D">
        <w:rPr>
          <w:rFonts w:ascii="Times New Roman" w:hAnsi="Times New Roman" w:cs="Times New Roman"/>
          <w:b/>
          <w:sz w:val="24"/>
          <w:szCs w:val="24"/>
        </w:rPr>
        <w:tab/>
        <w:t>Performance Security</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7.1</w:t>
      </w:r>
      <w:r w:rsidRPr="00562A9D">
        <w:rPr>
          <w:rFonts w:ascii="Times New Roman" w:hAnsi="Times New Roman" w:cs="Times New Roman"/>
          <w:sz w:val="24"/>
          <w:szCs w:val="24"/>
        </w:rPr>
        <w:tab/>
        <w:t>Within twenty one (21) days after the receipt of notification of award of the Contract, the Supplier shall furnish performance security to the Purchaser for an amount of 5% of the contract value, valid up to 60 days after the completion of Performance obligations and warranty obligations.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7.2</w:t>
      </w:r>
      <w:r w:rsidRPr="00562A9D">
        <w:rPr>
          <w:rFonts w:ascii="Times New Roman" w:hAnsi="Times New Roman" w:cs="Times New Roman"/>
          <w:sz w:val="24"/>
          <w:szCs w:val="24"/>
        </w:rPr>
        <w:tab/>
        <w:t>The proceeds of the performance security shall be payable to the Purchaser as compensation for any loss resulting from the Supplier's failure to complete its obligations under the Contract.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7.3</w:t>
      </w:r>
      <w:r w:rsidRPr="00562A9D">
        <w:rPr>
          <w:rFonts w:ascii="Times New Roman" w:hAnsi="Times New Roman" w:cs="Times New Roman"/>
          <w:sz w:val="24"/>
          <w:szCs w:val="24"/>
        </w:rPr>
        <w:tab/>
        <w:t>The Performance Security shall be denominated in the currency of the Contract or in a freely convertible currency acceptable to the Purchaser, and shall be in one of the following forms: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1160" w:hanging="620"/>
        <w:rPr>
          <w:rFonts w:ascii="Times New Roman" w:hAnsi="Times New Roman" w:cs="Times New Roman"/>
          <w:sz w:val="24"/>
          <w:szCs w:val="24"/>
        </w:rPr>
      </w:pPr>
      <w:r w:rsidRPr="00562A9D">
        <w:rPr>
          <w:rFonts w:ascii="Times New Roman" w:hAnsi="Times New Roman" w:cs="Times New Roman"/>
          <w:sz w:val="24"/>
          <w:szCs w:val="24"/>
        </w:rPr>
        <w:t>(a)</w:t>
      </w:r>
      <w:r w:rsidRPr="00562A9D">
        <w:rPr>
          <w:rFonts w:ascii="Times New Roman" w:hAnsi="Times New Roman" w:cs="Times New Roman"/>
          <w:sz w:val="24"/>
          <w:szCs w:val="24"/>
        </w:rPr>
        <w:tab/>
        <w:t xml:space="preserve">A Bank guarantee or irrevocable Letter of Credit, issued by a reputable bank located in Purchaser’s country or abroad (in case of Bank Guarantee issued by the foreign bank must be confirmed by any commercial bank operating in India) acceptable to Purchaser, and in the form provided in the Bidding Documents; or </w:t>
      </w:r>
    </w:p>
    <w:p w:rsidR="00C40784" w:rsidRPr="00562A9D" w:rsidRDefault="00C40784" w:rsidP="00C40784">
      <w:pPr>
        <w:keepNext/>
        <w:keepLines/>
        <w:suppressAutoHyphens/>
        <w:ind w:hanging="620"/>
        <w:rPr>
          <w:rFonts w:ascii="Times New Roman" w:hAnsi="Times New Roman" w:cs="Times New Roman"/>
          <w:sz w:val="24"/>
          <w:szCs w:val="24"/>
        </w:rPr>
      </w:pPr>
    </w:p>
    <w:p w:rsidR="00C40784" w:rsidRPr="00562A9D" w:rsidRDefault="00C40784" w:rsidP="00C40784">
      <w:pPr>
        <w:keepNext/>
        <w:keepLines/>
        <w:suppressAutoHyphens/>
        <w:ind w:left="1160" w:hanging="620"/>
        <w:rPr>
          <w:rFonts w:ascii="Times New Roman" w:hAnsi="Times New Roman" w:cs="Times New Roman"/>
          <w:sz w:val="24"/>
          <w:szCs w:val="24"/>
        </w:rPr>
      </w:pPr>
      <w:r w:rsidRPr="00562A9D">
        <w:rPr>
          <w:rFonts w:ascii="Times New Roman" w:hAnsi="Times New Roman" w:cs="Times New Roman"/>
          <w:sz w:val="24"/>
          <w:szCs w:val="24"/>
        </w:rPr>
        <w:t>(b)</w:t>
      </w:r>
      <w:r w:rsidRPr="00562A9D">
        <w:rPr>
          <w:rFonts w:ascii="Times New Roman" w:hAnsi="Times New Roman" w:cs="Times New Roman"/>
          <w:sz w:val="24"/>
          <w:szCs w:val="24"/>
        </w:rPr>
        <w:tab/>
        <w:t>A cashier's cheque, certified cheque or crossed Demand Draft of Pay Order in favour of The Registrar, National Institute of Plant Health Management (Department of Agriculture &amp; Co-operation) Ministry of Agriculture, Govt. of India, Rajendranagar, Hyderabad-30.  Payable at Hyderabad.</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7.4</w:t>
      </w:r>
      <w:r w:rsidRPr="00562A9D">
        <w:rPr>
          <w:rFonts w:ascii="Times New Roman" w:hAnsi="Times New Roman" w:cs="Times New Roman"/>
          <w:sz w:val="24"/>
          <w:szCs w:val="24"/>
        </w:rPr>
        <w:tab/>
      </w:r>
      <w:r w:rsidRPr="00562A9D">
        <w:rPr>
          <w:rFonts w:ascii="Times New Roman" w:hAnsi="Times New Roman" w:cs="Times New Roman"/>
          <w:b/>
          <w:bCs/>
          <w:sz w:val="24"/>
          <w:szCs w:val="24"/>
        </w:rPr>
        <w:t xml:space="preserve">The performance security will not be discharged by the purchaser and will not return to the supplier till </w:t>
      </w:r>
      <w:r w:rsidRPr="00562A9D">
        <w:rPr>
          <w:rFonts w:ascii="Times New Roman" w:hAnsi="Times New Roman" w:cs="Times New Roman"/>
          <w:sz w:val="24"/>
          <w:szCs w:val="24"/>
        </w:rPr>
        <w:t xml:space="preserve">performance obligations and </w:t>
      </w:r>
      <w:r w:rsidRPr="00562A9D">
        <w:rPr>
          <w:rFonts w:ascii="Times New Roman" w:hAnsi="Times New Roman" w:cs="Times New Roman"/>
          <w:b/>
          <w:bCs/>
          <w:sz w:val="24"/>
          <w:szCs w:val="24"/>
        </w:rPr>
        <w:t xml:space="preserve"> </w:t>
      </w:r>
      <w:r w:rsidRPr="00562A9D">
        <w:rPr>
          <w:rFonts w:ascii="Times New Roman" w:hAnsi="Times New Roman" w:cs="Times New Roman"/>
          <w:sz w:val="24"/>
          <w:szCs w:val="24"/>
        </w:rPr>
        <w:t xml:space="preserve">satisfactory working performance of analytical instruments up to the </w:t>
      </w:r>
      <w:r w:rsidRPr="00562A9D">
        <w:rPr>
          <w:rFonts w:ascii="Times New Roman" w:hAnsi="Times New Roman" w:cs="Times New Roman"/>
          <w:b/>
          <w:bCs/>
          <w:sz w:val="24"/>
          <w:szCs w:val="24"/>
        </w:rPr>
        <w:t>warranty</w:t>
      </w:r>
      <w:r w:rsidRPr="00562A9D">
        <w:rPr>
          <w:rFonts w:ascii="Times New Roman" w:hAnsi="Times New Roman" w:cs="Times New Roman"/>
          <w:sz w:val="24"/>
          <w:szCs w:val="24"/>
        </w:rPr>
        <w:t>, under the contract</w:t>
      </w:r>
      <w:r w:rsidR="00EB659F">
        <w:rPr>
          <w:rFonts w:ascii="Times New Roman" w:hAnsi="Times New Roman" w:cs="Times New Roman"/>
          <w:sz w:val="24"/>
          <w:szCs w:val="24"/>
        </w:rPr>
        <w:t xml:space="preserve"> are accomplished.</w:t>
      </w: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7.5</w:t>
      </w:r>
      <w:r w:rsidRPr="00562A9D">
        <w:rPr>
          <w:rFonts w:ascii="Times New Roman" w:hAnsi="Times New Roman" w:cs="Times New Roman"/>
          <w:sz w:val="24"/>
          <w:szCs w:val="24"/>
        </w:rPr>
        <w:tab/>
        <w:t>In the event of any contract amendment, the Supplier shall, within 21 days of receipt of such amendment, furnish the amendment to the Performance Security, rendering the same valid for the duration of the contract, as amended for 60 days after the implementation of Performance obligations including warranty obligations.</w:t>
      </w:r>
      <w:r w:rsidRPr="00562A9D" w:rsidDel="00C1020D">
        <w:rPr>
          <w:rFonts w:ascii="Times New Roman" w:hAnsi="Times New Roman" w:cs="Times New Roman"/>
          <w:sz w:val="24"/>
          <w:szCs w:val="24"/>
        </w:rPr>
        <w:t xml:space="preserve"> </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sz w:val="24"/>
          <w:szCs w:val="24"/>
        </w:rPr>
        <w:t>7.6</w:t>
      </w:r>
      <w:r w:rsidRPr="00562A9D">
        <w:rPr>
          <w:rFonts w:ascii="Times New Roman" w:hAnsi="Times New Roman" w:cs="Times New Roman"/>
          <w:sz w:val="24"/>
          <w:szCs w:val="24"/>
        </w:rPr>
        <w:tab/>
        <w:t xml:space="preserve">The performance security deposited with NIPHM will not earn any interest thereof. </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8.</w:t>
      </w:r>
      <w:r w:rsidRPr="00562A9D">
        <w:rPr>
          <w:rFonts w:ascii="Times New Roman" w:hAnsi="Times New Roman" w:cs="Times New Roman"/>
          <w:b/>
          <w:sz w:val="24"/>
          <w:szCs w:val="24"/>
        </w:rPr>
        <w:tab/>
        <w:t>Inspections and Tests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8.1</w:t>
      </w:r>
      <w:r w:rsidRPr="00562A9D">
        <w:rPr>
          <w:rFonts w:ascii="Times New Roman" w:hAnsi="Times New Roman" w:cs="Times New Roman"/>
          <w:sz w:val="24"/>
          <w:szCs w:val="24"/>
        </w:rPr>
        <w:tab/>
        <w:t>The Supplier shall get goods inspected in manufacturer’s works and submit a test certificate and also guarantee/warranty certificate that the equipment conforms to laid down specifications.</w:t>
      </w:r>
    </w:p>
    <w:p w:rsidR="00C40784" w:rsidRPr="00562A9D" w:rsidRDefault="00C40784" w:rsidP="00C40784">
      <w:pPr>
        <w:keepNext/>
        <w:keepLines/>
        <w:suppressAutoHyphens/>
        <w:ind w:left="600" w:hanging="600"/>
        <w:rPr>
          <w:rFonts w:ascii="Times New Roman" w:hAnsi="Times New Roman" w:cs="Times New Roman"/>
          <w:sz w:val="24"/>
          <w:szCs w:val="24"/>
        </w:rPr>
      </w:pPr>
    </w:p>
    <w:p w:rsidR="00C40784" w:rsidRPr="00562A9D" w:rsidRDefault="00C40784" w:rsidP="00C40784">
      <w:pPr>
        <w:keepNext/>
        <w:keepLines/>
        <w:ind w:left="540" w:hanging="540"/>
        <w:rPr>
          <w:rFonts w:ascii="Times New Roman" w:hAnsi="Times New Roman" w:cs="Times New Roman"/>
          <w:sz w:val="24"/>
          <w:szCs w:val="24"/>
        </w:rPr>
      </w:pPr>
      <w:r w:rsidRPr="00562A9D">
        <w:rPr>
          <w:rFonts w:ascii="Times New Roman" w:hAnsi="Times New Roman" w:cs="Times New Roman"/>
          <w:sz w:val="24"/>
          <w:szCs w:val="24"/>
        </w:rPr>
        <w:t>8.2</w:t>
      </w:r>
      <w:r w:rsidRPr="00562A9D">
        <w:rPr>
          <w:rFonts w:ascii="Times New Roman" w:hAnsi="Times New Roman" w:cs="Times New Roman"/>
          <w:sz w:val="24"/>
          <w:szCs w:val="24"/>
        </w:rPr>
        <w:tab/>
        <w:t xml:space="preserve">The Purchaser or its representative shall inspect and/or test any or all item of the goods to confirm their conformity to the Contract and technical specifications prior to dispatch from the manufacturer’s premises.  Such inspection and clearance will not prejudice the right of the consignee to inspect and </w:t>
      </w:r>
      <w:r w:rsidR="000E3DFE">
        <w:rPr>
          <w:rFonts w:ascii="Times New Roman" w:hAnsi="Times New Roman" w:cs="Times New Roman"/>
          <w:sz w:val="24"/>
          <w:szCs w:val="24"/>
        </w:rPr>
        <w:t>test the equipment on</w:t>
      </w:r>
      <w:r w:rsidRPr="00562A9D">
        <w:rPr>
          <w:rFonts w:ascii="Times New Roman" w:hAnsi="Times New Roman" w:cs="Times New Roman"/>
          <w:sz w:val="24"/>
          <w:szCs w:val="24"/>
        </w:rPr>
        <w:t xml:space="preserve"> receipt at destination.  In the event the manufacturer’s premises are outside India, the Purchaser/consignee may waive pre-dispatch inspection.</w:t>
      </w:r>
    </w:p>
    <w:p w:rsidR="00C40784" w:rsidRPr="00562A9D" w:rsidRDefault="00C40784" w:rsidP="00C40784">
      <w:pPr>
        <w:keepNext/>
        <w:keepLines/>
        <w:ind w:left="1260" w:hanging="1260"/>
        <w:rPr>
          <w:rFonts w:ascii="Times New Roman" w:hAnsi="Times New Roman" w:cs="Times New Roman"/>
          <w:sz w:val="24"/>
          <w:szCs w:val="24"/>
        </w:rPr>
      </w:pPr>
    </w:p>
    <w:p w:rsidR="00C40784" w:rsidRPr="00562A9D" w:rsidRDefault="00C40784" w:rsidP="00C40784">
      <w:pPr>
        <w:keepNext/>
        <w:keepLines/>
        <w:ind w:left="558" w:hanging="558"/>
        <w:rPr>
          <w:rFonts w:ascii="Times New Roman" w:hAnsi="Times New Roman" w:cs="Times New Roman"/>
          <w:sz w:val="24"/>
          <w:szCs w:val="24"/>
        </w:rPr>
      </w:pPr>
      <w:r w:rsidRPr="00562A9D">
        <w:rPr>
          <w:rFonts w:ascii="Times New Roman" w:hAnsi="Times New Roman" w:cs="Times New Roman"/>
          <w:sz w:val="24"/>
          <w:szCs w:val="24"/>
        </w:rPr>
        <w:t>8.3</w:t>
      </w:r>
      <w:r w:rsidRPr="00562A9D">
        <w:rPr>
          <w:rFonts w:ascii="Times New Roman" w:hAnsi="Times New Roman" w:cs="Times New Roman"/>
          <w:sz w:val="24"/>
          <w:szCs w:val="24"/>
        </w:rPr>
        <w:tab/>
        <w:t xml:space="preserve">If the goods fail to meet the laid down specifications, the supplier shall take immediate steps to remedy the deficiency or replace the </w:t>
      </w:r>
      <w:r w:rsidRPr="004A4C8D">
        <w:rPr>
          <w:rFonts w:ascii="Times New Roman" w:hAnsi="Times New Roman" w:cs="Times New Roman"/>
          <w:sz w:val="24"/>
          <w:szCs w:val="24"/>
          <w:u w:val="single"/>
        </w:rPr>
        <w:t>defective component/ equipment</w:t>
      </w:r>
      <w:r w:rsidRPr="00562A9D">
        <w:rPr>
          <w:rFonts w:ascii="Times New Roman" w:hAnsi="Times New Roman" w:cs="Times New Roman"/>
          <w:sz w:val="24"/>
          <w:szCs w:val="24"/>
        </w:rPr>
        <w:t xml:space="preserve"> to the </w:t>
      </w:r>
      <w:r w:rsidRPr="004A4C8D">
        <w:rPr>
          <w:rFonts w:ascii="Times New Roman" w:hAnsi="Times New Roman" w:cs="Times New Roman"/>
          <w:sz w:val="24"/>
          <w:szCs w:val="24"/>
          <w:u w:val="single"/>
        </w:rPr>
        <w:t>satisfaction of the Purchaser/consignee.</w:t>
      </w:r>
    </w:p>
    <w:p w:rsidR="00C40784" w:rsidRPr="00562A9D"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9.</w:t>
      </w:r>
      <w:r w:rsidRPr="00562A9D">
        <w:rPr>
          <w:rFonts w:ascii="Times New Roman" w:hAnsi="Times New Roman" w:cs="Times New Roman"/>
          <w:b/>
          <w:sz w:val="24"/>
          <w:szCs w:val="24"/>
        </w:rPr>
        <w:tab/>
        <w:t>Packing/ Packaging</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9.1</w:t>
      </w:r>
      <w:r w:rsidRPr="00562A9D">
        <w:rPr>
          <w:rFonts w:ascii="Times New Roman" w:hAnsi="Times New Roman" w:cs="Times New Roman"/>
          <w:sz w:val="24"/>
          <w:szCs w:val="24"/>
        </w:rPr>
        <w:tab/>
        <w:t>The Supplier shall provide such -packing of the Goods as is required to prevent their damage or deterioration during the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C40784" w:rsidRPr="00562A9D" w:rsidRDefault="00C40784" w:rsidP="00C40784">
      <w:pPr>
        <w:keepNext/>
        <w:keepLines/>
        <w:suppressAutoHyphens/>
        <w:ind w:left="600" w:hanging="600"/>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9.2</w:t>
      </w:r>
      <w:r w:rsidRPr="00562A9D">
        <w:rPr>
          <w:rFonts w:ascii="Times New Roman" w:hAnsi="Times New Roman" w:cs="Times New Roman"/>
          <w:sz w:val="24"/>
          <w:szCs w:val="24"/>
        </w:rPr>
        <w:tab/>
        <w:t>The packing, marking, and documentation within and outside the packages shall comply strictly with such special requirements as shall be expressly provided for in the Contract, including additional requirements, as specified below:</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ind w:left="1170" w:hanging="1170"/>
        <w:rPr>
          <w:rFonts w:ascii="Times New Roman" w:hAnsi="Times New Roman" w:cs="Times New Roman"/>
          <w:sz w:val="24"/>
          <w:szCs w:val="24"/>
        </w:rPr>
      </w:pPr>
      <w:r w:rsidRPr="00562A9D">
        <w:rPr>
          <w:rFonts w:ascii="Times New Roman" w:hAnsi="Times New Roman" w:cs="Times New Roman"/>
          <w:sz w:val="24"/>
          <w:szCs w:val="24"/>
        </w:rPr>
        <w:tab/>
      </w:r>
      <w:r w:rsidRPr="00562A9D">
        <w:rPr>
          <w:rFonts w:ascii="Times New Roman" w:hAnsi="Times New Roman" w:cs="Times New Roman"/>
          <w:sz w:val="24"/>
          <w:szCs w:val="24"/>
          <w:u w:val="single"/>
        </w:rPr>
        <w:t>Packing Instructions</w:t>
      </w:r>
      <w:r w:rsidRPr="00562A9D">
        <w:rPr>
          <w:rFonts w:ascii="Times New Roman" w:hAnsi="Times New Roman" w:cs="Times New Roman"/>
          <w:sz w:val="24"/>
          <w:szCs w:val="24"/>
        </w:rPr>
        <w:t>:  . Each package will be marked on three sides with proper paint/indelible ink with the following:</w:t>
      </w:r>
    </w:p>
    <w:p w:rsidR="00C40784" w:rsidRPr="00562A9D" w:rsidRDefault="00C40784" w:rsidP="00C40784">
      <w:pPr>
        <w:keepNext/>
        <w:keepLines/>
        <w:ind w:left="1440" w:hanging="1440"/>
        <w:rPr>
          <w:rFonts w:ascii="Times New Roman" w:hAnsi="Times New Roman" w:cs="Times New Roman"/>
          <w:sz w:val="24"/>
          <w:szCs w:val="24"/>
        </w:rPr>
      </w:pPr>
    </w:p>
    <w:p w:rsidR="00C40784" w:rsidRPr="00562A9D" w:rsidRDefault="00C40784" w:rsidP="00C40784">
      <w:pPr>
        <w:keepNext/>
        <w:keepLines/>
        <w:tabs>
          <w:tab w:val="left" w:pos="720"/>
          <w:tab w:val="left" w:pos="900"/>
          <w:tab w:val="left" w:pos="1080"/>
          <w:tab w:val="left" w:pos="1170"/>
        </w:tabs>
        <w:suppressAutoHyphens/>
        <w:ind w:left="1188" w:hanging="630"/>
        <w:rPr>
          <w:rFonts w:ascii="Times New Roman" w:hAnsi="Times New Roman" w:cs="Times New Roman"/>
          <w:sz w:val="24"/>
          <w:szCs w:val="24"/>
        </w:rPr>
      </w:pPr>
      <w:r w:rsidRPr="00562A9D">
        <w:rPr>
          <w:rFonts w:ascii="Times New Roman" w:hAnsi="Times New Roman" w:cs="Times New Roman"/>
          <w:sz w:val="24"/>
          <w:szCs w:val="24"/>
        </w:rPr>
        <w:tab/>
      </w:r>
      <w:r w:rsidRPr="00562A9D">
        <w:rPr>
          <w:rFonts w:ascii="Times New Roman" w:hAnsi="Times New Roman" w:cs="Times New Roman"/>
          <w:sz w:val="24"/>
          <w:szCs w:val="24"/>
        </w:rPr>
        <w:tab/>
      </w:r>
      <w:r w:rsidRPr="00562A9D">
        <w:rPr>
          <w:rFonts w:ascii="Times New Roman" w:hAnsi="Times New Roman" w:cs="Times New Roman"/>
          <w:sz w:val="24"/>
          <w:szCs w:val="24"/>
        </w:rPr>
        <w:tab/>
      </w:r>
      <w:r w:rsidRPr="00562A9D">
        <w:rPr>
          <w:rFonts w:ascii="Times New Roman" w:hAnsi="Times New Roman" w:cs="Times New Roman"/>
          <w:sz w:val="24"/>
          <w:szCs w:val="24"/>
        </w:rPr>
        <w:tab/>
        <w:t>(i) Project Name; (ii) Contract No.; (iii) Country of Origin of Goods; (iv) Supplier’s Name; (v)Packing List Reference number (vii) Name &amp; Address of the consignee (vii) Govt. of India Supply – Not For Sale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10.</w:t>
      </w:r>
      <w:r w:rsidRPr="00562A9D">
        <w:rPr>
          <w:rFonts w:ascii="Times New Roman" w:hAnsi="Times New Roman" w:cs="Times New Roman"/>
          <w:b/>
          <w:sz w:val="24"/>
          <w:szCs w:val="24"/>
        </w:rPr>
        <w:tab/>
        <w:t>Delivery and Documents</w:t>
      </w:r>
    </w:p>
    <w:p w:rsidR="00C40784" w:rsidRPr="00562A9D" w:rsidRDefault="00C40784" w:rsidP="00C40784">
      <w:pPr>
        <w:keepNext/>
        <w:keepLines/>
        <w:suppressAutoHyphens/>
        <w:rPr>
          <w:rFonts w:ascii="Times New Roman" w:hAnsi="Times New Roman" w:cs="Times New Roman"/>
          <w:sz w:val="24"/>
          <w:szCs w:val="24"/>
        </w:rPr>
      </w:pPr>
    </w:p>
    <w:p w:rsidR="00C40784" w:rsidRPr="004E2E4F"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10.1</w:t>
      </w:r>
      <w:r w:rsidRPr="00562A9D">
        <w:rPr>
          <w:rFonts w:ascii="Times New Roman" w:hAnsi="Times New Roman" w:cs="Times New Roman"/>
          <w:sz w:val="24"/>
          <w:szCs w:val="24"/>
        </w:rPr>
        <w:tab/>
        <w:t xml:space="preserve">Delivery of the Goods shall be made by the Supplier in accordance with the terms specified in the Schedule of Requirements.  The details of shipping and/or other documents to be furnished by the Supplier are </w:t>
      </w:r>
      <w:r w:rsidRPr="004E2E4F">
        <w:rPr>
          <w:rFonts w:ascii="Times New Roman" w:hAnsi="Times New Roman" w:cs="Times New Roman"/>
          <w:sz w:val="24"/>
          <w:szCs w:val="24"/>
        </w:rPr>
        <w:t>specified in clause 10.3.</w:t>
      </w:r>
    </w:p>
    <w:p w:rsidR="00C40784" w:rsidRPr="004E2E4F"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4E2E4F">
        <w:rPr>
          <w:rFonts w:ascii="Times New Roman" w:hAnsi="Times New Roman" w:cs="Times New Roman"/>
          <w:sz w:val="24"/>
          <w:szCs w:val="24"/>
        </w:rPr>
        <w:t>10.2</w:t>
      </w:r>
      <w:r w:rsidRPr="004E2E4F">
        <w:rPr>
          <w:rFonts w:ascii="Times New Roman" w:hAnsi="Times New Roman" w:cs="Times New Roman"/>
          <w:sz w:val="24"/>
          <w:szCs w:val="24"/>
        </w:rPr>
        <w:tab/>
        <w:t>For purposes of the Contract “FOR” used to describe the obligations of the</w:t>
      </w:r>
      <w:r w:rsidRPr="00562A9D">
        <w:rPr>
          <w:rFonts w:ascii="Times New Roman" w:hAnsi="Times New Roman" w:cs="Times New Roman"/>
          <w:sz w:val="24"/>
          <w:szCs w:val="24"/>
        </w:rPr>
        <w:t xml:space="preserve"> parties shall have the meanings assigned to them by the current edition of </w:t>
      </w:r>
      <w:r w:rsidRPr="00562A9D">
        <w:rPr>
          <w:rFonts w:ascii="Times New Roman" w:hAnsi="Times New Roman" w:cs="Times New Roman"/>
          <w:i/>
          <w:sz w:val="24"/>
          <w:szCs w:val="24"/>
        </w:rPr>
        <w:t>Incoterms</w:t>
      </w:r>
      <w:r w:rsidRPr="00562A9D">
        <w:rPr>
          <w:rFonts w:ascii="Times New Roman" w:hAnsi="Times New Roman" w:cs="Times New Roman"/>
          <w:sz w:val="24"/>
          <w:szCs w:val="24"/>
        </w:rPr>
        <w:t xml:space="preserve"> published by the International Chamber of Commerce, Paris.</w:t>
      </w:r>
    </w:p>
    <w:p w:rsidR="00C40784" w:rsidRPr="00562A9D" w:rsidRDefault="00C40784" w:rsidP="00C40784">
      <w:pPr>
        <w:keepNext/>
        <w:keepLines/>
        <w:suppressAutoHyphens/>
        <w:ind w:left="600" w:hanging="600"/>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10.3</w:t>
      </w:r>
      <w:r w:rsidRPr="00562A9D">
        <w:rPr>
          <w:rFonts w:ascii="Times New Roman" w:hAnsi="Times New Roman" w:cs="Times New Roman"/>
          <w:sz w:val="24"/>
          <w:szCs w:val="24"/>
        </w:rPr>
        <w:tab/>
        <w:t>Documents to be submitted by the Supplier are specified below:</w:t>
      </w:r>
    </w:p>
    <w:p w:rsidR="00C40784" w:rsidRPr="00562A9D" w:rsidRDefault="00C40784" w:rsidP="00C40784">
      <w:pPr>
        <w:keepNext/>
        <w:keepLines/>
        <w:ind w:left="1440" w:hanging="1440"/>
        <w:rPr>
          <w:rFonts w:ascii="Times New Roman" w:hAnsi="Times New Roman" w:cs="Times New Roman"/>
          <w:sz w:val="24"/>
          <w:szCs w:val="24"/>
        </w:rPr>
      </w:pPr>
    </w:p>
    <w:p w:rsidR="00C40784" w:rsidRPr="00562A9D" w:rsidRDefault="00C40784" w:rsidP="00C40784">
      <w:pPr>
        <w:keepNext/>
        <w:keepLines/>
        <w:tabs>
          <w:tab w:val="left" w:pos="720"/>
        </w:tabs>
        <w:ind w:left="1440" w:hanging="840"/>
        <w:rPr>
          <w:rFonts w:ascii="Times New Roman" w:hAnsi="Times New Roman" w:cs="Times New Roman"/>
          <w:sz w:val="24"/>
          <w:szCs w:val="24"/>
        </w:rPr>
      </w:pPr>
      <w:r w:rsidRPr="00562A9D">
        <w:rPr>
          <w:rFonts w:ascii="Times New Roman" w:hAnsi="Times New Roman" w:cs="Times New Roman"/>
          <w:sz w:val="24"/>
          <w:szCs w:val="24"/>
        </w:rPr>
        <w:t>(a)</w:t>
      </w:r>
      <w:r w:rsidRPr="00562A9D">
        <w:rPr>
          <w:rFonts w:ascii="Times New Roman" w:hAnsi="Times New Roman" w:cs="Times New Roman"/>
          <w:sz w:val="24"/>
          <w:szCs w:val="24"/>
        </w:rPr>
        <w:tab/>
      </w:r>
      <w:r w:rsidRPr="00562A9D">
        <w:rPr>
          <w:rFonts w:ascii="Times New Roman" w:hAnsi="Times New Roman" w:cs="Times New Roman"/>
          <w:i/>
          <w:sz w:val="24"/>
          <w:szCs w:val="24"/>
        </w:rPr>
        <w:t>For Goods supplied from abroad</w:t>
      </w:r>
      <w:r w:rsidRPr="00562A9D">
        <w:rPr>
          <w:rFonts w:ascii="Times New Roman" w:hAnsi="Times New Roman" w:cs="Times New Roman"/>
          <w:sz w:val="24"/>
          <w:szCs w:val="24"/>
        </w:rPr>
        <w:t>:</w:t>
      </w:r>
    </w:p>
    <w:p w:rsidR="00C40784" w:rsidRPr="00562A9D" w:rsidRDefault="00C40784" w:rsidP="00C40784">
      <w:pPr>
        <w:keepNext/>
        <w:keepLines/>
        <w:ind w:left="1440" w:hanging="1440"/>
        <w:rPr>
          <w:rFonts w:ascii="Times New Roman" w:hAnsi="Times New Roman" w:cs="Times New Roman"/>
          <w:sz w:val="24"/>
          <w:szCs w:val="24"/>
        </w:rPr>
      </w:pPr>
    </w:p>
    <w:p w:rsidR="00C40784" w:rsidRPr="00562A9D" w:rsidRDefault="00C40784" w:rsidP="00C40784">
      <w:pPr>
        <w:keepNext/>
        <w:keepLines/>
        <w:ind w:left="1467" w:hanging="27"/>
        <w:rPr>
          <w:rFonts w:ascii="Times New Roman" w:hAnsi="Times New Roman" w:cs="Times New Roman"/>
          <w:sz w:val="24"/>
          <w:szCs w:val="24"/>
        </w:rPr>
      </w:pPr>
      <w:r w:rsidRPr="00562A9D">
        <w:rPr>
          <w:rFonts w:ascii="Times New Roman" w:hAnsi="Times New Roman" w:cs="Times New Roman"/>
          <w:sz w:val="24"/>
          <w:szCs w:val="24"/>
        </w:rPr>
        <w:t>Upon delivery of the goods to the consignee the supplier shall notify the purchaser and mail the following documents to the purchaser and Bank (in case of LC payment):</w:t>
      </w:r>
    </w:p>
    <w:p w:rsidR="00C40784" w:rsidRPr="00562A9D" w:rsidRDefault="00C40784" w:rsidP="00C40784">
      <w:pPr>
        <w:keepNext/>
        <w:keepLines/>
        <w:ind w:left="2115" w:hanging="675"/>
        <w:rPr>
          <w:rFonts w:ascii="Times New Roman" w:hAnsi="Times New Roman" w:cs="Times New Roman"/>
          <w:sz w:val="24"/>
          <w:szCs w:val="24"/>
        </w:rPr>
      </w:pPr>
      <w:r w:rsidRPr="00562A9D">
        <w:rPr>
          <w:rFonts w:ascii="Times New Roman" w:hAnsi="Times New Roman" w:cs="Times New Roman"/>
          <w:sz w:val="24"/>
          <w:szCs w:val="24"/>
        </w:rPr>
        <w:t>(i)</w:t>
      </w:r>
      <w:r w:rsidRPr="00562A9D">
        <w:rPr>
          <w:rFonts w:ascii="Times New Roman" w:hAnsi="Times New Roman" w:cs="Times New Roman"/>
          <w:sz w:val="24"/>
          <w:szCs w:val="24"/>
        </w:rPr>
        <w:tab/>
        <w:t>One original and two copies of Supplier’s invoice showing contract number, goods description, quantity, unit price and total amount;</w:t>
      </w:r>
    </w:p>
    <w:p w:rsidR="00C40784" w:rsidRPr="00562A9D" w:rsidRDefault="00C40784" w:rsidP="00C40784">
      <w:pPr>
        <w:keepNext/>
        <w:keepLines/>
        <w:ind w:left="2115" w:hanging="675"/>
        <w:rPr>
          <w:rFonts w:ascii="Times New Roman" w:hAnsi="Times New Roman" w:cs="Times New Roman"/>
          <w:sz w:val="24"/>
          <w:szCs w:val="24"/>
        </w:rPr>
      </w:pPr>
      <w:r w:rsidRPr="00562A9D">
        <w:rPr>
          <w:rFonts w:ascii="Times New Roman" w:hAnsi="Times New Roman" w:cs="Times New Roman"/>
          <w:sz w:val="24"/>
          <w:szCs w:val="24"/>
        </w:rPr>
        <w:t>(ii)</w:t>
      </w:r>
      <w:r w:rsidRPr="00562A9D">
        <w:rPr>
          <w:rFonts w:ascii="Times New Roman" w:hAnsi="Times New Roman" w:cs="Times New Roman"/>
          <w:sz w:val="24"/>
          <w:szCs w:val="24"/>
        </w:rPr>
        <w:tab/>
        <w:t>Copy of Airway Bill marked freight prepaid;</w:t>
      </w:r>
    </w:p>
    <w:p w:rsidR="00C40784" w:rsidRPr="00562A9D" w:rsidRDefault="00C40784" w:rsidP="00C40784">
      <w:pPr>
        <w:keepNext/>
        <w:keepLines/>
        <w:ind w:left="2115" w:hanging="675"/>
        <w:rPr>
          <w:rFonts w:ascii="Times New Roman" w:hAnsi="Times New Roman" w:cs="Times New Roman"/>
          <w:sz w:val="24"/>
          <w:szCs w:val="24"/>
        </w:rPr>
      </w:pPr>
      <w:r w:rsidRPr="00562A9D">
        <w:rPr>
          <w:rFonts w:ascii="Times New Roman" w:hAnsi="Times New Roman" w:cs="Times New Roman"/>
          <w:sz w:val="24"/>
          <w:szCs w:val="24"/>
        </w:rPr>
        <w:t>(iii)</w:t>
      </w:r>
      <w:r w:rsidRPr="00562A9D">
        <w:rPr>
          <w:rFonts w:ascii="Times New Roman" w:hAnsi="Times New Roman" w:cs="Times New Roman"/>
          <w:sz w:val="24"/>
          <w:szCs w:val="24"/>
        </w:rPr>
        <w:tab/>
        <w:t>Three Copies of packing list identifying contents of each package;</w:t>
      </w:r>
    </w:p>
    <w:p w:rsidR="00C40784" w:rsidRPr="00562A9D" w:rsidRDefault="00C40784" w:rsidP="00C40784">
      <w:pPr>
        <w:keepNext/>
        <w:keepLines/>
        <w:ind w:left="2115" w:hanging="675"/>
        <w:rPr>
          <w:rFonts w:ascii="Times New Roman" w:hAnsi="Times New Roman" w:cs="Times New Roman"/>
          <w:sz w:val="24"/>
          <w:szCs w:val="24"/>
        </w:rPr>
      </w:pPr>
      <w:r w:rsidRPr="00562A9D">
        <w:rPr>
          <w:rFonts w:ascii="Times New Roman" w:hAnsi="Times New Roman" w:cs="Times New Roman"/>
          <w:sz w:val="24"/>
          <w:szCs w:val="24"/>
        </w:rPr>
        <w:t>(iv)</w:t>
      </w:r>
      <w:r w:rsidRPr="00562A9D">
        <w:rPr>
          <w:rFonts w:ascii="Times New Roman" w:hAnsi="Times New Roman" w:cs="Times New Roman"/>
          <w:sz w:val="24"/>
          <w:szCs w:val="24"/>
        </w:rPr>
        <w:tab/>
        <w:t>Insurance certificate;</w:t>
      </w:r>
    </w:p>
    <w:p w:rsidR="00C40784" w:rsidRPr="00562A9D" w:rsidRDefault="00C40784" w:rsidP="00C40784">
      <w:pPr>
        <w:keepNext/>
        <w:keepLines/>
        <w:ind w:left="2115" w:hanging="675"/>
        <w:rPr>
          <w:rFonts w:ascii="Times New Roman" w:hAnsi="Times New Roman" w:cs="Times New Roman"/>
          <w:sz w:val="24"/>
          <w:szCs w:val="24"/>
        </w:rPr>
      </w:pPr>
      <w:r w:rsidRPr="00562A9D">
        <w:rPr>
          <w:rFonts w:ascii="Times New Roman" w:hAnsi="Times New Roman" w:cs="Times New Roman"/>
          <w:sz w:val="24"/>
          <w:szCs w:val="24"/>
        </w:rPr>
        <w:t>(v)</w:t>
      </w:r>
      <w:r w:rsidRPr="00562A9D">
        <w:rPr>
          <w:rFonts w:ascii="Times New Roman" w:hAnsi="Times New Roman" w:cs="Times New Roman"/>
          <w:sz w:val="24"/>
          <w:szCs w:val="24"/>
        </w:rPr>
        <w:tab/>
        <w:t>Manufacturer’s/Supplier’s warranty certificate;</w:t>
      </w:r>
    </w:p>
    <w:p w:rsidR="00C40784" w:rsidRPr="00562A9D" w:rsidRDefault="00C40784" w:rsidP="00C40784">
      <w:pPr>
        <w:keepNext/>
        <w:keepLines/>
        <w:ind w:left="2115" w:hanging="675"/>
        <w:rPr>
          <w:rFonts w:ascii="Times New Roman" w:hAnsi="Times New Roman" w:cs="Times New Roman"/>
          <w:sz w:val="24"/>
          <w:szCs w:val="24"/>
        </w:rPr>
      </w:pPr>
      <w:r w:rsidRPr="00562A9D">
        <w:rPr>
          <w:rFonts w:ascii="Times New Roman" w:hAnsi="Times New Roman" w:cs="Times New Roman"/>
          <w:sz w:val="24"/>
          <w:szCs w:val="24"/>
        </w:rPr>
        <w:t>(vi)</w:t>
      </w:r>
      <w:r w:rsidRPr="00562A9D">
        <w:rPr>
          <w:rFonts w:ascii="Times New Roman" w:hAnsi="Times New Roman" w:cs="Times New Roman"/>
          <w:sz w:val="24"/>
          <w:szCs w:val="24"/>
        </w:rPr>
        <w:tab/>
        <w:t>Inspection certificate issued by the nominated inspection agency/the Supplier’s factory inspection report; and</w:t>
      </w:r>
    </w:p>
    <w:p w:rsidR="00C40784" w:rsidRPr="00562A9D" w:rsidRDefault="00C40784" w:rsidP="00C40784">
      <w:pPr>
        <w:keepNext/>
        <w:keepLines/>
        <w:numPr>
          <w:ilvl w:val="1"/>
          <w:numId w:val="23"/>
        </w:numPr>
        <w:tabs>
          <w:tab w:val="clear" w:pos="1800"/>
          <w:tab w:val="num" w:pos="2133"/>
        </w:tabs>
        <w:ind w:left="2295" w:hanging="873"/>
        <w:rPr>
          <w:rFonts w:ascii="Times New Roman" w:hAnsi="Times New Roman" w:cs="Times New Roman"/>
          <w:sz w:val="24"/>
          <w:szCs w:val="24"/>
        </w:rPr>
      </w:pPr>
      <w:r w:rsidRPr="00562A9D">
        <w:rPr>
          <w:rFonts w:ascii="Times New Roman" w:hAnsi="Times New Roman" w:cs="Times New Roman"/>
          <w:sz w:val="24"/>
          <w:szCs w:val="24"/>
        </w:rPr>
        <w:t>Certificate of origin.</w:t>
      </w:r>
    </w:p>
    <w:p w:rsidR="00C40784" w:rsidRPr="00562A9D" w:rsidRDefault="00C40784" w:rsidP="00C40784">
      <w:pPr>
        <w:keepNext/>
        <w:keepLines/>
        <w:numPr>
          <w:ilvl w:val="1"/>
          <w:numId w:val="23"/>
        </w:numPr>
        <w:tabs>
          <w:tab w:val="clear" w:pos="1800"/>
          <w:tab w:val="num" w:pos="2142"/>
        </w:tabs>
        <w:ind w:left="2160" w:hanging="711"/>
        <w:rPr>
          <w:rFonts w:ascii="Times New Roman" w:hAnsi="Times New Roman" w:cs="Times New Roman"/>
          <w:sz w:val="24"/>
          <w:szCs w:val="24"/>
        </w:rPr>
      </w:pPr>
      <w:r w:rsidRPr="00562A9D">
        <w:rPr>
          <w:rFonts w:ascii="Times New Roman" w:hAnsi="Times New Roman" w:cs="Times New Roman"/>
          <w:sz w:val="24"/>
          <w:szCs w:val="24"/>
        </w:rPr>
        <w:t>Delivery note and acknowledgement of receipt of goods from the consignee.</w:t>
      </w:r>
    </w:p>
    <w:p w:rsidR="00C40784" w:rsidRPr="00562A9D" w:rsidRDefault="00C40784" w:rsidP="00C40784">
      <w:pPr>
        <w:keepNext/>
        <w:keepLines/>
        <w:rPr>
          <w:rFonts w:ascii="Times New Roman" w:hAnsi="Times New Roman" w:cs="Times New Roman"/>
          <w:sz w:val="24"/>
          <w:szCs w:val="24"/>
        </w:rPr>
      </w:pPr>
    </w:p>
    <w:p w:rsidR="00C40784" w:rsidRPr="00562A9D" w:rsidRDefault="00C40784" w:rsidP="00C40784">
      <w:pPr>
        <w:keepNext/>
        <w:keepLines/>
        <w:ind w:left="1440" w:hanging="720"/>
        <w:rPr>
          <w:rFonts w:ascii="Times New Roman" w:hAnsi="Times New Roman" w:cs="Times New Roman"/>
          <w:sz w:val="24"/>
          <w:szCs w:val="24"/>
        </w:rPr>
      </w:pPr>
      <w:r w:rsidRPr="00562A9D">
        <w:rPr>
          <w:rFonts w:ascii="Times New Roman" w:hAnsi="Times New Roman" w:cs="Times New Roman"/>
          <w:sz w:val="24"/>
          <w:szCs w:val="24"/>
        </w:rPr>
        <w:t>(b)</w:t>
      </w:r>
      <w:r w:rsidRPr="00562A9D">
        <w:rPr>
          <w:rFonts w:ascii="Times New Roman" w:hAnsi="Times New Roman" w:cs="Times New Roman"/>
          <w:sz w:val="24"/>
          <w:szCs w:val="24"/>
        </w:rPr>
        <w:tab/>
      </w:r>
      <w:r w:rsidRPr="00562A9D">
        <w:rPr>
          <w:rFonts w:ascii="Times New Roman" w:hAnsi="Times New Roman" w:cs="Times New Roman"/>
          <w:i/>
          <w:sz w:val="24"/>
          <w:szCs w:val="24"/>
        </w:rPr>
        <w:t>For Goods from within India</w:t>
      </w:r>
      <w:r w:rsidRPr="00562A9D">
        <w:rPr>
          <w:rFonts w:ascii="Times New Roman" w:hAnsi="Times New Roman" w:cs="Times New Roman"/>
          <w:sz w:val="24"/>
          <w:szCs w:val="24"/>
        </w:rPr>
        <w:t>:</w:t>
      </w:r>
    </w:p>
    <w:p w:rsidR="00C40784" w:rsidRPr="00562A9D" w:rsidRDefault="00C40784" w:rsidP="00C40784">
      <w:pPr>
        <w:keepNext/>
        <w:keepLines/>
        <w:ind w:left="1440" w:hanging="1440"/>
        <w:rPr>
          <w:rFonts w:ascii="Times New Roman" w:hAnsi="Times New Roman" w:cs="Times New Roman"/>
          <w:sz w:val="24"/>
          <w:szCs w:val="24"/>
        </w:rPr>
      </w:pPr>
    </w:p>
    <w:p w:rsidR="00C40784" w:rsidRPr="00562A9D" w:rsidRDefault="00C40784" w:rsidP="00C40784">
      <w:pPr>
        <w:keepNext/>
        <w:keepLines/>
        <w:ind w:left="1494" w:hanging="18"/>
        <w:rPr>
          <w:rFonts w:ascii="Times New Roman" w:hAnsi="Times New Roman" w:cs="Times New Roman"/>
          <w:sz w:val="24"/>
          <w:szCs w:val="24"/>
        </w:rPr>
      </w:pPr>
      <w:r w:rsidRPr="00562A9D">
        <w:rPr>
          <w:rFonts w:ascii="Times New Roman" w:hAnsi="Times New Roman" w:cs="Times New Roman"/>
          <w:sz w:val="24"/>
          <w:szCs w:val="24"/>
        </w:rPr>
        <w:t>Upon delivery of the goods to the consignee, the supplier shall notify the purchaser and mail the following documents to the Purchaser:</w:t>
      </w:r>
    </w:p>
    <w:p w:rsidR="00C40784" w:rsidRPr="00562A9D" w:rsidRDefault="00C40784" w:rsidP="00C40784">
      <w:pPr>
        <w:keepNext/>
        <w:keepLines/>
        <w:ind w:left="1476" w:hanging="1440"/>
        <w:rPr>
          <w:rFonts w:ascii="Times New Roman" w:hAnsi="Times New Roman" w:cs="Times New Roman"/>
          <w:sz w:val="24"/>
          <w:szCs w:val="24"/>
        </w:rPr>
      </w:pPr>
    </w:p>
    <w:p w:rsidR="00C40784" w:rsidRPr="00562A9D" w:rsidRDefault="00C40784" w:rsidP="00C40784">
      <w:pPr>
        <w:keepNext/>
        <w:keepLines/>
        <w:tabs>
          <w:tab w:val="left" w:pos="1440"/>
          <w:tab w:val="left" w:pos="2160"/>
        </w:tabs>
        <w:ind w:left="2178" w:hanging="738"/>
        <w:rPr>
          <w:rFonts w:ascii="Times New Roman" w:hAnsi="Times New Roman" w:cs="Times New Roman"/>
          <w:sz w:val="24"/>
          <w:szCs w:val="24"/>
        </w:rPr>
      </w:pPr>
      <w:r w:rsidRPr="00562A9D">
        <w:rPr>
          <w:rFonts w:ascii="Times New Roman" w:hAnsi="Times New Roman" w:cs="Times New Roman"/>
          <w:sz w:val="24"/>
          <w:szCs w:val="24"/>
        </w:rPr>
        <w:t>(i)</w:t>
      </w:r>
      <w:r w:rsidRPr="00562A9D">
        <w:rPr>
          <w:rFonts w:ascii="Times New Roman" w:hAnsi="Times New Roman" w:cs="Times New Roman"/>
          <w:sz w:val="24"/>
          <w:szCs w:val="24"/>
        </w:rPr>
        <w:tab/>
        <w:t xml:space="preserve">One original and 02 copies of the Supplier invoice showing contract number, goods description, quantity, unit price, total amount; </w:t>
      </w:r>
    </w:p>
    <w:p w:rsidR="00C40784" w:rsidRPr="00562A9D" w:rsidRDefault="00C40784" w:rsidP="00C40784">
      <w:pPr>
        <w:keepNext/>
        <w:keepLines/>
        <w:tabs>
          <w:tab w:val="left" w:pos="1440"/>
          <w:tab w:val="left" w:pos="2160"/>
        </w:tabs>
        <w:ind w:left="2160" w:hanging="720"/>
        <w:rPr>
          <w:rFonts w:ascii="Times New Roman" w:hAnsi="Times New Roman" w:cs="Times New Roman"/>
          <w:sz w:val="24"/>
          <w:szCs w:val="24"/>
        </w:rPr>
      </w:pPr>
      <w:r w:rsidRPr="00562A9D">
        <w:rPr>
          <w:rFonts w:ascii="Times New Roman" w:hAnsi="Times New Roman" w:cs="Times New Roman"/>
          <w:sz w:val="24"/>
          <w:szCs w:val="24"/>
        </w:rPr>
        <w:t>(ii)</w:t>
      </w:r>
      <w:r w:rsidRPr="00562A9D">
        <w:rPr>
          <w:rFonts w:ascii="Times New Roman" w:hAnsi="Times New Roman" w:cs="Times New Roman"/>
          <w:sz w:val="24"/>
          <w:szCs w:val="24"/>
        </w:rPr>
        <w:tab/>
        <w:t>Delivery note and acknowledgement of receipt of goods from the Consignee;</w:t>
      </w:r>
    </w:p>
    <w:p w:rsidR="00C40784" w:rsidRPr="00562A9D" w:rsidRDefault="00C40784" w:rsidP="00C40784">
      <w:pPr>
        <w:keepNext/>
        <w:keepLines/>
        <w:tabs>
          <w:tab w:val="left" w:pos="1440"/>
          <w:tab w:val="left" w:pos="2160"/>
        </w:tabs>
        <w:ind w:left="2880" w:hanging="1440"/>
        <w:rPr>
          <w:rFonts w:ascii="Times New Roman" w:hAnsi="Times New Roman" w:cs="Times New Roman"/>
          <w:sz w:val="24"/>
          <w:szCs w:val="24"/>
        </w:rPr>
      </w:pPr>
      <w:r w:rsidRPr="00562A9D">
        <w:rPr>
          <w:rFonts w:ascii="Times New Roman" w:hAnsi="Times New Roman" w:cs="Times New Roman"/>
          <w:sz w:val="24"/>
          <w:szCs w:val="24"/>
        </w:rPr>
        <w:t>(iii)</w:t>
      </w:r>
      <w:r w:rsidRPr="00562A9D">
        <w:rPr>
          <w:rFonts w:ascii="Times New Roman" w:hAnsi="Times New Roman" w:cs="Times New Roman"/>
          <w:sz w:val="24"/>
          <w:szCs w:val="24"/>
        </w:rPr>
        <w:tab/>
        <w:t>3 copies of packing list identifying contents of each package;</w:t>
      </w:r>
    </w:p>
    <w:p w:rsidR="00C40784" w:rsidRPr="00562A9D" w:rsidRDefault="00C40784" w:rsidP="00C40784">
      <w:pPr>
        <w:keepNext/>
        <w:keepLines/>
        <w:tabs>
          <w:tab w:val="left" w:pos="1440"/>
          <w:tab w:val="left" w:pos="2160"/>
        </w:tabs>
        <w:ind w:left="2880" w:hanging="1440"/>
        <w:rPr>
          <w:rFonts w:ascii="Times New Roman" w:hAnsi="Times New Roman" w:cs="Times New Roman"/>
          <w:sz w:val="24"/>
          <w:szCs w:val="24"/>
        </w:rPr>
      </w:pPr>
      <w:r w:rsidRPr="00562A9D">
        <w:rPr>
          <w:rFonts w:ascii="Times New Roman" w:hAnsi="Times New Roman" w:cs="Times New Roman"/>
          <w:sz w:val="24"/>
          <w:szCs w:val="24"/>
        </w:rPr>
        <w:t>(iv)</w:t>
      </w:r>
      <w:r w:rsidRPr="00562A9D">
        <w:rPr>
          <w:rFonts w:ascii="Times New Roman" w:hAnsi="Times New Roman" w:cs="Times New Roman"/>
          <w:sz w:val="24"/>
          <w:szCs w:val="24"/>
        </w:rPr>
        <w:tab/>
        <w:t>Insurance Certificate;</w:t>
      </w:r>
    </w:p>
    <w:p w:rsidR="00C40784" w:rsidRPr="00562A9D" w:rsidRDefault="00C40784" w:rsidP="00C40784">
      <w:pPr>
        <w:keepNext/>
        <w:keepLines/>
        <w:tabs>
          <w:tab w:val="left" w:pos="1440"/>
          <w:tab w:val="left" w:pos="2160"/>
        </w:tabs>
        <w:ind w:left="2880" w:hanging="1440"/>
        <w:rPr>
          <w:rFonts w:ascii="Times New Roman" w:hAnsi="Times New Roman" w:cs="Times New Roman"/>
          <w:sz w:val="24"/>
          <w:szCs w:val="24"/>
        </w:rPr>
      </w:pPr>
      <w:r w:rsidRPr="00562A9D">
        <w:rPr>
          <w:rFonts w:ascii="Times New Roman" w:hAnsi="Times New Roman" w:cs="Times New Roman"/>
          <w:sz w:val="24"/>
          <w:szCs w:val="24"/>
        </w:rPr>
        <w:t>(v)</w:t>
      </w:r>
      <w:r w:rsidRPr="00562A9D">
        <w:rPr>
          <w:rFonts w:ascii="Times New Roman" w:hAnsi="Times New Roman" w:cs="Times New Roman"/>
          <w:sz w:val="24"/>
          <w:szCs w:val="24"/>
        </w:rPr>
        <w:tab/>
        <w:t>Manufacturer’s/Supplier’s warranty certificate;</w:t>
      </w:r>
    </w:p>
    <w:p w:rsidR="00C40784" w:rsidRPr="00562A9D" w:rsidRDefault="00C40784" w:rsidP="00C40784">
      <w:pPr>
        <w:keepNext/>
        <w:keepLines/>
        <w:tabs>
          <w:tab w:val="left" w:pos="1440"/>
          <w:tab w:val="left" w:pos="2160"/>
        </w:tabs>
        <w:ind w:left="2187" w:hanging="747"/>
        <w:rPr>
          <w:rFonts w:ascii="Times New Roman" w:hAnsi="Times New Roman" w:cs="Times New Roman"/>
          <w:sz w:val="24"/>
          <w:szCs w:val="24"/>
        </w:rPr>
      </w:pPr>
      <w:r w:rsidRPr="00562A9D">
        <w:rPr>
          <w:rFonts w:ascii="Times New Roman" w:hAnsi="Times New Roman" w:cs="Times New Roman"/>
          <w:sz w:val="24"/>
          <w:szCs w:val="24"/>
        </w:rPr>
        <w:t>(vi)</w:t>
      </w:r>
      <w:r w:rsidRPr="00562A9D">
        <w:rPr>
          <w:rFonts w:ascii="Times New Roman" w:hAnsi="Times New Roman" w:cs="Times New Roman"/>
          <w:sz w:val="24"/>
          <w:szCs w:val="24"/>
        </w:rPr>
        <w:tab/>
        <w:t xml:space="preserve">Inspection Certificate issued by the nominated inspection agency, and </w:t>
      </w:r>
    </w:p>
    <w:p w:rsidR="00C40784" w:rsidRDefault="00C40784" w:rsidP="00C40784">
      <w:pPr>
        <w:keepNext/>
        <w:keepLines/>
        <w:tabs>
          <w:tab w:val="left" w:pos="1440"/>
          <w:tab w:val="left" w:pos="2160"/>
        </w:tabs>
        <w:ind w:left="2880" w:hanging="1440"/>
        <w:rPr>
          <w:rFonts w:ascii="Times New Roman" w:hAnsi="Times New Roman" w:cs="Times New Roman"/>
          <w:sz w:val="24"/>
          <w:szCs w:val="24"/>
        </w:rPr>
      </w:pPr>
      <w:r w:rsidRPr="00562A9D">
        <w:rPr>
          <w:rFonts w:ascii="Times New Roman" w:hAnsi="Times New Roman" w:cs="Times New Roman"/>
          <w:sz w:val="24"/>
          <w:szCs w:val="24"/>
        </w:rPr>
        <w:t>(vii)</w:t>
      </w:r>
      <w:r w:rsidRPr="00562A9D">
        <w:rPr>
          <w:rFonts w:ascii="Times New Roman" w:hAnsi="Times New Roman" w:cs="Times New Roman"/>
          <w:sz w:val="24"/>
          <w:szCs w:val="24"/>
        </w:rPr>
        <w:tab/>
        <w:t>Certificate of Origin.</w:t>
      </w:r>
    </w:p>
    <w:p w:rsidR="00C40784" w:rsidRDefault="00C40784" w:rsidP="00C40784">
      <w:pPr>
        <w:keepNext/>
        <w:keepLines/>
        <w:suppressAutoHyphens/>
        <w:ind w:left="600" w:hanging="600"/>
        <w:rPr>
          <w:rFonts w:ascii="Times New Roman" w:hAnsi="Times New Roman" w:cs="Times New Roman"/>
          <w:b/>
          <w:sz w:val="24"/>
          <w:szCs w:val="24"/>
        </w:rPr>
      </w:pPr>
    </w:p>
    <w:p w:rsidR="00C40784" w:rsidRPr="00562A9D" w:rsidRDefault="00C40784" w:rsidP="00C40784">
      <w:pPr>
        <w:keepNext/>
        <w:keepLines/>
        <w:suppressAutoHyphens/>
        <w:ind w:left="600" w:hanging="600"/>
        <w:rPr>
          <w:rFonts w:ascii="Times New Roman" w:hAnsi="Times New Roman" w:cs="Times New Roman"/>
          <w:b/>
          <w:sz w:val="24"/>
          <w:szCs w:val="24"/>
        </w:rPr>
      </w:pPr>
      <w:r w:rsidRPr="00562A9D">
        <w:rPr>
          <w:rFonts w:ascii="Times New Roman" w:hAnsi="Times New Roman" w:cs="Times New Roman"/>
          <w:b/>
          <w:sz w:val="24"/>
          <w:szCs w:val="24"/>
        </w:rPr>
        <w:t>11.</w:t>
      </w:r>
      <w:r w:rsidRPr="00562A9D">
        <w:rPr>
          <w:rFonts w:ascii="Times New Roman" w:hAnsi="Times New Roman" w:cs="Times New Roman"/>
          <w:b/>
          <w:sz w:val="24"/>
          <w:szCs w:val="24"/>
        </w:rPr>
        <w:tab/>
        <w:t xml:space="preserve">Insurance </w:t>
      </w: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11.1</w:t>
      </w:r>
      <w:r w:rsidRPr="00562A9D">
        <w:rPr>
          <w:rFonts w:ascii="Times New Roman" w:hAnsi="Times New Roman" w:cs="Times New Roman"/>
          <w:sz w:val="24"/>
          <w:szCs w:val="24"/>
        </w:rPr>
        <w:tab/>
        <w:t>The insurance shall be in an amount equal to 110 percent of the “Contract value” of the Goods from “Warehouse to warehouse (final destination)” on “All Risks” basis including War Risks and Strikes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11.2</w:t>
      </w:r>
      <w:r w:rsidRPr="00562A9D">
        <w:rPr>
          <w:rFonts w:ascii="Times New Roman" w:hAnsi="Times New Roman" w:cs="Times New Roman"/>
          <w:sz w:val="24"/>
          <w:szCs w:val="24"/>
        </w:rPr>
        <w:tab/>
        <w:t>As delivery of the Goods is required by the Purchaser on FOR (final destination), the Supplier shall arrange and pay for insurance.</w:t>
      </w:r>
    </w:p>
    <w:p w:rsidR="00C40784" w:rsidRPr="00562A9D"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12.</w:t>
      </w:r>
      <w:r w:rsidRPr="00562A9D">
        <w:rPr>
          <w:rFonts w:ascii="Times New Roman" w:hAnsi="Times New Roman" w:cs="Times New Roman"/>
          <w:b/>
          <w:sz w:val="24"/>
          <w:szCs w:val="24"/>
        </w:rPr>
        <w:tab/>
        <w:t>Transportation</w:t>
      </w: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12.1</w:t>
      </w:r>
      <w:r w:rsidRPr="00562A9D">
        <w:rPr>
          <w:rFonts w:ascii="Times New Roman" w:hAnsi="Times New Roman" w:cs="Times New Roman"/>
          <w:sz w:val="24"/>
          <w:szCs w:val="24"/>
        </w:rPr>
        <w:tab/>
        <w:t>As the Supplier is required under the Contract to deliver the Goods on FOR (final destination), transport of the Goods to the final destination in the Purchaser’s country, shall be arranged and paid for by the Supplier, and the cost thereof shall be included in the Contract Price.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13.</w:t>
      </w:r>
      <w:r w:rsidRPr="00562A9D">
        <w:rPr>
          <w:rFonts w:ascii="Times New Roman" w:hAnsi="Times New Roman" w:cs="Times New Roman"/>
          <w:b/>
          <w:sz w:val="24"/>
          <w:szCs w:val="24"/>
        </w:rPr>
        <w:tab/>
        <w:t>Incidental Services</w:t>
      </w:r>
    </w:p>
    <w:p w:rsidR="00C40784" w:rsidRPr="00562A9D" w:rsidRDefault="00C40784" w:rsidP="00C40784">
      <w:pPr>
        <w:keepNext/>
        <w:keepLines/>
        <w:numPr>
          <w:ilvl w:val="0"/>
          <w:numId w:val="22"/>
        </w:numPr>
        <w:tabs>
          <w:tab w:val="clear" w:pos="360"/>
          <w:tab w:val="num" w:pos="540"/>
        </w:tabs>
        <w:ind w:left="540" w:hanging="540"/>
        <w:rPr>
          <w:rFonts w:ascii="Times New Roman" w:hAnsi="Times New Roman" w:cs="Times New Roman"/>
          <w:sz w:val="24"/>
          <w:szCs w:val="24"/>
        </w:rPr>
      </w:pPr>
      <w:r w:rsidRPr="00562A9D">
        <w:rPr>
          <w:rFonts w:ascii="Times New Roman" w:hAnsi="Times New Roman" w:cs="Times New Roman"/>
          <w:sz w:val="24"/>
          <w:szCs w:val="24"/>
        </w:rPr>
        <w:t xml:space="preserve">The incidental services to be provided are as under.  The costs shall be included in the contract price </w:t>
      </w:r>
    </w:p>
    <w:p w:rsidR="00C40784" w:rsidRPr="00562A9D" w:rsidRDefault="00C40784" w:rsidP="00C40784">
      <w:pPr>
        <w:keepNext/>
        <w:keepLines/>
        <w:numPr>
          <w:ilvl w:val="0"/>
          <w:numId w:val="13"/>
        </w:numPr>
        <w:tabs>
          <w:tab w:val="clear" w:pos="1440"/>
        </w:tabs>
        <w:ind w:left="1260" w:hanging="540"/>
        <w:rPr>
          <w:rFonts w:ascii="Times New Roman" w:hAnsi="Times New Roman" w:cs="Times New Roman"/>
          <w:sz w:val="24"/>
          <w:szCs w:val="24"/>
        </w:rPr>
      </w:pPr>
      <w:r w:rsidRPr="00562A9D">
        <w:rPr>
          <w:rFonts w:ascii="Times New Roman" w:hAnsi="Times New Roman" w:cs="Times New Roman"/>
          <w:sz w:val="24"/>
          <w:szCs w:val="24"/>
        </w:rPr>
        <w:t>Performance and start-up of the equipment;</w:t>
      </w:r>
    </w:p>
    <w:p w:rsidR="00C40784" w:rsidRPr="00562A9D" w:rsidRDefault="00C40784" w:rsidP="00C40784">
      <w:pPr>
        <w:pStyle w:val="BodyTextIndent3"/>
        <w:keepNext/>
        <w:keepLines/>
        <w:numPr>
          <w:ilvl w:val="0"/>
          <w:numId w:val="13"/>
        </w:numPr>
        <w:tabs>
          <w:tab w:val="clear" w:pos="720"/>
          <w:tab w:val="clear" w:pos="1440"/>
        </w:tabs>
        <w:ind w:left="1260" w:hanging="540"/>
        <w:rPr>
          <w:sz w:val="24"/>
          <w:szCs w:val="24"/>
        </w:rPr>
      </w:pPr>
      <w:r w:rsidRPr="00562A9D">
        <w:rPr>
          <w:sz w:val="24"/>
          <w:szCs w:val="24"/>
        </w:rPr>
        <w:t>Furnishing the detailed operation and maintenance manuals for each items of supply at each location;</w:t>
      </w:r>
    </w:p>
    <w:p w:rsidR="00C40784" w:rsidRPr="004E2E4F" w:rsidRDefault="00C40784" w:rsidP="00C40784">
      <w:pPr>
        <w:pStyle w:val="BodyTextIndent3"/>
        <w:keepNext/>
        <w:keepLines/>
        <w:numPr>
          <w:ilvl w:val="0"/>
          <w:numId w:val="13"/>
        </w:numPr>
        <w:tabs>
          <w:tab w:val="clear" w:pos="720"/>
          <w:tab w:val="clear" w:pos="1440"/>
        </w:tabs>
        <w:ind w:left="1260" w:hanging="540"/>
        <w:rPr>
          <w:sz w:val="24"/>
          <w:szCs w:val="24"/>
        </w:rPr>
      </w:pPr>
      <w:r w:rsidRPr="00562A9D">
        <w:rPr>
          <w:sz w:val="24"/>
          <w:szCs w:val="24"/>
        </w:rPr>
        <w:t xml:space="preserve">Train two operators/users at each location in operating the equipment, to the satisfaction of the client.  This would be in addition to the training requirements, if any, mentioned in the Technical </w:t>
      </w:r>
      <w:r w:rsidRPr="004E2E4F">
        <w:rPr>
          <w:sz w:val="24"/>
          <w:szCs w:val="24"/>
        </w:rPr>
        <w:t>Specification (Section – IV).</w:t>
      </w:r>
    </w:p>
    <w:p w:rsidR="00C40784" w:rsidRPr="00562A9D" w:rsidRDefault="00C40784" w:rsidP="00C40784">
      <w:pPr>
        <w:keepNext/>
        <w:keepLines/>
        <w:numPr>
          <w:ilvl w:val="0"/>
          <w:numId w:val="13"/>
        </w:numPr>
        <w:tabs>
          <w:tab w:val="clear" w:pos="1440"/>
        </w:tabs>
        <w:ind w:left="1260" w:hanging="540"/>
        <w:rPr>
          <w:rFonts w:ascii="Times New Roman" w:hAnsi="Times New Roman" w:cs="Times New Roman"/>
          <w:sz w:val="24"/>
          <w:szCs w:val="24"/>
        </w:rPr>
      </w:pPr>
      <w:r w:rsidRPr="004E2E4F">
        <w:rPr>
          <w:rFonts w:ascii="Times New Roman" w:hAnsi="Times New Roman" w:cs="Times New Roman"/>
          <w:sz w:val="24"/>
          <w:szCs w:val="24"/>
        </w:rPr>
        <w:t>Furnishing of tools required for assembly and/or maintenance</w:t>
      </w:r>
      <w:r w:rsidRPr="00562A9D">
        <w:rPr>
          <w:rFonts w:ascii="Times New Roman" w:hAnsi="Times New Roman" w:cs="Times New Roman"/>
          <w:sz w:val="24"/>
          <w:szCs w:val="24"/>
        </w:rPr>
        <w:t xml:space="preserve"> of the supplied goods;</w:t>
      </w: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sz w:val="24"/>
          <w:szCs w:val="24"/>
        </w:rPr>
        <w:tab/>
      </w:r>
      <w:r w:rsidRPr="00562A9D">
        <w:rPr>
          <w:rFonts w:ascii="Times New Roman" w:hAnsi="Times New Roman" w:cs="Times New Roman"/>
          <w:sz w:val="24"/>
          <w:szCs w:val="24"/>
        </w:rPr>
        <w:tab/>
      </w:r>
    </w:p>
    <w:p w:rsidR="00C40784" w:rsidRPr="005D61F2" w:rsidRDefault="00C40784" w:rsidP="00C40784">
      <w:pPr>
        <w:keepNext/>
        <w:keepLines/>
        <w:tabs>
          <w:tab w:val="left" w:pos="720"/>
        </w:tabs>
        <w:ind w:left="1440" w:hanging="1440"/>
        <w:rPr>
          <w:rFonts w:ascii="Times New Roman" w:hAnsi="Times New Roman" w:cs="Times New Roman"/>
          <w:b/>
          <w:sz w:val="24"/>
          <w:szCs w:val="24"/>
        </w:rPr>
      </w:pPr>
      <w:r w:rsidRPr="00562A9D">
        <w:rPr>
          <w:rFonts w:ascii="Times New Roman" w:hAnsi="Times New Roman" w:cs="Times New Roman"/>
          <w:bCs/>
          <w:sz w:val="24"/>
          <w:szCs w:val="24"/>
        </w:rPr>
        <w:t>14</w:t>
      </w:r>
      <w:r w:rsidRPr="00562A9D">
        <w:rPr>
          <w:rFonts w:ascii="Times New Roman" w:hAnsi="Times New Roman" w:cs="Times New Roman"/>
          <w:bCs/>
          <w:sz w:val="24"/>
          <w:szCs w:val="24"/>
        </w:rPr>
        <w:tab/>
      </w:r>
      <w:r w:rsidRPr="005D61F2">
        <w:rPr>
          <w:rFonts w:ascii="Times New Roman" w:hAnsi="Times New Roman" w:cs="Times New Roman"/>
          <w:b/>
          <w:sz w:val="24"/>
          <w:szCs w:val="24"/>
        </w:rPr>
        <w:t>Spare Parts &amp; Services</w:t>
      </w:r>
    </w:p>
    <w:p w:rsidR="00C40784" w:rsidRPr="00562A9D" w:rsidRDefault="00C40784" w:rsidP="00C40784">
      <w:pPr>
        <w:keepNext/>
        <w:keepLines/>
        <w:tabs>
          <w:tab w:val="left" w:pos="720"/>
        </w:tabs>
        <w:ind w:left="720" w:hanging="720"/>
        <w:rPr>
          <w:rFonts w:ascii="Times New Roman" w:hAnsi="Times New Roman" w:cs="Times New Roman"/>
          <w:sz w:val="24"/>
          <w:szCs w:val="24"/>
        </w:rPr>
      </w:pPr>
      <w:r w:rsidRPr="00562A9D">
        <w:rPr>
          <w:rFonts w:ascii="Times New Roman" w:hAnsi="Times New Roman" w:cs="Times New Roman"/>
          <w:sz w:val="24"/>
          <w:szCs w:val="24"/>
        </w:rPr>
        <w:t>14.1</w:t>
      </w:r>
      <w:r w:rsidRPr="00562A9D">
        <w:rPr>
          <w:rFonts w:ascii="Times New Roman" w:hAnsi="Times New Roman" w:cs="Times New Roman"/>
          <w:sz w:val="24"/>
          <w:szCs w:val="24"/>
        </w:rPr>
        <w:tab/>
        <w:t>All services mentioned therein are required. Suppliers shall ensure the availability of spare parts and after sales service</w:t>
      </w:r>
      <w:r>
        <w:rPr>
          <w:rFonts w:ascii="Times New Roman" w:hAnsi="Times New Roman" w:cs="Times New Roman"/>
          <w:sz w:val="24"/>
          <w:szCs w:val="24"/>
        </w:rPr>
        <w:t>, through their own service centre</w:t>
      </w:r>
    </w:p>
    <w:p w:rsidR="00C40784" w:rsidRPr="00562A9D" w:rsidRDefault="00C40784" w:rsidP="00C40784">
      <w:pPr>
        <w:keepNext/>
        <w:keepLines/>
        <w:rPr>
          <w:rFonts w:ascii="Times New Roman" w:hAnsi="Times New Roman" w:cs="Times New Roman"/>
          <w:sz w:val="24"/>
          <w:szCs w:val="24"/>
        </w:rPr>
      </w:pPr>
    </w:p>
    <w:p w:rsidR="00C40784" w:rsidRPr="00562A9D" w:rsidRDefault="00C40784" w:rsidP="00C40784">
      <w:pPr>
        <w:keepNext/>
        <w:keepLines/>
        <w:tabs>
          <w:tab w:val="left" w:pos="720"/>
        </w:tabs>
        <w:ind w:left="738" w:hanging="738"/>
        <w:rPr>
          <w:rFonts w:ascii="Times New Roman" w:hAnsi="Times New Roman" w:cs="Times New Roman"/>
          <w:sz w:val="24"/>
          <w:szCs w:val="24"/>
        </w:rPr>
      </w:pPr>
      <w:r w:rsidRPr="00562A9D">
        <w:rPr>
          <w:rFonts w:ascii="Times New Roman" w:hAnsi="Times New Roman" w:cs="Times New Roman"/>
          <w:sz w:val="24"/>
          <w:szCs w:val="24"/>
        </w:rPr>
        <w:t>14.2</w:t>
      </w:r>
      <w:r w:rsidRPr="00562A9D">
        <w:rPr>
          <w:rFonts w:ascii="Times New Roman" w:hAnsi="Times New Roman" w:cs="Times New Roman"/>
          <w:sz w:val="24"/>
          <w:szCs w:val="24"/>
        </w:rPr>
        <w:tab/>
        <w:t xml:space="preserve">Suppliers shall carry sufficient inventories to assure ex-stock supply of all consumables and spares for the Goods. Other spare parts and components shall be supplied as promptly as possible but in any case within </w:t>
      </w:r>
      <w:r w:rsidR="004A4C8D" w:rsidRPr="004A4C8D">
        <w:rPr>
          <w:rFonts w:ascii="Times New Roman" w:hAnsi="Times New Roman" w:cs="Times New Roman"/>
          <w:sz w:val="24"/>
          <w:szCs w:val="24"/>
          <w:u w:val="single"/>
        </w:rPr>
        <w:t>one month or 04 weeks</w:t>
      </w:r>
      <w:r w:rsidRPr="00562A9D">
        <w:rPr>
          <w:rFonts w:ascii="Times New Roman" w:hAnsi="Times New Roman" w:cs="Times New Roman"/>
          <w:sz w:val="24"/>
          <w:szCs w:val="24"/>
        </w:rPr>
        <w:t xml:space="preserve"> of placement of order.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15.</w:t>
      </w:r>
      <w:r w:rsidRPr="00562A9D">
        <w:rPr>
          <w:rFonts w:ascii="Times New Roman" w:hAnsi="Times New Roman" w:cs="Times New Roman"/>
          <w:b/>
          <w:sz w:val="24"/>
          <w:szCs w:val="24"/>
        </w:rPr>
        <w:tab/>
        <w:t>Warranty</w:t>
      </w: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15.1</w:t>
      </w:r>
      <w:r w:rsidRPr="00562A9D">
        <w:rPr>
          <w:rFonts w:ascii="Times New Roman" w:hAnsi="Times New Roman" w:cs="Times New Roman"/>
          <w:sz w:val="24"/>
          <w:szCs w:val="24"/>
        </w:rPr>
        <w:tab/>
        <w:t>The Supplier shall warrant that the Goods supplied under this Contract are new, unused, of the most recent or current models and those they incorporate all recent improvements in design and materials unless provided otherwise in the Contract.  The Supplier shall further warrant that all Goods supplied under this Contract shall have no defect, arising from design, materials or workmanship or from any act or omission of the Supplier that may develop under normal use of the supplied Goods in conditions prevailing in the country of final destination.</w:t>
      </w: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15.2</w:t>
      </w:r>
      <w:r w:rsidRPr="00562A9D">
        <w:rPr>
          <w:rFonts w:ascii="Times New Roman" w:hAnsi="Times New Roman" w:cs="Times New Roman"/>
          <w:sz w:val="24"/>
          <w:szCs w:val="24"/>
        </w:rPr>
        <w:tab/>
        <w:t>The warranty period shall</w:t>
      </w:r>
      <w:r w:rsidRPr="00562A9D">
        <w:rPr>
          <w:rFonts w:ascii="Times New Roman" w:hAnsi="Times New Roman" w:cs="Times New Roman"/>
          <w:b/>
          <w:bCs/>
          <w:sz w:val="24"/>
          <w:szCs w:val="24"/>
        </w:rPr>
        <w:t xml:space="preserve"> </w:t>
      </w:r>
      <w:r w:rsidRPr="00562A9D">
        <w:rPr>
          <w:rFonts w:ascii="Times New Roman" w:hAnsi="Times New Roman" w:cs="Times New Roman"/>
          <w:bCs/>
          <w:sz w:val="24"/>
          <w:szCs w:val="24"/>
        </w:rPr>
        <w:t>be</w:t>
      </w:r>
      <w:r w:rsidRPr="00562A9D">
        <w:rPr>
          <w:rFonts w:ascii="Times New Roman" w:hAnsi="Times New Roman" w:cs="Times New Roman"/>
          <w:b/>
          <w:bCs/>
          <w:sz w:val="24"/>
          <w:szCs w:val="24"/>
        </w:rPr>
        <w:t xml:space="preserve"> thirty six (36) months</w:t>
      </w:r>
      <w:r w:rsidRPr="00562A9D">
        <w:rPr>
          <w:rFonts w:ascii="Times New Roman" w:hAnsi="Times New Roman" w:cs="Times New Roman"/>
          <w:sz w:val="24"/>
          <w:szCs w:val="24"/>
        </w:rPr>
        <w:t xml:space="preserve"> from the date of </w:t>
      </w:r>
      <w:r w:rsidRPr="004A4C8D">
        <w:rPr>
          <w:rFonts w:ascii="Times New Roman" w:hAnsi="Times New Roman" w:cs="Times New Roman"/>
          <w:sz w:val="24"/>
          <w:szCs w:val="24"/>
          <w:u w:val="single"/>
        </w:rPr>
        <w:t>final acceptance of goods by the consignee</w:t>
      </w:r>
      <w:r w:rsidRPr="00562A9D">
        <w:rPr>
          <w:rFonts w:ascii="Times New Roman" w:hAnsi="Times New Roman" w:cs="Times New Roman"/>
          <w:sz w:val="24"/>
          <w:szCs w:val="24"/>
        </w:rPr>
        <w:t>, this includes the spares and consumables,(excluding solvents and columns.)</w:t>
      </w: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15.3</w:t>
      </w:r>
      <w:r w:rsidRPr="00562A9D">
        <w:rPr>
          <w:rFonts w:ascii="Times New Roman" w:hAnsi="Times New Roman" w:cs="Times New Roman"/>
          <w:sz w:val="24"/>
          <w:szCs w:val="24"/>
        </w:rPr>
        <w:tab/>
        <w:t>The Purchaser/consignee shall promptly notify the Supplier in writing of any claims arising under this warranty.</w:t>
      </w:r>
    </w:p>
    <w:p w:rsidR="00C40784" w:rsidRPr="00562A9D" w:rsidRDefault="00C40784" w:rsidP="00C40784">
      <w:pPr>
        <w:keepNext/>
        <w:keepLines/>
        <w:suppressAutoHyphens/>
        <w:ind w:left="600" w:hanging="600"/>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15.4</w:t>
      </w:r>
      <w:r w:rsidRPr="00562A9D">
        <w:rPr>
          <w:rFonts w:ascii="Times New Roman" w:hAnsi="Times New Roman" w:cs="Times New Roman"/>
          <w:sz w:val="24"/>
          <w:szCs w:val="24"/>
        </w:rPr>
        <w:tab/>
        <w:t xml:space="preserve">“Upon receipt of such notice, the Supplier shall within one week repair or replace the defective goods or parts thereof, free of cost at the ultimate destination.  The Supplier shall take over the replaced parts/goods at the time of their replacement.  No claim whatsoever shall lie on the Purchaser for the replaced parts/goods thereafter.  In the event of any correction of defects or replacement of defective material during the warranty period, the warranty for the corrected/replaced material shall be extended to a further period of </w:t>
      </w:r>
      <w:r w:rsidRPr="00562A9D">
        <w:rPr>
          <w:rFonts w:ascii="Times New Roman" w:hAnsi="Times New Roman" w:cs="Times New Roman"/>
          <w:b/>
          <w:bCs/>
          <w:sz w:val="24"/>
          <w:szCs w:val="24"/>
        </w:rPr>
        <w:t>thirty six (36) months</w:t>
      </w:r>
      <w:r w:rsidRPr="00562A9D">
        <w:rPr>
          <w:rFonts w:ascii="Times New Roman" w:hAnsi="Times New Roman" w:cs="Times New Roman"/>
          <w:sz w:val="24"/>
          <w:szCs w:val="24"/>
        </w:rPr>
        <w:t>.”</w:t>
      </w:r>
    </w:p>
    <w:p w:rsidR="00C40784" w:rsidRPr="00562A9D" w:rsidRDefault="00C40784" w:rsidP="00C40784">
      <w:pPr>
        <w:keepNext/>
        <w:keepLines/>
        <w:ind w:left="1440" w:hanging="720"/>
        <w:rPr>
          <w:rFonts w:ascii="Times New Roman" w:hAnsi="Times New Roman" w:cs="Times New Roman"/>
          <w:sz w:val="24"/>
          <w:szCs w:val="24"/>
        </w:rPr>
      </w:pPr>
    </w:p>
    <w:p w:rsidR="00C40784" w:rsidRPr="00562A9D" w:rsidRDefault="00C40784" w:rsidP="00C40784">
      <w:pPr>
        <w:keepNext/>
        <w:keepLines/>
        <w:tabs>
          <w:tab w:val="left" w:pos="630"/>
        </w:tabs>
        <w:suppressAutoHyphens/>
        <w:rPr>
          <w:rFonts w:ascii="Times New Roman" w:hAnsi="Times New Roman" w:cs="Times New Roman"/>
          <w:sz w:val="24"/>
          <w:szCs w:val="24"/>
        </w:rPr>
      </w:pPr>
      <w:r w:rsidRPr="00562A9D">
        <w:rPr>
          <w:rFonts w:ascii="Times New Roman" w:hAnsi="Times New Roman" w:cs="Times New Roman"/>
          <w:sz w:val="24"/>
          <w:szCs w:val="24"/>
        </w:rPr>
        <w:tab/>
        <w:t>The period for correction of defects in the warranty period is one week days</w:t>
      </w:r>
    </w:p>
    <w:p w:rsidR="00C40784" w:rsidRPr="00562A9D" w:rsidRDefault="00C40784" w:rsidP="00C40784">
      <w:pPr>
        <w:keepNext/>
        <w:keepLines/>
        <w:suppressAutoHyphens/>
        <w:rPr>
          <w:rFonts w:ascii="Times New Roman" w:hAnsi="Times New Roman" w:cs="Times New Roman"/>
          <w:sz w:val="24"/>
          <w:szCs w:val="24"/>
        </w:rPr>
      </w:pPr>
    </w:p>
    <w:p w:rsidR="00C40784" w:rsidRPr="004E2E4F" w:rsidRDefault="00C40784" w:rsidP="00C40784">
      <w:pPr>
        <w:keepNext/>
        <w:keepLines/>
        <w:numPr>
          <w:ilvl w:val="1"/>
          <w:numId w:val="25"/>
        </w:numPr>
        <w:tabs>
          <w:tab w:val="clear" w:pos="360"/>
          <w:tab w:val="num" w:pos="603"/>
        </w:tabs>
        <w:suppressAutoHyphens/>
        <w:ind w:left="621" w:hanging="621"/>
        <w:rPr>
          <w:rFonts w:ascii="Times New Roman" w:hAnsi="Times New Roman" w:cs="Times New Roman"/>
          <w:sz w:val="24"/>
          <w:szCs w:val="24"/>
        </w:rPr>
      </w:pPr>
      <w:r w:rsidRPr="00562A9D">
        <w:rPr>
          <w:rFonts w:ascii="Times New Roman" w:hAnsi="Times New Roman" w:cs="Times New Roman"/>
          <w:sz w:val="24"/>
          <w:szCs w:val="24"/>
        </w:rPr>
        <w:t xml:space="preserve">If the Supplier, having been notified, fails to remedy the defect(s) within one week the Purchaser may proceed to take such remedial action as may be necessary, at the Supplier's risk and expense and without prejudice to any other rights which the Purchaser may have against the Supplier under the Contract. If the equipment is not rectified within one week, then warranty will be extended by to the extent of instrument lying idle </w:t>
      </w:r>
      <w:r w:rsidRPr="000E68AC">
        <w:rPr>
          <w:rFonts w:ascii="Times New Roman" w:hAnsi="Times New Roman" w:cs="Times New Roman"/>
          <w:sz w:val="24"/>
          <w:szCs w:val="24"/>
        </w:rPr>
        <w:t xml:space="preserve">without repair, and impose a penalty over it @  Rs.500/- day for </w:t>
      </w:r>
      <w:r w:rsidRPr="000E68AC">
        <w:rPr>
          <w:rFonts w:ascii="Times New Roman" w:hAnsi="Times New Roman" w:cs="Times New Roman"/>
          <w:bCs/>
          <w:spacing w:val="-2"/>
          <w:sz w:val="24"/>
          <w:szCs w:val="24"/>
        </w:rPr>
        <w:t xml:space="preserve">HPLC with </w:t>
      </w:r>
      <w:r w:rsidR="004A4C8D">
        <w:rPr>
          <w:rFonts w:ascii="Times New Roman" w:hAnsi="Times New Roman" w:cs="Times New Roman"/>
          <w:bCs/>
          <w:spacing w:val="-2"/>
          <w:sz w:val="24"/>
          <w:szCs w:val="24"/>
        </w:rPr>
        <w:t xml:space="preserve">PDA and HPLC with </w:t>
      </w:r>
      <w:r w:rsidRPr="000E68AC">
        <w:rPr>
          <w:rFonts w:ascii="Times New Roman" w:hAnsi="Times New Roman" w:cs="Times New Roman"/>
          <w:bCs/>
          <w:spacing w:val="-2"/>
          <w:sz w:val="24"/>
          <w:szCs w:val="24"/>
        </w:rPr>
        <w:t>UV-Vis Detector</w:t>
      </w:r>
      <w:r w:rsidRPr="000E68AC">
        <w:rPr>
          <w:rFonts w:ascii="Times New Roman" w:hAnsi="Times New Roman" w:cs="Times New Roman"/>
          <w:sz w:val="24"/>
          <w:szCs w:val="24"/>
        </w:rPr>
        <w: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numPr>
          <w:ilvl w:val="1"/>
          <w:numId w:val="25"/>
        </w:numPr>
        <w:tabs>
          <w:tab w:val="clear" w:pos="360"/>
          <w:tab w:val="num" w:pos="630"/>
        </w:tabs>
        <w:suppressAutoHyphens/>
        <w:rPr>
          <w:rFonts w:ascii="Times New Roman" w:hAnsi="Times New Roman" w:cs="Times New Roman"/>
          <w:sz w:val="24"/>
          <w:szCs w:val="24"/>
        </w:rPr>
      </w:pPr>
      <w:r w:rsidRPr="00562A9D">
        <w:rPr>
          <w:rFonts w:ascii="Times New Roman" w:hAnsi="Times New Roman" w:cs="Times New Roman"/>
          <w:sz w:val="24"/>
          <w:szCs w:val="24"/>
        </w:rPr>
        <w:t>Maintenance Service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numPr>
          <w:ilvl w:val="1"/>
          <w:numId w:val="22"/>
        </w:numPr>
        <w:tabs>
          <w:tab w:val="clear" w:pos="1800"/>
          <w:tab w:val="num" w:pos="1440"/>
        </w:tabs>
        <w:suppressAutoHyphens/>
        <w:ind w:left="1440"/>
        <w:rPr>
          <w:rFonts w:ascii="Times New Roman" w:hAnsi="Times New Roman" w:cs="Times New Roman"/>
          <w:sz w:val="24"/>
          <w:szCs w:val="24"/>
        </w:rPr>
      </w:pPr>
      <w:r w:rsidRPr="00562A9D">
        <w:rPr>
          <w:rFonts w:ascii="Times New Roman" w:hAnsi="Times New Roman" w:cs="Times New Roman"/>
          <w:sz w:val="24"/>
          <w:szCs w:val="24"/>
        </w:rPr>
        <w:t xml:space="preserve">Free Maintenance Services shall be provided by the supplier during the period of warranty.  After warranty period, </w:t>
      </w:r>
      <w:r w:rsidRPr="00562A9D">
        <w:rPr>
          <w:rFonts w:ascii="Times New Roman" w:hAnsi="Times New Roman" w:cs="Times New Roman"/>
          <w:b/>
          <w:bCs/>
          <w:sz w:val="24"/>
          <w:szCs w:val="24"/>
        </w:rPr>
        <w:t>Annual Maintenance and Repairs</w:t>
      </w:r>
      <w:r w:rsidRPr="00562A9D">
        <w:rPr>
          <w:rFonts w:ascii="Times New Roman" w:hAnsi="Times New Roman" w:cs="Times New Roman"/>
          <w:sz w:val="24"/>
          <w:szCs w:val="24"/>
        </w:rPr>
        <w:t xml:space="preserve"> with spares and consumables of the entire systems for next </w:t>
      </w:r>
      <w:r w:rsidRPr="00562A9D">
        <w:rPr>
          <w:rFonts w:ascii="Times New Roman" w:hAnsi="Times New Roman" w:cs="Times New Roman"/>
          <w:b/>
          <w:bCs/>
          <w:sz w:val="24"/>
          <w:szCs w:val="24"/>
        </w:rPr>
        <w:t>five years</w:t>
      </w:r>
      <w:r w:rsidRPr="00562A9D">
        <w:rPr>
          <w:rFonts w:ascii="Times New Roman" w:hAnsi="Times New Roman" w:cs="Times New Roman"/>
          <w:sz w:val="24"/>
          <w:szCs w:val="24"/>
        </w:rPr>
        <w:t xml:space="preserve"> will be done by the suppliers.</w:t>
      </w:r>
    </w:p>
    <w:p w:rsidR="00C40784" w:rsidRPr="00562A9D" w:rsidRDefault="00C40784" w:rsidP="00C40784">
      <w:pPr>
        <w:keepNext/>
        <w:keepLines/>
        <w:numPr>
          <w:ilvl w:val="1"/>
          <w:numId w:val="22"/>
        </w:numPr>
        <w:tabs>
          <w:tab w:val="clear" w:pos="1800"/>
          <w:tab w:val="num" w:pos="1440"/>
        </w:tabs>
        <w:suppressAutoHyphens/>
        <w:ind w:left="1440"/>
        <w:rPr>
          <w:rFonts w:ascii="Times New Roman" w:hAnsi="Times New Roman" w:cs="Times New Roman"/>
          <w:sz w:val="24"/>
          <w:szCs w:val="24"/>
        </w:rPr>
      </w:pPr>
      <w:r w:rsidRPr="00562A9D">
        <w:rPr>
          <w:rFonts w:ascii="Times New Roman" w:hAnsi="Times New Roman" w:cs="Times New Roman"/>
          <w:sz w:val="24"/>
          <w:szCs w:val="24"/>
        </w:rPr>
        <w:t>The maximum response time for a maintenance complaint from any of the destination specified in the schedule of requirements shall not exceed 24 hours</w:t>
      </w:r>
    </w:p>
    <w:p w:rsidR="00C40784" w:rsidRPr="00562A9D" w:rsidRDefault="00C40784" w:rsidP="00C40784">
      <w:pPr>
        <w:pStyle w:val="Sub-ClauseText"/>
        <w:keepNext/>
        <w:keepLines/>
        <w:suppressAutoHyphens/>
        <w:spacing w:before="0" w:after="0"/>
        <w:rPr>
          <w:spacing w:val="0"/>
          <w:szCs w:val="24"/>
        </w:rPr>
      </w:pPr>
    </w:p>
    <w:p w:rsidR="00C40784" w:rsidRPr="00562A9D" w:rsidRDefault="00C40784" w:rsidP="00C40784">
      <w:pPr>
        <w:keepNext/>
        <w:keepLines/>
        <w:tabs>
          <w:tab w:val="left" w:pos="657"/>
        </w:tabs>
        <w:suppressAutoHyphens/>
        <w:rPr>
          <w:rFonts w:ascii="Times New Roman" w:hAnsi="Times New Roman" w:cs="Times New Roman"/>
          <w:b/>
          <w:sz w:val="24"/>
          <w:szCs w:val="24"/>
        </w:rPr>
      </w:pPr>
      <w:r w:rsidRPr="00562A9D">
        <w:rPr>
          <w:rFonts w:ascii="Times New Roman" w:hAnsi="Times New Roman" w:cs="Times New Roman"/>
          <w:b/>
          <w:sz w:val="24"/>
          <w:szCs w:val="24"/>
        </w:rPr>
        <w:t>16.</w:t>
      </w:r>
      <w:r w:rsidRPr="00562A9D">
        <w:rPr>
          <w:rFonts w:ascii="Times New Roman" w:hAnsi="Times New Roman" w:cs="Times New Roman"/>
          <w:b/>
          <w:sz w:val="24"/>
          <w:szCs w:val="24"/>
        </w:rPr>
        <w:tab/>
        <w:t>Payment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16.1</w:t>
      </w:r>
      <w:r w:rsidRPr="00562A9D">
        <w:rPr>
          <w:rFonts w:ascii="Times New Roman" w:hAnsi="Times New Roman" w:cs="Times New Roman"/>
          <w:sz w:val="24"/>
          <w:szCs w:val="24"/>
        </w:rPr>
        <w:tab/>
        <w:t>Payment shall be made in the currency specified in the Contract in the following manner.</w:t>
      </w:r>
    </w:p>
    <w:p w:rsidR="00C40784" w:rsidRPr="00562A9D" w:rsidRDefault="00C40784" w:rsidP="00C40784">
      <w:pPr>
        <w:keepNext/>
        <w:keepLines/>
        <w:suppressAutoHyphens/>
        <w:ind w:left="1160" w:hanging="1160"/>
        <w:rPr>
          <w:rFonts w:ascii="Times New Roman" w:hAnsi="Times New Roman" w:cs="Times New Roman"/>
          <w:sz w:val="24"/>
          <w:szCs w:val="24"/>
        </w:rPr>
      </w:pPr>
    </w:p>
    <w:p w:rsidR="00C40784" w:rsidRPr="00562A9D" w:rsidRDefault="00C40784" w:rsidP="00C40784">
      <w:pPr>
        <w:keepNext/>
        <w:keepLines/>
        <w:suppressAutoHyphens/>
        <w:ind w:left="720"/>
        <w:rPr>
          <w:rFonts w:ascii="Times New Roman" w:hAnsi="Times New Roman" w:cs="Times New Roman"/>
          <w:sz w:val="24"/>
          <w:szCs w:val="24"/>
        </w:rPr>
      </w:pPr>
      <w:r w:rsidRPr="00562A9D">
        <w:rPr>
          <w:rFonts w:ascii="Times New Roman" w:hAnsi="Times New Roman" w:cs="Times New Roman"/>
          <w:i/>
          <w:sz w:val="24"/>
          <w:szCs w:val="24"/>
        </w:rPr>
        <w:t>Payment for Goods and Services supplied (excluding Annual Maintenance Charges)will be made after successful installation and satisfactory demonstration of the equipment and the same is duly certified by the head of the division where the installation are made: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numPr>
          <w:ilvl w:val="1"/>
          <w:numId w:val="31"/>
        </w:numPr>
        <w:tabs>
          <w:tab w:val="left" w:pos="1418"/>
        </w:tabs>
        <w:suppressAutoHyphens/>
        <w:rPr>
          <w:rFonts w:ascii="Times New Roman" w:hAnsi="Times New Roman" w:cs="Times New Roman"/>
          <w:i/>
          <w:iCs/>
          <w:sz w:val="24"/>
          <w:szCs w:val="24"/>
        </w:rPr>
      </w:pPr>
      <w:r w:rsidRPr="00562A9D">
        <w:rPr>
          <w:rFonts w:ascii="Times New Roman" w:hAnsi="Times New Roman" w:cs="Times New Roman"/>
          <w:i/>
          <w:iCs/>
          <w:sz w:val="24"/>
          <w:szCs w:val="24"/>
        </w:rPr>
        <w:t>Payment for Annual Maintenance Charges.</w:t>
      </w:r>
    </w:p>
    <w:p w:rsidR="00C40784" w:rsidRPr="00562A9D" w:rsidRDefault="00C40784" w:rsidP="00C40784">
      <w:pPr>
        <w:keepNext/>
        <w:keepLines/>
        <w:suppressAutoHyphens/>
        <w:rPr>
          <w:rFonts w:ascii="Times New Roman" w:hAnsi="Times New Roman" w:cs="Times New Roman"/>
          <w:sz w:val="24"/>
          <w:szCs w:val="24"/>
        </w:rPr>
      </w:pPr>
    </w:p>
    <w:p w:rsidR="004A4C8D" w:rsidRPr="004A4C8D" w:rsidRDefault="004A4C8D" w:rsidP="004A4C8D">
      <w:pPr>
        <w:keepNext/>
        <w:keepLines/>
        <w:suppressAutoHyphens/>
        <w:ind w:left="600"/>
        <w:rPr>
          <w:sz w:val="24"/>
          <w:szCs w:val="24"/>
        </w:rPr>
      </w:pPr>
      <w:r w:rsidRPr="004A4C8D">
        <w:rPr>
          <w:sz w:val="24"/>
          <w:szCs w:val="24"/>
        </w:rPr>
        <w:t xml:space="preserve">The annual maintenance and repair cost (after warranty period) shall be paid in equal half yearly installments at the end of each period within 30 days of receipt of claim at the start of the next </w:t>
      </w:r>
      <w:r>
        <w:rPr>
          <w:sz w:val="24"/>
          <w:szCs w:val="24"/>
        </w:rPr>
        <w:t>period/ 6 mo</w:t>
      </w:r>
      <w:r w:rsidRPr="004A4C8D">
        <w:rPr>
          <w:sz w:val="24"/>
          <w:szCs w:val="24"/>
        </w:rPr>
        <w:t>n</w:t>
      </w:r>
      <w:r>
        <w:rPr>
          <w:sz w:val="24"/>
          <w:szCs w:val="24"/>
        </w:rPr>
        <w:t>t</w:t>
      </w:r>
      <w:r w:rsidRPr="004A4C8D">
        <w:rPr>
          <w:sz w:val="24"/>
          <w:szCs w:val="24"/>
        </w:rPr>
        <w:t>hs period, as per completion of warranty/maintenance obligations of the previous half year period, at the rates quoted in the price schedule. In case the purchaser prefers the CMC for the equipment, the bidder/supplier shall be paid, in this equal instal</w:t>
      </w:r>
      <w:r>
        <w:rPr>
          <w:sz w:val="24"/>
          <w:szCs w:val="24"/>
        </w:rPr>
        <w:t>l</w:t>
      </w:r>
      <w:r w:rsidRPr="004A4C8D">
        <w:rPr>
          <w:sz w:val="24"/>
          <w:szCs w:val="24"/>
        </w:rPr>
        <w:t>ments at the beginning of half year pe</w:t>
      </w:r>
      <w:r>
        <w:rPr>
          <w:sz w:val="24"/>
          <w:szCs w:val="24"/>
        </w:rPr>
        <w:t>riod, on</w:t>
      </w:r>
      <w:r w:rsidRPr="004A4C8D">
        <w:rPr>
          <w:sz w:val="24"/>
          <w:szCs w:val="24"/>
        </w:rPr>
        <w:t xml:space="preserve"> signing the agreement and on submission of ba</w:t>
      </w:r>
      <w:r>
        <w:rPr>
          <w:sz w:val="24"/>
          <w:szCs w:val="24"/>
        </w:rPr>
        <w:t>n</w:t>
      </w:r>
      <w:r w:rsidRPr="004A4C8D">
        <w:rPr>
          <w:sz w:val="24"/>
          <w:szCs w:val="24"/>
        </w:rPr>
        <w:t>k guarantee for 5% of the total cost of equi</w:t>
      </w:r>
      <w:r>
        <w:rPr>
          <w:sz w:val="24"/>
          <w:szCs w:val="24"/>
        </w:rPr>
        <w:t>pment (excluding the cost of CMC</w:t>
      </w:r>
      <w:r w:rsidRPr="004A4C8D">
        <w:rPr>
          <w:sz w:val="24"/>
          <w:szCs w:val="24"/>
        </w:rPr>
        <w:t>) valid for 15 months. (the bank guarantee will be released after the guarantee period).</w:t>
      </w:r>
    </w:p>
    <w:p w:rsidR="00C40784" w:rsidRPr="00562A9D" w:rsidRDefault="00C40784" w:rsidP="00C40784">
      <w:pPr>
        <w:keepNext/>
        <w:keepLines/>
        <w:suppressAutoHyphens/>
        <w:ind w:left="600"/>
        <w:rPr>
          <w:rFonts w:ascii="Times New Roman" w:hAnsi="Times New Roman" w:cs="Times New Roman"/>
          <w:sz w:val="24"/>
          <w:szCs w:val="24"/>
        </w:rPr>
      </w:pPr>
    </w:p>
    <w:p w:rsidR="00C40784" w:rsidRPr="00562A9D" w:rsidRDefault="00C40784" w:rsidP="00C40784">
      <w:pPr>
        <w:keepNext/>
        <w:keepLines/>
        <w:numPr>
          <w:ilvl w:val="1"/>
          <w:numId w:val="26"/>
        </w:numPr>
        <w:suppressAutoHyphens/>
        <w:rPr>
          <w:rFonts w:ascii="Times New Roman" w:hAnsi="Times New Roman" w:cs="Times New Roman"/>
          <w:sz w:val="24"/>
          <w:szCs w:val="24"/>
        </w:rPr>
      </w:pPr>
      <w:r w:rsidRPr="00562A9D">
        <w:rPr>
          <w:rFonts w:ascii="Times New Roman" w:hAnsi="Times New Roman" w:cs="Times New Roman"/>
          <w:sz w:val="24"/>
          <w:szCs w:val="24"/>
        </w:rPr>
        <w:t xml:space="preserve">The Supplier's request(s) for payment shall be made to the Purchaser in writing, accompanied by an invoice describing, as appropriate, the Goods delivered and the services performed, and by documents submitted pursuant to </w:t>
      </w:r>
      <w:r w:rsidRPr="00562A9D">
        <w:rPr>
          <w:rFonts w:ascii="Times New Roman" w:hAnsi="Times New Roman" w:cs="Times New Roman"/>
          <w:sz w:val="24"/>
          <w:szCs w:val="24"/>
          <w:highlight w:val="yellow"/>
        </w:rPr>
        <w:t>Clause 10</w:t>
      </w:r>
      <w:r w:rsidRPr="00562A9D">
        <w:rPr>
          <w:rFonts w:ascii="Times New Roman" w:hAnsi="Times New Roman" w:cs="Times New Roman"/>
          <w:sz w:val="24"/>
          <w:szCs w:val="24"/>
        </w:rPr>
        <w:t>, and upon fulfillment of other obligations stipulated in the contract.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16.4</w:t>
      </w:r>
      <w:r w:rsidRPr="00562A9D">
        <w:rPr>
          <w:rFonts w:ascii="Times New Roman" w:hAnsi="Times New Roman" w:cs="Times New Roman"/>
          <w:sz w:val="24"/>
          <w:szCs w:val="24"/>
        </w:rPr>
        <w:tab/>
        <w:t>Payments shall be made promptly by the Purchaser, but in no case later than thirty (30) days after submission of the invoice or claim by the Supplier.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16.5</w:t>
      </w:r>
      <w:r w:rsidRPr="00562A9D">
        <w:rPr>
          <w:rFonts w:ascii="Times New Roman" w:hAnsi="Times New Roman" w:cs="Times New Roman"/>
          <w:sz w:val="24"/>
          <w:szCs w:val="24"/>
        </w:rPr>
        <w:tab/>
        <w:t>Payment will be made in the currency or currencies in which the payment has been requested in the Supplier’s bid.</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17.</w:t>
      </w:r>
      <w:r w:rsidRPr="00562A9D">
        <w:rPr>
          <w:rFonts w:ascii="Times New Roman" w:hAnsi="Times New Roman" w:cs="Times New Roman"/>
          <w:b/>
          <w:sz w:val="24"/>
          <w:szCs w:val="24"/>
        </w:rPr>
        <w:tab/>
        <w:t>Prices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17.1</w:t>
      </w:r>
      <w:r w:rsidRPr="00562A9D">
        <w:rPr>
          <w:szCs w:val="24"/>
        </w:rPr>
        <w:tab/>
        <w:t>Prices payable to the Supplier as stated in the Contract shall be firm and not subject to any adjustment during performance of the Contract.</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18.</w:t>
      </w:r>
      <w:r w:rsidRPr="00562A9D">
        <w:rPr>
          <w:rFonts w:ascii="Times New Roman" w:hAnsi="Times New Roman" w:cs="Times New Roman"/>
          <w:b/>
          <w:sz w:val="24"/>
          <w:szCs w:val="24"/>
        </w:rPr>
        <w:tab/>
        <w:t>Change Orders / Modification / Amendment</w:t>
      </w:r>
      <w:r w:rsidRPr="00562A9D">
        <w:rPr>
          <w:rFonts w:ascii="Times New Roman" w:hAnsi="Times New Roman" w:cs="Times New Roman"/>
          <w:b/>
          <w:sz w:val="24"/>
          <w:szCs w:val="24"/>
        </w:rPr>
        <w:tab/>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18.1</w:t>
      </w:r>
      <w:r w:rsidRPr="00562A9D">
        <w:rPr>
          <w:szCs w:val="24"/>
        </w:rPr>
        <w:tab/>
        <w:t xml:space="preserve">The Purchaser may at any time, by written order given to the Supplier </w:t>
      </w:r>
      <w:r w:rsidRPr="004E2E4F">
        <w:rPr>
          <w:szCs w:val="24"/>
        </w:rPr>
        <w:t>pursuant to GCC Clause 31, modify/amend within the general scope of the Contract in any one</w:t>
      </w:r>
      <w:r w:rsidRPr="00562A9D">
        <w:rPr>
          <w:szCs w:val="24"/>
        </w:rPr>
        <w:t xml:space="preserve"> or more of the following:</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numPr>
          <w:ilvl w:val="0"/>
          <w:numId w:val="30"/>
        </w:numPr>
        <w:suppressAutoHyphens/>
        <w:rPr>
          <w:rFonts w:ascii="Times New Roman" w:hAnsi="Times New Roman" w:cs="Times New Roman"/>
          <w:sz w:val="24"/>
          <w:szCs w:val="24"/>
        </w:rPr>
      </w:pPr>
      <w:r w:rsidRPr="00562A9D">
        <w:rPr>
          <w:rFonts w:ascii="Times New Roman" w:hAnsi="Times New Roman" w:cs="Times New Roman"/>
          <w:sz w:val="24"/>
          <w:szCs w:val="24"/>
        </w:rPr>
        <w:t>the method of shipment or packing;</w:t>
      </w:r>
    </w:p>
    <w:p w:rsidR="00C40784" w:rsidRPr="00562A9D" w:rsidRDefault="00C40784" w:rsidP="00C40784">
      <w:pPr>
        <w:keepNext/>
        <w:keepLines/>
        <w:numPr>
          <w:ilvl w:val="0"/>
          <w:numId w:val="30"/>
        </w:numPr>
        <w:suppressAutoHyphens/>
        <w:rPr>
          <w:rFonts w:ascii="Times New Roman" w:hAnsi="Times New Roman" w:cs="Times New Roman"/>
          <w:sz w:val="24"/>
          <w:szCs w:val="24"/>
        </w:rPr>
      </w:pPr>
      <w:r w:rsidRPr="00562A9D">
        <w:rPr>
          <w:rFonts w:ascii="Times New Roman" w:hAnsi="Times New Roman" w:cs="Times New Roman"/>
          <w:sz w:val="24"/>
          <w:szCs w:val="24"/>
        </w:rPr>
        <w:t>the place of delivery; or</w:t>
      </w:r>
    </w:p>
    <w:p w:rsidR="00C40784" w:rsidRPr="00562A9D" w:rsidRDefault="00C40784" w:rsidP="00C40784">
      <w:pPr>
        <w:keepNext/>
        <w:keepLines/>
        <w:numPr>
          <w:ilvl w:val="0"/>
          <w:numId w:val="30"/>
        </w:numPr>
        <w:suppressAutoHyphens/>
        <w:rPr>
          <w:rFonts w:ascii="Times New Roman" w:hAnsi="Times New Roman" w:cs="Times New Roman"/>
          <w:sz w:val="24"/>
          <w:szCs w:val="24"/>
        </w:rPr>
      </w:pPr>
      <w:r w:rsidRPr="00562A9D">
        <w:rPr>
          <w:rFonts w:ascii="Times New Roman" w:hAnsi="Times New Roman" w:cs="Times New Roman"/>
          <w:sz w:val="24"/>
          <w:szCs w:val="24"/>
        </w:rPr>
        <w:t>the services to be provided by the Supplier.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18.2</w:t>
      </w:r>
      <w:r w:rsidRPr="00562A9D">
        <w:rPr>
          <w:szCs w:val="24"/>
        </w:rPr>
        <w:tab/>
        <w:t>If any such modifications/amendment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thirty(30) days from the date of the Supplier’s receipt of the Purchaser’s change order. Will there be any amendment in cost once quoted?</w:t>
      </w:r>
    </w:p>
    <w:p w:rsidR="00C40784"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19.</w:t>
      </w:r>
      <w:r w:rsidRPr="00562A9D">
        <w:rPr>
          <w:rFonts w:ascii="Times New Roman" w:hAnsi="Times New Roman" w:cs="Times New Roman"/>
          <w:b/>
          <w:sz w:val="24"/>
          <w:szCs w:val="24"/>
        </w:rPr>
        <w:tab/>
        <w:t>Contract Amendments</w:t>
      </w:r>
    </w:p>
    <w:p w:rsidR="00C40784" w:rsidRPr="00562A9D"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19.1</w:t>
      </w:r>
      <w:r w:rsidRPr="00562A9D">
        <w:rPr>
          <w:rFonts w:ascii="Times New Roman" w:hAnsi="Times New Roman" w:cs="Times New Roman"/>
          <w:sz w:val="24"/>
          <w:szCs w:val="24"/>
        </w:rPr>
        <w:tab/>
      </w:r>
      <w:r w:rsidRPr="004E2E4F">
        <w:rPr>
          <w:rFonts w:ascii="Times New Roman" w:hAnsi="Times New Roman" w:cs="Times New Roman"/>
          <w:sz w:val="24"/>
          <w:szCs w:val="24"/>
        </w:rPr>
        <w:t>Subject to GCC Clause 18, no variation</w:t>
      </w:r>
      <w:r w:rsidRPr="00562A9D">
        <w:rPr>
          <w:rFonts w:ascii="Times New Roman" w:hAnsi="Times New Roman" w:cs="Times New Roman"/>
          <w:sz w:val="24"/>
          <w:szCs w:val="24"/>
        </w:rPr>
        <w:t xml:space="preserve"> in or modification of the terms of the Contract shall be made except by written amendment signed by the both parties.</w:t>
      </w:r>
    </w:p>
    <w:p w:rsidR="00C40784" w:rsidRPr="00562A9D" w:rsidRDefault="00C40784" w:rsidP="00C40784">
      <w:pPr>
        <w:keepNext/>
        <w:keepLines/>
        <w:suppressAutoHyphens/>
        <w:ind w:left="720" w:hanging="720"/>
        <w:rPr>
          <w:rFonts w:ascii="Times New Roman" w:hAnsi="Times New Roman" w:cs="Times New Roman"/>
          <w:sz w:val="24"/>
          <w:szCs w:val="24"/>
        </w:rPr>
      </w:pPr>
    </w:p>
    <w:p w:rsidR="00C40784" w:rsidRPr="00562A9D" w:rsidRDefault="00C40784" w:rsidP="00C40784">
      <w:pPr>
        <w:keepNext/>
        <w:keepLines/>
        <w:suppressAutoHyphens/>
        <w:ind w:left="720" w:hanging="720"/>
        <w:rPr>
          <w:rFonts w:ascii="Times New Roman" w:hAnsi="Times New Roman" w:cs="Times New Roman"/>
          <w:sz w:val="24"/>
          <w:szCs w:val="24"/>
        </w:rPr>
      </w:pPr>
      <w:r w:rsidRPr="00562A9D">
        <w:rPr>
          <w:rFonts w:ascii="Times New Roman" w:hAnsi="Times New Roman" w:cs="Times New Roman"/>
          <w:b/>
          <w:sz w:val="24"/>
          <w:szCs w:val="24"/>
        </w:rPr>
        <w:t>20.</w:t>
      </w:r>
      <w:r w:rsidRPr="00562A9D">
        <w:rPr>
          <w:rFonts w:ascii="Times New Roman" w:hAnsi="Times New Roman" w:cs="Times New Roman"/>
          <w:b/>
          <w:sz w:val="24"/>
          <w:szCs w:val="24"/>
        </w:rPr>
        <w:tab/>
        <w:t>Assignment</w:t>
      </w:r>
    </w:p>
    <w:p w:rsidR="00C40784" w:rsidRPr="00562A9D" w:rsidRDefault="00C40784" w:rsidP="00C40784">
      <w:pPr>
        <w:keepNext/>
        <w:keepLines/>
        <w:suppressAutoHyphens/>
        <w:ind w:left="720" w:hanging="720"/>
        <w:rPr>
          <w:rFonts w:ascii="Times New Roman" w:hAnsi="Times New Roman" w:cs="Times New Roman"/>
          <w:sz w:val="24"/>
          <w:szCs w:val="24"/>
        </w:rPr>
      </w:pPr>
    </w:p>
    <w:p w:rsidR="00C40784" w:rsidRPr="00562A9D" w:rsidRDefault="00C40784" w:rsidP="00C40784">
      <w:pPr>
        <w:pStyle w:val="ITB-3-Paragraph"/>
        <w:keepNext/>
        <w:keepLines/>
        <w:tabs>
          <w:tab w:val="clear" w:pos="720"/>
          <w:tab w:val="left" w:pos="5954"/>
        </w:tabs>
        <w:suppressAutoHyphens/>
        <w:spacing w:after="0"/>
        <w:rPr>
          <w:szCs w:val="24"/>
        </w:rPr>
      </w:pPr>
      <w:r w:rsidRPr="00562A9D">
        <w:rPr>
          <w:szCs w:val="24"/>
        </w:rPr>
        <w:t>20.1</w:t>
      </w:r>
      <w:r w:rsidRPr="00562A9D">
        <w:rPr>
          <w:szCs w:val="24"/>
        </w:rPr>
        <w:tab/>
        <w:t>The Supplier shall not assign, in whole or in part, its obligations to perform under the Contract, except with the Purchaser's prior written consent.</w:t>
      </w:r>
    </w:p>
    <w:p w:rsidR="00C40784" w:rsidRPr="00562A9D"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21.</w:t>
      </w:r>
      <w:r w:rsidRPr="00562A9D">
        <w:rPr>
          <w:rFonts w:ascii="Times New Roman" w:hAnsi="Times New Roman" w:cs="Times New Roman"/>
          <w:b/>
          <w:sz w:val="24"/>
          <w:szCs w:val="24"/>
        </w:rPr>
        <w:tab/>
        <w:t>Subcontracts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21.1</w:t>
      </w:r>
      <w:r w:rsidRPr="00562A9D">
        <w:rPr>
          <w:rFonts w:ascii="Times New Roman" w:hAnsi="Times New Roman" w:cs="Times New Roman"/>
          <w:sz w:val="24"/>
          <w:szCs w:val="24"/>
        </w:rPr>
        <w:tab/>
        <w:t>The sub contract is not allowed as per the terms and specifications laid down for the Analytical Instruments and the bidder himself have to execute the contract of supplying the instruments.  Further all the analytical Instruments must have been manufactured by the same Industry/Company, except the Personal computer</w:t>
      </w:r>
      <w:r w:rsidR="00F94E4E">
        <w:rPr>
          <w:rFonts w:ascii="Times New Roman" w:hAnsi="Times New Roman" w:cs="Times New Roman"/>
          <w:sz w:val="24"/>
          <w:szCs w:val="24"/>
        </w:rPr>
        <w:t xml:space="preserve"> &amp; UPS.</w:t>
      </w:r>
    </w:p>
    <w:p w:rsidR="00C40784" w:rsidRPr="00562A9D" w:rsidRDefault="00C40784" w:rsidP="00C40784">
      <w:pPr>
        <w:keepNext/>
        <w:keepLines/>
        <w:suppressAutoHyphens/>
        <w:ind w:left="720" w:hanging="720"/>
        <w:rPr>
          <w:rFonts w:ascii="Times New Roman" w:hAnsi="Times New Roman" w:cs="Times New Roman"/>
          <w:sz w:val="24"/>
          <w:szCs w:val="24"/>
        </w:rPr>
      </w:pPr>
    </w:p>
    <w:p w:rsidR="00C40784" w:rsidRDefault="00C40784" w:rsidP="00C40784">
      <w:pPr>
        <w:keepNext/>
        <w:keepLine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21.2</w:t>
      </w:r>
      <w:r w:rsidRPr="00562A9D">
        <w:rPr>
          <w:rFonts w:ascii="Times New Roman" w:hAnsi="Times New Roman" w:cs="Times New Roman"/>
          <w:sz w:val="24"/>
          <w:szCs w:val="24"/>
        </w:rPr>
        <w:tab/>
        <w:t xml:space="preserve">Subcontracts must comply with the </w:t>
      </w:r>
      <w:r w:rsidRPr="004E2E4F">
        <w:rPr>
          <w:rFonts w:ascii="Times New Roman" w:hAnsi="Times New Roman" w:cs="Times New Roman"/>
          <w:sz w:val="24"/>
          <w:szCs w:val="24"/>
        </w:rPr>
        <w:t>provisions of GCC Clause 3.</w:t>
      </w:r>
    </w:p>
    <w:p w:rsidR="00C40784" w:rsidRPr="00562A9D" w:rsidRDefault="00C40784" w:rsidP="00C40784">
      <w:pPr>
        <w:keepNext/>
        <w:keepLines/>
        <w:suppressAutoHyphens/>
        <w:ind w:left="720" w:hanging="720"/>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22.</w:t>
      </w:r>
      <w:r w:rsidRPr="00562A9D">
        <w:rPr>
          <w:rFonts w:ascii="Times New Roman" w:hAnsi="Times New Roman" w:cs="Times New Roman"/>
          <w:b/>
          <w:sz w:val="24"/>
          <w:szCs w:val="24"/>
        </w:rPr>
        <w:tab/>
        <w:t>Delays in the Supplier's Performance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22.1</w:t>
      </w:r>
      <w:r w:rsidRPr="00562A9D">
        <w:rPr>
          <w:rFonts w:ascii="Times New Roman" w:hAnsi="Times New Roman" w:cs="Times New Roman"/>
          <w:sz w:val="24"/>
          <w:szCs w:val="24"/>
        </w:rPr>
        <w:tab/>
        <w:t>Delivery of the Goods and performance of the Services shall be made by the Supplier in accordance with the time schedule specified by the Purchaser in its Schedule of Requirements.</w:t>
      </w:r>
    </w:p>
    <w:p w:rsidR="00C40784" w:rsidRPr="00562A9D" w:rsidRDefault="00C40784" w:rsidP="00C40784">
      <w:pPr>
        <w:keepNext/>
        <w:keepLines/>
        <w:numPr>
          <w:ilvl w:val="1"/>
          <w:numId w:val="24"/>
        </w:numPr>
        <w:tabs>
          <w:tab w:val="clear" w:pos="360"/>
          <w:tab w:val="num" w:pos="576"/>
        </w:tab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If at any time during the performance of the Contract, the Supplier or its subcontractor(s)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w:t>
      </w:r>
    </w:p>
    <w:p w:rsidR="00C40784" w:rsidRPr="00562A9D" w:rsidRDefault="00C40784" w:rsidP="00C40784">
      <w:pPr>
        <w:keepNext/>
        <w:keepLines/>
        <w:suppressAutoHyphens/>
        <w:ind w:left="720" w:hanging="720"/>
        <w:rPr>
          <w:rFonts w:ascii="Times New Roman" w:hAnsi="Times New Roman" w:cs="Times New Roman"/>
          <w:sz w:val="24"/>
          <w:szCs w:val="24"/>
        </w:rPr>
      </w:pPr>
    </w:p>
    <w:p w:rsidR="00C40784" w:rsidRPr="004E2E4F" w:rsidRDefault="00C40784" w:rsidP="00C40784">
      <w:pPr>
        <w:keepNext/>
        <w:keepLines/>
        <w:suppressAutoHyphens/>
        <w:ind w:left="720" w:hanging="720"/>
        <w:rPr>
          <w:rFonts w:ascii="Times New Roman" w:hAnsi="Times New Roman" w:cs="Times New Roman"/>
          <w:b/>
          <w:i/>
          <w:sz w:val="24"/>
          <w:szCs w:val="24"/>
        </w:rPr>
      </w:pPr>
      <w:r w:rsidRPr="00562A9D">
        <w:rPr>
          <w:rFonts w:ascii="Times New Roman" w:hAnsi="Times New Roman" w:cs="Times New Roman"/>
          <w:sz w:val="24"/>
          <w:szCs w:val="24"/>
        </w:rPr>
        <w:t>22.3</w:t>
      </w:r>
      <w:r w:rsidRPr="00562A9D">
        <w:rPr>
          <w:rFonts w:ascii="Times New Roman" w:hAnsi="Times New Roman" w:cs="Times New Roman"/>
          <w:sz w:val="24"/>
          <w:szCs w:val="24"/>
        </w:rPr>
        <w:tab/>
        <w:t xml:space="preserve">Except as provided </w:t>
      </w:r>
      <w:r w:rsidRPr="004E2E4F">
        <w:rPr>
          <w:rFonts w:ascii="Times New Roman" w:hAnsi="Times New Roman" w:cs="Times New Roman"/>
          <w:sz w:val="24"/>
          <w:szCs w:val="24"/>
        </w:rPr>
        <w:t xml:space="preserve">under GCC Clause 25, </w:t>
      </w:r>
      <w:r w:rsidRPr="004E2E4F">
        <w:rPr>
          <w:rFonts w:ascii="Times New Roman" w:hAnsi="Times New Roman" w:cs="Times New Roman"/>
          <w:b/>
          <w:i/>
          <w:sz w:val="24"/>
          <w:szCs w:val="24"/>
        </w:rPr>
        <w:t>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C40784" w:rsidRPr="004E2E4F" w:rsidRDefault="00C40784" w:rsidP="00C40784">
      <w:pPr>
        <w:keepNext/>
        <w:keepLines/>
        <w:suppressAutoHyphens/>
        <w:rPr>
          <w:rFonts w:ascii="Times New Roman" w:hAnsi="Times New Roman" w:cs="Times New Roman"/>
          <w:sz w:val="24"/>
          <w:szCs w:val="24"/>
        </w:rPr>
      </w:pPr>
    </w:p>
    <w:p w:rsidR="00C40784" w:rsidRPr="004E2E4F" w:rsidRDefault="00C40784" w:rsidP="00C40784">
      <w:pPr>
        <w:keepNext/>
        <w:keepLines/>
        <w:suppressAutoHyphens/>
        <w:rPr>
          <w:rFonts w:ascii="Times New Roman" w:hAnsi="Times New Roman" w:cs="Times New Roman"/>
          <w:sz w:val="24"/>
          <w:szCs w:val="24"/>
        </w:rPr>
      </w:pPr>
      <w:r w:rsidRPr="004E2E4F">
        <w:rPr>
          <w:rFonts w:ascii="Times New Roman" w:hAnsi="Times New Roman" w:cs="Times New Roman"/>
          <w:b/>
          <w:sz w:val="24"/>
          <w:szCs w:val="24"/>
        </w:rPr>
        <w:t>23.</w:t>
      </w:r>
      <w:r w:rsidRPr="004E2E4F">
        <w:rPr>
          <w:rFonts w:ascii="Times New Roman" w:hAnsi="Times New Roman" w:cs="Times New Roman"/>
          <w:b/>
          <w:sz w:val="24"/>
          <w:szCs w:val="24"/>
        </w:rPr>
        <w:tab/>
        <w:t>Liquidated Damages</w:t>
      </w:r>
    </w:p>
    <w:p w:rsidR="00C40784" w:rsidRPr="004E2E4F" w:rsidRDefault="00C40784" w:rsidP="00C40784">
      <w:pPr>
        <w:keepNext/>
        <w:keepLines/>
        <w:suppressAutoHyphens/>
        <w:rPr>
          <w:rFonts w:ascii="Times New Roman" w:hAnsi="Times New Roman" w:cs="Times New Roman"/>
          <w:sz w:val="24"/>
          <w:szCs w:val="24"/>
        </w:rPr>
      </w:pPr>
    </w:p>
    <w:p w:rsidR="00C40784" w:rsidRPr="004E2E4F" w:rsidRDefault="00C40784" w:rsidP="00C40784">
      <w:pPr>
        <w:keepNext/>
        <w:keepLines/>
        <w:tabs>
          <w:tab w:val="left" w:pos="720"/>
        </w:tabs>
        <w:suppressAutoHyphens/>
        <w:ind w:left="630" w:hanging="630"/>
        <w:rPr>
          <w:rFonts w:ascii="Times New Roman" w:hAnsi="Times New Roman" w:cs="Times New Roman"/>
          <w:color w:val="00B0F0"/>
          <w:sz w:val="24"/>
          <w:szCs w:val="24"/>
        </w:rPr>
      </w:pPr>
      <w:r w:rsidRPr="004E2E4F">
        <w:rPr>
          <w:rFonts w:ascii="Times New Roman" w:hAnsi="Times New Roman" w:cs="Times New Roman"/>
          <w:sz w:val="24"/>
          <w:szCs w:val="24"/>
        </w:rPr>
        <w:t>23.1</w:t>
      </w:r>
      <w:r w:rsidRPr="004E2E4F">
        <w:rPr>
          <w:rFonts w:ascii="Times New Roman" w:hAnsi="Times New Roman" w:cs="Times New Roman"/>
          <w:sz w:val="24"/>
          <w:szCs w:val="24"/>
        </w:rPr>
        <w:tab/>
        <w:t>Subject to GCC Clause 25, if the Supplier fails to deliver any or all of the Goods or to perform the Services within the time period</w:t>
      </w:r>
      <w:r w:rsidRPr="00562A9D">
        <w:rPr>
          <w:rFonts w:ascii="Times New Roman" w:hAnsi="Times New Roman" w:cs="Times New Roman"/>
          <w:sz w:val="24"/>
          <w:szCs w:val="24"/>
        </w:rPr>
        <w:t xml:space="preserve">(s)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r w:rsidRPr="004E2E4F">
        <w:rPr>
          <w:rFonts w:ascii="Times New Roman" w:hAnsi="Times New Roman" w:cs="Times New Roman"/>
          <w:sz w:val="24"/>
          <w:szCs w:val="24"/>
        </w:rPr>
        <w:t xml:space="preserve">pursuant to GCC Clause 24. </w:t>
      </w:r>
    </w:p>
    <w:p w:rsidR="00123035" w:rsidRDefault="00123035">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C40784" w:rsidRPr="004E2E4F" w:rsidRDefault="00C40784" w:rsidP="00C40784">
      <w:pPr>
        <w:keepNext/>
        <w:keepLines/>
        <w:suppressAutoHyphens/>
        <w:rPr>
          <w:rFonts w:ascii="Times New Roman" w:hAnsi="Times New Roman" w:cs="Times New Roman"/>
          <w:sz w:val="24"/>
          <w:szCs w:val="24"/>
        </w:rPr>
      </w:pPr>
    </w:p>
    <w:p w:rsidR="00C40784" w:rsidRPr="004E2E4F" w:rsidRDefault="00C40784" w:rsidP="00C40784">
      <w:pPr>
        <w:keepNext/>
        <w:keepLines/>
        <w:suppressAutoHyphens/>
        <w:ind w:left="720" w:hanging="720"/>
        <w:rPr>
          <w:rFonts w:ascii="Times New Roman" w:hAnsi="Times New Roman" w:cs="Times New Roman"/>
          <w:sz w:val="24"/>
          <w:szCs w:val="24"/>
        </w:rPr>
      </w:pPr>
      <w:r w:rsidRPr="004E2E4F">
        <w:rPr>
          <w:rFonts w:ascii="Times New Roman" w:hAnsi="Times New Roman" w:cs="Times New Roman"/>
          <w:b/>
          <w:sz w:val="24"/>
          <w:szCs w:val="24"/>
        </w:rPr>
        <w:t>24.</w:t>
      </w:r>
      <w:r w:rsidRPr="004E2E4F">
        <w:rPr>
          <w:rFonts w:ascii="Times New Roman" w:hAnsi="Times New Roman" w:cs="Times New Roman"/>
          <w:b/>
          <w:sz w:val="24"/>
          <w:szCs w:val="24"/>
        </w:rPr>
        <w:tab/>
        <w:t>Termination for Default</w:t>
      </w:r>
    </w:p>
    <w:p w:rsidR="00C40784" w:rsidRPr="004E2E4F" w:rsidRDefault="00C40784" w:rsidP="00C40784">
      <w:pPr>
        <w:keepNext/>
        <w:keepLines/>
        <w:suppressAutoHyphens/>
        <w:rPr>
          <w:rFonts w:ascii="Times New Roman" w:hAnsi="Times New Roman" w:cs="Times New Roman"/>
          <w:sz w:val="24"/>
          <w:szCs w:val="24"/>
        </w:rPr>
      </w:pPr>
    </w:p>
    <w:p w:rsidR="00C40784" w:rsidRPr="004E2E4F" w:rsidRDefault="00C40784" w:rsidP="00C40784">
      <w:pPr>
        <w:pStyle w:val="ITB-3-Paragraph"/>
        <w:keepNext/>
        <w:keepLines/>
        <w:tabs>
          <w:tab w:val="clear" w:pos="720"/>
        </w:tabs>
        <w:suppressAutoHyphens/>
        <w:spacing w:after="0"/>
        <w:rPr>
          <w:szCs w:val="24"/>
        </w:rPr>
      </w:pPr>
      <w:r w:rsidRPr="004E2E4F">
        <w:rPr>
          <w:szCs w:val="24"/>
        </w:rPr>
        <w:t>24.1</w:t>
      </w:r>
      <w:r w:rsidRPr="004E2E4F">
        <w:rPr>
          <w:szCs w:val="24"/>
        </w:rPr>
        <w:tab/>
        <w:t>The Purchaser, without prejudice to any other remedy for breach of contract, by written notice of default sent to the Supplier, may terminate this Contract in whole or part:</w:t>
      </w:r>
    </w:p>
    <w:p w:rsidR="00C40784" w:rsidRPr="004E2E4F"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1260" w:hanging="540"/>
        <w:rPr>
          <w:rFonts w:ascii="Times New Roman" w:hAnsi="Times New Roman" w:cs="Times New Roman"/>
          <w:sz w:val="24"/>
          <w:szCs w:val="24"/>
        </w:rPr>
      </w:pPr>
      <w:r w:rsidRPr="004E2E4F">
        <w:rPr>
          <w:rFonts w:ascii="Times New Roman" w:hAnsi="Times New Roman" w:cs="Times New Roman"/>
          <w:sz w:val="24"/>
          <w:szCs w:val="24"/>
        </w:rPr>
        <w:t>(a)</w:t>
      </w:r>
      <w:r w:rsidRPr="004E2E4F">
        <w:rPr>
          <w:rFonts w:ascii="Times New Roman" w:hAnsi="Times New Roman" w:cs="Times New Roman"/>
          <w:sz w:val="24"/>
          <w:szCs w:val="24"/>
        </w:rPr>
        <w:tab/>
        <w:t>if the Supplier fails to deliver any or all of the Goods within the period(s) specified in the Contract, or with any extension thereof granted by the Purchaser pursuant to GCC Clause 22; or</w:t>
      </w:r>
      <w:r w:rsidRPr="00562A9D">
        <w:rPr>
          <w:rFonts w:ascii="Times New Roman" w:hAnsi="Times New Roman" w:cs="Times New Roman"/>
          <w:sz w:val="24"/>
          <w:szCs w:val="24"/>
        </w:rPr>
        <w:t xml:space="preserve"> </w:t>
      </w:r>
    </w:p>
    <w:p w:rsidR="00C40784" w:rsidRPr="00562A9D" w:rsidRDefault="00C40784" w:rsidP="00C40784">
      <w:pPr>
        <w:keepNext/>
        <w:keepLines/>
        <w:suppressAutoHyphens/>
        <w:ind w:left="1260" w:hanging="540"/>
        <w:rPr>
          <w:rFonts w:ascii="Times New Roman" w:hAnsi="Times New Roman" w:cs="Times New Roman"/>
          <w:sz w:val="24"/>
          <w:szCs w:val="24"/>
        </w:rPr>
      </w:pPr>
    </w:p>
    <w:p w:rsidR="00C40784" w:rsidRPr="00562A9D" w:rsidRDefault="00C40784" w:rsidP="00C40784">
      <w:pPr>
        <w:keepNext/>
        <w:keepLines/>
        <w:suppressAutoHyphens/>
        <w:ind w:left="1260" w:hanging="540"/>
        <w:rPr>
          <w:rFonts w:ascii="Times New Roman" w:hAnsi="Times New Roman" w:cs="Times New Roman"/>
          <w:sz w:val="24"/>
          <w:szCs w:val="24"/>
        </w:rPr>
      </w:pPr>
      <w:r w:rsidRPr="00562A9D">
        <w:rPr>
          <w:rFonts w:ascii="Times New Roman" w:hAnsi="Times New Roman" w:cs="Times New Roman"/>
          <w:sz w:val="24"/>
          <w:szCs w:val="24"/>
        </w:rPr>
        <w:t>(b)</w:t>
      </w:r>
      <w:r w:rsidRPr="00562A9D">
        <w:rPr>
          <w:rFonts w:ascii="Times New Roman" w:hAnsi="Times New Roman" w:cs="Times New Roman"/>
          <w:sz w:val="24"/>
          <w:szCs w:val="24"/>
        </w:rPr>
        <w:tab/>
        <w:t>if the Supplier fails to perform any other obligation(s) under the Contract.</w:t>
      </w:r>
    </w:p>
    <w:p w:rsidR="00C40784" w:rsidRPr="00562A9D" w:rsidRDefault="00C40784" w:rsidP="00C40784">
      <w:pPr>
        <w:keepNext/>
        <w:keepLines/>
        <w:suppressAutoHyphens/>
        <w:ind w:left="1260" w:hanging="540"/>
        <w:rPr>
          <w:rFonts w:ascii="Times New Roman" w:hAnsi="Times New Roman" w:cs="Times New Roman"/>
          <w:sz w:val="24"/>
          <w:szCs w:val="24"/>
        </w:rPr>
      </w:pPr>
    </w:p>
    <w:p w:rsidR="00C40784" w:rsidRPr="00562A9D" w:rsidRDefault="00C40784" w:rsidP="00C40784">
      <w:pPr>
        <w:keepNext/>
        <w:keepLines/>
        <w:suppressAutoHyphens/>
        <w:ind w:left="1260" w:hanging="540"/>
        <w:rPr>
          <w:rFonts w:ascii="Times New Roman" w:hAnsi="Times New Roman" w:cs="Times New Roman"/>
          <w:sz w:val="24"/>
          <w:szCs w:val="24"/>
        </w:rPr>
      </w:pPr>
      <w:r w:rsidRPr="00562A9D">
        <w:rPr>
          <w:rFonts w:ascii="Times New Roman" w:hAnsi="Times New Roman" w:cs="Times New Roman"/>
          <w:sz w:val="24"/>
          <w:szCs w:val="24"/>
        </w:rPr>
        <w:t>(c)</w:t>
      </w:r>
      <w:r w:rsidRPr="00562A9D">
        <w:rPr>
          <w:rFonts w:ascii="Times New Roman" w:hAnsi="Times New Roman" w:cs="Times New Roman"/>
          <w:sz w:val="24"/>
          <w:szCs w:val="24"/>
        </w:rPr>
        <w:tab/>
        <w:t>if the Supplier, in the judgment of the Purchaser has engaged in corrupt or fraudulent practices in competing for or in executing the Contract.</w:t>
      </w:r>
    </w:p>
    <w:p w:rsidR="00C40784" w:rsidRPr="00562A9D" w:rsidRDefault="00C40784" w:rsidP="00C40784">
      <w:pPr>
        <w:keepNext/>
        <w:keepLines/>
        <w:suppressAutoHyphens/>
        <w:ind w:left="1260" w:hanging="540"/>
        <w:rPr>
          <w:rFonts w:ascii="Times New Roman" w:hAnsi="Times New Roman" w:cs="Times New Roman"/>
          <w:sz w:val="24"/>
          <w:szCs w:val="24"/>
        </w:rPr>
      </w:pPr>
      <w:r w:rsidRPr="00562A9D">
        <w:rPr>
          <w:rFonts w:ascii="Times New Roman" w:hAnsi="Times New Roman" w:cs="Times New Roman"/>
          <w:sz w:val="24"/>
          <w:szCs w:val="24"/>
        </w:rPr>
        <w:tab/>
        <w:t>‘For the purpose of this clause</w:t>
      </w:r>
    </w:p>
    <w:p w:rsidR="00C40784" w:rsidRPr="00562A9D" w:rsidRDefault="00C40784" w:rsidP="00C40784">
      <w:pPr>
        <w:keepNext/>
        <w:keepLines/>
        <w:suppressAutoHyphens/>
        <w:ind w:left="1260" w:hanging="540"/>
        <w:rPr>
          <w:rFonts w:ascii="Times New Roman" w:hAnsi="Times New Roman" w:cs="Times New Roman"/>
          <w:sz w:val="24"/>
          <w:szCs w:val="24"/>
        </w:rPr>
      </w:pPr>
      <w:r w:rsidRPr="00562A9D">
        <w:rPr>
          <w:rFonts w:ascii="Times New Roman" w:hAnsi="Times New Roman" w:cs="Times New Roman"/>
          <w:sz w:val="24"/>
          <w:szCs w:val="24"/>
        </w:rPr>
        <w:tab/>
        <w:t>“corrupt practice” means the offering, giving, receiving or soliciting of any thing of value to influence the action of a public official in the procurement process or in contract execution.</w:t>
      </w:r>
    </w:p>
    <w:p w:rsidR="00C40784" w:rsidRPr="00562A9D" w:rsidRDefault="00C40784" w:rsidP="00C40784">
      <w:pPr>
        <w:keepNext/>
        <w:keepLines/>
        <w:suppressAutoHyphens/>
        <w:ind w:left="1260" w:hanging="540"/>
        <w:rPr>
          <w:rFonts w:ascii="Times New Roman" w:hAnsi="Times New Roman" w:cs="Times New Roman"/>
          <w:sz w:val="24"/>
          <w:szCs w:val="24"/>
        </w:rPr>
      </w:pPr>
      <w:r w:rsidRPr="00562A9D">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40784" w:rsidRPr="00562A9D" w:rsidRDefault="00C40784" w:rsidP="00C40784">
      <w:pPr>
        <w:keepNext/>
        <w:keepLines/>
        <w:suppressAutoHyphens/>
        <w:rPr>
          <w:rFonts w:ascii="Times New Roman" w:hAnsi="Times New Roman" w:cs="Times New Roman"/>
          <w:sz w:val="24"/>
          <w:szCs w:val="24"/>
        </w:rPr>
      </w:pPr>
    </w:p>
    <w:p w:rsidR="00C40784" w:rsidRDefault="00C40784" w:rsidP="00C40784">
      <w:pPr>
        <w:suppressAutoHyphens/>
        <w:spacing w:line="276" w:lineRule="auto"/>
        <w:ind w:left="600" w:hanging="600"/>
        <w:rPr>
          <w:rFonts w:ascii="Times New Roman" w:hAnsi="Times New Roman" w:cs="Times New Roman"/>
          <w:sz w:val="24"/>
          <w:szCs w:val="24"/>
        </w:rPr>
      </w:pPr>
      <w:r w:rsidRPr="00562A9D">
        <w:rPr>
          <w:rFonts w:ascii="Times New Roman" w:hAnsi="Times New Roman" w:cs="Times New Roman"/>
          <w:sz w:val="24"/>
          <w:szCs w:val="24"/>
        </w:rPr>
        <w:t>24.2</w:t>
      </w:r>
      <w:r w:rsidRPr="00562A9D">
        <w:rPr>
          <w:rFonts w:ascii="Times New Roman" w:hAnsi="Times New Roman" w:cs="Times New Roman"/>
          <w:sz w:val="24"/>
          <w:szCs w:val="24"/>
        </w:rPr>
        <w:tab/>
        <w:t xml:space="preserve">In the event the Purchaser terminates the Contract in whole or in part, </w:t>
      </w:r>
      <w:r w:rsidRPr="004E2E4F">
        <w:rPr>
          <w:rFonts w:ascii="Times New Roman" w:hAnsi="Times New Roman" w:cs="Times New Roman"/>
          <w:sz w:val="24"/>
          <w:szCs w:val="24"/>
        </w:rPr>
        <w:t>pursuant to GCC Clause 24.1, the Purchaser may procure, upon such terms and in such manner as it deems appropriate, Goods or Services similar to those undelivered, and the</w:t>
      </w:r>
      <w:r w:rsidRPr="00562A9D">
        <w:rPr>
          <w:rFonts w:ascii="Times New Roman" w:hAnsi="Times New Roman" w:cs="Times New Roman"/>
          <w:sz w:val="24"/>
          <w:szCs w:val="24"/>
        </w:rPr>
        <w:t xml:space="preserv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C40784" w:rsidRDefault="00C40784" w:rsidP="00C40784">
      <w:pPr>
        <w:suppressAutoHyphens/>
        <w:spacing w:line="276" w:lineRule="auto"/>
        <w:ind w:left="600" w:hanging="600"/>
        <w:rPr>
          <w:rFonts w:ascii="Times New Roman" w:hAnsi="Times New Roman" w:cs="Times New Roman"/>
          <w:sz w:val="24"/>
          <w:szCs w:val="24"/>
        </w:rPr>
      </w:pPr>
    </w:p>
    <w:p w:rsidR="00C40784" w:rsidRDefault="00C40784" w:rsidP="00C40784">
      <w:pPr>
        <w:suppressAutoHyphens/>
        <w:spacing w:line="276" w:lineRule="auto"/>
        <w:ind w:left="600" w:hanging="600"/>
        <w:rPr>
          <w:rFonts w:ascii="Times New Roman" w:hAnsi="Times New Roman" w:cs="Times New Roman"/>
          <w:b/>
          <w:bCs/>
          <w:sz w:val="24"/>
          <w:szCs w:val="24"/>
        </w:rPr>
      </w:pPr>
      <w:r w:rsidRPr="000C19D2">
        <w:rPr>
          <w:rFonts w:ascii="Times New Roman" w:hAnsi="Times New Roman" w:cs="Times New Roman"/>
          <w:b/>
          <w:bCs/>
          <w:sz w:val="24"/>
          <w:szCs w:val="24"/>
        </w:rPr>
        <w:t xml:space="preserve">25. </w:t>
      </w:r>
      <w:r>
        <w:rPr>
          <w:rFonts w:ascii="Times New Roman" w:hAnsi="Times New Roman" w:cs="Times New Roman"/>
          <w:b/>
          <w:bCs/>
          <w:sz w:val="24"/>
          <w:szCs w:val="24"/>
        </w:rPr>
        <w:tab/>
      </w:r>
      <w:r w:rsidRPr="000C19D2">
        <w:rPr>
          <w:rFonts w:ascii="Times New Roman" w:hAnsi="Times New Roman" w:cs="Times New Roman"/>
          <w:b/>
          <w:bCs/>
          <w:sz w:val="24"/>
          <w:szCs w:val="24"/>
        </w:rPr>
        <w:t>Force Majeure</w:t>
      </w:r>
    </w:p>
    <w:p w:rsidR="00C40784" w:rsidRDefault="00C40784" w:rsidP="00C40784">
      <w:pPr>
        <w:suppressAutoHyphens/>
        <w:spacing w:line="276" w:lineRule="auto"/>
        <w:ind w:left="600" w:hanging="600"/>
        <w:rPr>
          <w:rFonts w:ascii="Times New Roman" w:hAnsi="Times New Roman" w:cs="Times New Roman"/>
          <w:b/>
          <w:bCs/>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25.1 </w:t>
      </w:r>
      <w:r>
        <w:rPr>
          <w:rFonts w:ascii="Times New Roman" w:hAnsi="Times New Roman" w:cs="Times New Roman"/>
          <w:sz w:val="24"/>
          <w:szCs w:val="24"/>
        </w:rPr>
        <w:tab/>
      </w:r>
      <w:r w:rsidRPr="00562A9D">
        <w:rPr>
          <w:rFonts w:ascii="Times New Roman" w:hAnsi="Times New Roman" w:cs="Times New Roman"/>
          <w:sz w:val="24"/>
          <w:szCs w:val="24"/>
        </w:rPr>
        <w:t xml:space="preserve">Notwithstanding the </w:t>
      </w:r>
      <w:r w:rsidRPr="004E2E4F">
        <w:rPr>
          <w:rFonts w:ascii="Times New Roman" w:hAnsi="Times New Roman" w:cs="Times New Roman"/>
          <w:sz w:val="24"/>
          <w:szCs w:val="24"/>
        </w:rPr>
        <w:t>provisions of GCC Clauses 22, 23, 24, the Supplier shall not be liable for forfeiture of its performance security, liquidated</w:t>
      </w:r>
      <w:r w:rsidRPr="00562A9D">
        <w:rPr>
          <w:rFonts w:ascii="Times New Roman" w:hAnsi="Times New Roman" w:cs="Times New Roman"/>
          <w:sz w:val="24"/>
          <w:szCs w:val="24"/>
        </w:rPr>
        <w:t xml:space="preserve"> damages or termination for default, if and to the extent that its delay in performance or other failure to perform its obligations under the Contract is the result of an event of Force Majeure. </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ind w:left="600" w:hanging="600"/>
        <w:rPr>
          <w:rFonts w:ascii="Times New Roman" w:hAnsi="Times New Roman" w:cs="Times New Roman"/>
          <w:sz w:val="24"/>
          <w:szCs w:val="24"/>
        </w:rPr>
      </w:pPr>
      <w:r w:rsidRPr="00562A9D">
        <w:rPr>
          <w:rFonts w:ascii="Times New Roman" w:hAnsi="Times New Roman" w:cs="Times New Roman"/>
          <w:sz w:val="24"/>
          <w:szCs w:val="24"/>
        </w:rPr>
        <w:t>25.2</w:t>
      </w:r>
      <w:r w:rsidRPr="00562A9D">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C40784" w:rsidRPr="00562A9D" w:rsidRDefault="00C40784" w:rsidP="00C40784">
      <w:pPr>
        <w:keepNext/>
        <w:keepLines/>
        <w:suppressAutoHyphens/>
        <w:rPr>
          <w:rFonts w:ascii="Times New Roman" w:hAnsi="Times New Roman" w:cs="Times New Roman"/>
          <w:sz w:val="24"/>
          <w:szCs w:val="24"/>
        </w:rPr>
      </w:pPr>
    </w:p>
    <w:p w:rsidR="00C40784" w:rsidRDefault="00C40784" w:rsidP="00C40784">
      <w:pPr>
        <w:suppressAutoHyphens/>
        <w:spacing w:line="276" w:lineRule="auto"/>
        <w:ind w:left="600" w:hanging="600"/>
        <w:rPr>
          <w:rFonts w:ascii="Times New Roman" w:hAnsi="Times New Roman" w:cs="Times New Roman"/>
          <w:sz w:val="24"/>
          <w:szCs w:val="24"/>
        </w:rPr>
      </w:pPr>
      <w:r w:rsidRPr="00562A9D">
        <w:rPr>
          <w:rFonts w:ascii="Times New Roman" w:hAnsi="Times New Roman" w:cs="Times New Roman"/>
          <w:sz w:val="24"/>
          <w:szCs w:val="24"/>
        </w:rPr>
        <w:t>25.3</w:t>
      </w:r>
      <w:r w:rsidRPr="00562A9D">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C40784" w:rsidRDefault="00C40784" w:rsidP="00C40784">
      <w:pPr>
        <w:keepNext/>
        <w:keepLines/>
        <w:suppressAutoHyphens/>
        <w:rPr>
          <w:rFonts w:ascii="Times New Roman" w:hAnsi="Times New Roman" w:cs="Times New Roman"/>
          <w:b/>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26.</w:t>
      </w:r>
      <w:r w:rsidRPr="00562A9D">
        <w:rPr>
          <w:rFonts w:ascii="Times New Roman" w:hAnsi="Times New Roman" w:cs="Times New Roman"/>
          <w:b/>
          <w:sz w:val="24"/>
          <w:szCs w:val="24"/>
        </w:rPr>
        <w:tab/>
        <w:t>Termination for Insolvency</w:t>
      </w:r>
    </w:p>
    <w:p w:rsidR="00C40784" w:rsidRPr="00562A9D" w:rsidRDefault="00C40784" w:rsidP="00C40784">
      <w:pPr>
        <w:keepNext/>
        <w:keepLines/>
        <w:suppressAutoHyphens/>
        <w:ind w:left="600" w:hanging="600"/>
        <w:rPr>
          <w:rFonts w:ascii="Times New Roman" w:hAnsi="Times New Roman" w:cs="Times New Roman"/>
          <w:sz w:val="24"/>
          <w:szCs w:val="24"/>
        </w:rPr>
      </w:pPr>
    </w:p>
    <w:p w:rsidR="00C40784" w:rsidRPr="00562A9D" w:rsidRDefault="00C40784" w:rsidP="00C40784">
      <w:pPr>
        <w:keepNext/>
        <w:keepLine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26.1</w:t>
      </w:r>
      <w:r w:rsidRPr="00562A9D">
        <w:rPr>
          <w:rFonts w:ascii="Times New Roman" w:hAnsi="Times New Roman" w:cs="Times New Roman"/>
          <w:sz w:val="24"/>
          <w:szCs w:val="24"/>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27.</w:t>
      </w:r>
      <w:r w:rsidRPr="00562A9D">
        <w:rPr>
          <w:rFonts w:ascii="Times New Roman" w:hAnsi="Times New Roman" w:cs="Times New Roman"/>
          <w:b/>
          <w:sz w:val="24"/>
          <w:szCs w:val="24"/>
        </w:rPr>
        <w:tab/>
        <w:t>Termination for Convenience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27.1</w:t>
      </w:r>
      <w:r w:rsidRPr="00562A9D">
        <w:rPr>
          <w:szCs w:val="24"/>
        </w:rPr>
        <w:tab/>
        <w:t>The Purchaser, may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C40784" w:rsidRPr="00562A9D" w:rsidRDefault="00C40784" w:rsidP="00C40784">
      <w:pPr>
        <w:keepNext/>
        <w:keepLines/>
        <w:shd w:val="clear" w:color="auto" w:fill="FFFFFF"/>
        <w:suppressAutoHyphens/>
        <w:rPr>
          <w:rFonts w:ascii="Times New Roman" w:hAnsi="Times New Roman" w:cs="Times New Roman"/>
          <w:sz w:val="24"/>
          <w:szCs w:val="24"/>
        </w:rPr>
      </w:pPr>
    </w:p>
    <w:p w:rsidR="00C40784" w:rsidRPr="00562A9D" w:rsidRDefault="00C40784" w:rsidP="00C40784">
      <w:pPr>
        <w:keepNext/>
        <w:keepLines/>
        <w:shd w:val="clear" w:color="auto" w:fill="FFFFFF"/>
        <w:tabs>
          <w:tab w:val="left" w:pos="720"/>
        </w:tabs>
        <w:suppressAutoHyphens/>
        <w:ind w:left="720" w:hanging="720"/>
        <w:rPr>
          <w:rFonts w:ascii="Times New Roman" w:hAnsi="Times New Roman" w:cs="Times New Roman"/>
          <w:b/>
          <w:sz w:val="24"/>
          <w:szCs w:val="24"/>
        </w:rPr>
      </w:pPr>
      <w:r w:rsidRPr="00562A9D">
        <w:rPr>
          <w:rFonts w:ascii="Times New Roman" w:hAnsi="Times New Roman" w:cs="Times New Roman"/>
          <w:b/>
          <w:sz w:val="24"/>
          <w:szCs w:val="24"/>
        </w:rPr>
        <w:t>28.</w:t>
      </w:r>
      <w:r w:rsidRPr="00562A9D">
        <w:rPr>
          <w:rFonts w:ascii="Times New Roman" w:hAnsi="Times New Roman" w:cs="Times New Roman"/>
          <w:b/>
          <w:sz w:val="24"/>
          <w:szCs w:val="24"/>
        </w:rPr>
        <w:tab/>
        <w:t>Settlement of Disputes</w:t>
      </w:r>
    </w:p>
    <w:p w:rsidR="00C40784" w:rsidRPr="00562A9D" w:rsidRDefault="00C40784" w:rsidP="00C40784">
      <w:pPr>
        <w:keepNext/>
        <w:keepLines/>
        <w:shd w:val="clear" w:color="auto" w:fill="FFFFFF"/>
        <w:tabs>
          <w:tab w:val="left" w:pos="720"/>
        </w:tabs>
        <w:suppressAutoHyphens/>
        <w:ind w:left="720" w:hanging="720"/>
        <w:rPr>
          <w:rFonts w:ascii="Times New Roman" w:hAnsi="Times New Roman" w:cs="Times New Roman"/>
          <w:sz w:val="24"/>
          <w:szCs w:val="24"/>
        </w:rPr>
      </w:pPr>
    </w:p>
    <w:p w:rsidR="00C40784" w:rsidRPr="00562A9D" w:rsidRDefault="00C40784" w:rsidP="00C40784">
      <w:pPr>
        <w:keepNext/>
        <w:keepLines/>
        <w:shd w:val="clear" w:color="auto" w:fill="FFFFFF"/>
        <w:tabs>
          <w:tab w:val="left" w:pos="720"/>
        </w:tab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28.1</w:t>
      </w:r>
      <w:r w:rsidRPr="00562A9D">
        <w:rPr>
          <w:rFonts w:ascii="Times New Roman" w:hAnsi="Times New Roman" w:cs="Times New Roman"/>
          <w:sz w:val="24"/>
          <w:szCs w:val="24"/>
        </w:rPr>
        <w:tab/>
        <w:t>If any dispute or difference of any kind whatsoever shall arise between the Purchaser and the Supplier in connection with or arising out of the Contract, the parties shall make every effort to resolve amicably such dispute or difference by mutual consultation.</w:t>
      </w:r>
    </w:p>
    <w:p w:rsidR="00C40784" w:rsidRPr="00562A9D" w:rsidRDefault="00C40784" w:rsidP="00C40784">
      <w:pPr>
        <w:keepNext/>
        <w:keepLines/>
        <w:shd w:val="clear" w:color="auto" w:fill="FFFFFF"/>
        <w:tabs>
          <w:tab w:val="left" w:pos="720"/>
        </w:tabs>
        <w:suppressAutoHyphens/>
        <w:ind w:left="720" w:hanging="720"/>
        <w:rPr>
          <w:rFonts w:ascii="Times New Roman" w:hAnsi="Times New Roman" w:cs="Times New Roman"/>
          <w:sz w:val="24"/>
          <w:szCs w:val="24"/>
        </w:rPr>
      </w:pPr>
    </w:p>
    <w:p w:rsidR="00C40784" w:rsidRPr="00562A9D" w:rsidRDefault="00C40784" w:rsidP="00C40784">
      <w:pPr>
        <w:keepNext/>
        <w:keepLines/>
        <w:numPr>
          <w:ilvl w:val="1"/>
          <w:numId w:val="66"/>
        </w:numPr>
        <w:shd w:val="clear" w:color="auto" w:fill="FFFFFF"/>
        <w:tabs>
          <w:tab w:val="left" w:pos="720"/>
        </w:tab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C40784" w:rsidRPr="00562A9D" w:rsidRDefault="00C40784" w:rsidP="00C40784">
      <w:pPr>
        <w:keepNext/>
        <w:keepLines/>
        <w:shd w:val="clear" w:color="auto" w:fill="FFFFFF"/>
        <w:tabs>
          <w:tab w:val="left" w:pos="720"/>
        </w:tabs>
        <w:suppressAutoHyphens/>
        <w:ind w:left="720" w:hanging="720"/>
        <w:rPr>
          <w:rFonts w:ascii="Times New Roman" w:hAnsi="Times New Roman" w:cs="Times New Roman"/>
          <w:sz w:val="24"/>
          <w:szCs w:val="24"/>
        </w:rPr>
      </w:pPr>
    </w:p>
    <w:p w:rsidR="00C40784" w:rsidRPr="00562A9D" w:rsidRDefault="00C40784" w:rsidP="00C40784">
      <w:pPr>
        <w:keepNext/>
        <w:keepLines/>
        <w:numPr>
          <w:ilvl w:val="2"/>
          <w:numId w:val="37"/>
        </w:numPr>
        <w:shd w:val="clear" w:color="auto" w:fill="FFFFFF"/>
        <w:tabs>
          <w:tab w:val="left" w:pos="720"/>
        </w:tabs>
        <w:suppressAutoHyphens/>
        <w:rPr>
          <w:rFonts w:ascii="Times New Roman" w:hAnsi="Times New Roman" w:cs="Times New Roman"/>
          <w:sz w:val="24"/>
          <w:szCs w:val="24"/>
        </w:rPr>
      </w:pPr>
      <w:r w:rsidRPr="00562A9D">
        <w:rPr>
          <w:rFonts w:ascii="Times New Roman" w:hAnsi="Times New Roman" w:cs="Times New Roman"/>
          <w:sz w:val="24"/>
          <w:szCs w:val="24"/>
        </w:rPr>
        <w:t>Any dispute or difference in respect of which a notice of intention to commence arbitration has given in accordance with this Clause shall be finally settled by arbitration. Arbitration may be commenced prior to or after delivery of the Goods under the Contract.</w:t>
      </w:r>
    </w:p>
    <w:p w:rsidR="00C40784" w:rsidRPr="00562A9D" w:rsidRDefault="00C40784" w:rsidP="00C40784">
      <w:pPr>
        <w:keepNext/>
        <w:keepLines/>
        <w:shd w:val="clear" w:color="auto" w:fill="FFFFFF"/>
        <w:tabs>
          <w:tab w:val="left" w:pos="720"/>
        </w:tabs>
        <w:suppressAutoHyphens/>
        <w:ind w:left="720" w:hanging="720"/>
        <w:rPr>
          <w:rFonts w:ascii="Times New Roman" w:hAnsi="Times New Roman" w:cs="Times New Roman"/>
          <w:sz w:val="24"/>
          <w:szCs w:val="24"/>
        </w:rPr>
      </w:pPr>
    </w:p>
    <w:p w:rsidR="00C40784" w:rsidRPr="00562A9D" w:rsidRDefault="00C40784" w:rsidP="00C40784">
      <w:pPr>
        <w:keepNext/>
        <w:keepLines/>
        <w:numPr>
          <w:ilvl w:val="2"/>
          <w:numId w:val="37"/>
        </w:numPr>
        <w:shd w:val="clear" w:color="auto" w:fill="FFFFFF"/>
        <w:tabs>
          <w:tab w:val="left" w:pos="720"/>
        </w:tabs>
        <w:suppressAutoHyphens/>
        <w:rPr>
          <w:rFonts w:ascii="Times New Roman" w:hAnsi="Times New Roman" w:cs="Times New Roman"/>
          <w:sz w:val="24"/>
          <w:szCs w:val="24"/>
        </w:rPr>
      </w:pPr>
      <w:r w:rsidRPr="00562A9D">
        <w:rPr>
          <w:rFonts w:ascii="Times New Roman" w:hAnsi="Times New Roman" w:cs="Times New Roman"/>
          <w:sz w:val="24"/>
          <w:szCs w:val="24"/>
        </w:rPr>
        <w:t>The Rules of procedure for arbitrations proceedings shall be as:</w:t>
      </w: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Times New Roman" w:hAnsi="Times New Roman" w:cs="Times New Roman"/>
          <w:spacing w:val="-2"/>
          <w:sz w:val="24"/>
          <w:szCs w:val="24"/>
        </w:rPr>
      </w:pP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r w:rsidRPr="00562A9D">
        <w:rPr>
          <w:rFonts w:ascii="Times New Roman" w:hAnsi="Times New Roman" w:cs="Times New Roman"/>
          <w:spacing w:val="-2"/>
          <w:sz w:val="24"/>
          <w:szCs w:val="24"/>
        </w:rPr>
        <w:tab/>
        <w:t>(a)</w:t>
      </w:r>
      <w:r w:rsidRPr="00562A9D">
        <w:rPr>
          <w:rFonts w:ascii="Times New Roman" w:hAnsi="Times New Roman" w:cs="Times New Roman"/>
          <w:spacing w:val="-2"/>
          <w:sz w:val="24"/>
          <w:szCs w:val="24"/>
        </w:rPr>
        <w:tab/>
        <w:t>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r w:rsidRPr="00562A9D">
        <w:rPr>
          <w:rFonts w:ascii="Times New Roman" w:hAnsi="Times New Roman" w:cs="Times New Roman"/>
          <w:spacing w:val="-2"/>
          <w:sz w:val="24"/>
          <w:szCs w:val="24"/>
        </w:rPr>
        <w:tab/>
        <w:t>(b)</w:t>
      </w:r>
      <w:r w:rsidRPr="00562A9D">
        <w:rPr>
          <w:rFonts w:ascii="Times New Roman" w:hAnsi="Times New Roman" w:cs="Times New Roman"/>
          <w:spacing w:val="-2"/>
          <w:sz w:val="24"/>
          <w:szCs w:val="24"/>
        </w:rPr>
        <w:tab/>
        <w:t>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r w:rsidRPr="00562A9D">
        <w:rPr>
          <w:rFonts w:ascii="Times New Roman" w:hAnsi="Times New Roman" w:cs="Times New Roman"/>
          <w:spacing w:val="-2"/>
          <w:sz w:val="24"/>
          <w:szCs w:val="24"/>
        </w:rPr>
        <w:tab/>
        <w:t>(c)</w:t>
      </w:r>
      <w:r w:rsidRPr="00562A9D">
        <w:rPr>
          <w:rFonts w:ascii="Times New Roman" w:hAnsi="Times New Roman" w:cs="Times New Roman"/>
          <w:spacing w:val="-2"/>
          <w:sz w:val="24"/>
          <w:szCs w:val="24"/>
        </w:rPr>
        <w:tab/>
        <w:t>Arbitration proceedings shall be held at Hyderabad, India, and the language of the arbitration proceedings and that of all documents and communications between the parties shall be English.</w:t>
      </w: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r w:rsidRPr="00562A9D">
        <w:rPr>
          <w:rFonts w:ascii="Times New Roman" w:hAnsi="Times New Roman" w:cs="Times New Roman"/>
          <w:spacing w:val="-2"/>
          <w:sz w:val="24"/>
          <w:szCs w:val="24"/>
        </w:rPr>
        <w:tab/>
        <w:t>(d)</w:t>
      </w:r>
      <w:r w:rsidRPr="00562A9D">
        <w:rPr>
          <w:rFonts w:ascii="Times New Roman" w:hAnsi="Times New Roman" w:cs="Times New Roman"/>
          <w:spacing w:val="-2"/>
          <w:sz w:val="24"/>
          <w:szCs w:val="24"/>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C40784" w:rsidRPr="00562A9D" w:rsidRDefault="00C40784" w:rsidP="00C40784">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rPr>
          <w:rFonts w:ascii="Times New Roman" w:hAnsi="Times New Roman" w:cs="Times New Roman"/>
          <w:spacing w:val="-2"/>
          <w:sz w:val="24"/>
          <w:szCs w:val="24"/>
        </w:rPr>
      </w:pPr>
    </w:p>
    <w:p w:rsidR="00C40784" w:rsidRPr="00562A9D" w:rsidRDefault="00C40784" w:rsidP="00C40784">
      <w:pPr>
        <w:keepNext/>
        <w:keepLines/>
        <w:shd w:val="clear" w:color="auto" w:fill="FFFFFF"/>
        <w:tabs>
          <w:tab w:val="left" w:pos="1161"/>
        </w:tabs>
        <w:suppressAutoHyphens/>
        <w:ind w:left="1170" w:hanging="594"/>
        <w:rPr>
          <w:rFonts w:ascii="Times New Roman" w:hAnsi="Times New Roman" w:cs="Times New Roman"/>
          <w:sz w:val="24"/>
          <w:szCs w:val="24"/>
        </w:rPr>
      </w:pPr>
      <w:r w:rsidRPr="00562A9D">
        <w:rPr>
          <w:rFonts w:ascii="Times New Roman" w:hAnsi="Times New Roman" w:cs="Times New Roman"/>
          <w:spacing w:val="-2"/>
          <w:sz w:val="24"/>
          <w:szCs w:val="24"/>
        </w:rPr>
        <w:t>(e)</w:t>
      </w:r>
      <w:r w:rsidRPr="00562A9D">
        <w:rPr>
          <w:rFonts w:ascii="Times New Roman" w:hAnsi="Times New Roman" w:cs="Times New Roman"/>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C40784" w:rsidRPr="00562A9D" w:rsidRDefault="00C40784" w:rsidP="00C40784">
      <w:pPr>
        <w:keepNext/>
        <w:keepLines/>
        <w:shd w:val="clear" w:color="auto" w:fill="FFFFFF"/>
        <w:suppressAutoHyphens/>
        <w:rPr>
          <w:rFonts w:ascii="Times New Roman" w:hAnsi="Times New Roman" w:cs="Times New Roman"/>
          <w:sz w:val="24"/>
          <w:szCs w:val="24"/>
        </w:rPr>
      </w:pPr>
    </w:p>
    <w:p w:rsidR="00C40784" w:rsidRPr="00562A9D" w:rsidRDefault="00C40784" w:rsidP="00C40784">
      <w:pPr>
        <w:keepNext/>
        <w:keepLines/>
        <w:numPr>
          <w:ilvl w:val="1"/>
          <w:numId w:val="10"/>
        </w:numPr>
        <w:shd w:val="clear" w:color="auto" w:fill="FFFFFF"/>
        <w:tabs>
          <w:tab w:val="clear" w:pos="600"/>
        </w:tab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Notwithstanding any reference to arbitration herein,</w:t>
      </w:r>
    </w:p>
    <w:p w:rsidR="00C40784" w:rsidRPr="00562A9D" w:rsidRDefault="00C40784" w:rsidP="00C40784">
      <w:pPr>
        <w:keepNext/>
        <w:keepLines/>
        <w:shd w:val="clear" w:color="auto" w:fill="FFFFFF"/>
        <w:suppressAutoHyphens/>
        <w:ind w:firstLine="630"/>
        <w:rPr>
          <w:rFonts w:ascii="Times New Roman" w:hAnsi="Times New Roman" w:cs="Times New Roman"/>
          <w:sz w:val="24"/>
          <w:szCs w:val="24"/>
        </w:rPr>
      </w:pPr>
    </w:p>
    <w:p w:rsidR="00C40784" w:rsidRPr="00562A9D" w:rsidRDefault="00C40784" w:rsidP="00C40784">
      <w:pPr>
        <w:keepNext/>
        <w:keepLines/>
        <w:numPr>
          <w:ilvl w:val="0"/>
          <w:numId w:val="11"/>
        </w:numPr>
        <w:shd w:val="clear" w:color="auto" w:fill="FFFFFF"/>
        <w:tabs>
          <w:tab w:val="clear" w:pos="1170"/>
        </w:tabs>
        <w:suppressAutoHyphens/>
        <w:rPr>
          <w:rFonts w:ascii="Times New Roman" w:hAnsi="Times New Roman" w:cs="Times New Roman"/>
          <w:sz w:val="24"/>
          <w:szCs w:val="24"/>
        </w:rPr>
      </w:pPr>
      <w:r w:rsidRPr="00562A9D">
        <w:rPr>
          <w:rFonts w:ascii="Times New Roman" w:hAnsi="Times New Roman" w:cs="Times New Roman"/>
          <w:sz w:val="24"/>
          <w:szCs w:val="24"/>
        </w:rPr>
        <w:t>The parties shall continue to perform their respective obligations under the Contract unless they otherwise agree; and</w:t>
      </w:r>
    </w:p>
    <w:p w:rsidR="00C40784" w:rsidRPr="00562A9D" w:rsidRDefault="00C40784" w:rsidP="00C40784">
      <w:pPr>
        <w:keepNext/>
        <w:keepLines/>
        <w:numPr>
          <w:ilvl w:val="0"/>
          <w:numId w:val="11"/>
        </w:numPr>
        <w:shd w:val="clear" w:color="auto" w:fill="FFFFFF"/>
        <w:tabs>
          <w:tab w:val="clear" w:pos="1170"/>
        </w:tabs>
        <w:suppressAutoHyphens/>
        <w:rPr>
          <w:rFonts w:ascii="Times New Roman" w:hAnsi="Times New Roman" w:cs="Times New Roman"/>
          <w:sz w:val="24"/>
          <w:szCs w:val="24"/>
        </w:rPr>
      </w:pPr>
      <w:r w:rsidRPr="00562A9D">
        <w:rPr>
          <w:rFonts w:ascii="Times New Roman" w:hAnsi="Times New Roman" w:cs="Times New Roman"/>
          <w:sz w:val="24"/>
          <w:szCs w:val="24"/>
        </w:rPr>
        <w:t>The purchaser shall pay the Supplier any monies due the Supplier.</w:t>
      </w:r>
    </w:p>
    <w:p w:rsidR="00C40784" w:rsidRPr="00562A9D" w:rsidRDefault="00C40784" w:rsidP="00C40784">
      <w:pPr>
        <w:keepNext/>
        <w:keepLines/>
        <w:shd w:val="clear" w:color="auto" w:fill="FFFFFF"/>
        <w:suppressAutoHyphens/>
        <w:rPr>
          <w:rFonts w:ascii="Times New Roman" w:hAnsi="Times New Roman" w:cs="Times New Roman"/>
          <w:sz w:val="24"/>
          <w:szCs w:val="24"/>
        </w:rPr>
      </w:pPr>
    </w:p>
    <w:p w:rsidR="00C40784" w:rsidRPr="00562A9D" w:rsidRDefault="00C40784" w:rsidP="00C40784">
      <w:pPr>
        <w:keepNext/>
        <w:keepLines/>
        <w:numPr>
          <w:ilvl w:val="0"/>
          <w:numId w:val="10"/>
        </w:numPr>
        <w:shd w:val="clear" w:color="auto" w:fill="FFFFFF"/>
        <w:tabs>
          <w:tab w:val="clear" w:pos="600"/>
        </w:tabs>
        <w:suppressAutoHyphens/>
        <w:rPr>
          <w:rFonts w:ascii="Times New Roman" w:hAnsi="Times New Roman" w:cs="Times New Roman"/>
          <w:b/>
          <w:sz w:val="24"/>
          <w:szCs w:val="24"/>
        </w:rPr>
      </w:pPr>
      <w:r w:rsidRPr="00562A9D">
        <w:rPr>
          <w:rFonts w:ascii="Times New Roman" w:hAnsi="Times New Roman" w:cs="Times New Roman"/>
          <w:b/>
          <w:sz w:val="24"/>
          <w:szCs w:val="24"/>
        </w:rPr>
        <w:t>Limitation of Liability</w:t>
      </w:r>
    </w:p>
    <w:p w:rsidR="00C40784" w:rsidRPr="00562A9D" w:rsidRDefault="00C40784" w:rsidP="00C40784">
      <w:pPr>
        <w:keepNext/>
        <w:keepLines/>
        <w:shd w:val="clear" w:color="auto" w:fill="FFFFFF"/>
        <w:suppressAutoHyphens/>
        <w:rPr>
          <w:rFonts w:ascii="Times New Roman" w:hAnsi="Times New Roman" w:cs="Times New Roman"/>
          <w:b/>
          <w:sz w:val="24"/>
          <w:szCs w:val="24"/>
        </w:rPr>
      </w:pPr>
    </w:p>
    <w:p w:rsidR="00C40784" w:rsidRPr="004E2E4F" w:rsidRDefault="00C40784" w:rsidP="00C40784">
      <w:pPr>
        <w:keepNext/>
        <w:keepLines/>
        <w:numPr>
          <w:ilvl w:val="1"/>
          <w:numId w:val="10"/>
        </w:numPr>
        <w:shd w:val="clear" w:color="auto" w:fill="FFFFFF"/>
        <w:tabs>
          <w:tab w:val="clear" w:pos="600"/>
        </w:tabs>
        <w:suppressAutoHyphens/>
        <w:ind w:left="720" w:hanging="720"/>
        <w:rPr>
          <w:rFonts w:ascii="Times New Roman" w:hAnsi="Times New Roman" w:cs="Times New Roman"/>
          <w:sz w:val="24"/>
          <w:szCs w:val="24"/>
        </w:rPr>
      </w:pPr>
      <w:r w:rsidRPr="00562A9D">
        <w:rPr>
          <w:rFonts w:ascii="Times New Roman" w:hAnsi="Times New Roman" w:cs="Times New Roman"/>
          <w:sz w:val="24"/>
          <w:szCs w:val="24"/>
        </w:rPr>
        <w:t xml:space="preserve">Except in case of criminal negligence or willful misconduct, and in the case of infringement </w:t>
      </w:r>
      <w:r w:rsidRPr="004E2E4F">
        <w:rPr>
          <w:rFonts w:ascii="Times New Roman" w:hAnsi="Times New Roman" w:cs="Times New Roman"/>
          <w:sz w:val="24"/>
          <w:szCs w:val="24"/>
        </w:rPr>
        <w:t>pursuant to Clause 6,</w:t>
      </w:r>
    </w:p>
    <w:p w:rsidR="00C40784" w:rsidRPr="00562A9D" w:rsidRDefault="00C40784" w:rsidP="00C40784">
      <w:pPr>
        <w:keepNext/>
        <w:keepLines/>
        <w:shd w:val="clear" w:color="auto" w:fill="FFFFFF"/>
        <w:suppressAutoHyphens/>
        <w:ind w:firstLine="630"/>
        <w:rPr>
          <w:rFonts w:ascii="Times New Roman" w:hAnsi="Times New Roman" w:cs="Times New Roman"/>
          <w:sz w:val="24"/>
          <w:szCs w:val="24"/>
        </w:rPr>
      </w:pPr>
    </w:p>
    <w:p w:rsidR="00C40784" w:rsidRPr="00562A9D" w:rsidRDefault="00C40784" w:rsidP="00C40784">
      <w:pPr>
        <w:keepNext/>
        <w:keepLines/>
        <w:numPr>
          <w:ilvl w:val="0"/>
          <w:numId w:val="12"/>
        </w:numPr>
        <w:shd w:val="clear" w:color="auto" w:fill="FFFFFF"/>
        <w:tabs>
          <w:tab w:val="clear" w:pos="1170"/>
        </w:tabs>
        <w:suppressAutoHyphens/>
        <w:rPr>
          <w:rFonts w:ascii="Times New Roman" w:hAnsi="Times New Roman" w:cs="Times New Roman"/>
          <w:sz w:val="24"/>
          <w:szCs w:val="24"/>
        </w:rPr>
      </w:pPr>
      <w:r w:rsidRPr="00562A9D">
        <w:rPr>
          <w:rFonts w:ascii="Times New Roman" w:hAnsi="Times New Roman" w:cs="Times New Roman"/>
          <w:sz w:val="24"/>
          <w:szCs w:val="24"/>
        </w:rPr>
        <w:t>the supplier shall not be liable to the Purchaser, whether in contract, tort, or otherwise, for any indirect or consequential, loss or damage, loss of use, loss of production, or loss of profit or interest costs, provided that this exclusion shall not apply to any obligation of the Supplier to pay liquidated damages to the Purchaser and</w:t>
      </w:r>
    </w:p>
    <w:p w:rsidR="00C40784" w:rsidRPr="00562A9D" w:rsidRDefault="00C40784" w:rsidP="00C40784">
      <w:pPr>
        <w:keepNext/>
        <w:keepLines/>
        <w:numPr>
          <w:ilvl w:val="0"/>
          <w:numId w:val="12"/>
        </w:numPr>
        <w:shd w:val="clear" w:color="auto" w:fill="FFFFFF"/>
        <w:tabs>
          <w:tab w:val="clear" w:pos="1170"/>
        </w:tabs>
        <w:suppressAutoHyphens/>
        <w:rPr>
          <w:rFonts w:ascii="Times New Roman" w:hAnsi="Times New Roman" w:cs="Times New Roman"/>
          <w:sz w:val="24"/>
          <w:szCs w:val="24"/>
        </w:rPr>
      </w:pPr>
      <w:r w:rsidRPr="00562A9D">
        <w:rPr>
          <w:rFonts w:ascii="Times New Roman" w:hAnsi="Times New Roman" w:cs="Times New Roman"/>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w:t>
      </w:r>
    </w:p>
    <w:p w:rsidR="00C40784" w:rsidRPr="00562A9D" w:rsidRDefault="00C40784" w:rsidP="00C40784">
      <w:pPr>
        <w:keepNext/>
        <w:keepLines/>
        <w:shd w:val="clear" w:color="auto" w:fill="FFFFFF"/>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30.</w:t>
      </w:r>
      <w:r w:rsidRPr="00562A9D">
        <w:rPr>
          <w:rFonts w:ascii="Times New Roman" w:hAnsi="Times New Roman" w:cs="Times New Roman"/>
          <w:b/>
          <w:sz w:val="24"/>
          <w:szCs w:val="24"/>
        </w:rPr>
        <w:tab/>
        <w:t>Governing Language</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numPr>
          <w:ilvl w:val="1"/>
          <w:numId w:val="38"/>
        </w:numPr>
        <w:shd w:val="clear" w:color="auto" w:fill="FFFFFF"/>
        <w:suppressAutoHyphens/>
        <w:rPr>
          <w:rFonts w:ascii="Times New Roman" w:hAnsi="Times New Roman" w:cs="Times New Roman"/>
          <w:sz w:val="24"/>
          <w:szCs w:val="24"/>
        </w:rPr>
      </w:pPr>
      <w:r w:rsidRPr="00562A9D">
        <w:rPr>
          <w:rFonts w:ascii="Times New Roman" w:hAnsi="Times New Roman" w:cs="Times New Roman"/>
          <w:sz w:val="24"/>
          <w:szCs w:val="24"/>
        </w:rPr>
        <w:t>The contract shall be written in the English language.  The version of the Contract written in the English language shall govern its interpretation. All correspondence and documents pertaining to the Contract which are exchanged by the parties shall be written in English only.</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31.</w:t>
      </w:r>
      <w:r w:rsidRPr="00562A9D">
        <w:rPr>
          <w:rFonts w:ascii="Times New Roman" w:hAnsi="Times New Roman" w:cs="Times New Roman"/>
          <w:b/>
          <w:sz w:val="24"/>
          <w:szCs w:val="24"/>
        </w:rPr>
        <w:tab/>
        <w:t>Applicable Law</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31.1</w:t>
      </w:r>
      <w:r w:rsidRPr="00562A9D">
        <w:rPr>
          <w:szCs w:val="24"/>
        </w:rPr>
        <w:tab/>
        <w:t>The Contract shall be interpreted in accordance with the laws of the Union of India.</w:t>
      </w:r>
    </w:p>
    <w:p w:rsidR="00123035" w:rsidRDefault="00123035">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sz w:val="24"/>
          <w:szCs w:val="24"/>
        </w:rPr>
      </w:pPr>
      <w:r w:rsidRPr="00562A9D">
        <w:rPr>
          <w:rFonts w:ascii="Times New Roman" w:hAnsi="Times New Roman" w:cs="Times New Roman"/>
          <w:b/>
          <w:sz w:val="24"/>
          <w:szCs w:val="24"/>
        </w:rPr>
        <w:t>32.</w:t>
      </w:r>
      <w:r w:rsidRPr="00562A9D">
        <w:rPr>
          <w:rFonts w:ascii="Times New Roman" w:hAnsi="Times New Roman" w:cs="Times New Roman"/>
          <w:b/>
          <w:sz w:val="24"/>
          <w:szCs w:val="24"/>
        </w:rPr>
        <w:tab/>
        <w:t>Notices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32.1</w:t>
      </w:r>
      <w:r w:rsidRPr="00562A9D">
        <w:rPr>
          <w:szCs w:val="24"/>
        </w:rPr>
        <w:tab/>
        <w:t>Any notices given by one party to the other pursuant to this Contract shall be sent to the other party in writing or by cable, telex, or facsimile and confirmed in writing to the purchaser's address specified below:</w:t>
      </w:r>
    </w:p>
    <w:p w:rsidR="00C40784" w:rsidRPr="00562A9D" w:rsidRDefault="00C40784" w:rsidP="00C40784">
      <w:pPr>
        <w:pStyle w:val="ITB-3-Paragraph"/>
        <w:keepNext/>
        <w:keepLines/>
        <w:tabs>
          <w:tab w:val="clear" w:pos="720"/>
        </w:tabs>
        <w:suppressAutoHyphens/>
        <w:spacing w:after="0"/>
        <w:rPr>
          <w:szCs w:val="24"/>
        </w:rPr>
      </w:pPr>
      <w:r w:rsidRPr="00562A9D">
        <w:rPr>
          <w:szCs w:val="24"/>
        </w:rPr>
        <w:tab/>
      </w:r>
      <w:r w:rsidRPr="00562A9D">
        <w:rPr>
          <w:szCs w:val="24"/>
        </w:rPr>
        <w:tab/>
      </w:r>
    </w:p>
    <w:p w:rsidR="00C40784" w:rsidRPr="00562A9D" w:rsidRDefault="00C40784" w:rsidP="00C40784">
      <w:pPr>
        <w:pStyle w:val="ITB-3-Paragraph"/>
        <w:keepNext/>
        <w:keepLines/>
        <w:tabs>
          <w:tab w:val="clear" w:pos="720"/>
        </w:tabs>
        <w:suppressAutoHyphens/>
        <w:spacing w:after="0"/>
        <w:ind w:firstLine="720"/>
        <w:rPr>
          <w:szCs w:val="24"/>
        </w:rPr>
      </w:pPr>
      <w:r w:rsidRPr="00562A9D">
        <w:rPr>
          <w:szCs w:val="24"/>
        </w:rPr>
        <w:t>The Registrar</w:t>
      </w:r>
    </w:p>
    <w:p w:rsidR="00C40784" w:rsidRPr="00562A9D" w:rsidRDefault="00C40784" w:rsidP="00C40784">
      <w:pPr>
        <w:keepNext/>
        <w:keepLines/>
        <w:suppressAutoHyphens/>
        <w:ind w:left="306" w:firstLine="1134"/>
        <w:rPr>
          <w:rFonts w:ascii="Times New Roman" w:hAnsi="Times New Roman" w:cs="Times New Roman"/>
          <w:spacing w:val="-2"/>
          <w:sz w:val="24"/>
          <w:szCs w:val="24"/>
        </w:rPr>
      </w:pPr>
      <w:r w:rsidRPr="00562A9D">
        <w:rPr>
          <w:rFonts w:ascii="Times New Roman" w:hAnsi="Times New Roman" w:cs="Times New Roman"/>
          <w:spacing w:val="-2"/>
          <w:sz w:val="24"/>
          <w:szCs w:val="24"/>
        </w:rPr>
        <w:t>National Institute of Plant Health Management (NIPHM)</w:t>
      </w:r>
    </w:p>
    <w:p w:rsidR="00C40784" w:rsidRPr="00562A9D" w:rsidRDefault="00C40784" w:rsidP="00C40784">
      <w:pPr>
        <w:keepNext/>
        <w:keepLines/>
        <w:suppressAutoHyphens/>
        <w:ind w:left="306" w:firstLine="1134"/>
        <w:rPr>
          <w:rFonts w:ascii="Times New Roman" w:hAnsi="Times New Roman" w:cs="Times New Roman"/>
          <w:spacing w:val="-2"/>
          <w:sz w:val="24"/>
          <w:szCs w:val="24"/>
        </w:rPr>
      </w:pPr>
      <w:r w:rsidRPr="00562A9D">
        <w:rPr>
          <w:rFonts w:ascii="Times New Roman" w:hAnsi="Times New Roman" w:cs="Times New Roman"/>
          <w:spacing w:val="-2"/>
          <w:sz w:val="24"/>
          <w:szCs w:val="24"/>
        </w:rPr>
        <w:t xml:space="preserve">Dept. of Agriculture &amp; Cooperation, Ministry of Agriculture, </w:t>
      </w:r>
    </w:p>
    <w:p w:rsidR="00C40784" w:rsidRPr="00562A9D" w:rsidRDefault="00C40784" w:rsidP="00C40784">
      <w:pPr>
        <w:keepNext/>
        <w:keepLines/>
        <w:suppressAutoHyphens/>
        <w:ind w:left="306" w:firstLine="1134"/>
        <w:rPr>
          <w:rFonts w:ascii="Times New Roman" w:hAnsi="Times New Roman" w:cs="Times New Roman"/>
          <w:spacing w:val="-2"/>
          <w:sz w:val="24"/>
          <w:szCs w:val="24"/>
        </w:rPr>
      </w:pPr>
      <w:r w:rsidRPr="00562A9D">
        <w:rPr>
          <w:rFonts w:ascii="Times New Roman" w:hAnsi="Times New Roman" w:cs="Times New Roman"/>
          <w:spacing w:val="-2"/>
          <w:sz w:val="24"/>
          <w:szCs w:val="24"/>
        </w:rPr>
        <w:t>Government of India</w:t>
      </w:r>
    </w:p>
    <w:p w:rsidR="00C40784" w:rsidRPr="00562A9D" w:rsidRDefault="00C40784" w:rsidP="00C40784">
      <w:pPr>
        <w:keepNext/>
        <w:keepLines/>
        <w:suppressAutoHyphens/>
        <w:ind w:left="306" w:firstLine="1134"/>
        <w:rPr>
          <w:rFonts w:ascii="Times New Roman" w:hAnsi="Times New Roman" w:cs="Times New Roman"/>
          <w:spacing w:val="-2"/>
          <w:sz w:val="24"/>
          <w:szCs w:val="24"/>
        </w:rPr>
      </w:pPr>
      <w:r w:rsidRPr="00562A9D">
        <w:rPr>
          <w:rFonts w:ascii="Times New Roman" w:hAnsi="Times New Roman" w:cs="Times New Roman"/>
          <w:spacing w:val="-2"/>
          <w:sz w:val="24"/>
          <w:szCs w:val="24"/>
        </w:rPr>
        <w:t>Rajendranagar, Hyderabad - 500 030 (Telangana) INDIA</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32.2</w:t>
      </w:r>
      <w:r w:rsidRPr="00562A9D">
        <w:rPr>
          <w:szCs w:val="24"/>
        </w:rPr>
        <w:tab/>
        <w:t>A notice shall be effective when delivered or on the notice's effective date, whichever is later.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keepNext/>
        <w:keepLines/>
        <w:suppressAutoHyphens/>
        <w:rPr>
          <w:rFonts w:ascii="Times New Roman" w:hAnsi="Times New Roman" w:cs="Times New Roman"/>
          <w:b/>
          <w:sz w:val="24"/>
          <w:szCs w:val="24"/>
        </w:rPr>
      </w:pPr>
      <w:r w:rsidRPr="00562A9D">
        <w:rPr>
          <w:rFonts w:ascii="Times New Roman" w:hAnsi="Times New Roman" w:cs="Times New Roman"/>
          <w:b/>
          <w:sz w:val="24"/>
          <w:szCs w:val="24"/>
        </w:rPr>
        <w:t>33</w:t>
      </w:r>
      <w:r w:rsidRPr="00562A9D">
        <w:rPr>
          <w:rFonts w:ascii="Times New Roman" w:hAnsi="Times New Roman" w:cs="Times New Roman"/>
          <w:b/>
          <w:sz w:val="24"/>
          <w:szCs w:val="24"/>
        </w:rPr>
        <w:tab/>
        <w:t>Taxes and Duties</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pStyle w:val="ITB-3-Paragraph"/>
        <w:keepNext/>
        <w:keepLines/>
        <w:tabs>
          <w:tab w:val="clear" w:pos="720"/>
        </w:tabs>
        <w:suppressAutoHyphens/>
        <w:spacing w:after="0"/>
        <w:rPr>
          <w:szCs w:val="24"/>
        </w:rPr>
      </w:pPr>
      <w:r w:rsidRPr="00562A9D">
        <w:rPr>
          <w:szCs w:val="24"/>
        </w:rPr>
        <w:t>33.1</w:t>
      </w:r>
      <w:r w:rsidRPr="00562A9D">
        <w:rPr>
          <w:szCs w:val="24"/>
        </w:rPr>
        <w:tab/>
        <w:t>A Foreign Supplier shall be entirely responsible for all taxes, stamp duties, license fees, and other such levies imposed outside the India as well as within India till the delivery of the contracted goods to the purchaser.</w:t>
      </w:r>
    </w:p>
    <w:p w:rsidR="00C40784" w:rsidRPr="00562A9D" w:rsidRDefault="00C40784" w:rsidP="00C40784">
      <w:pPr>
        <w:keepNext/>
        <w:keepLines/>
        <w:suppressAutoHyphens/>
        <w:rPr>
          <w:rFonts w:ascii="Times New Roman" w:hAnsi="Times New Roman" w:cs="Times New Roman"/>
          <w:sz w:val="24"/>
          <w:szCs w:val="24"/>
        </w:rPr>
      </w:pPr>
    </w:p>
    <w:p w:rsidR="00C40784" w:rsidRPr="00562A9D" w:rsidRDefault="00C40784" w:rsidP="00C40784">
      <w:pPr>
        <w:autoSpaceDE w:val="0"/>
        <w:autoSpaceDN w:val="0"/>
        <w:adjustRightInd w:val="0"/>
        <w:jc w:val="center"/>
        <w:rPr>
          <w:rFonts w:ascii="Times New Roman" w:hAnsi="Times New Roman" w:cs="Times New Roman"/>
          <w:b/>
          <w:sz w:val="24"/>
          <w:szCs w:val="24"/>
        </w:rPr>
      </w:pPr>
      <w:r w:rsidRPr="00562A9D">
        <w:rPr>
          <w:rFonts w:ascii="Times New Roman" w:hAnsi="Times New Roman" w:cs="Times New Roman"/>
          <w:sz w:val="24"/>
          <w:szCs w:val="24"/>
        </w:rPr>
        <w:t>33.2</w:t>
      </w:r>
      <w:r w:rsidRPr="00562A9D">
        <w:rPr>
          <w:rFonts w:ascii="Times New Roman" w:hAnsi="Times New Roman" w:cs="Times New Roman"/>
          <w:sz w:val="24"/>
          <w:szCs w:val="24"/>
        </w:rPr>
        <w:tab/>
        <w:t xml:space="preserve">A Local Supplier shall be entirely responsible for all taxes, duties, and license fees etc., incurred until delivery of the contracted Goods to the Purchaser (consignee). </w:t>
      </w:r>
      <w:r w:rsidRPr="00562A9D">
        <w:rPr>
          <w:rFonts w:ascii="Times New Roman" w:hAnsi="Times New Roman" w:cs="Times New Roman"/>
          <w:b/>
          <w:sz w:val="24"/>
          <w:szCs w:val="24"/>
        </w:rPr>
        <w:br w:type="page"/>
      </w:r>
    </w:p>
    <w:p w:rsidR="00C40784" w:rsidRPr="00562A9D" w:rsidRDefault="00C40784" w:rsidP="00C40784">
      <w:pPr>
        <w:pStyle w:val="BodyText2"/>
        <w:spacing w:after="0" w:line="240" w:lineRule="auto"/>
        <w:ind w:left="720"/>
        <w:rPr>
          <w:rFonts w:ascii="Times New Roman" w:hAnsi="Times New Roman" w:cs="Times New Roman"/>
          <w:b/>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p>
    <w:p w:rsidR="00C40784" w:rsidRDefault="00C40784" w:rsidP="00C40784">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SECTION – III</w:t>
      </w:r>
    </w:p>
    <w:p w:rsidR="00C40784" w:rsidRPr="001C7789" w:rsidRDefault="00C40784" w:rsidP="00C40784">
      <w:pPr>
        <w:keepNext/>
        <w:keepLines/>
        <w:suppressAutoHyphens/>
        <w:jc w:val="center"/>
        <w:rPr>
          <w:rFonts w:ascii="Times New Roman" w:hAnsi="Times New Roman" w:cs="Times New Roman"/>
          <w:b/>
          <w:sz w:val="24"/>
          <w:szCs w:val="24"/>
        </w:rPr>
      </w:pPr>
    </w:p>
    <w:p w:rsidR="00C40784" w:rsidRPr="001C7789" w:rsidRDefault="00C40784" w:rsidP="00C40784">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SCHEDULE OF REQUIREMENTS</w:t>
      </w:r>
    </w:p>
    <w:p w:rsidR="00C40784" w:rsidRPr="001C7789" w:rsidRDefault="00C40784" w:rsidP="00C40784">
      <w:pPr>
        <w:keepNext/>
        <w:keepLines/>
        <w:suppressAutoHyphens/>
        <w:jc w:val="center"/>
        <w:rPr>
          <w:rFonts w:ascii="Times New Roman" w:hAnsi="Times New Roman" w:cs="Times New Roman"/>
          <w:sz w:val="24"/>
          <w:szCs w:val="24"/>
        </w:rPr>
      </w:pPr>
      <w:r w:rsidRPr="001C7789">
        <w:rPr>
          <w:rFonts w:ascii="Times New Roman" w:hAnsi="Times New Roman" w:cs="Times New Roman"/>
          <w:sz w:val="24"/>
          <w:szCs w:val="24"/>
        </w:rPr>
        <w:br w:type="page"/>
      </w:r>
    </w:p>
    <w:p w:rsidR="00C40784" w:rsidRPr="001C7789" w:rsidRDefault="00C40784" w:rsidP="00C40784">
      <w:pPr>
        <w:keepNext/>
        <w:keepLines/>
        <w:suppressAutoHyphens/>
        <w:ind w:left="2160" w:hanging="1620"/>
        <w:jc w:val="center"/>
        <w:rPr>
          <w:rFonts w:ascii="Times New Roman" w:hAnsi="Times New Roman" w:cs="Times New Roman"/>
          <w:sz w:val="24"/>
          <w:szCs w:val="24"/>
          <w:u w:val="single"/>
        </w:rPr>
      </w:pPr>
    </w:p>
    <w:p w:rsidR="00C40784" w:rsidRPr="001C7789" w:rsidRDefault="00C40784" w:rsidP="00C40784">
      <w:pPr>
        <w:pStyle w:val="ITB-3-Paragraph"/>
        <w:numPr>
          <w:ilvl w:val="1"/>
          <w:numId w:val="33"/>
        </w:numPr>
        <w:tabs>
          <w:tab w:val="num" w:pos="720"/>
        </w:tabs>
        <w:spacing w:after="0"/>
        <w:ind w:left="720" w:hanging="720"/>
        <w:rPr>
          <w:b/>
          <w:bCs/>
          <w:szCs w:val="24"/>
        </w:rPr>
      </w:pPr>
      <w:r w:rsidRPr="001C7789">
        <w:rPr>
          <w:b/>
          <w:bCs/>
          <w:szCs w:val="24"/>
        </w:rPr>
        <w:t>Schedule-wise Quantity and their bid security</w:t>
      </w:r>
    </w:p>
    <w:p w:rsidR="00C40784" w:rsidRPr="001C7789" w:rsidRDefault="00C40784" w:rsidP="00C40784">
      <w:pPr>
        <w:pStyle w:val="ITB-3-Paragraph"/>
        <w:tabs>
          <w:tab w:val="clear" w:pos="720"/>
          <w:tab w:val="num" w:pos="1211"/>
        </w:tabs>
        <w:spacing w:after="0"/>
        <w:rPr>
          <w:b/>
          <w:bCs/>
          <w:szCs w:val="24"/>
        </w:rPr>
      </w:pPr>
    </w:p>
    <w:p w:rsidR="00C40784" w:rsidRPr="001C7789" w:rsidRDefault="00C40784" w:rsidP="00C40784">
      <w:pPr>
        <w:pStyle w:val="ITB-3-Paragraph"/>
        <w:tabs>
          <w:tab w:val="clear" w:pos="720"/>
          <w:tab w:val="num" w:pos="1211"/>
        </w:tabs>
        <w:spacing w:after="0"/>
        <w:rPr>
          <w:b/>
          <w:bCs/>
          <w:szCs w:val="24"/>
        </w:rPr>
      </w:pPr>
    </w:p>
    <w:tbl>
      <w:tblPr>
        <w:tblW w:w="7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210"/>
        <w:gridCol w:w="1176"/>
      </w:tblGrid>
      <w:tr w:rsidR="00C40784" w:rsidRPr="001C7789" w:rsidTr="008751D8">
        <w:tc>
          <w:tcPr>
            <w:tcW w:w="709" w:type="dxa"/>
            <w:vAlign w:val="center"/>
          </w:tcPr>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Sch.</w:t>
            </w:r>
          </w:p>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No.</w:t>
            </w:r>
          </w:p>
        </w:tc>
        <w:tc>
          <w:tcPr>
            <w:tcW w:w="3969" w:type="dxa"/>
            <w:vAlign w:val="center"/>
          </w:tcPr>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Item Description</w:t>
            </w:r>
          </w:p>
        </w:tc>
        <w:tc>
          <w:tcPr>
            <w:tcW w:w="1210" w:type="dxa"/>
            <w:vAlign w:val="center"/>
          </w:tcPr>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Qty.</w:t>
            </w:r>
          </w:p>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(in Unit)</w:t>
            </w:r>
          </w:p>
        </w:tc>
        <w:tc>
          <w:tcPr>
            <w:tcW w:w="1176" w:type="dxa"/>
            <w:tcBorders>
              <w:right w:val="single" w:sz="4" w:space="0" w:color="auto"/>
            </w:tcBorders>
            <w:vAlign w:val="center"/>
          </w:tcPr>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Bid</w:t>
            </w:r>
          </w:p>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security</w:t>
            </w:r>
          </w:p>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(in Rs.)</w:t>
            </w:r>
          </w:p>
        </w:tc>
      </w:tr>
      <w:tr w:rsidR="00CF0B33" w:rsidRPr="001C7789" w:rsidTr="008751D8">
        <w:tc>
          <w:tcPr>
            <w:tcW w:w="709" w:type="dxa"/>
            <w:vAlign w:val="center"/>
          </w:tcPr>
          <w:p w:rsidR="00CF0B33" w:rsidRPr="001C7789" w:rsidRDefault="00CF0B33" w:rsidP="008751D8">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I </w:t>
            </w:r>
          </w:p>
        </w:tc>
        <w:tc>
          <w:tcPr>
            <w:tcW w:w="3969" w:type="dxa"/>
            <w:vAlign w:val="center"/>
          </w:tcPr>
          <w:p w:rsidR="00CF0B33" w:rsidRPr="001C7789" w:rsidRDefault="00CF0B33" w:rsidP="008751D8">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HPLC with PDA</w:t>
            </w:r>
          </w:p>
        </w:tc>
        <w:tc>
          <w:tcPr>
            <w:tcW w:w="1210" w:type="dxa"/>
            <w:vAlign w:val="center"/>
          </w:tcPr>
          <w:p w:rsidR="00CF0B33" w:rsidRPr="001C7789" w:rsidRDefault="00CF0B33" w:rsidP="008751D8">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1176" w:type="dxa"/>
            <w:vMerge w:val="restart"/>
            <w:tcBorders>
              <w:right w:val="single" w:sz="4" w:space="0" w:color="auto"/>
            </w:tcBorders>
            <w:vAlign w:val="center"/>
          </w:tcPr>
          <w:p w:rsidR="00CF0B33" w:rsidRPr="001C7789" w:rsidRDefault="00CF0B33" w:rsidP="008751D8">
            <w:pPr>
              <w:keepNext/>
              <w:keepLines/>
              <w:jc w:val="right"/>
              <w:rPr>
                <w:rFonts w:ascii="Times New Roman" w:hAnsi="Times New Roman" w:cs="Times New Roman"/>
                <w:b/>
                <w:sz w:val="24"/>
                <w:szCs w:val="24"/>
              </w:rPr>
            </w:pPr>
            <w:r>
              <w:rPr>
                <w:rFonts w:ascii="Times New Roman" w:hAnsi="Times New Roman" w:cs="Times New Roman"/>
                <w:b/>
                <w:sz w:val="24"/>
                <w:szCs w:val="24"/>
              </w:rPr>
              <w:t>1,45,600</w:t>
            </w:r>
          </w:p>
        </w:tc>
      </w:tr>
      <w:tr w:rsidR="00CF0B33" w:rsidRPr="001C7789" w:rsidTr="008751D8">
        <w:tc>
          <w:tcPr>
            <w:tcW w:w="709" w:type="dxa"/>
            <w:vAlign w:val="center"/>
          </w:tcPr>
          <w:p w:rsidR="00CF0B33" w:rsidRDefault="00CF0B33" w:rsidP="008751D8">
            <w:pPr>
              <w:keepNext/>
              <w:keepLines/>
              <w:suppressAutoHyphens/>
              <w:jc w:val="center"/>
              <w:rPr>
                <w:rFonts w:ascii="Times New Roman" w:hAnsi="Times New Roman" w:cs="Times New Roman"/>
                <w:bCs/>
                <w:sz w:val="24"/>
                <w:szCs w:val="24"/>
              </w:rPr>
            </w:pPr>
          </w:p>
          <w:p w:rsidR="00CF0B33" w:rsidRDefault="00CF0B33" w:rsidP="008751D8">
            <w:pPr>
              <w:keepNext/>
              <w:keepLines/>
              <w:suppressAutoHyphens/>
              <w:jc w:val="center"/>
              <w:rPr>
                <w:rFonts w:ascii="Times New Roman" w:hAnsi="Times New Roman" w:cs="Times New Roman"/>
                <w:bCs/>
                <w:sz w:val="24"/>
                <w:szCs w:val="24"/>
              </w:rPr>
            </w:pPr>
            <w:r w:rsidRPr="000C19D2">
              <w:rPr>
                <w:rFonts w:ascii="Times New Roman" w:hAnsi="Times New Roman" w:cs="Times New Roman"/>
                <w:bCs/>
                <w:sz w:val="24"/>
                <w:szCs w:val="24"/>
              </w:rPr>
              <w:t>I</w:t>
            </w:r>
          </w:p>
          <w:p w:rsidR="00CF0B33" w:rsidRPr="000C19D2" w:rsidRDefault="00CF0B33" w:rsidP="008751D8">
            <w:pPr>
              <w:keepNext/>
              <w:keepLines/>
              <w:suppressAutoHyphens/>
              <w:jc w:val="center"/>
              <w:rPr>
                <w:rFonts w:ascii="Times New Roman" w:hAnsi="Times New Roman" w:cs="Times New Roman"/>
                <w:bCs/>
                <w:sz w:val="24"/>
                <w:szCs w:val="24"/>
              </w:rPr>
            </w:pPr>
          </w:p>
        </w:tc>
        <w:tc>
          <w:tcPr>
            <w:tcW w:w="3969" w:type="dxa"/>
            <w:vAlign w:val="center"/>
          </w:tcPr>
          <w:p w:rsidR="00CF0B33" w:rsidRPr="000C19D2" w:rsidRDefault="00CF0B33" w:rsidP="008751D8">
            <w:pPr>
              <w:keepNext/>
              <w:keepLines/>
              <w:rPr>
                <w:rFonts w:ascii="Times New Roman" w:hAnsi="Times New Roman" w:cs="Times New Roman"/>
                <w:bCs/>
                <w:sz w:val="24"/>
                <w:szCs w:val="24"/>
              </w:rPr>
            </w:pPr>
            <w:r w:rsidRPr="000C19D2">
              <w:rPr>
                <w:rFonts w:ascii="Times New Roman" w:hAnsi="Times New Roman" w:cs="Times New Roman"/>
                <w:bCs/>
                <w:sz w:val="24"/>
                <w:szCs w:val="24"/>
              </w:rPr>
              <w:t>HPLC with UV-Vis Detector</w:t>
            </w:r>
          </w:p>
        </w:tc>
        <w:tc>
          <w:tcPr>
            <w:tcW w:w="1210" w:type="dxa"/>
            <w:vAlign w:val="center"/>
          </w:tcPr>
          <w:p w:rsidR="00CF0B33" w:rsidRPr="000C19D2" w:rsidRDefault="00CF0B33" w:rsidP="008751D8">
            <w:pPr>
              <w:keepNext/>
              <w:keepLines/>
              <w:jc w:val="center"/>
              <w:rPr>
                <w:rFonts w:ascii="Times New Roman" w:hAnsi="Times New Roman" w:cs="Times New Roman"/>
                <w:bCs/>
                <w:sz w:val="24"/>
                <w:szCs w:val="24"/>
              </w:rPr>
            </w:pPr>
            <w:r>
              <w:rPr>
                <w:rFonts w:ascii="Times New Roman" w:hAnsi="Times New Roman" w:cs="Times New Roman"/>
                <w:bCs/>
                <w:sz w:val="24"/>
                <w:szCs w:val="24"/>
              </w:rPr>
              <w:t>1</w:t>
            </w:r>
          </w:p>
        </w:tc>
        <w:tc>
          <w:tcPr>
            <w:tcW w:w="1176" w:type="dxa"/>
            <w:vMerge/>
            <w:tcBorders>
              <w:right w:val="single" w:sz="4" w:space="0" w:color="auto"/>
            </w:tcBorders>
            <w:vAlign w:val="center"/>
          </w:tcPr>
          <w:p w:rsidR="00CF0B33" w:rsidRPr="000C19D2" w:rsidRDefault="00CF0B33" w:rsidP="008751D8">
            <w:pPr>
              <w:keepNext/>
              <w:keepLines/>
              <w:jc w:val="right"/>
              <w:rPr>
                <w:rFonts w:ascii="Times New Roman" w:hAnsi="Times New Roman" w:cs="Times New Roman"/>
                <w:bCs/>
                <w:sz w:val="24"/>
                <w:szCs w:val="24"/>
              </w:rPr>
            </w:pPr>
          </w:p>
        </w:tc>
      </w:tr>
    </w:tbl>
    <w:p w:rsidR="00C40784" w:rsidRPr="001C7789" w:rsidRDefault="00C40784" w:rsidP="00C40784">
      <w:pPr>
        <w:pStyle w:val="ITB-3-Paragraph"/>
        <w:tabs>
          <w:tab w:val="clear" w:pos="720"/>
          <w:tab w:val="num" w:pos="1211"/>
        </w:tabs>
        <w:spacing w:after="0"/>
        <w:rPr>
          <w:b/>
          <w:bCs/>
          <w:szCs w:val="24"/>
        </w:rPr>
      </w:pPr>
    </w:p>
    <w:p w:rsidR="00C40784" w:rsidRPr="001C7789" w:rsidRDefault="00C40784" w:rsidP="00C40784">
      <w:pPr>
        <w:pStyle w:val="ITB-3-Paragraph"/>
        <w:tabs>
          <w:tab w:val="clear" w:pos="720"/>
          <w:tab w:val="num" w:pos="1211"/>
        </w:tabs>
        <w:spacing w:after="0"/>
        <w:rPr>
          <w:b/>
          <w:bCs/>
          <w:szCs w:val="24"/>
        </w:rPr>
      </w:pPr>
    </w:p>
    <w:p w:rsidR="00C40784" w:rsidRPr="001C7789" w:rsidRDefault="00C40784" w:rsidP="00C40784">
      <w:pPr>
        <w:pStyle w:val="ITB-3-Paragraph"/>
        <w:tabs>
          <w:tab w:val="clear" w:pos="720"/>
        </w:tabs>
        <w:spacing w:after="0"/>
        <w:ind w:firstLine="0"/>
        <w:rPr>
          <w:b/>
          <w:szCs w:val="24"/>
        </w:rPr>
      </w:pPr>
      <w:r w:rsidRPr="001C7789">
        <w:rPr>
          <w:b/>
          <w:szCs w:val="24"/>
        </w:rPr>
        <w:t>Project site:</w:t>
      </w:r>
    </w:p>
    <w:p w:rsidR="00C40784" w:rsidRPr="001C7789" w:rsidRDefault="00C40784" w:rsidP="00C40784">
      <w:pPr>
        <w:pStyle w:val="ITB-3-Paragraph"/>
        <w:tabs>
          <w:tab w:val="clear" w:pos="720"/>
        </w:tabs>
        <w:spacing w:after="0"/>
        <w:ind w:firstLine="0"/>
        <w:rPr>
          <w:bCs/>
          <w:szCs w:val="24"/>
        </w:rPr>
      </w:pPr>
      <w:r w:rsidRPr="001C7789">
        <w:rPr>
          <w:bCs/>
          <w:szCs w:val="24"/>
        </w:rPr>
        <w:t>National Institute of Plant Health Management</w:t>
      </w:r>
    </w:p>
    <w:p w:rsidR="00C40784" w:rsidRPr="001C7789" w:rsidRDefault="00C40784" w:rsidP="00C40784">
      <w:pPr>
        <w:pStyle w:val="ITB-3-Paragraph"/>
        <w:tabs>
          <w:tab w:val="clear" w:pos="720"/>
        </w:tabs>
        <w:spacing w:after="0"/>
        <w:ind w:firstLine="0"/>
        <w:rPr>
          <w:bCs/>
          <w:szCs w:val="24"/>
        </w:rPr>
      </w:pPr>
      <w:r w:rsidRPr="001C7789">
        <w:rPr>
          <w:bCs/>
          <w:szCs w:val="24"/>
        </w:rPr>
        <w:t>Department of Agriculture &amp; Cooperation</w:t>
      </w:r>
    </w:p>
    <w:p w:rsidR="00C40784" w:rsidRPr="001C7789" w:rsidRDefault="00C40784" w:rsidP="00C40784">
      <w:pPr>
        <w:pStyle w:val="ITB-3-Paragraph"/>
        <w:tabs>
          <w:tab w:val="clear" w:pos="720"/>
        </w:tabs>
        <w:spacing w:after="0"/>
        <w:ind w:left="0" w:firstLine="720"/>
        <w:rPr>
          <w:bCs/>
          <w:szCs w:val="24"/>
        </w:rPr>
      </w:pPr>
      <w:r w:rsidRPr="001C7789">
        <w:rPr>
          <w:bCs/>
          <w:szCs w:val="24"/>
        </w:rPr>
        <w:t>Ministry of Agriculture, Government of India</w:t>
      </w:r>
    </w:p>
    <w:p w:rsidR="00C40784" w:rsidRPr="001C7789" w:rsidRDefault="00C40784" w:rsidP="00C40784">
      <w:pPr>
        <w:pStyle w:val="ITB-3-Paragraph"/>
        <w:tabs>
          <w:tab w:val="clear" w:pos="720"/>
        </w:tabs>
        <w:spacing w:after="0"/>
        <w:ind w:firstLine="0"/>
        <w:rPr>
          <w:bCs/>
          <w:szCs w:val="24"/>
        </w:rPr>
      </w:pPr>
      <w:r w:rsidRPr="001C7789">
        <w:rPr>
          <w:bCs/>
          <w:szCs w:val="24"/>
        </w:rPr>
        <w:t>Rajendranagar, Hyderabad – 500 030</w:t>
      </w:r>
    </w:p>
    <w:p w:rsidR="00C40784" w:rsidRPr="001C7789" w:rsidRDefault="00C40784" w:rsidP="00C40784">
      <w:pPr>
        <w:pStyle w:val="ITB-3-Paragraph"/>
        <w:tabs>
          <w:tab w:val="clear" w:pos="720"/>
        </w:tabs>
        <w:spacing w:after="0"/>
        <w:ind w:firstLine="0"/>
        <w:rPr>
          <w:bCs/>
          <w:szCs w:val="24"/>
        </w:rPr>
      </w:pPr>
      <w:r w:rsidRPr="001C7789">
        <w:rPr>
          <w:spacing w:val="-2"/>
          <w:szCs w:val="24"/>
        </w:rPr>
        <w:t>Telangana</w:t>
      </w:r>
      <w:r w:rsidRPr="001C7789">
        <w:rPr>
          <w:bCs/>
          <w:szCs w:val="24"/>
        </w:rPr>
        <w:t>, Inida</w:t>
      </w:r>
    </w:p>
    <w:p w:rsidR="00C40784" w:rsidRPr="001C7789" w:rsidRDefault="00C40784" w:rsidP="00C40784">
      <w:pPr>
        <w:pStyle w:val="ITB-3-Paragraph"/>
        <w:tabs>
          <w:tab w:val="clear" w:pos="720"/>
        </w:tabs>
        <w:spacing w:after="0"/>
        <w:ind w:firstLine="0"/>
        <w:rPr>
          <w:bCs/>
          <w:szCs w:val="24"/>
        </w:rPr>
      </w:pPr>
    </w:p>
    <w:p w:rsidR="00C40784" w:rsidRPr="001C7789" w:rsidRDefault="00C40784" w:rsidP="00C40784">
      <w:pPr>
        <w:pStyle w:val="ITB-3-Paragraph"/>
        <w:spacing w:after="0"/>
        <w:rPr>
          <w:b/>
          <w:szCs w:val="24"/>
        </w:rPr>
      </w:pPr>
      <w:r w:rsidRPr="001C7789">
        <w:rPr>
          <w:b/>
          <w:bCs/>
          <w:szCs w:val="24"/>
        </w:rPr>
        <w:t>Delivery</w:t>
      </w:r>
      <w:r w:rsidRPr="001C7789">
        <w:rPr>
          <w:b/>
          <w:szCs w:val="24"/>
        </w:rPr>
        <w:t xml:space="preserve"> Schedule &amp; Terms of Delivery:</w:t>
      </w:r>
    </w:p>
    <w:p w:rsidR="00C40784" w:rsidRPr="001C7789" w:rsidRDefault="00C40784" w:rsidP="00C40784">
      <w:pPr>
        <w:pStyle w:val="ITB-3-Paragraph"/>
        <w:tabs>
          <w:tab w:val="clear" w:pos="720"/>
          <w:tab w:val="num" w:pos="1211"/>
        </w:tabs>
        <w:spacing w:after="0"/>
        <w:ind w:left="0" w:firstLine="0"/>
        <w:rPr>
          <w:szCs w:val="24"/>
        </w:rPr>
      </w:pPr>
      <w:r w:rsidRPr="001C7789">
        <w:rPr>
          <w:szCs w:val="24"/>
        </w:rPr>
        <w:t xml:space="preserve">Delivery of the items shall be effected, within 8-10 weeks from the date of the </w:t>
      </w:r>
      <w:r>
        <w:rPr>
          <w:szCs w:val="24"/>
        </w:rPr>
        <w:t>issue of order</w:t>
      </w:r>
      <w:r w:rsidRPr="001C7789">
        <w:rPr>
          <w:szCs w:val="24"/>
        </w:rPr>
        <w:t>.</w:t>
      </w:r>
    </w:p>
    <w:p w:rsidR="00C40784" w:rsidRPr="001C7789" w:rsidRDefault="00C40784" w:rsidP="00C40784">
      <w:pPr>
        <w:pStyle w:val="ITB-3-Paragraph"/>
        <w:tabs>
          <w:tab w:val="num" w:pos="1211"/>
        </w:tabs>
        <w:spacing w:after="0"/>
        <w:rPr>
          <w:szCs w:val="24"/>
        </w:rPr>
      </w:pPr>
    </w:p>
    <w:p w:rsidR="00C40784" w:rsidRPr="001C7789" w:rsidRDefault="00C40784" w:rsidP="00C40784">
      <w:pPr>
        <w:pStyle w:val="ITB-3-Paragraph"/>
        <w:spacing w:after="0"/>
        <w:rPr>
          <w:szCs w:val="24"/>
        </w:rPr>
      </w:pPr>
    </w:p>
    <w:p w:rsidR="00C40784" w:rsidRPr="001C7789" w:rsidRDefault="00C40784" w:rsidP="00C40784">
      <w:pPr>
        <w:pStyle w:val="ITB-3-Paragraph"/>
        <w:tabs>
          <w:tab w:val="num" w:pos="1211"/>
        </w:tabs>
        <w:spacing w:after="0"/>
        <w:rPr>
          <w:szCs w:val="24"/>
        </w:rPr>
      </w:pPr>
    </w:p>
    <w:p w:rsidR="00C40784" w:rsidRPr="001C7789" w:rsidRDefault="00C40784" w:rsidP="00C40784">
      <w:pPr>
        <w:pStyle w:val="ITB-3-Paragraph"/>
        <w:tabs>
          <w:tab w:val="num" w:pos="1211"/>
        </w:tabs>
        <w:spacing w:after="0"/>
        <w:rPr>
          <w:szCs w:val="24"/>
        </w:rPr>
      </w:pPr>
    </w:p>
    <w:p w:rsidR="00C40784" w:rsidRPr="001C7789" w:rsidRDefault="00C40784" w:rsidP="00C40784">
      <w:pPr>
        <w:pStyle w:val="ITB-3-Paragraph"/>
        <w:tabs>
          <w:tab w:val="num" w:pos="1211"/>
        </w:tabs>
        <w:spacing w:after="0"/>
        <w:rPr>
          <w:szCs w:val="24"/>
        </w:rPr>
      </w:pPr>
    </w:p>
    <w:p w:rsidR="00C40784" w:rsidRPr="001C7789" w:rsidRDefault="00C40784" w:rsidP="00C40784">
      <w:pPr>
        <w:pStyle w:val="ITB-3-Paragraph"/>
        <w:tabs>
          <w:tab w:val="num" w:pos="1211"/>
        </w:tabs>
        <w:spacing w:after="0"/>
        <w:rPr>
          <w:szCs w:val="24"/>
        </w:rPr>
      </w:pPr>
    </w:p>
    <w:p w:rsidR="00C40784" w:rsidRPr="001C7789" w:rsidRDefault="00C40784" w:rsidP="00C40784">
      <w:pPr>
        <w:pStyle w:val="ITB-3-Paragraph"/>
        <w:tabs>
          <w:tab w:val="num" w:pos="1211"/>
        </w:tabs>
        <w:spacing w:after="0"/>
        <w:rPr>
          <w:szCs w:val="24"/>
        </w:rPr>
      </w:pPr>
    </w:p>
    <w:p w:rsidR="00C40784" w:rsidRPr="001C7789" w:rsidRDefault="00C40784" w:rsidP="00C40784">
      <w:pPr>
        <w:keepNext/>
        <w:keepLines/>
        <w:suppressAutoHyphens/>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keepNext/>
        <w:keepLines/>
        <w:suppressAutoHyphens/>
        <w:ind w:left="-360"/>
        <w:jc w:val="center"/>
        <w:rPr>
          <w:rFonts w:ascii="Times New Roman" w:hAnsi="Times New Roman" w:cs="Times New Roman"/>
          <w:sz w:val="24"/>
          <w:szCs w:val="24"/>
        </w:rPr>
      </w:pPr>
    </w:p>
    <w:p w:rsidR="00C40784" w:rsidRPr="001C7789" w:rsidRDefault="00C40784" w:rsidP="00C40784">
      <w:pPr>
        <w:rPr>
          <w:rFonts w:ascii="Times New Roman" w:hAnsi="Times New Roman" w:cs="Times New Roman"/>
          <w:b/>
          <w:sz w:val="24"/>
          <w:szCs w:val="24"/>
        </w:rPr>
      </w:pPr>
      <w:r w:rsidRPr="001C7789">
        <w:rPr>
          <w:rFonts w:ascii="Times New Roman" w:hAnsi="Times New Roman" w:cs="Times New Roman"/>
          <w:sz w:val="24"/>
          <w:szCs w:val="24"/>
        </w:rPr>
        <w:br w:type="page"/>
      </w: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p>
    <w:p w:rsidR="00C40784"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r w:rsidRPr="001C7789">
        <w:rPr>
          <w:sz w:val="24"/>
        </w:rPr>
        <w:t xml:space="preserve">SECTION – </w:t>
      </w:r>
      <w:r>
        <w:rPr>
          <w:sz w:val="24"/>
        </w:rPr>
        <w:t>IV</w:t>
      </w:r>
      <w:r w:rsidRPr="001C7789">
        <w:rPr>
          <w:sz w:val="24"/>
        </w:rPr>
        <w:t xml:space="preserve"> </w:t>
      </w:r>
    </w:p>
    <w:p w:rsidR="00C40784" w:rsidRPr="004E2E4F" w:rsidRDefault="00C40784" w:rsidP="00C40784"/>
    <w:p w:rsidR="00C40784" w:rsidRPr="001C7789" w:rsidRDefault="00C40784" w:rsidP="00C40784">
      <w:pPr>
        <w:pStyle w:val="Heading9"/>
        <w:keepLines/>
        <w:tabs>
          <w:tab w:val="clear" w:pos="-2860"/>
          <w:tab w:val="clear" w:pos="-2400"/>
          <w:tab w:val="clear" w:pos="-2040"/>
          <w:tab w:val="clear" w:pos="-1680"/>
          <w:tab w:val="clear" w:pos="-820"/>
          <w:tab w:val="clear" w:pos="-360"/>
          <w:tab w:val="clear" w:pos="900"/>
          <w:tab w:val="clear" w:pos="2900"/>
          <w:tab w:val="clear" w:pos="4340"/>
          <w:tab w:val="clear" w:pos="6140"/>
        </w:tabs>
        <w:rPr>
          <w:sz w:val="24"/>
        </w:rPr>
      </w:pPr>
      <w:r w:rsidRPr="001C7789">
        <w:rPr>
          <w:sz w:val="24"/>
        </w:rPr>
        <w:t>TECHNICAL SPECIFICATIONS</w:t>
      </w:r>
    </w:p>
    <w:p w:rsidR="00C40784" w:rsidRPr="001C7789" w:rsidRDefault="00C40784" w:rsidP="00C40784">
      <w:pPr>
        <w:keepNext/>
        <w:keepLines/>
        <w:suppressAutoHyphens/>
        <w:ind w:left="-360"/>
        <w:jc w:val="center"/>
        <w:rPr>
          <w:rFonts w:ascii="Times New Roman" w:hAnsi="Times New Roman" w:cs="Times New Roman"/>
          <w:b/>
          <w:sz w:val="24"/>
          <w:szCs w:val="24"/>
          <w:u w:val="single"/>
        </w:rPr>
      </w:pPr>
    </w:p>
    <w:p w:rsidR="00C40784" w:rsidRPr="001C7789" w:rsidRDefault="00C40784" w:rsidP="00C40784">
      <w:pPr>
        <w:keepNext/>
        <w:keepLines/>
        <w:suppressAutoHyphens/>
        <w:ind w:left="-360"/>
        <w:rPr>
          <w:rFonts w:ascii="Times New Roman" w:hAnsi="Times New Roman" w:cs="Times New Roman"/>
          <w:sz w:val="24"/>
          <w:szCs w:val="24"/>
        </w:rPr>
      </w:pPr>
    </w:p>
    <w:p w:rsidR="00C40784" w:rsidRPr="004E2E4F" w:rsidRDefault="00C40784" w:rsidP="00C40784">
      <w:pPr>
        <w:pStyle w:val="StyleHeading2NotBoldBlackUnderlineCentered"/>
        <w:jc w:val="left"/>
        <w:rPr>
          <w:rFonts w:ascii="Times New Roman" w:hAnsi="Times New Roman" w:cs="Times New Roman"/>
          <w:sz w:val="24"/>
          <w:szCs w:val="24"/>
          <w:u w:val="none"/>
        </w:rPr>
      </w:pPr>
      <w:r w:rsidRPr="001C7789">
        <w:rPr>
          <w:rFonts w:ascii="Times New Roman" w:hAnsi="Times New Roman" w:cs="Times New Roman"/>
          <w:sz w:val="24"/>
          <w:szCs w:val="24"/>
        </w:rPr>
        <w:br w:type="page"/>
      </w:r>
      <w:r w:rsidRPr="001C7789">
        <w:rPr>
          <w:rFonts w:ascii="Times New Roman" w:hAnsi="Times New Roman" w:cs="Times New Roman"/>
          <w:sz w:val="24"/>
          <w:szCs w:val="24"/>
          <w:u w:val="none"/>
        </w:rPr>
        <w:t>Technical Specifications</w:t>
      </w:r>
      <w:r w:rsidRPr="001C7789">
        <w:rPr>
          <w:rFonts w:ascii="Times New Roman" w:hAnsi="Times New Roman" w:cs="Times New Roman"/>
          <w:sz w:val="24"/>
          <w:szCs w:val="24"/>
          <w:u w:val="none"/>
        </w:rPr>
        <w:tab/>
      </w:r>
      <w:r w:rsidRPr="001C7789">
        <w:rPr>
          <w:rFonts w:ascii="Times New Roman" w:hAnsi="Times New Roman" w:cs="Times New Roman"/>
          <w:sz w:val="24"/>
          <w:szCs w:val="24"/>
          <w:u w:val="none"/>
        </w:rPr>
        <w:tab/>
      </w:r>
      <w:r w:rsidRPr="001C7789">
        <w:rPr>
          <w:rFonts w:ascii="Times New Roman" w:hAnsi="Times New Roman" w:cs="Times New Roman"/>
          <w:sz w:val="24"/>
          <w:szCs w:val="24"/>
          <w:u w:val="none"/>
        </w:rPr>
        <w:tab/>
      </w:r>
      <w:r w:rsidRPr="001C7789">
        <w:rPr>
          <w:rFonts w:ascii="Times New Roman" w:hAnsi="Times New Roman" w:cs="Times New Roman"/>
          <w:sz w:val="24"/>
          <w:szCs w:val="24"/>
          <w:u w:val="none"/>
        </w:rPr>
        <w:tab/>
      </w:r>
      <w:r w:rsidRPr="001C7789">
        <w:rPr>
          <w:rFonts w:ascii="Times New Roman" w:hAnsi="Times New Roman" w:cs="Times New Roman"/>
          <w:sz w:val="24"/>
          <w:szCs w:val="24"/>
          <w:u w:val="none"/>
        </w:rPr>
        <w:tab/>
      </w:r>
      <w:r>
        <w:rPr>
          <w:rFonts w:ascii="Times New Roman" w:hAnsi="Times New Roman" w:cs="Times New Roman"/>
          <w:sz w:val="24"/>
          <w:szCs w:val="24"/>
          <w:u w:val="none"/>
        </w:rPr>
        <w:tab/>
      </w:r>
      <w:r>
        <w:rPr>
          <w:rFonts w:ascii="Times New Roman" w:hAnsi="Times New Roman" w:cs="Times New Roman"/>
          <w:sz w:val="24"/>
          <w:szCs w:val="24"/>
          <w:u w:val="none"/>
        </w:rPr>
        <w:tab/>
      </w:r>
      <w:r w:rsidRPr="001C7789">
        <w:rPr>
          <w:rFonts w:ascii="Times New Roman" w:hAnsi="Times New Roman" w:cs="Times New Roman"/>
          <w:sz w:val="24"/>
          <w:szCs w:val="24"/>
          <w:u w:val="none"/>
        </w:rPr>
        <w:t>- -</w:t>
      </w:r>
      <w:r w:rsidRPr="001C7789">
        <w:rPr>
          <w:rFonts w:ascii="Times New Roman" w:hAnsi="Times New Roman" w:cs="Times New Roman"/>
          <w:sz w:val="24"/>
          <w:szCs w:val="24"/>
          <w:u w:val="none"/>
        </w:rPr>
        <w:tab/>
      </w:r>
      <w:r w:rsidRPr="004E2E4F">
        <w:rPr>
          <w:rFonts w:ascii="Times New Roman" w:hAnsi="Times New Roman" w:cs="Times New Roman"/>
          <w:sz w:val="24"/>
          <w:szCs w:val="24"/>
          <w:u w:val="none"/>
        </w:rPr>
        <w:t>Annexure II</w:t>
      </w:r>
    </w:p>
    <w:p w:rsidR="00C40784" w:rsidRPr="004E2E4F" w:rsidRDefault="00C40784" w:rsidP="00C40784">
      <w:pPr>
        <w:keepNext/>
        <w:keepLines/>
        <w:ind w:left="-360"/>
        <w:rPr>
          <w:rFonts w:ascii="Times New Roman" w:hAnsi="Times New Roman" w:cs="Times New Roman"/>
          <w:sz w:val="24"/>
          <w:szCs w:val="24"/>
        </w:rPr>
      </w:pPr>
    </w:p>
    <w:p w:rsidR="00C40784" w:rsidRPr="001C7789" w:rsidRDefault="00C40784" w:rsidP="00C40784">
      <w:pPr>
        <w:keepNext/>
        <w:keepLines/>
        <w:ind w:left="-360"/>
        <w:jc w:val="center"/>
        <w:rPr>
          <w:rFonts w:ascii="Times New Roman" w:hAnsi="Times New Roman" w:cs="Times New Roman"/>
          <w:b/>
          <w:sz w:val="24"/>
          <w:szCs w:val="24"/>
          <w:u w:val="single"/>
        </w:rPr>
      </w:pPr>
      <w:r w:rsidRPr="004E2E4F">
        <w:rPr>
          <w:rFonts w:ascii="Times New Roman" w:hAnsi="Times New Roman" w:cs="Times New Roman"/>
          <w:b/>
          <w:sz w:val="24"/>
          <w:szCs w:val="24"/>
          <w:u w:val="single"/>
        </w:rPr>
        <w:t>TECHNICAL SPECIFICATIONS</w:t>
      </w:r>
    </w:p>
    <w:p w:rsidR="00C40784" w:rsidRPr="001C7789" w:rsidRDefault="00C40784" w:rsidP="00C40784">
      <w:pPr>
        <w:keepNext/>
        <w:keepLines/>
        <w:rPr>
          <w:rFonts w:ascii="Times New Roman" w:hAnsi="Times New Roman" w:cs="Times New Roman"/>
          <w:b/>
          <w:sz w:val="24"/>
          <w:szCs w:val="24"/>
        </w:rPr>
      </w:pPr>
      <w:r w:rsidRPr="001C7789">
        <w:rPr>
          <w:rFonts w:ascii="Times New Roman" w:hAnsi="Times New Roman" w:cs="Times New Roman"/>
          <w:b/>
          <w:sz w:val="24"/>
          <w:szCs w:val="24"/>
        </w:rPr>
        <w:t>NOTE:</w:t>
      </w:r>
    </w:p>
    <w:p w:rsidR="00C40784" w:rsidRPr="001C7789" w:rsidRDefault="00C40784" w:rsidP="00C40784">
      <w:pPr>
        <w:keepNext/>
        <w:keepLines/>
        <w:numPr>
          <w:ilvl w:val="0"/>
          <w:numId w:val="18"/>
        </w:numPr>
        <w:suppressAutoHyphens/>
        <w:ind w:left="540" w:hanging="540"/>
        <w:rPr>
          <w:rFonts w:ascii="Times New Roman" w:hAnsi="Times New Roman" w:cs="Times New Roman"/>
          <w:b/>
          <w:sz w:val="24"/>
          <w:szCs w:val="24"/>
        </w:rPr>
      </w:pPr>
      <w:r w:rsidRPr="001C7789">
        <w:rPr>
          <w:rFonts w:ascii="Times New Roman" w:hAnsi="Times New Roman" w:cs="Times New Roman"/>
          <w:b/>
          <w:sz w:val="24"/>
          <w:szCs w:val="24"/>
        </w:rPr>
        <w:t>Equipment, materials and workmanship that meet other authoritative standards and which ensure at least substantially equal quality than the standards mentioned below will also be acceptable.</w:t>
      </w:r>
    </w:p>
    <w:p w:rsidR="00C40784" w:rsidRPr="001C7789" w:rsidRDefault="00C40784" w:rsidP="00C40784">
      <w:pPr>
        <w:keepNext/>
        <w:keepLines/>
        <w:ind w:left="540" w:hanging="540"/>
        <w:rPr>
          <w:rFonts w:ascii="Times New Roman" w:hAnsi="Times New Roman" w:cs="Times New Roman"/>
          <w:sz w:val="24"/>
          <w:szCs w:val="24"/>
        </w:rPr>
      </w:pPr>
    </w:p>
    <w:p w:rsidR="00C40784" w:rsidRPr="001C7789" w:rsidRDefault="00C40784" w:rsidP="00C40784">
      <w:pPr>
        <w:keepNext/>
        <w:keepLines/>
        <w:numPr>
          <w:ilvl w:val="0"/>
          <w:numId w:val="18"/>
        </w:numPr>
        <w:suppressAutoHyphens/>
        <w:ind w:left="540" w:hanging="540"/>
        <w:rPr>
          <w:rFonts w:ascii="Times New Roman" w:hAnsi="Times New Roman" w:cs="Times New Roman"/>
          <w:b/>
          <w:sz w:val="24"/>
          <w:szCs w:val="24"/>
        </w:rPr>
      </w:pPr>
      <w:r w:rsidRPr="001C7789">
        <w:rPr>
          <w:rFonts w:ascii="Times New Roman" w:hAnsi="Times New Roman" w:cs="Times New Roman"/>
          <w:sz w:val="24"/>
          <w:szCs w:val="24"/>
        </w:rPr>
        <w:t>Wherever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or codes are national or relate to a particular country or region, other authoritative standards that ensure substantial equivalence to the standards and codes specified will be acceptable.</w:t>
      </w:r>
    </w:p>
    <w:p w:rsidR="00C40784" w:rsidRPr="001C7789" w:rsidRDefault="00C40784" w:rsidP="00C40784">
      <w:pPr>
        <w:pStyle w:val="ListParagraph"/>
        <w:rPr>
          <w:rFonts w:ascii="Times New Roman" w:hAnsi="Times New Roman"/>
          <w:b/>
        </w:rPr>
      </w:pPr>
    </w:p>
    <w:p w:rsidR="00C40784" w:rsidRDefault="00C40784" w:rsidP="00C40784">
      <w:pPr>
        <w:keepNext/>
        <w:keepLines/>
        <w:jc w:val="center"/>
        <w:rPr>
          <w:rFonts w:ascii="Times New Roman" w:hAnsi="Times New Roman" w:cs="Times New Roman"/>
          <w:b/>
          <w:sz w:val="24"/>
          <w:szCs w:val="24"/>
          <w:u w:val="single"/>
        </w:rPr>
      </w:pPr>
      <w:r w:rsidRPr="000C19D2">
        <w:rPr>
          <w:rFonts w:ascii="Times New Roman" w:hAnsi="Times New Roman" w:cs="Times New Roman"/>
          <w:b/>
          <w:sz w:val="24"/>
          <w:szCs w:val="24"/>
          <w:u w:val="single"/>
        </w:rPr>
        <w:t>Schedule No. I</w:t>
      </w:r>
    </w:p>
    <w:p w:rsidR="00AD1AE5" w:rsidRDefault="00AD1AE5" w:rsidP="00C40784">
      <w:pPr>
        <w:keepNext/>
        <w:keepLines/>
        <w:jc w:val="center"/>
        <w:rPr>
          <w:rFonts w:ascii="Times New Roman" w:hAnsi="Times New Roman" w:cs="Times New Roman"/>
          <w:b/>
          <w:sz w:val="24"/>
          <w:szCs w:val="24"/>
          <w:u w:val="single"/>
        </w:rPr>
      </w:pPr>
    </w:p>
    <w:p w:rsidR="00AD1AE5" w:rsidRPr="000C19D2" w:rsidRDefault="00AD1AE5" w:rsidP="00AD1AE5">
      <w:pPr>
        <w:keepNext/>
        <w:keepLines/>
        <w:jc w:val="center"/>
        <w:rPr>
          <w:rFonts w:ascii="Times New Roman" w:hAnsi="Times New Roman" w:cs="Times New Roman"/>
          <w:b/>
          <w:bCs/>
          <w:sz w:val="24"/>
          <w:szCs w:val="24"/>
        </w:rPr>
      </w:pPr>
      <w:r w:rsidRPr="000C19D2">
        <w:rPr>
          <w:rFonts w:ascii="Times New Roman" w:hAnsi="Times New Roman" w:cs="Times New Roman"/>
          <w:b/>
          <w:bCs/>
          <w:sz w:val="24"/>
          <w:szCs w:val="24"/>
        </w:rPr>
        <w:t xml:space="preserve">High Performance Liquid Chromatograph (HPLC) with </w:t>
      </w:r>
      <w:r>
        <w:rPr>
          <w:rFonts w:ascii="Times New Roman" w:hAnsi="Times New Roman" w:cs="Times New Roman"/>
          <w:b/>
          <w:bCs/>
          <w:sz w:val="24"/>
          <w:szCs w:val="24"/>
        </w:rPr>
        <w:t xml:space="preserve">PDA </w:t>
      </w:r>
    </w:p>
    <w:p w:rsidR="00AD1AE5" w:rsidRPr="000C19D2" w:rsidRDefault="00AD1AE5" w:rsidP="00AD1AE5">
      <w:pPr>
        <w:keepNext/>
        <w:keepLines/>
        <w:rPr>
          <w:rFonts w:ascii="Times New Roman" w:hAnsi="Times New Roman" w:cs="Times New Roman"/>
          <w:sz w:val="24"/>
          <w:szCs w:val="24"/>
        </w:rPr>
      </w:pPr>
    </w:p>
    <w:p w:rsidR="00CF0B33" w:rsidRDefault="00CF0B33" w:rsidP="00CF0B33">
      <w:pPr>
        <w:rPr>
          <w:sz w:val="23"/>
          <w:szCs w:val="23"/>
        </w:rPr>
      </w:pPr>
      <w:r>
        <w:rPr>
          <w:sz w:val="23"/>
          <w:szCs w:val="23"/>
        </w:rPr>
        <w:t xml:space="preserve">The HPLC must be capable of analyzing compounds with varied columns, with extensive self-diagnostics and can be operated by an external PC through chromatography software besides the following configuration and specifications. The standard accessories and spares will have to be supplied </w:t>
      </w:r>
      <w:r w:rsidRPr="00E83D06">
        <w:rPr>
          <w:b/>
          <w:sz w:val="23"/>
          <w:szCs w:val="23"/>
        </w:rPr>
        <w:t xml:space="preserve">with </w:t>
      </w:r>
      <w:r>
        <w:rPr>
          <w:b/>
          <w:sz w:val="23"/>
          <w:szCs w:val="23"/>
        </w:rPr>
        <w:t xml:space="preserve">the </w:t>
      </w:r>
      <w:r w:rsidRPr="00E83D06">
        <w:rPr>
          <w:b/>
          <w:sz w:val="23"/>
          <w:szCs w:val="23"/>
        </w:rPr>
        <w:t>equipment</w:t>
      </w:r>
      <w:r>
        <w:rPr>
          <w:sz w:val="23"/>
          <w:szCs w:val="23"/>
        </w:rPr>
        <w:t>.</w:t>
      </w:r>
    </w:p>
    <w:p w:rsidR="00CF0B33" w:rsidRDefault="00CF0B33" w:rsidP="00CF0B33">
      <w:pPr>
        <w:pStyle w:val="Default"/>
        <w:rPr>
          <w:sz w:val="23"/>
          <w:szCs w:val="23"/>
        </w:rPr>
      </w:pPr>
      <w:r>
        <w:rPr>
          <w:b/>
          <w:bCs/>
          <w:sz w:val="23"/>
          <w:szCs w:val="23"/>
        </w:rPr>
        <w:t xml:space="preserve">The Pump: </w:t>
      </w:r>
    </w:p>
    <w:p w:rsidR="00CF0B33" w:rsidRPr="00456660" w:rsidRDefault="00CF0B33" w:rsidP="00CF0B33">
      <w:pPr>
        <w:pStyle w:val="Default"/>
        <w:numPr>
          <w:ilvl w:val="0"/>
          <w:numId w:val="72"/>
        </w:numPr>
        <w:jc w:val="left"/>
        <w:rPr>
          <w:sz w:val="23"/>
          <w:szCs w:val="23"/>
        </w:rPr>
      </w:pPr>
      <w:r w:rsidRPr="00110D60">
        <w:rPr>
          <w:sz w:val="20"/>
          <w:szCs w:val="20"/>
          <w:lang w:val="en-GB"/>
        </w:rPr>
        <w:t>High</w:t>
      </w:r>
      <w:r w:rsidRPr="00110D60">
        <w:rPr>
          <w:spacing w:val="-10"/>
          <w:sz w:val="20"/>
          <w:szCs w:val="20"/>
          <w:lang w:val="en-GB"/>
        </w:rPr>
        <w:t xml:space="preserve"> </w:t>
      </w:r>
      <w:r w:rsidRPr="00110D60">
        <w:rPr>
          <w:sz w:val="20"/>
          <w:szCs w:val="20"/>
          <w:lang w:val="en-GB"/>
        </w:rPr>
        <w:t>Pressure</w:t>
      </w:r>
      <w:r w:rsidRPr="00110D60">
        <w:rPr>
          <w:spacing w:val="-8"/>
          <w:sz w:val="20"/>
          <w:szCs w:val="20"/>
          <w:lang w:val="en-GB"/>
        </w:rPr>
        <w:t xml:space="preserve"> </w:t>
      </w:r>
      <w:r w:rsidRPr="00110D60">
        <w:rPr>
          <w:sz w:val="20"/>
          <w:szCs w:val="20"/>
          <w:lang w:val="en-GB"/>
        </w:rPr>
        <w:t>binary</w:t>
      </w:r>
      <w:r w:rsidRPr="00110D60">
        <w:rPr>
          <w:spacing w:val="-6"/>
          <w:sz w:val="20"/>
          <w:szCs w:val="20"/>
          <w:lang w:val="en-GB"/>
        </w:rPr>
        <w:t xml:space="preserve"> g</w:t>
      </w:r>
      <w:r w:rsidRPr="00110D60">
        <w:rPr>
          <w:sz w:val="20"/>
          <w:szCs w:val="20"/>
          <w:lang w:val="en-GB"/>
        </w:rPr>
        <w:t>radient</w:t>
      </w:r>
      <w:r w:rsidRPr="00110D60">
        <w:rPr>
          <w:spacing w:val="-8"/>
          <w:sz w:val="20"/>
          <w:szCs w:val="20"/>
          <w:lang w:val="en-GB"/>
        </w:rPr>
        <w:t xml:space="preserve"> </w:t>
      </w:r>
      <w:r w:rsidRPr="00024151">
        <w:rPr>
          <w:b/>
          <w:sz w:val="20"/>
          <w:szCs w:val="20"/>
          <w:lang w:val="en-GB"/>
        </w:rPr>
        <w:t>pump System</w:t>
      </w:r>
      <w:r w:rsidRPr="00110D60">
        <w:rPr>
          <w:sz w:val="20"/>
          <w:szCs w:val="20"/>
          <w:lang w:val="en-GB"/>
        </w:rPr>
        <w:t xml:space="preserve"> </w:t>
      </w:r>
    </w:p>
    <w:p w:rsidR="00CF0B33" w:rsidRPr="00F51B89" w:rsidRDefault="00CF0B33" w:rsidP="00CF0B33">
      <w:pPr>
        <w:pStyle w:val="Default"/>
        <w:numPr>
          <w:ilvl w:val="0"/>
          <w:numId w:val="72"/>
        </w:numPr>
        <w:jc w:val="left"/>
        <w:rPr>
          <w:sz w:val="23"/>
          <w:szCs w:val="23"/>
        </w:rPr>
      </w:pPr>
      <w:r>
        <w:rPr>
          <w:sz w:val="23"/>
          <w:szCs w:val="23"/>
        </w:rPr>
        <w:t xml:space="preserve">Should deliver constant and pulse free solvent ranging from 0.01ml to 5.0ml/min or better with a precision of 0.1% RSD or better. </w:t>
      </w:r>
    </w:p>
    <w:p w:rsidR="00CF0B33" w:rsidRDefault="00CF0B33" w:rsidP="00CF0B33">
      <w:pPr>
        <w:pStyle w:val="Default"/>
        <w:numPr>
          <w:ilvl w:val="0"/>
          <w:numId w:val="72"/>
        </w:numPr>
        <w:spacing w:after="46"/>
        <w:jc w:val="left"/>
        <w:rPr>
          <w:sz w:val="23"/>
          <w:szCs w:val="23"/>
        </w:rPr>
      </w:pPr>
      <w:r>
        <w:rPr>
          <w:sz w:val="23"/>
          <w:szCs w:val="23"/>
        </w:rPr>
        <w:t xml:space="preserve">Should meet a flow accuracy of +1% or 10 ul /min, whichever is greater. </w:t>
      </w:r>
    </w:p>
    <w:p w:rsidR="00CF0B33" w:rsidRDefault="00CF0B33" w:rsidP="00CF0B33">
      <w:pPr>
        <w:pStyle w:val="Default"/>
        <w:numPr>
          <w:ilvl w:val="0"/>
          <w:numId w:val="72"/>
        </w:numPr>
        <w:spacing w:after="46"/>
        <w:jc w:val="left"/>
        <w:rPr>
          <w:sz w:val="23"/>
          <w:szCs w:val="23"/>
        </w:rPr>
      </w:pPr>
      <w:r>
        <w:rPr>
          <w:sz w:val="23"/>
          <w:szCs w:val="23"/>
        </w:rPr>
        <w:t xml:space="preserve">Should have a pressure range of 0 to 8500 psi or more for entire flow range and should be compatible to use 2.5 microns particle size columns. </w:t>
      </w:r>
    </w:p>
    <w:p w:rsidR="00CF0B33" w:rsidRDefault="00CF0B33" w:rsidP="00CF0B33">
      <w:pPr>
        <w:pStyle w:val="Default"/>
        <w:numPr>
          <w:ilvl w:val="0"/>
          <w:numId w:val="72"/>
        </w:numPr>
        <w:spacing w:after="46"/>
        <w:jc w:val="left"/>
        <w:rPr>
          <w:sz w:val="23"/>
          <w:szCs w:val="23"/>
        </w:rPr>
      </w:pPr>
      <w:r>
        <w:rPr>
          <w:sz w:val="23"/>
          <w:szCs w:val="23"/>
        </w:rPr>
        <w:t xml:space="preserve">Should have a composition accuracy of </w:t>
      </w:r>
      <w:r w:rsidRPr="00456660">
        <w:rPr>
          <w:sz w:val="23"/>
          <w:szCs w:val="23"/>
          <w:u w:val="single"/>
        </w:rPr>
        <w:t>+</w:t>
      </w:r>
      <w:r>
        <w:rPr>
          <w:sz w:val="23"/>
          <w:szCs w:val="23"/>
        </w:rPr>
        <w:t xml:space="preserve">0.5% absolute, independent of backpressure. </w:t>
      </w:r>
    </w:p>
    <w:p w:rsidR="00CF0B33" w:rsidRPr="00456660" w:rsidRDefault="00CF0B33" w:rsidP="00CF0B33">
      <w:pPr>
        <w:pStyle w:val="Default"/>
        <w:numPr>
          <w:ilvl w:val="0"/>
          <w:numId w:val="72"/>
        </w:numPr>
        <w:spacing w:after="46"/>
        <w:jc w:val="left"/>
        <w:rPr>
          <w:sz w:val="23"/>
          <w:szCs w:val="23"/>
        </w:rPr>
      </w:pPr>
      <w:r w:rsidRPr="00456660">
        <w:rPr>
          <w:sz w:val="23"/>
          <w:szCs w:val="23"/>
        </w:rPr>
        <w:t>pH range: 1 to 12 or better.</w:t>
      </w:r>
    </w:p>
    <w:p w:rsidR="00CF0B33" w:rsidRDefault="00CF0B33" w:rsidP="00CF0B33">
      <w:pPr>
        <w:pStyle w:val="Default"/>
        <w:numPr>
          <w:ilvl w:val="0"/>
          <w:numId w:val="72"/>
        </w:numPr>
        <w:spacing w:after="46"/>
        <w:jc w:val="left"/>
        <w:rPr>
          <w:sz w:val="23"/>
          <w:szCs w:val="23"/>
        </w:rPr>
      </w:pPr>
      <w:r>
        <w:rPr>
          <w:sz w:val="23"/>
          <w:szCs w:val="23"/>
        </w:rPr>
        <w:t xml:space="preserve">Should have the facility to calibrate the flow and readjust the real time flow values. </w:t>
      </w:r>
    </w:p>
    <w:p w:rsidR="00CF0B33" w:rsidRDefault="00CF0B33" w:rsidP="00CF0B33">
      <w:pPr>
        <w:pStyle w:val="Default"/>
        <w:numPr>
          <w:ilvl w:val="0"/>
          <w:numId w:val="72"/>
        </w:numPr>
        <w:jc w:val="left"/>
        <w:rPr>
          <w:sz w:val="23"/>
          <w:szCs w:val="23"/>
        </w:rPr>
      </w:pPr>
      <w:r>
        <w:rPr>
          <w:sz w:val="23"/>
          <w:szCs w:val="23"/>
        </w:rPr>
        <w:t xml:space="preserve">Should have the facility to monitor the pump status like flow, pressure etc., </w:t>
      </w: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In line degasser: </w:t>
      </w:r>
    </w:p>
    <w:p w:rsidR="00CF0B33" w:rsidRPr="00743AF2" w:rsidRDefault="00CF0B33" w:rsidP="00CF0B33">
      <w:pPr>
        <w:pStyle w:val="ListParagraph"/>
        <w:numPr>
          <w:ilvl w:val="0"/>
          <w:numId w:val="78"/>
        </w:numPr>
        <w:suppressAutoHyphens w:val="0"/>
        <w:spacing w:after="200" w:line="276" w:lineRule="auto"/>
        <w:contextualSpacing/>
        <w:jc w:val="left"/>
        <w:rPr>
          <w:sz w:val="23"/>
          <w:szCs w:val="23"/>
        </w:rPr>
      </w:pPr>
      <w:r w:rsidRPr="00743AF2">
        <w:rPr>
          <w:sz w:val="23"/>
          <w:szCs w:val="23"/>
        </w:rPr>
        <w:t xml:space="preserve">A degasser to de gas in line of all the solvents lines </w:t>
      </w:r>
      <w:r w:rsidRPr="00F329E0">
        <w:rPr>
          <w:bCs/>
          <w:sz w:val="23"/>
          <w:szCs w:val="23"/>
        </w:rPr>
        <w:t xml:space="preserve">including </w:t>
      </w:r>
      <w:r w:rsidRPr="00456660">
        <w:rPr>
          <w:b/>
          <w:bCs/>
          <w:sz w:val="23"/>
          <w:szCs w:val="23"/>
        </w:rPr>
        <w:t>normal phase solvents</w:t>
      </w:r>
      <w:r>
        <w:rPr>
          <w:sz w:val="23"/>
          <w:szCs w:val="23"/>
        </w:rPr>
        <w:t xml:space="preserve"> should </w:t>
      </w:r>
      <w:r w:rsidRPr="00743AF2">
        <w:rPr>
          <w:sz w:val="23"/>
          <w:szCs w:val="23"/>
        </w:rPr>
        <w:t>be supplied which works continuously and efficiently.</w:t>
      </w:r>
    </w:p>
    <w:p w:rsidR="00CF0B33" w:rsidRDefault="00CF0B33" w:rsidP="00CF0B33">
      <w:pPr>
        <w:pStyle w:val="Default"/>
        <w:rPr>
          <w:sz w:val="23"/>
          <w:szCs w:val="23"/>
        </w:rPr>
      </w:pPr>
      <w:r>
        <w:rPr>
          <w:b/>
          <w:bCs/>
          <w:sz w:val="23"/>
          <w:szCs w:val="23"/>
        </w:rPr>
        <w:t xml:space="preserve">Column Oven (optional): </w:t>
      </w:r>
    </w:p>
    <w:p w:rsidR="00CF0B33" w:rsidRDefault="00CF0B33" w:rsidP="00CF0B33">
      <w:pPr>
        <w:pStyle w:val="Default"/>
        <w:numPr>
          <w:ilvl w:val="0"/>
          <w:numId w:val="73"/>
        </w:numPr>
        <w:jc w:val="left"/>
        <w:rPr>
          <w:sz w:val="23"/>
          <w:szCs w:val="23"/>
        </w:rPr>
      </w:pPr>
      <w:r>
        <w:rPr>
          <w:sz w:val="23"/>
          <w:szCs w:val="23"/>
        </w:rPr>
        <w:t xml:space="preserve">Column oven to accommodate up to two or more 30cm Columns, preferably a microprocessor based, conforming to ISO 17025 with the NABL accredited lab certificate. </w:t>
      </w:r>
    </w:p>
    <w:p w:rsidR="00CF0B33" w:rsidRDefault="00CF0B33" w:rsidP="00CF0B33">
      <w:pPr>
        <w:pStyle w:val="Default"/>
        <w:numPr>
          <w:ilvl w:val="0"/>
          <w:numId w:val="73"/>
        </w:numPr>
        <w:jc w:val="left"/>
        <w:rPr>
          <w:sz w:val="23"/>
          <w:szCs w:val="23"/>
        </w:rPr>
      </w:pPr>
      <w:r>
        <w:rPr>
          <w:sz w:val="23"/>
          <w:szCs w:val="23"/>
        </w:rPr>
        <w:t>Should have a range of ambient to 75</w:t>
      </w:r>
      <w:r>
        <w:rPr>
          <w:rFonts w:ascii="Calibri" w:hAnsi="Calibri" w:cs="Calibri"/>
          <w:sz w:val="23"/>
          <w:szCs w:val="23"/>
        </w:rPr>
        <w:t>°</w:t>
      </w:r>
      <w:r>
        <w:rPr>
          <w:sz w:val="23"/>
          <w:szCs w:val="23"/>
        </w:rPr>
        <w:t xml:space="preserve">C </w:t>
      </w:r>
    </w:p>
    <w:p w:rsidR="00CF0B33" w:rsidRDefault="00CF0B33" w:rsidP="00CF0B33">
      <w:pPr>
        <w:pStyle w:val="Default"/>
        <w:numPr>
          <w:ilvl w:val="0"/>
          <w:numId w:val="73"/>
        </w:numPr>
        <w:jc w:val="left"/>
        <w:rPr>
          <w:sz w:val="23"/>
          <w:szCs w:val="23"/>
        </w:rPr>
      </w:pPr>
      <w:r>
        <w:rPr>
          <w:sz w:val="23"/>
          <w:szCs w:val="23"/>
        </w:rPr>
        <w:t>Should have an accuracy of 1</w:t>
      </w:r>
      <w:r>
        <w:rPr>
          <w:rFonts w:ascii="Calibri" w:hAnsi="Calibri" w:cs="Calibri"/>
          <w:sz w:val="23"/>
          <w:szCs w:val="23"/>
        </w:rPr>
        <w:t>°</w:t>
      </w:r>
      <w:r>
        <w:rPr>
          <w:sz w:val="23"/>
          <w:szCs w:val="23"/>
        </w:rPr>
        <w:t>C</w:t>
      </w:r>
    </w:p>
    <w:p w:rsidR="00CF0B33" w:rsidRDefault="00CF0B33" w:rsidP="00CF0B33">
      <w:pPr>
        <w:pStyle w:val="Default"/>
        <w:numPr>
          <w:ilvl w:val="0"/>
          <w:numId w:val="73"/>
        </w:numPr>
        <w:jc w:val="left"/>
        <w:rPr>
          <w:sz w:val="23"/>
          <w:szCs w:val="23"/>
        </w:rPr>
      </w:pPr>
      <w:r>
        <w:rPr>
          <w:sz w:val="23"/>
          <w:szCs w:val="23"/>
        </w:rPr>
        <w:t xml:space="preserve">Should have indicators/monitors to know the status of the instrument. </w:t>
      </w:r>
    </w:p>
    <w:p w:rsidR="00CF0B33" w:rsidRDefault="00CF0B33" w:rsidP="00CF0B33">
      <w:pPr>
        <w:pStyle w:val="Default"/>
        <w:rPr>
          <w:sz w:val="23"/>
          <w:szCs w:val="23"/>
        </w:rPr>
      </w:pPr>
    </w:p>
    <w:p w:rsidR="00CF0B33" w:rsidRDefault="00CF0B33" w:rsidP="00F94E4E">
      <w:pPr>
        <w:pStyle w:val="Default"/>
        <w:rPr>
          <w:sz w:val="23"/>
          <w:szCs w:val="23"/>
        </w:rPr>
      </w:pPr>
      <w:r>
        <w:rPr>
          <w:b/>
          <w:bCs/>
          <w:sz w:val="23"/>
          <w:szCs w:val="23"/>
        </w:rPr>
        <w:t xml:space="preserve">Injector Port: </w:t>
      </w:r>
      <w:r>
        <w:rPr>
          <w:sz w:val="23"/>
          <w:szCs w:val="23"/>
        </w:rPr>
        <w:t>Rheodyne fixed loop injector assembly with trigger type should be supplied alon</w:t>
      </w:r>
      <w:r w:rsidR="00F94E4E">
        <w:rPr>
          <w:sz w:val="23"/>
          <w:szCs w:val="23"/>
        </w:rPr>
        <w:t xml:space="preserve">g </w:t>
      </w:r>
      <w:r>
        <w:rPr>
          <w:sz w:val="23"/>
          <w:szCs w:val="23"/>
        </w:rPr>
        <w:t xml:space="preserve">with the instrument. Should be provided variable pre calibrated sample loops (5,10,20,5ouL) with maintenance kit. </w:t>
      </w:r>
    </w:p>
    <w:p w:rsidR="00F94E4E" w:rsidRDefault="00F94E4E">
      <w:pPr>
        <w:spacing w:after="200" w:line="276" w:lineRule="auto"/>
        <w:jc w:val="left"/>
        <w:rPr>
          <w:rFonts w:ascii="Arial" w:eastAsia="Calibri" w:hAnsi="Arial" w:cs="Arial"/>
          <w:color w:val="000000"/>
          <w:sz w:val="23"/>
          <w:szCs w:val="23"/>
        </w:rPr>
      </w:pPr>
      <w:r>
        <w:rPr>
          <w:sz w:val="23"/>
          <w:szCs w:val="23"/>
        </w:rPr>
        <w:br w:type="page"/>
      </w:r>
    </w:p>
    <w:p w:rsidR="00CF0B33" w:rsidRDefault="00CF0B33" w:rsidP="00CF0B33">
      <w:pPr>
        <w:pStyle w:val="Default"/>
        <w:rPr>
          <w:sz w:val="23"/>
          <w:szCs w:val="23"/>
        </w:rPr>
      </w:pPr>
    </w:p>
    <w:p w:rsidR="00CF0B33" w:rsidRPr="00743AF2" w:rsidRDefault="00CF0B33" w:rsidP="00CF0B33">
      <w:pPr>
        <w:pStyle w:val="Default"/>
        <w:rPr>
          <w:b/>
          <w:sz w:val="23"/>
          <w:szCs w:val="23"/>
        </w:rPr>
      </w:pPr>
      <w:r w:rsidRPr="00743AF2">
        <w:rPr>
          <w:b/>
          <w:sz w:val="23"/>
          <w:szCs w:val="23"/>
        </w:rPr>
        <w:t>Auto</w:t>
      </w:r>
      <w:r>
        <w:rPr>
          <w:b/>
          <w:sz w:val="23"/>
          <w:szCs w:val="23"/>
        </w:rPr>
        <w:t xml:space="preserve"> </w:t>
      </w:r>
      <w:r w:rsidRPr="00743AF2">
        <w:rPr>
          <w:b/>
          <w:sz w:val="23"/>
          <w:szCs w:val="23"/>
        </w:rPr>
        <w:t>sampler (optional):</w:t>
      </w:r>
    </w:p>
    <w:p w:rsidR="00CF0B33" w:rsidRDefault="00CF0B33" w:rsidP="00CF0B33">
      <w:pPr>
        <w:pStyle w:val="Default"/>
        <w:numPr>
          <w:ilvl w:val="0"/>
          <w:numId w:val="77"/>
        </w:numPr>
        <w:jc w:val="left"/>
        <w:rPr>
          <w:sz w:val="23"/>
          <w:szCs w:val="23"/>
        </w:rPr>
      </w:pPr>
      <w:r>
        <w:rPr>
          <w:sz w:val="23"/>
          <w:szCs w:val="23"/>
        </w:rPr>
        <w:t>Should have Injection range of 0.1 - 100µl in 0.1µl increments. Should be upgradable to 1500µl or more.</w:t>
      </w:r>
    </w:p>
    <w:p w:rsidR="00CF0B33" w:rsidRDefault="00CF0B33" w:rsidP="00CF0B33">
      <w:pPr>
        <w:pStyle w:val="Default"/>
        <w:numPr>
          <w:ilvl w:val="0"/>
          <w:numId w:val="77"/>
        </w:numPr>
        <w:jc w:val="left"/>
        <w:rPr>
          <w:sz w:val="23"/>
          <w:szCs w:val="23"/>
        </w:rPr>
      </w:pPr>
      <w:r>
        <w:rPr>
          <w:sz w:val="23"/>
          <w:szCs w:val="23"/>
        </w:rPr>
        <w:t xml:space="preserve">Injection cycle time should be 20µl or less </w:t>
      </w:r>
    </w:p>
    <w:p w:rsidR="00CF0B33" w:rsidRDefault="00CF0B33" w:rsidP="00CF0B33">
      <w:pPr>
        <w:pStyle w:val="Default"/>
        <w:numPr>
          <w:ilvl w:val="0"/>
          <w:numId w:val="77"/>
        </w:numPr>
        <w:jc w:val="left"/>
        <w:rPr>
          <w:sz w:val="23"/>
          <w:szCs w:val="23"/>
        </w:rPr>
      </w:pPr>
      <w:r>
        <w:rPr>
          <w:sz w:val="23"/>
          <w:szCs w:val="23"/>
        </w:rPr>
        <w:t>Injection precision should be less than 0.3% RSD or better.</w:t>
      </w:r>
    </w:p>
    <w:p w:rsidR="00CF0B33" w:rsidRDefault="00CF0B33" w:rsidP="00CF0B33">
      <w:pPr>
        <w:pStyle w:val="Default"/>
        <w:numPr>
          <w:ilvl w:val="0"/>
          <w:numId w:val="77"/>
        </w:numPr>
        <w:jc w:val="left"/>
        <w:rPr>
          <w:sz w:val="23"/>
          <w:szCs w:val="23"/>
        </w:rPr>
      </w:pPr>
      <w:r>
        <w:rPr>
          <w:sz w:val="23"/>
          <w:szCs w:val="23"/>
        </w:rPr>
        <w:t>Sample Capacity should be 100 x 2ml vials or more.</w:t>
      </w:r>
    </w:p>
    <w:p w:rsidR="00CF0B33" w:rsidRPr="00743AF2" w:rsidRDefault="00CF0B33" w:rsidP="00CF0B33">
      <w:pPr>
        <w:pStyle w:val="Default"/>
        <w:numPr>
          <w:ilvl w:val="0"/>
          <w:numId w:val="77"/>
        </w:numPr>
        <w:jc w:val="left"/>
        <w:rPr>
          <w:sz w:val="23"/>
          <w:szCs w:val="23"/>
        </w:rPr>
      </w:pPr>
      <w:r>
        <w:rPr>
          <w:sz w:val="23"/>
          <w:szCs w:val="23"/>
        </w:rPr>
        <w:t>Carryover: should be less than 0.05% or better</w:t>
      </w:r>
    </w:p>
    <w:p w:rsidR="00CF0B33" w:rsidRDefault="00CF0B33" w:rsidP="00CF0B33">
      <w:pPr>
        <w:pStyle w:val="Default"/>
        <w:rPr>
          <w:sz w:val="23"/>
          <w:szCs w:val="23"/>
        </w:rPr>
      </w:pPr>
    </w:p>
    <w:p w:rsidR="00CF0B33" w:rsidRDefault="00CF0B33" w:rsidP="00CF0B33">
      <w:pPr>
        <w:pStyle w:val="Default"/>
        <w:spacing w:after="44"/>
        <w:rPr>
          <w:sz w:val="23"/>
          <w:szCs w:val="23"/>
        </w:rPr>
      </w:pPr>
    </w:p>
    <w:p w:rsidR="00CF0B33" w:rsidRPr="0079422F" w:rsidRDefault="00CF0B33" w:rsidP="00CF0B33">
      <w:pPr>
        <w:pStyle w:val="Default"/>
        <w:rPr>
          <w:b/>
          <w:sz w:val="23"/>
          <w:szCs w:val="23"/>
          <w:lang w:val="en-GB"/>
        </w:rPr>
      </w:pPr>
      <w:r>
        <w:rPr>
          <w:b/>
          <w:sz w:val="23"/>
          <w:szCs w:val="23"/>
          <w:lang w:val="en-GB"/>
        </w:rPr>
        <w:t>PDA Detector  with following specifications:</w:t>
      </w:r>
    </w:p>
    <w:p w:rsidR="00CF0B33" w:rsidRDefault="00CF0B33" w:rsidP="00CF0B33">
      <w:pPr>
        <w:pStyle w:val="Default"/>
        <w:numPr>
          <w:ilvl w:val="0"/>
          <w:numId w:val="75"/>
        </w:numPr>
        <w:jc w:val="left"/>
        <w:rPr>
          <w:sz w:val="23"/>
          <w:szCs w:val="23"/>
          <w:lang w:val="en-GB"/>
        </w:rPr>
      </w:pPr>
      <w:r w:rsidRPr="0079422F">
        <w:rPr>
          <w:sz w:val="23"/>
          <w:szCs w:val="23"/>
          <w:lang w:val="en-GB"/>
        </w:rPr>
        <w:t xml:space="preserve">The detector should have wavelength range of 190-800 nm or more </w:t>
      </w:r>
    </w:p>
    <w:p w:rsidR="00CF0B33" w:rsidRPr="0079422F" w:rsidRDefault="00CF0B33" w:rsidP="00CF0B33">
      <w:pPr>
        <w:pStyle w:val="Default"/>
        <w:numPr>
          <w:ilvl w:val="0"/>
          <w:numId w:val="75"/>
        </w:numPr>
        <w:jc w:val="left"/>
        <w:rPr>
          <w:sz w:val="23"/>
          <w:szCs w:val="23"/>
          <w:lang w:val="en-GB"/>
        </w:rPr>
      </w:pPr>
      <w:r w:rsidRPr="0079422F">
        <w:rPr>
          <w:sz w:val="23"/>
          <w:szCs w:val="23"/>
          <w:lang w:val="en-GB"/>
        </w:rPr>
        <w:t>Wavelength</w:t>
      </w:r>
      <w:r>
        <w:rPr>
          <w:sz w:val="23"/>
          <w:szCs w:val="23"/>
          <w:lang w:val="en-GB"/>
        </w:rPr>
        <w:t xml:space="preserve"> </w:t>
      </w:r>
      <w:r w:rsidRPr="0079422F">
        <w:rPr>
          <w:sz w:val="23"/>
          <w:szCs w:val="23"/>
          <w:lang w:val="en-GB"/>
        </w:rPr>
        <w:t xml:space="preserve"> accuracy  of ± 1 nm </w:t>
      </w:r>
    </w:p>
    <w:p w:rsidR="00CF0B33" w:rsidRPr="0079422F" w:rsidRDefault="00CF0B33" w:rsidP="00CF0B33">
      <w:pPr>
        <w:pStyle w:val="Default"/>
        <w:numPr>
          <w:ilvl w:val="0"/>
          <w:numId w:val="75"/>
        </w:numPr>
        <w:jc w:val="left"/>
        <w:rPr>
          <w:sz w:val="23"/>
          <w:szCs w:val="23"/>
          <w:lang w:val="en-GB"/>
        </w:rPr>
      </w:pPr>
      <w:r w:rsidRPr="0079422F">
        <w:rPr>
          <w:sz w:val="23"/>
          <w:szCs w:val="23"/>
          <w:lang w:val="en-GB"/>
        </w:rPr>
        <w:t xml:space="preserve">Wavelength Repeatability: ± 0.1 nm </w:t>
      </w:r>
    </w:p>
    <w:p w:rsidR="00CF0B33" w:rsidRPr="0079422F" w:rsidRDefault="00CF0B33" w:rsidP="00CF0B33">
      <w:pPr>
        <w:pStyle w:val="Default"/>
        <w:numPr>
          <w:ilvl w:val="0"/>
          <w:numId w:val="75"/>
        </w:numPr>
        <w:jc w:val="left"/>
        <w:rPr>
          <w:sz w:val="23"/>
          <w:szCs w:val="23"/>
          <w:lang w:val="en-GB"/>
        </w:rPr>
      </w:pPr>
      <w:r w:rsidRPr="0079422F">
        <w:rPr>
          <w:sz w:val="23"/>
          <w:szCs w:val="23"/>
          <w:lang w:val="en-GB"/>
        </w:rPr>
        <w:t>Should be operable at high resolution mode (resolution : 1.2 nm per photodiode) with a total of 512 Photo diodes</w:t>
      </w:r>
      <w:r>
        <w:rPr>
          <w:sz w:val="23"/>
          <w:szCs w:val="23"/>
          <w:lang w:val="en-GB"/>
        </w:rPr>
        <w:t xml:space="preserve"> or better</w:t>
      </w:r>
      <w:r w:rsidRPr="0079422F">
        <w:rPr>
          <w:sz w:val="23"/>
          <w:szCs w:val="23"/>
          <w:lang w:val="en-GB"/>
        </w:rPr>
        <w:t xml:space="preserve">, digital, and optical (3D mode) </w:t>
      </w:r>
    </w:p>
    <w:p w:rsidR="00CF0B33" w:rsidRDefault="00CF0B33" w:rsidP="00CF0B33">
      <w:pPr>
        <w:pStyle w:val="Default"/>
        <w:numPr>
          <w:ilvl w:val="0"/>
          <w:numId w:val="75"/>
        </w:numPr>
        <w:jc w:val="left"/>
        <w:rPr>
          <w:sz w:val="23"/>
          <w:szCs w:val="23"/>
          <w:lang w:val="en-GB"/>
        </w:rPr>
      </w:pPr>
      <w:r w:rsidRPr="0079422F">
        <w:rPr>
          <w:sz w:val="23"/>
          <w:szCs w:val="23"/>
          <w:lang w:val="en-GB"/>
        </w:rPr>
        <w:t>Should be operable at noise level 1.0x10</w:t>
      </w:r>
      <w:r w:rsidRPr="0079422F">
        <w:rPr>
          <w:sz w:val="23"/>
          <w:szCs w:val="23"/>
          <w:vertAlign w:val="superscript"/>
          <w:lang w:val="en-GB"/>
        </w:rPr>
        <w:t>-5</w:t>
      </w:r>
      <w:r w:rsidRPr="0079422F">
        <w:rPr>
          <w:sz w:val="23"/>
          <w:szCs w:val="23"/>
          <w:lang w:val="en-GB"/>
        </w:rPr>
        <w:t xml:space="preserve"> AU at 254 nm or better </w:t>
      </w:r>
    </w:p>
    <w:p w:rsidR="00CF0B33" w:rsidRPr="0079422F" w:rsidRDefault="00CF0B33" w:rsidP="00CF0B33">
      <w:pPr>
        <w:pStyle w:val="Default"/>
        <w:numPr>
          <w:ilvl w:val="0"/>
          <w:numId w:val="75"/>
        </w:numPr>
        <w:jc w:val="left"/>
        <w:rPr>
          <w:sz w:val="23"/>
          <w:szCs w:val="23"/>
          <w:lang w:val="en-GB"/>
        </w:rPr>
      </w:pPr>
      <w:r w:rsidRPr="0000271D">
        <w:t>Drift: &lt;1.0x10-3/Au/hr/°C</w:t>
      </w:r>
      <w:r w:rsidRPr="009A4DF4">
        <w:t xml:space="preserve"> </w:t>
      </w:r>
    </w:p>
    <w:p w:rsidR="00CF0B33" w:rsidRDefault="00CF0B33" w:rsidP="00CF0B33">
      <w:pPr>
        <w:pStyle w:val="Default"/>
        <w:numPr>
          <w:ilvl w:val="0"/>
          <w:numId w:val="75"/>
        </w:numPr>
        <w:jc w:val="left"/>
        <w:rPr>
          <w:sz w:val="23"/>
          <w:szCs w:val="23"/>
          <w:lang w:val="en-GB"/>
        </w:rPr>
      </w:pPr>
      <w:r w:rsidRPr="00CB592F">
        <w:rPr>
          <w:sz w:val="23"/>
          <w:szCs w:val="23"/>
          <w:lang w:val="en-GB"/>
        </w:rPr>
        <w:t>Base line noise:  10x10-6 Au</w:t>
      </w:r>
    </w:p>
    <w:p w:rsidR="00CF0B33" w:rsidRPr="00447D88" w:rsidRDefault="00CF0B33" w:rsidP="00CF0B33">
      <w:pPr>
        <w:pStyle w:val="Default"/>
        <w:numPr>
          <w:ilvl w:val="0"/>
          <w:numId w:val="75"/>
        </w:numPr>
        <w:spacing w:after="44"/>
        <w:jc w:val="left"/>
        <w:rPr>
          <w:color w:val="auto"/>
          <w:sz w:val="23"/>
          <w:szCs w:val="23"/>
        </w:rPr>
      </w:pPr>
      <w:r>
        <w:rPr>
          <w:color w:val="auto"/>
        </w:rPr>
        <w:t xml:space="preserve">Slit </w:t>
      </w:r>
      <w:r w:rsidRPr="00447D88">
        <w:rPr>
          <w:color w:val="auto"/>
        </w:rPr>
        <w:t xml:space="preserve"> width :</w:t>
      </w:r>
      <w:r>
        <w:rPr>
          <w:color w:val="auto"/>
        </w:rPr>
        <w:t>1.2 nm or better</w:t>
      </w:r>
    </w:p>
    <w:p w:rsidR="00CF0B33" w:rsidRPr="0079422F" w:rsidRDefault="00CF0B33" w:rsidP="00CF0B33">
      <w:pPr>
        <w:pStyle w:val="Default"/>
        <w:numPr>
          <w:ilvl w:val="0"/>
          <w:numId w:val="75"/>
        </w:numPr>
        <w:jc w:val="left"/>
        <w:rPr>
          <w:sz w:val="23"/>
          <w:szCs w:val="23"/>
          <w:lang w:val="en-GB"/>
        </w:rPr>
      </w:pPr>
      <w:r w:rsidRPr="00CB592F">
        <w:rPr>
          <w:sz w:val="23"/>
          <w:szCs w:val="23"/>
          <w:lang w:val="en-GB"/>
        </w:rPr>
        <w:t>Data Acquisition : Up to 80 Hz or better</w:t>
      </w:r>
    </w:p>
    <w:p w:rsidR="00CF0B33" w:rsidRPr="0079422F" w:rsidRDefault="00CF0B33" w:rsidP="00CF0B33">
      <w:pPr>
        <w:pStyle w:val="Default"/>
        <w:numPr>
          <w:ilvl w:val="0"/>
          <w:numId w:val="75"/>
        </w:numPr>
        <w:jc w:val="left"/>
        <w:rPr>
          <w:sz w:val="23"/>
          <w:szCs w:val="23"/>
          <w:lang w:val="en-GB"/>
        </w:rPr>
      </w:pPr>
      <w:r w:rsidRPr="0079422F">
        <w:rPr>
          <w:sz w:val="23"/>
          <w:szCs w:val="23"/>
          <w:lang w:val="en-GB"/>
        </w:rPr>
        <w:t xml:space="preserve">Path-length : 10 mm or better </w:t>
      </w:r>
    </w:p>
    <w:p w:rsidR="00CF0B33" w:rsidRPr="0079422F" w:rsidRDefault="00CF0B33" w:rsidP="00CF0B33">
      <w:pPr>
        <w:pStyle w:val="Default"/>
        <w:numPr>
          <w:ilvl w:val="0"/>
          <w:numId w:val="75"/>
        </w:numPr>
        <w:jc w:val="left"/>
        <w:rPr>
          <w:sz w:val="23"/>
          <w:szCs w:val="23"/>
          <w:lang w:val="en-GB"/>
        </w:rPr>
      </w:pPr>
      <w:r w:rsidRPr="0079422F">
        <w:rPr>
          <w:sz w:val="23"/>
          <w:szCs w:val="23"/>
          <w:lang w:val="en-GB"/>
        </w:rPr>
        <w:t>Flow cell Design and cell volume : 10 μL or better and should have minimum RI effect</w:t>
      </w:r>
    </w:p>
    <w:p w:rsidR="00CF0B33" w:rsidRPr="0079422F" w:rsidRDefault="00CF0B33" w:rsidP="00CF0B33">
      <w:pPr>
        <w:pStyle w:val="Default"/>
        <w:numPr>
          <w:ilvl w:val="0"/>
          <w:numId w:val="75"/>
        </w:numPr>
        <w:jc w:val="left"/>
        <w:rPr>
          <w:sz w:val="23"/>
          <w:szCs w:val="23"/>
          <w:lang w:val="en-GB"/>
        </w:rPr>
      </w:pPr>
      <w:r w:rsidRPr="0079422F">
        <w:rPr>
          <w:sz w:val="23"/>
          <w:szCs w:val="23"/>
          <w:lang w:val="en-GB"/>
        </w:rPr>
        <w:t xml:space="preserve">Deuterium lamp should be used as light source with minimum life of 2000 hrs or more.  </w:t>
      </w:r>
    </w:p>
    <w:p w:rsidR="00CF0B33" w:rsidRDefault="00CF0B33" w:rsidP="00CF0B33">
      <w:pPr>
        <w:pStyle w:val="Default"/>
        <w:numPr>
          <w:ilvl w:val="0"/>
          <w:numId w:val="75"/>
        </w:numPr>
        <w:jc w:val="left"/>
        <w:rPr>
          <w:sz w:val="23"/>
          <w:szCs w:val="23"/>
          <w:lang w:val="en-GB"/>
        </w:rPr>
      </w:pPr>
      <w:r w:rsidRPr="0079422F">
        <w:rPr>
          <w:sz w:val="23"/>
          <w:szCs w:val="23"/>
          <w:lang w:val="en-GB"/>
        </w:rPr>
        <w:t>Should have provision to control peak purity using software.</w:t>
      </w:r>
    </w:p>
    <w:p w:rsidR="00CF0B33" w:rsidRDefault="00CF0B33" w:rsidP="00CF0B33">
      <w:pPr>
        <w:pStyle w:val="Default"/>
        <w:rPr>
          <w:sz w:val="23"/>
          <w:szCs w:val="23"/>
        </w:rPr>
      </w:pPr>
    </w:p>
    <w:p w:rsidR="00CF0B33" w:rsidRDefault="00CF0B33" w:rsidP="00CF0B33">
      <w:pPr>
        <w:rPr>
          <w:sz w:val="23"/>
          <w:szCs w:val="23"/>
        </w:rPr>
      </w:pPr>
      <w:r w:rsidRPr="000E3DFE">
        <w:rPr>
          <w:b/>
          <w:bCs/>
          <w:sz w:val="23"/>
          <w:szCs w:val="23"/>
        </w:rPr>
        <w:t>Columns:</w:t>
      </w:r>
      <w:r>
        <w:rPr>
          <w:b/>
          <w:bCs/>
          <w:sz w:val="23"/>
          <w:szCs w:val="23"/>
        </w:rPr>
        <w:t xml:space="preserve"> </w:t>
      </w:r>
      <w:r>
        <w:rPr>
          <w:sz w:val="23"/>
          <w:szCs w:val="23"/>
        </w:rPr>
        <w:t xml:space="preserve">The following columns may be supplied </w:t>
      </w:r>
      <w:r w:rsidRPr="00447D88">
        <w:rPr>
          <w:sz w:val="23"/>
          <w:szCs w:val="23"/>
        </w:rPr>
        <w:t>along with instrument</w:t>
      </w:r>
    </w:p>
    <w:p w:rsidR="00CF0B33" w:rsidRDefault="00CF0B33" w:rsidP="00CF0B33">
      <w:pPr>
        <w:pStyle w:val="Default"/>
        <w:rPr>
          <w:sz w:val="23"/>
          <w:szCs w:val="23"/>
        </w:rPr>
      </w:pPr>
      <w:r>
        <w:rPr>
          <w:sz w:val="23"/>
          <w:szCs w:val="23"/>
        </w:rPr>
        <w:t xml:space="preserve">1. Silica column 250mm X 4-6mm id, 5 mic 2 no. </w:t>
      </w:r>
    </w:p>
    <w:p w:rsidR="00CF0B33" w:rsidRDefault="00CF0B33" w:rsidP="00CF0B33">
      <w:pPr>
        <w:pStyle w:val="Default"/>
        <w:rPr>
          <w:sz w:val="23"/>
          <w:szCs w:val="23"/>
        </w:rPr>
      </w:pPr>
      <w:r>
        <w:rPr>
          <w:sz w:val="23"/>
          <w:szCs w:val="23"/>
        </w:rPr>
        <w:t>2. C</w:t>
      </w:r>
      <w:r>
        <w:rPr>
          <w:sz w:val="16"/>
          <w:szCs w:val="16"/>
        </w:rPr>
        <w:t xml:space="preserve">18 </w:t>
      </w:r>
      <w:r>
        <w:rPr>
          <w:sz w:val="23"/>
          <w:szCs w:val="23"/>
        </w:rPr>
        <w:t xml:space="preserve">column 250mm X 4.6mm id, 5mic 4 no. </w:t>
      </w:r>
    </w:p>
    <w:p w:rsidR="00CF0B33" w:rsidRDefault="00CF0B33" w:rsidP="00CF0B33">
      <w:pPr>
        <w:pStyle w:val="Default"/>
        <w:rPr>
          <w:sz w:val="23"/>
          <w:szCs w:val="23"/>
        </w:rPr>
      </w:pPr>
      <w:r>
        <w:rPr>
          <w:sz w:val="23"/>
          <w:szCs w:val="23"/>
        </w:rPr>
        <w:t>3. C</w:t>
      </w:r>
      <w:r>
        <w:rPr>
          <w:sz w:val="16"/>
          <w:szCs w:val="16"/>
        </w:rPr>
        <w:t xml:space="preserve">18 </w:t>
      </w:r>
      <w:r>
        <w:rPr>
          <w:sz w:val="23"/>
          <w:szCs w:val="23"/>
        </w:rPr>
        <w:t xml:space="preserve">column 250mm X 4.6mm id, 10mic 1 no. </w:t>
      </w: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Guard Column: </w:t>
      </w:r>
      <w:r>
        <w:rPr>
          <w:sz w:val="23"/>
          <w:szCs w:val="23"/>
        </w:rPr>
        <w:t>Suitable guard column sets (2 no’s) with C</w:t>
      </w:r>
      <w:r>
        <w:rPr>
          <w:sz w:val="16"/>
          <w:szCs w:val="16"/>
        </w:rPr>
        <w:t xml:space="preserve">18 </w:t>
      </w:r>
      <w:r>
        <w:rPr>
          <w:sz w:val="23"/>
          <w:szCs w:val="23"/>
        </w:rPr>
        <w:t xml:space="preserve">inserts should be supplied along with each instrument. </w:t>
      </w:r>
    </w:p>
    <w:p w:rsidR="00CF0B33" w:rsidRDefault="00CF0B33" w:rsidP="00CF0B33">
      <w:pPr>
        <w:pStyle w:val="Default"/>
        <w:rPr>
          <w:b/>
          <w:bCs/>
          <w:sz w:val="23"/>
          <w:szCs w:val="23"/>
        </w:rPr>
      </w:pPr>
    </w:p>
    <w:p w:rsidR="00CF0B33" w:rsidRDefault="00CF0B33" w:rsidP="00CF0B33">
      <w:pPr>
        <w:pStyle w:val="Default"/>
        <w:rPr>
          <w:sz w:val="23"/>
          <w:szCs w:val="23"/>
        </w:rPr>
      </w:pPr>
      <w:r>
        <w:rPr>
          <w:b/>
          <w:bCs/>
          <w:sz w:val="23"/>
          <w:szCs w:val="23"/>
        </w:rPr>
        <w:t xml:space="preserve">Sample clarification kit: </w:t>
      </w:r>
      <w:r>
        <w:rPr>
          <w:sz w:val="23"/>
          <w:szCs w:val="23"/>
        </w:rPr>
        <w:t xml:space="preserve">Stain steel sample clarification kits 2 No’s along with membranes should be supplied. </w:t>
      </w:r>
    </w:p>
    <w:p w:rsidR="00CF0B33" w:rsidRDefault="00CF0B33" w:rsidP="00CF0B33">
      <w:pPr>
        <w:pStyle w:val="Default"/>
        <w:rPr>
          <w:b/>
          <w:bCs/>
          <w:sz w:val="23"/>
          <w:szCs w:val="23"/>
        </w:rPr>
      </w:pPr>
    </w:p>
    <w:p w:rsidR="00CF0B33" w:rsidRDefault="00CF0B33" w:rsidP="00CF0B33">
      <w:pPr>
        <w:pStyle w:val="Default"/>
        <w:rPr>
          <w:sz w:val="23"/>
          <w:szCs w:val="23"/>
        </w:rPr>
      </w:pPr>
      <w:r>
        <w:rPr>
          <w:b/>
          <w:bCs/>
          <w:sz w:val="23"/>
          <w:szCs w:val="23"/>
        </w:rPr>
        <w:t>UPS</w:t>
      </w:r>
      <w:r>
        <w:rPr>
          <w:sz w:val="23"/>
          <w:szCs w:val="23"/>
        </w:rPr>
        <w:t>: An uninterruptable power supply system (of reputed brand with proven performance record) of 5 KVA capacity with 1 hours backup supported by maintenance free sealed batteries (65Ah batteries or better) should be supplied with each equipment.</w:t>
      </w:r>
    </w:p>
    <w:p w:rsidR="00CF0B33" w:rsidRDefault="00CF0B33" w:rsidP="00CF0B33">
      <w:pPr>
        <w:pStyle w:val="Default"/>
        <w:rPr>
          <w:b/>
          <w:bCs/>
          <w:sz w:val="23"/>
          <w:szCs w:val="23"/>
        </w:rPr>
      </w:pPr>
    </w:p>
    <w:p w:rsidR="00CF0B33" w:rsidRDefault="00CF0B33" w:rsidP="00CF0B33">
      <w:pPr>
        <w:pStyle w:val="Default"/>
        <w:rPr>
          <w:sz w:val="23"/>
          <w:szCs w:val="23"/>
        </w:rPr>
      </w:pPr>
      <w:r>
        <w:rPr>
          <w:b/>
          <w:bCs/>
          <w:sz w:val="23"/>
          <w:szCs w:val="23"/>
        </w:rPr>
        <w:t xml:space="preserve">Data Handling Software and PC : </w:t>
      </w:r>
    </w:p>
    <w:p w:rsidR="00CF0B33" w:rsidRPr="00456660" w:rsidRDefault="00CF0B33" w:rsidP="00CF0B33">
      <w:pPr>
        <w:pStyle w:val="Default"/>
        <w:numPr>
          <w:ilvl w:val="0"/>
          <w:numId w:val="74"/>
        </w:numPr>
        <w:spacing w:after="47"/>
        <w:jc w:val="left"/>
        <w:rPr>
          <w:sz w:val="23"/>
          <w:szCs w:val="23"/>
        </w:rPr>
      </w:pPr>
      <w:r w:rsidRPr="00456660">
        <w:rPr>
          <w:sz w:val="23"/>
          <w:szCs w:val="23"/>
        </w:rPr>
        <w:t xml:space="preserve">Computer of standard make like HP, Dell or Lenevo should be supplied with mentioned specification: Processor: i5-quard core, 3.0 GHz, or higher </w:t>
      </w:r>
      <w:r>
        <w:rPr>
          <w:sz w:val="23"/>
          <w:szCs w:val="23"/>
        </w:rPr>
        <w:t xml:space="preserve">version; 6GB RAM, 1TB hard </w:t>
      </w:r>
      <w:r w:rsidRPr="00456660">
        <w:rPr>
          <w:sz w:val="23"/>
          <w:szCs w:val="23"/>
        </w:rPr>
        <w:t xml:space="preserve"> drive; DVD Read Write Drive, 22’’ or more wider LED colour monitor; 101 keys key board, Mouse and Mouse Pad; with latest version of windows based operating software; </w:t>
      </w:r>
    </w:p>
    <w:p w:rsidR="00CF0B33" w:rsidRPr="00456660" w:rsidRDefault="00CF0B33" w:rsidP="00CF0B33">
      <w:pPr>
        <w:pStyle w:val="Default"/>
        <w:numPr>
          <w:ilvl w:val="0"/>
          <w:numId w:val="74"/>
        </w:numPr>
        <w:spacing w:after="47"/>
        <w:jc w:val="left"/>
        <w:rPr>
          <w:sz w:val="23"/>
          <w:szCs w:val="23"/>
        </w:rPr>
      </w:pPr>
      <w:r w:rsidRPr="00456660">
        <w:rPr>
          <w:sz w:val="23"/>
          <w:szCs w:val="23"/>
        </w:rPr>
        <w:t>Laser</w:t>
      </w:r>
      <w:r>
        <w:rPr>
          <w:sz w:val="23"/>
          <w:szCs w:val="23"/>
        </w:rPr>
        <w:t xml:space="preserve"> </w:t>
      </w:r>
      <w:r w:rsidRPr="00456660">
        <w:rPr>
          <w:sz w:val="23"/>
          <w:szCs w:val="23"/>
        </w:rPr>
        <w:t>jet Printer</w:t>
      </w:r>
    </w:p>
    <w:p w:rsidR="00CF0B33" w:rsidRDefault="00CF0B33" w:rsidP="00CF0B33">
      <w:pPr>
        <w:pStyle w:val="Default"/>
        <w:numPr>
          <w:ilvl w:val="0"/>
          <w:numId w:val="74"/>
        </w:numPr>
        <w:spacing w:after="47"/>
        <w:jc w:val="left"/>
        <w:rPr>
          <w:sz w:val="23"/>
          <w:szCs w:val="23"/>
        </w:rPr>
      </w:pPr>
      <w:r>
        <w:rPr>
          <w:sz w:val="23"/>
          <w:szCs w:val="23"/>
        </w:rPr>
        <w:t xml:space="preserve">The latest software which is compatible with the chromatography software should be supplied. A Original windows latest software which is compatible with the chromatography software be supplied with the system. </w:t>
      </w:r>
    </w:p>
    <w:p w:rsidR="00CF0B33" w:rsidRDefault="00CF0B33" w:rsidP="00CF0B33">
      <w:pPr>
        <w:pStyle w:val="Default"/>
        <w:numPr>
          <w:ilvl w:val="0"/>
          <w:numId w:val="74"/>
        </w:numPr>
        <w:spacing w:after="47"/>
        <w:jc w:val="left"/>
        <w:rPr>
          <w:sz w:val="23"/>
          <w:szCs w:val="23"/>
        </w:rPr>
      </w:pPr>
      <w:r>
        <w:rPr>
          <w:sz w:val="23"/>
          <w:szCs w:val="23"/>
        </w:rPr>
        <w:t xml:space="preserve">The chromatography software should be of latest of its version and be able to collect the data </w:t>
      </w:r>
      <w:r w:rsidRPr="00743AF2">
        <w:rPr>
          <w:bCs/>
          <w:sz w:val="23"/>
          <w:szCs w:val="23"/>
        </w:rPr>
        <w:t>from two Detectors simultaneously .</w:t>
      </w:r>
      <w:r>
        <w:rPr>
          <w:b/>
          <w:bCs/>
          <w:sz w:val="23"/>
          <w:szCs w:val="23"/>
        </w:rPr>
        <w:t xml:space="preserve"> </w:t>
      </w:r>
    </w:p>
    <w:p w:rsidR="00CF0B33" w:rsidRDefault="00CF0B33" w:rsidP="00CF0B33">
      <w:pPr>
        <w:pStyle w:val="Default"/>
        <w:numPr>
          <w:ilvl w:val="0"/>
          <w:numId w:val="74"/>
        </w:numPr>
        <w:spacing w:after="47"/>
        <w:jc w:val="left"/>
        <w:rPr>
          <w:sz w:val="23"/>
          <w:szCs w:val="23"/>
        </w:rPr>
      </w:pPr>
      <w:r>
        <w:rPr>
          <w:sz w:val="23"/>
          <w:szCs w:val="23"/>
        </w:rPr>
        <w:t xml:space="preserve">The software should facilitate easy method building, data integration and custom report generation. </w:t>
      </w:r>
    </w:p>
    <w:p w:rsidR="00CF0B33" w:rsidRDefault="00CF0B33" w:rsidP="00CF0B33">
      <w:pPr>
        <w:pStyle w:val="Default"/>
        <w:numPr>
          <w:ilvl w:val="0"/>
          <w:numId w:val="74"/>
        </w:numPr>
        <w:spacing w:after="47"/>
        <w:jc w:val="left"/>
        <w:rPr>
          <w:sz w:val="23"/>
          <w:szCs w:val="23"/>
        </w:rPr>
      </w:pPr>
      <w:r>
        <w:rPr>
          <w:sz w:val="23"/>
          <w:szCs w:val="23"/>
        </w:rPr>
        <w:t xml:space="preserve">The software should facilitate manual as well as auto integration of the data. </w:t>
      </w:r>
    </w:p>
    <w:p w:rsidR="00CF0B33" w:rsidRDefault="00CF0B33" w:rsidP="00CF0B33">
      <w:pPr>
        <w:pStyle w:val="Default"/>
        <w:numPr>
          <w:ilvl w:val="0"/>
          <w:numId w:val="74"/>
        </w:numPr>
        <w:spacing w:after="47"/>
        <w:jc w:val="left"/>
        <w:rPr>
          <w:sz w:val="23"/>
          <w:szCs w:val="23"/>
        </w:rPr>
      </w:pPr>
      <w:r>
        <w:rPr>
          <w:sz w:val="23"/>
          <w:szCs w:val="23"/>
        </w:rPr>
        <w:t xml:space="preserve">The software should have all the features required for audit trail under GLP/GMP with a password locking facility. </w:t>
      </w:r>
    </w:p>
    <w:p w:rsidR="00CF0B33" w:rsidRDefault="00CF0B33" w:rsidP="00CF0B33">
      <w:pPr>
        <w:pStyle w:val="Default"/>
        <w:numPr>
          <w:ilvl w:val="0"/>
          <w:numId w:val="74"/>
        </w:numPr>
        <w:jc w:val="left"/>
        <w:rPr>
          <w:sz w:val="23"/>
          <w:szCs w:val="23"/>
        </w:rPr>
      </w:pPr>
      <w:r>
        <w:rPr>
          <w:sz w:val="23"/>
          <w:szCs w:val="23"/>
        </w:rPr>
        <w:t xml:space="preserve">The software should have a real time display of the chromatogram and the process sample details. </w:t>
      </w:r>
    </w:p>
    <w:p w:rsidR="00CF0B33" w:rsidRDefault="00CF0B33" w:rsidP="00CF0B33">
      <w:pPr>
        <w:pStyle w:val="Default"/>
        <w:rPr>
          <w:sz w:val="23"/>
          <w:szCs w:val="23"/>
        </w:rPr>
      </w:pPr>
    </w:p>
    <w:p w:rsidR="00CF0B33" w:rsidRDefault="00CF0B33" w:rsidP="00CF0B33">
      <w:pPr>
        <w:pStyle w:val="Default"/>
        <w:rPr>
          <w:b/>
          <w:bCs/>
          <w:sz w:val="23"/>
          <w:szCs w:val="23"/>
        </w:rPr>
      </w:pPr>
      <w:r>
        <w:rPr>
          <w:b/>
          <w:bCs/>
          <w:sz w:val="23"/>
          <w:szCs w:val="23"/>
        </w:rPr>
        <w:t xml:space="preserve">Other conditions: </w:t>
      </w:r>
    </w:p>
    <w:p w:rsidR="00CF0B33" w:rsidRDefault="00CF0B33" w:rsidP="00CF0B33">
      <w:pPr>
        <w:pStyle w:val="Default"/>
        <w:rPr>
          <w:sz w:val="23"/>
          <w:szCs w:val="23"/>
        </w:rPr>
      </w:pPr>
    </w:p>
    <w:p w:rsidR="00CF0B33" w:rsidRDefault="00CF0B33" w:rsidP="00CF0B33">
      <w:pPr>
        <w:pStyle w:val="Default"/>
        <w:numPr>
          <w:ilvl w:val="0"/>
          <w:numId w:val="76"/>
        </w:numPr>
        <w:jc w:val="left"/>
        <w:rPr>
          <w:sz w:val="23"/>
          <w:szCs w:val="23"/>
        </w:rPr>
      </w:pPr>
      <w:r>
        <w:rPr>
          <w:sz w:val="23"/>
          <w:szCs w:val="23"/>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CF0B33" w:rsidRDefault="00CF0B33" w:rsidP="00CF0B33">
      <w:pPr>
        <w:pStyle w:val="Default"/>
        <w:numPr>
          <w:ilvl w:val="0"/>
          <w:numId w:val="76"/>
        </w:numPr>
        <w:spacing w:after="47"/>
        <w:jc w:val="left"/>
        <w:rPr>
          <w:sz w:val="23"/>
          <w:szCs w:val="23"/>
        </w:rPr>
      </w:pPr>
      <w:r>
        <w:rPr>
          <w:sz w:val="23"/>
          <w:szCs w:val="23"/>
        </w:rPr>
        <w:t xml:space="preserve">Should have a three years warranty period for the equipment including the PC and should be willing to undertake AMC/CMC for five years after warranty period. </w:t>
      </w:r>
    </w:p>
    <w:p w:rsidR="00CF0B33" w:rsidRDefault="00CF0B33" w:rsidP="00CF0B33">
      <w:pPr>
        <w:pStyle w:val="Default"/>
        <w:numPr>
          <w:ilvl w:val="0"/>
          <w:numId w:val="76"/>
        </w:numPr>
        <w:spacing w:after="47"/>
        <w:jc w:val="left"/>
        <w:rPr>
          <w:sz w:val="23"/>
          <w:szCs w:val="23"/>
        </w:rPr>
      </w:pPr>
      <w:r>
        <w:rPr>
          <w:sz w:val="23"/>
          <w:szCs w:val="23"/>
        </w:rPr>
        <w:t xml:space="preserve">Quotation for AMC/CMC (for five years) should be shown under a separate head in the price bid. </w:t>
      </w:r>
    </w:p>
    <w:p w:rsidR="00CF0B33" w:rsidRDefault="00CF0B33" w:rsidP="00CF0B33">
      <w:pPr>
        <w:pStyle w:val="Default"/>
        <w:numPr>
          <w:ilvl w:val="0"/>
          <w:numId w:val="76"/>
        </w:numPr>
        <w:spacing w:after="47"/>
        <w:jc w:val="left"/>
        <w:rPr>
          <w:sz w:val="23"/>
          <w:szCs w:val="23"/>
        </w:rPr>
      </w:pPr>
      <w:r>
        <w:rPr>
          <w:sz w:val="23"/>
          <w:szCs w:val="23"/>
        </w:rPr>
        <w:t xml:space="preserve">The manufacturer/supplier preferably provide support with required spares and services for a minimum period of ten years of the model of the instrument quoted. </w:t>
      </w:r>
    </w:p>
    <w:p w:rsidR="00CF0B33" w:rsidRDefault="00CF0B33" w:rsidP="00CF0B33">
      <w:pPr>
        <w:pStyle w:val="Default"/>
        <w:numPr>
          <w:ilvl w:val="0"/>
          <w:numId w:val="76"/>
        </w:numPr>
        <w:jc w:val="left"/>
        <w:rPr>
          <w:sz w:val="23"/>
          <w:szCs w:val="23"/>
        </w:rPr>
      </w:pPr>
      <w:r>
        <w:rPr>
          <w:sz w:val="23"/>
          <w:szCs w:val="23"/>
        </w:rPr>
        <w:t xml:space="preserve">All the required accessories should be supplied along with the instruments for its optimum performance. </w:t>
      </w:r>
    </w:p>
    <w:p w:rsidR="00CF0B33" w:rsidRPr="00F51B89" w:rsidRDefault="00CF0B33" w:rsidP="00CF0B33">
      <w:pPr>
        <w:autoSpaceDE w:val="0"/>
        <w:autoSpaceDN w:val="0"/>
        <w:adjustRightInd w:val="0"/>
        <w:rPr>
          <w:rFonts w:ascii="Symbol" w:hAnsi="Symbol" w:cs="Symbol"/>
          <w:color w:val="000000"/>
          <w:sz w:val="24"/>
          <w:szCs w:val="24"/>
        </w:rPr>
      </w:pPr>
    </w:p>
    <w:p w:rsidR="00CF0B33" w:rsidRPr="00743AF2" w:rsidRDefault="00CF0B33" w:rsidP="00CF0B33">
      <w:pPr>
        <w:pStyle w:val="ListParagraph"/>
        <w:numPr>
          <w:ilvl w:val="0"/>
          <w:numId w:val="76"/>
        </w:numPr>
        <w:suppressAutoHyphens w:val="0"/>
        <w:autoSpaceDE w:val="0"/>
        <w:autoSpaceDN w:val="0"/>
        <w:adjustRightInd w:val="0"/>
        <w:spacing w:after="47"/>
        <w:contextualSpacing/>
        <w:jc w:val="left"/>
        <w:rPr>
          <w:rFonts w:ascii="Times New Roman" w:hAnsi="Times New Roman"/>
          <w:color w:val="000000"/>
          <w:sz w:val="23"/>
          <w:szCs w:val="23"/>
        </w:rPr>
      </w:pPr>
      <w:r w:rsidRPr="00743AF2">
        <w:rPr>
          <w:rFonts w:ascii="Times New Roman" w:hAnsi="Times New Roman"/>
          <w:color w:val="000000"/>
          <w:sz w:val="23"/>
          <w:szCs w:val="23"/>
        </w:rPr>
        <w:t xml:space="preserve">The manufacturer/ supplier should have their presence in India by way of supplying and providing after sales service of their instrument including the annual maintenance after the guarantee period. </w:t>
      </w:r>
    </w:p>
    <w:p w:rsidR="00CF0B33" w:rsidRPr="00743AF2" w:rsidRDefault="00CF0B33" w:rsidP="00CF0B33">
      <w:pPr>
        <w:pStyle w:val="ListParagraph"/>
        <w:numPr>
          <w:ilvl w:val="0"/>
          <w:numId w:val="76"/>
        </w:numPr>
        <w:suppressAutoHyphens w:val="0"/>
        <w:autoSpaceDE w:val="0"/>
        <w:autoSpaceDN w:val="0"/>
        <w:adjustRightInd w:val="0"/>
        <w:spacing w:after="47"/>
        <w:contextualSpacing/>
        <w:jc w:val="left"/>
        <w:rPr>
          <w:rFonts w:ascii="Times New Roman" w:hAnsi="Times New Roman"/>
          <w:color w:val="000000"/>
          <w:sz w:val="23"/>
          <w:szCs w:val="23"/>
        </w:rPr>
      </w:pPr>
      <w:r w:rsidRPr="00743AF2">
        <w:rPr>
          <w:rFonts w:ascii="Times New Roman" w:hAnsi="Times New Roman"/>
          <w:color w:val="000000"/>
          <w:sz w:val="23"/>
          <w:szCs w:val="23"/>
        </w:rPr>
        <w:t xml:space="preserve">The manufacturer/supplier should arrange the training program in India for at least two analysts in operation of the instrument, its simple maintenance as well as thoroughness in application of software either at our laboratories or their manufacturing site or any of their centralized laboratory/application center/learning school. </w:t>
      </w:r>
    </w:p>
    <w:p w:rsidR="00CF0B33" w:rsidRPr="00743AF2" w:rsidRDefault="00CF0B33" w:rsidP="00CF0B33">
      <w:pPr>
        <w:pStyle w:val="ListParagraph"/>
        <w:numPr>
          <w:ilvl w:val="0"/>
          <w:numId w:val="76"/>
        </w:numPr>
        <w:suppressAutoHyphens w:val="0"/>
        <w:autoSpaceDE w:val="0"/>
        <w:autoSpaceDN w:val="0"/>
        <w:adjustRightInd w:val="0"/>
        <w:spacing w:after="47"/>
        <w:contextualSpacing/>
        <w:jc w:val="left"/>
        <w:rPr>
          <w:rFonts w:ascii="Times New Roman" w:hAnsi="Times New Roman"/>
          <w:color w:val="000000"/>
          <w:sz w:val="23"/>
          <w:szCs w:val="23"/>
        </w:rPr>
      </w:pPr>
      <w:r w:rsidRPr="00743AF2">
        <w:rPr>
          <w:rFonts w:ascii="Times New Roman" w:hAnsi="Times New Roman"/>
          <w:b/>
          <w:bCs/>
          <w:color w:val="000000"/>
          <w:sz w:val="23"/>
          <w:szCs w:val="23"/>
        </w:rPr>
        <w:t xml:space="preserve">The cost of the consumables during warranty period may be quoted along with main bid. </w:t>
      </w:r>
    </w:p>
    <w:p w:rsidR="00CF0B33" w:rsidRPr="00743AF2" w:rsidRDefault="00CF0B33" w:rsidP="00CF0B33">
      <w:pPr>
        <w:pStyle w:val="ListParagraph"/>
        <w:autoSpaceDE w:val="0"/>
        <w:autoSpaceDN w:val="0"/>
        <w:adjustRightInd w:val="0"/>
        <w:spacing w:after="47"/>
        <w:rPr>
          <w:rFonts w:ascii="Times New Roman" w:hAnsi="Times New Roman"/>
          <w:color w:val="000000"/>
          <w:sz w:val="23"/>
          <w:szCs w:val="23"/>
        </w:rPr>
      </w:pPr>
    </w:p>
    <w:p w:rsidR="00CF0B33" w:rsidRDefault="00CF0B33" w:rsidP="00CF0B33">
      <w:pPr>
        <w:autoSpaceDE w:val="0"/>
        <w:autoSpaceDN w:val="0"/>
        <w:adjustRightInd w:val="0"/>
        <w:rPr>
          <w:rFonts w:ascii="Times New Roman" w:hAnsi="Times New Roman" w:cs="Times New Roman"/>
          <w:color w:val="000000"/>
          <w:sz w:val="23"/>
          <w:szCs w:val="23"/>
        </w:rPr>
      </w:pPr>
      <w:r w:rsidRPr="00B54A96">
        <w:rPr>
          <w:rFonts w:ascii="Times New Roman" w:hAnsi="Times New Roman" w:cs="Times New Roman"/>
          <w:b/>
          <w:color w:val="000000"/>
          <w:sz w:val="23"/>
          <w:szCs w:val="23"/>
        </w:rPr>
        <w:t>Service:</w:t>
      </w:r>
      <w:r w:rsidRPr="00B54A96">
        <w:rPr>
          <w:rFonts w:ascii="Times New Roman" w:hAnsi="Times New Roman" w:cs="Times New Roman"/>
          <w:color w:val="000000"/>
          <w:sz w:val="23"/>
          <w:szCs w:val="23"/>
        </w:rPr>
        <w:t xml:space="preserve"> There must be manufacturer’s after sales Service Centre in Telangana / Andhra Pradesh to </w:t>
      </w:r>
    </w:p>
    <w:p w:rsidR="00CF0B33" w:rsidRPr="00B54A96" w:rsidRDefault="00CF0B33" w:rsidP="00CF0B33">
      <w:pPr>
        <w:autoSpaceDE w:val="0"/>
        <w:autoSpaceDN w:val="0"/>
        <w:adjustRightInd w:val="0"/>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54A96">
        <w:rPr>
          <w:rFonts w:ascii="Times New Roman" w:hAnsi="Times New Roman" w:cs="Times New Roman"/>
          <w:color w:val="000000"/>
          <w:sz w:val="23"/>
          <w:szCs w:val="23"/>
        </w:rPr>
        <w:t xml:space="preserve">provide regular servicing of the systems. </w:t>
      </w:r>
    </w:p>
    <w:p w:rsidR="00CF0B33" w:rsidRDefault="00CF0B33" w:rsidP="00CF0B33">
      <w:pPr>
        <w:rPr>
          <w:rFonts w:ascii="Times New Roman" w:hAnsi="Times New Roman" w:cs="Times New Roman"/>
          <w:b/>
          <w:bCs/>
          <w:color w:val="000000"/>
          <w:sz w:val="23"/>
          <w:szCs w:val="23"/>
        </w:rPr>
      </w:pPr>
    </w:p>
    <w:p w:rsidR="00CF0B33" w:rsidRDefault="00CF0B33" w:rsidP="00CF0B33">
      <w:r w:rsidRPr="00F51B89">
        <w:rPr>
          <w:rFonts w:ascii="Times New Roman" w:hAnsi="Times New Roman" w:cs="Times New Roman"/>
          <w:b/>
          <w:bCs/>
          <w:color w:val="000000"/>
          <w:sz w:val="23"/>
          <w:szCs w:val="23"/>
        </w:rPr>
        <w:t xml:space="preserve">Important Note: </w:t>
      </w:r>
      <w:r w:rsidRPr="00F51B89">
        <w:rPr>
          <w:rFonts w:ascii="Times New Roman" w:hAnsi="Times New Roman" w:cs="Times New Roman"/>
          <w:i/>
          <w:iCs/>
          <w:color w:val="000000"/>
          <w:sz w:val="23"/>
          <w:szCs w:val="23"/>
        </w:rPr>
        <w:t>The Instrument supplier must be either the original manufacturer or their authorized distributor/dealer and an authorization letter to that effect must be enclosed along with the quotation in case of latter.</w:t>
      </w:r>
    </w:p>
    <w:p w:rsidR="00AD1AE5" w:rsidRPr="000C19D2" w:rsidRDefault="00AD1AE5" w:rsidP="00C40784">
      <w:pPr>
        <w:keepNext/>
        <w:keepLines/>
        <w:jc w:val="center"/>
        <w:rPr>
          <w:rFonts w:ascii="Times New Roman" w:hAnsi="Times New Roman" w:cs="Times New Roman"/>
          <w:b/>
          <w:sz w:val="24"/>
          <w:szCs w:val="24"/>
          <w:u w:val="single"/>
        </w:rPr>
      </w:pPr>
    </w:p>
    <w:p w:rsidR="00C40784" w:rsidRPr="000C19D2" w:rsidRDefault="00C40784" w:rsidP="00C40784">
      <w:pPr>
        <w:keepNext/>
        <w:keepLines/>
        <w:jc w:val="center"/>
        <w:rPr>
          <w:rFonts w:ascii="Times New Roman" w:hAnsi="Times New Roman" w:cs="Times New Roman"/>
          <w:b/>
          <w:sz w:val="24"/>
          <w:szCs w:val="24"/>
          <w:u w:val="single"/>
        </w:rPr>
      </w:pPr>
    </w:p>
    <w:p w:rsidR="00CF0B33" w:rsidRDefault="00CF0B33">
      <w:pPr>
        <w:spacing w:after="200" w:line="276"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rsidR="00677F20" w:rsidRDefault="00677F20" w:rsidP="00677F20">
      <w:pPr>
        <w:keepNext/>
        <w:keepLines/>
        <w:jc w:val="center"/>
        <w:rPr>
          <w:rFonts w:ascii="Times New Roman" w:hAnsi="Times New Roman" w:cs="Times New Roman"/>
          <w:b/>
          <w:sz w:val="24"/>
          <w:szCs w:val="24"/>
          <w:u w:val="single"/>
        </w:rPr>
      </w:pPr>
      <w:r w:rsidRPr="000C19D2">
        <w:rPr>
          <w:rFonts w:ascii="Times New Roman" w:hAnsi="Times New Roman" w:cs="Times New Roman"/>
          <w:b/>
          <w:sz w:val="24"/>
          <w:szCs w:val="24"/>
          <w:u w:val="single"/>
        </w:rPr>
        <w:t>Schedule No. I</w:t>
      </w:r>
      <w:r>
        <w:rPr>
          <w:rFonts w:ascii="Times New Roman" w:hAnsi="Times New Roman" w:cs="Times New Roman"/>
          <w:b/>
          <w:sz w:val="24"/>
          <w:szCs w:val="24"/>
          <w:u w:val="single"/>
        </w:rPr>
        <w:t>I</w:t>
      </w:r>
    </w:p>
    <w:p w:rsidR="00677F20" w:rsidRDefault="00677F20" w:rsidP="00677F20">
      <w:pPr>
        <w:keepNext/>
        <w:keepLines/>
        <w:jc w:val="center"/>
        <w:rPr>
          <w:rFonts w:ascii="Times New Roman" w:hAnsi="Times New Roman" w:cs="Times New Roman"/>
          <w:b/>
          <w:sz w:val="24"/>
          <w:szCs w:val="24"/>
          <w:u w:val="single"/>
        </w:rPr>
      </w:pPr>
    </w:p>
    <w:p w:rsidR="00C40784" w:rsidRPr="000C19D2" w:rsidRDefault="00C40784" w:rsidP="00C40784">
      <w:pPr>
        <w:keepNext/>
        <w:keepLines/>
        <w:jc w:val="center"/>
        <w:rPr>
          <w:rFonts w:ascii="Times New Roman" w:hAnsi="Times New Roman" w:cs="Times New Roman"/>
          <w:b/>
          <w:bCs/>
          <w:sz w:val="24"/>
          <w:szCs w:val="24"/>
        </w:rPr>
      </w:pPr>
      <w:r w:rsidRPr="000C19D2">
        <w:rPr>
          <w:rFonts w:ascii="Times New Roman" w:hAnsi="Times New Roman" w:cs="Times New Roman"/>
          <w:b/>
          <w:bCs/>
          <w:sz w:val="24"/>
          <w:szCs w:val="24"/>
        </w:rPr>
        <w:t>High Performance Liquid Chromatograph (HPLC) with UV-Vis detector</w:t>
      </w:r>
    </w:p>
    <w:p w:rsidR="00C40784" w:rsidRPr="000C19D2" w:rsidRDefault="00C40784" w:rsidP="00C40784">
      <w:pPr>
        <w:keepNext/>
        <w:keepLines/>
        <w:rPr>
          <w:rFonts w:ascii="Times New Roman" w:hAnsi="Times New Roman" w:cs="Times New Roman"/>
          <w:sz w:val="24"/>
          <w:szCs w:val="24"/>
        </w:rPr>
      </w:pPr>
    </w:p>
    <w:p w:rsidR="00CF0B33" w:rsidRDefault="00CF0B33" w:rsidP="00CF0B33">
      <w:pPr>
        <w:rPr>
          <w:sz w:val="23"/>
          <w:szCs w:val="23"/>
        </w:rPr>
      </w:pPr>
      <w:r>
        <w:rPr>
          <w:sz w:val="23"/>
          <w:szCs w:val="23"/>
        </w:rPr>
        <w:t xml:space="preserve">The HPLC must be capable of analyzing compounds with varied columns, with extensive self-diagnostics and can be operated by an external PC through chromatography software besides the following configuration and specifications. The standard accessories and spares will have to be supplied </w:t>
      </w:r>
      <w:r w:rsidRPr="00E83D06">
        <w:rPr>
          <w:b/>
          <w:sz w:val="23"/>
          <w:szCs w:val="23"/>
        </w:rPr>
        <w:t xml:space="preserve">with </w:t>
      </w:r>
      <w:r>
        <w:rPr>
          <w:b/>
          <w:sz w:val="23"/>
          <w:szCs w:val="23"/>
        </w:rPr>
        <w:t xml:space="preserve">the </w:t>
      </w:r>
      <w:r w:rsidRPr="00E83D06">
        <w:rPr>
          <w:b/>
          <w:sz w:val="23"/>
          <w:szCs w:val="23"/>
        </w:rPr>
        <w:t>equipment</w:t>
      </w:r>
      <w:r>
        <w:rPr>
          <w:sz w:val="23"/>
          <w:szCs w:val="23"/>
        </w:rPr>
        <w:t>.</w:t>
      </w:r>
    </w:p>
    <w:p w:rsidR="00CF0B33" w:rsidRDefault="00CF0B33" w:rsidP="00CF0B33">
      <w:pPr>
        <w:pStyle w:val="Default"/>
        <w:rPr>
          <w:b/>
          <w:bCs/>
          <w:sz w:val="23"/>
          <w:szCs w:val="23"/>
        </w:rPr>
      </w:pPr>
      <w:r>
        <w:rPr>
          <w:b/>
          <w:bCs/>
          <w:sz w:val="23"/>
          <w:szCs w:val="23"/>
        </w:rPr>
        <w:t xml:space="preserve">The Pump: </w:t>
      </w:r>
    </w:p>
    <w:p w:rsidR="00CF0B33" w:rsidRDefault="00CF0B33" w:rsidP="00CF0B33">
      <w:pPr>
        <w:pStyle w:val="Default"/>
        <w:rPr>
          <w:sz w:val="23"/>
          <w:szCs w:val="23"/>
        </w:rPr>
      </w:pPr>
    </w:p>
    <w:p w:rsidR="00CF0B33" w:rsidRPr="00456660" w:rsidRDefault="00CF0B33" w:rsidP="00CF0B33">
      <w:pPr>
        <w:pStyle w:val="Default"/>
        <w:numPr>
          <w:ilvl w:val="0"/>
          <w:numId w:val="72"/>
        </w:numPr>
        <w:jc w:val="left"/>
        <w:rPr>
          <w:sz w:val="23"/>
          <w:szCs w:val="23"/>
        </w:rPr>
      </w:pPr>
      <w:r w:rsidRPr="00110D60">
        <w:rPr>
          <w:sz w:val="20"/>
          <w:szCs w:val="20"/>
          <w:lang w:val="en-GB"/>
        </w:rPr>
        <w:t>High</w:t>
      </w:r>
      <w:r w:rsidRPr="00110D60">
        <w:rPr>
          <w:spacing w:val="-10"/>
          <w:sz w:val="20"/>
          <w:szCs w:val="20"/>
          <w:lang w:val="en-GB"/>
        </w:rPr>
        <w:t xml:space="preserve"> </w:t>
      </w:r>
      <w:r w:rsidRPr="00110D60">
        <w:rPr>
          <w:sz w:val="20"/>
          <w:szCs w:val="20"/>
          <w:lang w:val="en-GB"/>
        </w:rPr>
        <w:t>Pressure</w:t>
      </w:r>
      <w:r w:rsidRPr="00110D60">
        <w:rPr>
          <w:spacing w:val="-8"/>
          <w:sz w:val="20"/>
          <w:szCs w:val="20"/>
          <w:lang w:val="en-GB"/>
        </w:rPr>
        <w:t xml:space="preserve"> </w:t>
      </w:r>
      <w:r w:rsidRPr="00110D60">
        <w:rPr>
          <w:sz w:val="20"/>
          <w:szCs w:val="20"/>
          <w:lang w:val="en-GB"/>
        </w:rPr>
        <w:t>binary</w:t>
      </w:r>
      <w:r w:rsidRPr="00110D60">
        <w:rPr>
          <w:spacing w:val="-6"/>
          <w:sz w:val="20"/>
          <w:szCs w:val="20"/>
          <w:lang w:val="en-GB"/>
        </w:rPr>
        <w:t xml:space="preserve"> g</w:t>
      </w:r>
      <w:r w:rsidRPr="00110D60">
        <w:rPr>
          <w:sz w:val="20"/>
          <w:szCs w:val="20"/>
          <w:lang w:val="en-GB"/>
        </w:rPr>
        <w:t>radient</w:t>
      </w:r>
      <w:r w:rsidRPr="00110D60">
        <w:rPr>
          <w:spacing w:val="-8"/>
          <w:sz w:val="20"/>
          <w:szCs w:val="20"/>
          <w:lang w:val="en-GB"/>
        </w:rPr>
        <w:t xml:space="preserve"> </w:t>
      </w:r>
      <w:r w:rsidRPr="00024151">
        <w:rPr>
          <w:b/>
          <w:sz w:val="20"/>
          <w:szCs w:val="20"/>
          <w:lang w:val="en-GB"/>
        </w:rPr>
        <w:t>pump System</w:t>
      </w:r>
      <w:r w:rsidRPr="00110D60">
        <w:rPr>
          <w:sz w:val="20"/>
          <w:szCs w:val="20"/>
          <w:lang w:val="en-GB"/>
        </w:rPr>
        <w:t xml:space="preserve"> </w:t>
      </w:r>
    </w:p>
    <w:p w:rsidR="00CF0B33" w:rsidRPr="00F51B89" w:rsidRDefault="00CF0B33" w:rsidP="00CF0B33">
      <w:pPr>
        <w:pStyle w:val="Default"/>
        <w:numPr>
          <w:ilvl w:val="0"/>
          <w:numId w:val="72"/>
        </w:numPr>
        <w:jc w:val="left"/>
        <w:rPr>
          <w:sz w:val="23"/>
          <w:szCs w:val="23"/>
        </w:rPr>
      </w:pPr>
      <w:r>
        <w:rPr>
          <w:sz w:val="23"/>
          <w:szCs w:val="23"/>
        </w:rPr>
        <w:t xml:space="preserve">Should deliver constant and pulse free solvent ranging from 0.1ml to 5.0ml/min or better with a precision of 0.1% RSD or better. </w:t>
      </w:r>
    </w:p>
    <w:p w:rsidR="00CF0B33" w:rsidRDefault="00CF0B33" w:rsidP="00CF0B33">
      <w:pPr>
        <w:pStyle w:val="Default"/>
        <w:numPr>
          <w:ilvl w:val="0"/>
          <w:numId w:val="72"/>
        </w:numPr>
        <w:spacing w:after="46"/>
        <w:jc w:val="left"/>
        <w:rPr>
          <w:sz w:val="23"/>
          <w:szCs w:val="23"/>
        </w:rPr>
      </w:pPr>
      <w:r>
        <w:rPr>
          <w:sz w:val="23"/>
          <w:szCs w:val="23"/>
        </w:rPr>
        <w:t xml:space="preserve">Should meet a flow accuracy of +1% or 10 ul /min, whichever is greater. </w:t>
      </w:r>
    </w:p>
    <w:p w:rsidR="00CF0B33" w:rsidRDefault="00CF0B33" w:rsidP="00CF0B33">
      <w:pPr>
        <w:pStyle w:val="Default"/>
        <w:numPr>
          <w:ilvl w:val="0"/>
          <w:numId w:val="72"/>
        </w:numPr>
        <w:spacing w:after="46"/>
        <w:jc w:val="left"/>
        <w:rPr>
          <w:sz w:val="23"/>
          <w:szCs w:val="23"/>
        </w:rPr>
      </w:pPr>
      <w:r>
        <w:rPr>
          <w:sz w:val="23"/>
          <w:szCs w:val="23"/>
        </w:rPr>
        <w:t>Should have a pressure range of 0 to 5000 psi or better</w:t>
      </w:r>
    </w:p>
    <w:p w:rsidR="00CF0B33" w:rsidRDefault="00CF0B33" w:rsidP="00CF0B33">
      <w:pPr>
        <w:pStyle w:val="Default"/>
        <w:numPr>
          <w:ilvl w:val="0"/>
          <w:numId w:val="72"/>
        </w:numPr>
        <w:spacing w:after="46"/>
        <w:jc w:val="left"/>
        <w:rPr>
          <w:sz w:val="23"/>
          <w:szCs w:val="23"/>
        </w:rPr>
      </w:pPr>
      <w:r>
        <w:rPr>
          <w:sz w:val="23"/>
          <w:szCs w:val="23"/>
        </w:rPr>
        <w:t xml:space="preserve">Should have a composition accuracy of </w:t>
      </w:r>
      <w:r w:rsidRPr="00456660">
        <w:rPr>
          <w:sz w:val="23"/>
          <w:szCs w:val="23"/>
          <w:u w:val="single"/>
        </w:rPr>
        <w:t>+</w:t>
      </w:r>
      <w:r>
        <w:rPr>
          <w:sz w:val="23"/>
          <w:szCs w:val="23"/>
        </w:rPr>
        <w:t xml:space="preserve">0.5% absolute, independent of backpressure. </w:t>
      </w:r>
    </w:p>
    <w:p w:rsidR="00CF0B33" w:rsidRPr="00456660" w:rsidRDefault="00CF0B33" w:rsidP="00CF0B33">
      <w:pPr>
        <w:pStyle w:val="Default"/>
        <w:numPr>
          <w:ilvl w:val="0"/>
          <w:numId w:val="72"/>
        </w:numPr>
        <w:spacing w:after="46"/>
        <w:jc w:val="left"/>
        <w:rPr>
          <w:sz w:val="23"/>
          <w:szCs w:val="23"/>
        </w:rPr>
      </w:pPr>
      <w:r w:rsidRPr="00456660">
        <w:rPr>
          <w:sz w:val="23"/>
          <w:szCs w:val="23"/>
        </w:rPr>
        <w:t>pH range: 1 to 12 or better.</w:t>
      </w:r>
    </w:p>
    <w:p w:rsidR="00CF0B33" w:rsidRDefault="00CF0B33" w:rsidP="00CF0B33">
      <w:pPr>
        <w:pStyle w:val="Default"/>
        <w:numPr>
          <w:ilvl w:val="0"/>
          <w:numId w:val="72"/>
        </w:numPr>
        <w:spacing w:after="46"/>
        <w:jc w:val="left"/>
        <w:rPr>
          <w:sz w:val="23"/>
          <w:szCs w:val="23"/>
        </w:rPr>
      </w:pPr>
      <w:r>
        <w:rPr>
          <w:sz w:val="23"/>
          <w:szCs w:val="23"/>
        </w:rPr>
        <w:t xml:space="preserve">Should have the facility to calibrate the flow and readjust the real time flow values. </w:t>
      </w:r>
    </w:p>
    <w:p w:rsidR="00CF0B33" w:rsidRDefault="00CF0B33" w:rsidP="00CF0B33">
      <w:pPr>
        <w:pStyle w:val="Default"/>
        <w:numPr>
          <w:ilvl w:val="0"/>
          <w:numId w:val="72"/>
        </w:numPr>
        <w:jc w:val="left"/>
        <w:rPr>
          <w:sz w:val="23"/>
          <w:szCs w:val="23"/>
        </w:rPr>
      </w:pPr>
      <w:r>
        <w:rPr>
          <w:sz w:val="23"/>
          <w:szCs w:val="23"/>
        </w:rPr>
        <w:t xml:space="preserve">Should have the facility to monitor the pump status like flow, pressure etc., </w:t>
      </w: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In line degasser: </w:t>
      </w:r>
    </w:p>
    <w:p w:rsidR="00CF0B33" w:rsidRPr="00743AF2" w:rsidRDefault="00CF0B33" w:rsidP="00CF0B33">
      <w:pPr>
        <w:pStyle w:val="ListParagraph"/>
        <w:numPr>
          <w:ilvl w:val="0"/>
          <w:numId w:val="78"/>
        </w:numPr>
        <w:suppressAutoHyphens w:val="0"/>
        <w:spacing w:after="200" w:line="276" w:lineRule="auto"/>
        <w:contextualSpacing/>
        <w:jc w:val="left"/>
        <w:rPr>
          <w:sz w:val="23"/>
          <w:szCs w:val="23"/>
        </w:rPr>
      </w:pPr>
      <w:r w:rsidRPr="00743AF2">
        <w:rPr>
          <w:sz w:val="23"/>
          <w:szCs w:val="23"/>
        </w:rPr>
        <w:t xml:space="preserve">A degasser to de gas in line of all the solvents lines </w:t>
      </w:r>
      <w:r w:rsidRPr="00F329E0">
        <w:rPr>
          <w:bCs/>
          <w:sz w:val="23"/>
          <w:szCs w:val="23"/>
        </w:rPr>
        <w:t xml:space="preserve">including </w:t>
      </w:r>
      <w:r w:rsidRPr="00456660">
        <w:rPr>
          <w:b/>
          <w:bCs/>
          <w:sz w:val="23"/>
          <w:szCs w:val="23"/>
        </w:rPr>
        <w:t>normal phase solvents</w:t>
      </w:r>
      <w:r>
        <w:rPr>
          <w:sz w:val="23"/>
          <w:szCs w:val="23"/>
        </w:rPr>
        <w:t xml:space="preserve"> should </w:t>
      </w:r>
      <w:r w:rsidRPr="00743AF2">
        <w:rPr>
          <w:sz w:val="23"/>
          <w:szCs w:val="23"/>
        </w:rPr>
        <w:t>be supplied which works continuously and efficiently.</w:t>
      </w:r>
    </w:p>
    <w:p w:rsidR="00CF0B33" w:rsidRDefault="00CF0B33" w:rsidP="00CF0B33">
      <w:pPr>
        <w:pStyle w:val="Default"/>
        <w:rPr>
          <w:sz w:val="23"/>
          <w:szCs w:val="23"/>
        </w:rPr>
      </w:pPr>
      <w:r>
        <w:rPr>
          <w:b/>
          <w:bCs/>
          <w:sz w:val="23"/>
          <w:szCs w:val="23"/>
        </w:rPr>
        <w:t xml:space="preserve">Column Oven (optional): </w:t>
      </w:r>
    </w:p>
    <w:p w:rsidR="00CF0B33" w:rsidRDefault="00CF0B33" w:rsidP="00CF0B33">
      <w:pPr>
        <w:pStyle w:val="Default"/>
        <w:numPr>
          <w:ilvl w:val="0"/>
          <w:numId w:val="73"/>
        </w:numPr>
        <w:jc w:val="left"/>
        <w:rPr>
          <w:sz w:val="23"/>
          <w:szCs w:val="23"/>
        </w:rPr>
      </w:pPr>
      <w:r>
        <w:rPr>
          <w:sz w:val="23"/>
          <w:szCs w:val="23"/>
        </w:rPr>
        <w:t xml:space="preserve">Column oven to accommodate up to two or more 30cm Columns, preferably a microprocessor based, conforming to ISO 17025 with the NABL accredited lab certificate. </w:t>
      </w:r>
    </w:p>
    <w:p w:rsidR="00CF0B33" w:rsidRDefault="00CF0B33" w:rsidP="00CF0B33">
      <w:pPr>
        <w:pStyle w:val="Default"/>
        <w:numPr>
          <w:ilvl w:val="0"/>
          <w:numId w:val="73"/>
        </w:numPr>
        <w:jc w:val="left"/>
        <w:rPr>
          <w:sz w:val="23"/>
          <w:szCs w:val="23"/>
        </w:rPr>
      </w:pPr>
      <w:r>
        <w:rPr>
          <w:sz w:val="23"/>
          <w:szCs w:val="23"/>
        </w:rPr>
        <w:t>Should have a range of ambient to 75</w:t>
      </w:r>
      <w:r>
        <w:rPr>
          <w:rFonts w:ascii="Calibri" w:hAnsi="Calibri" w:cs="Calibri"/>
          <w:sz w:val="23"/>
          <w:szCs w:val="23"/>
        </w:rPr>
        <w:t>°</w:t>
      </w:r>
      <w:r>
        <w:rPr>
          <w:sz w:val="23"/>
          <w:szCs w:val="23"/>
        </w:rPr>
        <w:t xml:space="preserve">C </w:t>
      </w:r>
    </w:p>
    <w:p w:rsidR="00CF0B33" w:rsidRDefault="00CF0B33" w:rsidP="00CF0B33">
      <w:pPr>
        <w:pStyle w:val="Default"/>
        <w:numPr>
          <w:ilvl w:val="0"/>
          <w:numId w:val="73"/>
        </w:numPr>
        <w:jc w:val="left"/>
        <w:rPr>
          <w:sz w:val="23"/>
          <w:szCs w:val="23"/>
        </w:rPr>
      </w:pPr>
      <w:r>
        <w:rPr>
          <w:sz w:val="23"/>
          <w:szCs w:val="23"/>
        </w:rPr>
        <w:t>Should have an accuracy of 1</w:t>
      </w:r>
      <w:r>
        <w:rPr>
          <w:rFonts w:ascii="Calibri" w:hAnsi="Calibri" w:cs="Calibri"/>
          <w:sz w:val="23"/>
          <w:szCs w:val="23"/>
        </w:rPr>
        <w:t>°</w:t>
      </w:r>
      <w:r>
        <w:rPr>
          <w:sz w:val="23"/>
          <w:szCs w:val="23"/>
        </w:rPr>
        <w:t>C</w:t>
      </w:r>
    </w:p>
    <w:p w:rsidR="00CF0B33" w:rsidRDefault="00CF0B33" w:rsidP="00CF0B33">
      <w:pPr>
        <w:pStyle w:val="Default"/>
        <w:numPr>
          <w:ilvl w:val="0"/>
          <w:numId w:val="73"/>
        </w:numPr>
        <w:jc w:val="left"/>
        <w:rPr>
          <w:sz w:val="23"/>
          <w:szCs w:val="23"/>
        </w:rPr>
      </w:pPr>
      <w:r>
        <w:rPr>
          <w:sz w:val="23"/>
          <w:szCs w:val="23"/>
        </w:rPr>
        <w:t xml:space="preserve">Should have indicators/monitors to know the status of the instrument. </w:t>
      </w: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Injector Port: </w:t>
      </w:r>
      <w:r>
        <w:rPr>
          <w:sz w:val="23"/>
          <w:szCs w:val="23"/>
        </w:rPr>
        <w:t xml:space="preserve">Rheodyne fixed loop injector assembly with trigger type should be supplied along </w:t>
      </w:r>
    </w:p>
    <w:p w:rsidR="00CF0B33" w:rsidRDefault="00CF0B33" w:rsidP="00CF0B33">
      <w:pPr>
        <w:pStyle w:val="Default"/>
        <w:ind w:left="1440"/>
        <w:rPr>
          <w:sz w:val="23"/>
          <w:szCs w:val="23"/>
        </w:rPr>
      </w:pPr>
      <w:r>
        <w:rPr>
          <w:sz w:val="23"/>
          <w:szCs w:val="23"/>
        </w:rPr>
        <w:t xml:space="preserve">with the instrument. Should be provided variable pre calibrated sample loops with maintenance kit. </w:t>
      </w:r>
    </w:p>
    <w:p w:rsidR="00CF0B33" w:rsidRDefault="00CF0B33" w:rsidP="00CF0B33">
      <w:pPr>
        <w:pStyle w:val="Default"/>
        <w:rPr>
          <w:sz w:val="23"/>
          <w:szCs w:val="23"/>
        </w:rPr>
      </w:pPr>
    </w:p>
    <w:p w:rsidR="00CF0B33" w:rsidRDefault="00CF0B33" w:rsidP="00CF0B33">
      <w:pPr>
        <w:pStyle w:val="Default"/>
        <w:rPr>
          <w:b/>
          <w:sz w:val="23"/>
          <w:szCs w:val="23"/>
        </w:rPr>
      </w:pPr>
      <w:r w:rsidRPr="00743AF2">
        <w:rPr>
          <w:b/>
          <w:sz w:val="23"/>
          <w:szCs w:val="23"/>
        </w:rPr>
        <w:t>Auto</w:t>
      </w:r>
      <w:r>
        <w:rPr>
          <w:b/>
          <w:sz w:val="23"/>
          <w:szCs w:val="23"/>
        </w:rPr>
        <w:t xml:space="preserve"> </w:t>
      </w:r>
      <w:r w:rsidRPr="00743AF2">
        <w:rPr>
          <w:b/>
          <w:sz w:val="23"/>
          <w:szCs w:val="23"/>
        </w:rPr>
        <w:t>sampler (optional):</w:t>
      </w:r>
    </w:p>
    <w:p w:rsidR="00CF0B33" w:rsidRPr="00743AF2" w:rsidRDefault="00CF0B33" w:rsidP="00CF0B33">
      <w:pPr>
        <w:pStyle w:val="Default"/>
        <w:rPr>
          <w:b/>
          <w:sz w:val="23"/>
          <w:szCs w:val="23"/>
        </w:rPr>
      </w:pPr>
    </w:p>
    <w:p w:rsidR="00CF0B33" w:rsidRDefault="00CF0B33" w:rsidP="00CF0B33">
      <w:pPr>
        <w:pStyle w:val="Default"/>
        <w:numPr>
          <w:ilvl w:val="0"/>
          <w:numId w:val="77"/>
        </w:numPr>
        <w:jc w:val="left"/>
        <w:rPr>
          <w:sz w:val="23"/>
          <w:szCs w:val="23"/>
        </w:rPr>
      </w:pPr>
      <w:r>
        <w:rPr>
          <w:sz w:val="23"/>
          <w:szCs w:val="23"/>
        </w:rPr>
        <w:t>Should have Injection range of 0.1 - 100µl in 0.1µl increments. Should be upgradable to 1500µl or more.</w:t>
      </w:r>
    </w:p>
    <w:p w:rsidR="00CF0B33" w:rsidRDefault="00CF0B33" w:rsidP="00CF0B33">
      <w:pPr>
        <w:pStyle w:val="Default"/>
        <w:numPr>
          <w:ilvl w:val="0"/>
          <w:numId w:val="77"/>
        </w:numPr>
        <w:jc w:val="left"/>
        <w:rPr>
          <w:sz w:val="23"/>
          <w:szCs w:val="23"/>
        </w:rPr>
      </w:pPr>
      <w:r>
        <w:rPr>
          <w:sz w:val="23"/>
          <w:szCs w:val="23"/>
        </w:rPr>
        <w:t xml:space="preserve">Injection cycle time should be 20µl or less </w:t>
      </w:r>
    </w:p>
    <w:p w:rsidR="00CF0B33" w:rsidRDefault="00CF0B33" w:rsidP="00CF0B33">
      <w:pPr>
        <w:pStyle w:val="Default"/>
        <w:numPr>
          <w:ilvl w:val="0"/>
          <w:numId w:val="77"/>
        </w:numPr>
        <w:jc w:val="left"/>
        <w:rPr>
          <w:sz w:val="23"/>
          <w:szCs w:val="23"/>
        </w:rPr>
      </w:pPr>
      <w:r>
        <w:rPr>
          <w:sz w:val="23"/>
          <w:szCs w:val="23"/>
        </w:rPr>
        <w:t>Injection precision should be less than 0.3% RSD or better.</w:t>
      </w:r>
    </w:p>
    <w:p w:rsidR="00CF0B33" w:rsidRDefault="00CF0B33" w:rsidP="00CF0B33">
      <w:pPr>
        <w:pStyle w:val="Default"/>
        <w:numPr>
          <w:ilvl w:val="0"/>
          <w:numId w:val="77"/>
        </w:numPr>
        <w:jc w:val="left"/>
        <w:rPr>
          <w:sz w:val="23"/>
          <w:szCs w:val="23"/>
        </w:rPr>
      </w:pPr>
      <w:r>
        <w:rPr>
          <w:sz w:val="23"/>
          <w:szCs w:val="23"/>
        </w:rPr>
        <w:t>Sample Capacity should be 100 x 2ml vials or more.</w:t>
      </w:r>
    </w:p>
    <w:p w:rsidR="00CF0B33" w:rsidRPr="00743AF2" w:rsidRDefault="00CF0B33" w:rsidP="00CF0B33">
      <w:pPr>
        <w:pStyle w:val="Default"/>
        <w:numPr>
          <w:ilvl w:val="0"/>
          <w:numId w:val="77"/>
        </w:numPr>
        <w:jc w:val="left"/>
        <w:rPr>
          <w:sz w:val="23"/>
          <w:szCs w:val="23"/>
        </w:rPr>
      </w:pPr>
      <w:r>
        <w:rPr>
          <w:sz w:val="23"/>
          <w:szCs w:val="23"/>
        </w:rPr>
        <w:t>Carryover: should be less than 0.005% or 50 ppm.</w:t>
      </w:r>
    </w:p>
    <w:p w:rsidR="00CF0B33" w:rsidRDefault="00CF0B33" w:rsidP="00CF0B33">
      <w:pPr>
        <w:pStyle w:val="Default"/>
        <w:rPr>
          <w:sz w:val="23"/>
          <w:szCs w:val="23"/>
        </w:rPr>
      </w:pPr>
    </w:p>
    <w:p w:rsidR="00CF0B33" w:rsidRDefault="00CF0B33" w:rsidP="00CF0B33">
      <w:pPr>
        <w:pStyle w:val="Default"/>
        <w:rPr>
          <w:sz w:val="23"/>
          <w:szCs w:val="23"/>
        </w:rPr>
      </w:pPr>
    </w:p>
    <w:p w:rsidR="00CF0B33" w:rsidRDefault="00CF0B33" w:rsidP="00CF0B33">
      <w:pPr>
        <w:pStyle w:val="Default"/>
        <w:rPr>
          <w:b/>
          <w:bCs/>
          <w:sz w:val="23"/>
          <w:szCs w:val="23"/>
        </w:rPr>
      </w:pPr>
      <w:r>
        <w:rPr>
          <w:b/>
          <w:bCs/>
          <w:sz w:val="23"/>
          <w:szCs w:val="23"/>
        </w:rPr>
        <w:t xml:space="preserve">The Detector: UV-Vis. Detector with the following specifications. </w:t>
      </w:r>
    </w:p>
    <w:p w:rsidR="00CF0B33" w:rsidRDefault="00CF0B33" w:rsidP="00CF0B33">
      <w:pPr>
        <w:pStyle w:val="Default"/>
        <w:rPr>
          <w:b/>
          <w:bCs/>
          <w:sz w:val="23"/>
          <w:szCs w:val="23"/>
        </w:rPr>
      </w:pPr>
      <w:r>
        <w:rPr>
          <w:b/>
          <w:bCs/>
          <w:sz w:val="23"/>
          <w:szCs w:val="23"/>
        </w:rPr>
        <w:t xml:space="preserve"> </w:t>
      </w:r>
    </w:p>
    <w:p w:rsidR="00CF0B33" w:rsidRDefault="00CF0B33" w:rsidP="00CF0B33">
      <w:pPr>
        <w:pStyle w:val="Default"/>
        <w:numPr>
          <w:ilvl w:val="0"/>
          <w:numId w:val="79"/>
        </w:numPr>
        <w:jc w:val="left"/>
        <w:rPr>
          <w:sz w:val="23"/>
          <w:szCs w:val="23"/>
        </w:rPr>
      </w:pPr>
      <w:r>
        <w:rPr>
          <w:sz w:val="23"/>
          <w:szCs w:val="23"/>
        </w:rPr>
        <w:t xml:space="preserve">should have a wave length range of 190 – 600 nm </w:t>
      </w:r>
    </w:p>
    <w:p w:rsidR="00CF0B33" w:rsidRDefault="00CF0B33" w:rsidP="00CF0B33">
      <w:pPr>
        <w:pStyle w:val="Default"/>
        <w:numPr>
          <w:ilvl w:val="0"/>
          <w:numId w:val="75"/>
        </w:numPr>
        <w:spacing w:after="44"/>
        <w:jc w:val="left"/>
        <w:rPr>
          <w:sz w:val="23"/>
          <w:szCs w:val="23"/>
        </w:rPr>
      </w:pPr>
      <w:r>
        <w:rPr>
          <w:sz w:val="23"/>
          <w:szCs w:val="23"/>
        </w:rPr>
        <w:t xml:space="preserve">should have a wave length accuracy of </w:t>
      </w:r>
      <w:r w:rsidRPr="00CB592F">
        <w:rPr>
          <w:sz w:val="23"/>
          <w:szCs w:val="23"/>
          <w:u w:val="single"/>
        </w:rPr>
        <w:t>+</w:t>
      </w:r>
      <w:r>
        <w:rPr>
          <w:sz w:val="23"/>
          <w:szCs w:val="23"/>
        </w:rPr>
        <w:t xml:space="preserve">1 nm </w:t>
      </w:r>
    </w:p>
    <w:p w:rsidR="00CF0B33" w:rsidRDefault="00CF0B33" w:rsidP="00CF0B33">
      <w:pPr>
        <w:pStyle w:val="Default"/>
        <w:numPr>
          <w:ilvl w:val="0"/>
          <w:numId w:val="75"/>
        </w:numPr>
        <w:spacing w:after="44"/>
        <w:jc w:val="left"/>
        <w:rPr>
          <w:sz w:val="23"/>
          <w:szCs w:val="23"/>
        </w:rPr>
      </w:pPr>
      <w:r>
        <w:rPr>
          <w:sz w:val="23"/>
          <w:szCs w:val="23"/>
        </w:rPr>
        <w:t xml:space="preserve">should have a base line Noise less than </w:t>
      </w:r>
      <w:r w:rsidRPr="00CB592F">
        <w:rPr>
          <w:sz w:val="23"/>
          <w:szCs w:val="23"/>
          <w:u w:val="single"/>
        </w:rPr>
        <w:t>+</w:t>
      </w:r>
      <w:r>
        <w:rPr>
          <w:sz w:val="23"/>
          <w:szCs w:val="23"/>
        </w:rPr>
        <w:t>0.5 X 10</w:t>
      </w:r>
      <w:r w:rsidRPr="00456660">
        <w:rPr>
          <w:sz w:val="23"/>
          <w:szCs w:val="23"/>
          <w:vertAlign w:val="superscript"/>
        </w:rPr>
        <w:t>-</w:t>
      </w:r>
      <w:r>
        <w:rPr>
          <w:sz w:val="16"/>
          <w:szCs w:val="16"/>
          <w:vertAlign w:val="superscript"/>
        </w:rPr>
        <w:t>6</w:t>
      </w:r>
      <w:r>
        <w:rPr>
          <w:sz w:val="16"/>
          <w:szCs w:val="16"/>
        </w:rPr>
        <w:t xml:space="preserve"> </w:t>
      </w:r>
      <w:r>
        <w:rPr>
          <w:sz w:val="23"/>
          <w:szCs w:val="23"/>
        </w:rPr>
        <w:t xml:space="preserve">AU, 230 nm. </w:t>
      </w:r>
    </w:p>
    <w:p w:rsidR="00CF0B33" w:rsidRDefault="00CF0B33" w:rsidP="00CF0B33">
      <w:pPr>
        <w:pStyle w:val="Default"/>
        <w:numPr>
          <w:ilvl w:val="0"/>
          <w:numId w:val="75"/>
        </w:numPr>
        <w:spacing w:after="44"/>
        <w:jc w:val="left"/>
        <w:rPr>
          <w:sz w:val="23"/>
          <w:szCs w:val="23"/>
        </w:rPr>
      </w:pPr>
      <w:r>
        <w:rPr>
          <w:sz w:val="23"/>
          <w:szCs w:val="23"/>
        </w:rPr>
        <w:t>should have a drift less than + 1 x 10</w:t>
      </w:r>
      <w:r w:rsidRPr="00456660">
        <w:rPr>
          <w:sz w:val="23"/>
          <w:szCs w:val="23"/>
          <w:vertAlign w:val="superscript"/>
        </w:rPr>
        <w:t>-</w:t>
      </w:r>
      <w:r w:rsidRPr="00CB592F">
        <w:rPr>
          <w:sz w:val="22"/>
          <w:szCs w:val="16"/>
          <w:vertAlign w:val="superscript"/>
        </w:rPr>
        <w:t>4</w:t>
      </w:r>
      <w:r>
        <w:rPr>
          <w:sz w:val="16"/>
          <w:szCs w:val="16"/>
        </w:rPr>
        <w:t xml:space="preserve"> </w:t>
      </w:r>
      <w:r>
        <w:rPr>
          <w:sz w:val="23"/>
          <w:szCs w:val="23"/>
        </w:rPr>
        <w:t xml:space="preserve">AU/hr/ </w:t>
      </w:r>
      <w:r>
        <w:rPr>
          <w:sz w:val="16"/>
          <w:szCs w:val="16"/>
        </w:rPr>
        <w:t xml:space="preserve">o </w:t>
      </w:r>
      <w:r>
        <w:rPr>
          <w:sz w:val="23"/>
          <w:szCs w:val="23"/>
        </w:rPr>
        <w:t xml:space="preserve">C, 230 nm. </w:t>
      </w:r>
    </w:p>
    <w:p w:rsidR="00CF0B33" w:rsidRPr="00460498" w:rsidRDefault="00CF0B33" w:rsidP="00CF0B33">
      <w:pPr>
        <w:pStyle w:val="Default"/>
        <w:numPr>
          <w:ilvl w:val="0"/>
          <w:numId w:val="75"/>
        </w:numPr>
        <w:spacing w:after="44"/>
        <w:jc w:val="left"/>
        <w:rPr>
          <w:sz w:val="23"/>
          <w:szCs w:val="23"/>
        </w:rPr>
      </w:pPr>
      <w:r w:rsidRPr="0000271D">
        <w:t xml:space="preserve">Linearity range: </w:t>
      </w:r>
      <w:r>
        <w:t>&lt;</w:t>
      </w:r>
      <w:r w:rsidRPr="0000271D">
        <w:t>5% at 2 AU</w:t>
      </w:r>
      <w:r>
        <w:t xml:space="preserve"> </w:t>
      </w:r>
    </w:p>
    <w:p w:rsidR="00CF0B33" w:rsidRPr="005D5CF9" w:rsidRDefault="00CF0B33" w:rsidP="00CF0B33">
      <w:pPr>
        <w:pStyle w:val="Default"/>
        <w:numPr>
          <w:ilvl w:val="0"/>
          <w:numId w:val="75"/>
        </w:numPr>
        <w:spacing w:after="44"/>
        <w:jc w:val="left"/>
        <w:rPr>
          <w:color w:val="auto"/>
          <w:sz w:val="23"/>
          <w:szCs w:val="23"/>
        </w:rPr>
      </w:pPr>
      <w:r>
        <w:rPr>
          <w:color w:val="auto"/>
        </w:rPr>
        <w:t xml:space="preserve">Slit </w:t>
      </w:r>
      <w:r w:rsidRPr="005D5CF9">
        <w:rPr>
          <w:color w:val="auto"/>
        </w:rPr>
        <w:t xml:space="preserve"> width :</w:t>
      </w:r>
      <w:r>
        <w:rPr>
          <w:color w:val="auto"/>
        </w:rPr>
        <w:t>1.2nm or better</w:t>
      </w:r>
    </w:p>
    <w:p w:rsidR="00CF0B33" w:rsidRDefault="00CF0B33" w:rsidP="00CF0B33">
      <w:pPr>
        <w:pStyle w:val="Default"/>
        <w:numPr>
          <w:ilvl w:val="0"/>
          <w:numId w:val="75"/>
        </w:numPr>
        <w:spacing w:after="44"/>
        <w:jc w:val="left"/>
        <w:rPr>
          <w:sz w:val="23"/>
          <w:szCs w:val="23"/>
        </w:rPr>
      </w:pPr>
      <w:r>
        <w:rPr>
          <w:sz w:val="23"/>
          <w:szCs w:val="23"/>
        </w:rPr>
        <w:t>Should have the lamp health check facility to track the usage of lamp.</w:t>
      </w:r>
    </w:p>
    <w:p w:rsidR="00CF0B33" w:rsidRDefault="00CF0B33" w:rsidP="00CF0B33">
      <w:pPr>
        <w:pStyle w:val="Default"/>
        <w:numPr>
          <w:ilvl w:val="0"/>
          <w:numId w:val="75"/>
        </w:numPr>
        <w:spacing w:after="44"/>
        <w:jc w:val="left"/>
        <w:rPr>
          <w:sz w:val="23"/>
          <w:szCs w:val="23"/>
        </w:rPr>
      </w:pPr>
      <w:r>
        <w:rPr>
          <w:sz w:val="23"/>
          <w:szCs w:val="23"/>
        </w:rPr>
        <w:t xml:space="preserve">should have self-diagnostics to check the system function and calibration </w:t>
      </w:r>
    </w:p>
    <w:p w:rsidR="00CF0B33" w:rsidRDefault="00CF0B33" w:rsidP="00CF0B33">
      <w:pPr>
        <w:pStyle w:val="Default"/>
        <w:numPr>
          <w:ilvl w:val="0"/>
          <w:numId w:val="75"/>
        </w:numPr>
        <w:spacing w:after="44"/>
        <w:jc w:val="left"/>
        <w:rPr>
          <w:sz w:val="23"/>
          <w:szCs w:val="23"/>
        </w:rPr>
      </w:pPr>
      <w:r>
        <w:rPr>
          <w:sz w:val="23"/>
          <w:szCs w:val="23"/>
        </w:rPr>
        <w:t xml:space="preserve">should have an easy operation to calibrate the system </w:t>
      </w:r>
    </w:p>
    <w:p w:rsidR="00CF0B33" w:rsidRDefault="00CF0B33" w:rsidP="00CF0B33">
      <w:pPr>
        <w:pStyle w:val="Default"/>
        <w:rPr>
          <w:sz w:val="23"/>
          <w:szCs w:val="23"/>
        </w:rPr>
      </w:pPr>
    </w:p>
    <w:p w:rsidR="00CF0B33" w:rsidRDefault="00CF0B33" w:rsidP="00CF0B33">
      <w:pPr>
        <w:rPr>
          <w:sz w:val="23"/>
          <w:szCs w:val="23"/>
        </w:rPr>
      </w:pPr>
      <w:r>
        <w:rPr>
          <w:b/>
          <w:bCs/>
          <w:sz w:val="23"/>
          <w:szCs w:val="23"/>
        </w:rPr>
        <w:t xml:space="preserve">Columns: </w:t>
      </w:r>
      <w:r>
        <w:rPr>
          <w:sz w:val="23"/>
          <w:szCs w:val="23"/>
        </w:rPr>
        <w:t xml:space="preserve">The following columns may be supplied </w:t>
      </w:r>
      <w:r w:rsidRPr="003520D9">
        <w:rPr>
          <w:b/>
          <w:sz w:val="23"/>
          <w:szCs w:val="23"/>
        </w:rPr>
        <w:t>along with each instrument</w:t>
      </w:r>
    </w:p>
    <w:p w:rsidR="00CF0B33" w:rsidRDefault="00CF0B33" w:rsidP="00CF0B33">
      <w:pPr>
        <w:pStyle w:val="Default"/>
        <w:rPr>
          <w:sz w:val="23"/>
          <w:szCs w:val="23"/>
        </w:rPr>
      </w:pPr>
      <w:r>
        <w:rPr>
          <w:sz w:val="23"/>
          <w:szCs w:val="23"/>
        </w:rPr>
        <w:t xml:space="preserve">1. Silica column 250mm X 4-6mm id, 5 mic 2 no. </w:t>
      </w:r>
    </w:p>
    <w:p w:rsidR="00CF0B33" w:rsidRDefault="00CF0B33" w:rsidP="00CF0B33">
      <w:pPr>
        <w:pStyle w:val="Default"/>
        <w:rPr>
          <w:sz w:val="23"/>
          <w:szCs w:val="23"/>
        </w:rPr>
      </w:pPr>
      <w:r>
        <w:rPr>
          <w:sz w:val="23"/>
          <w:szCs w:val="23"/>
        </w:rPr>
        <w:t>2. C</w:t>
      </w:r>
      <w:r>
        <w:rPr>
          <w:sz w:val="16"/>
          <w:szCs w:val="16"/>
        </w:rPr>
        <w:t xml:space="preserve">18 </w:t>
      </w:r>
      <w:r>
        <w:rPr>
          <w:sz w:val="23"/>
          <w:szCs w:val="23"/>
        </w:rPr>
        <w:t xml:space="preserve">column 250mm X 4.6mm id, 5mic 4 no. </w:t>
      </w:r>
    </w:p>
    <w:p w:rsidR="00CF0B33" w:rsidRDefault="00CF0B33" w:rsidP="00CF0B33">
      <w:pPr>
        <w:pStyle w:val="Default"/>
        <w:rPr>
          <w:sz w:val="23"/>
          <w:szCs w:val="23"/>
        </w:rPr>
      </w:pPr>
      <w:r>
        <w:rPr>
          <w:sz w:val="23"/>
          <w:szCs w:val="23"/>
        </w:rPr>
        <w:t>3. C</w:t>
      </w:r>
      <w:r>
        <w:rPr>
          <w:sz w:val="16"/>
          <w:szCs w:val="16"/>
        </w:rPr>
        <w:t xml:space="preserve">18 </w:t>
      </w:r>
      <w:r>
        <w:rPr>
          <w:sz w:val="23"/>
          <w:szCs w:val="23"/>
        </w:rPr>
        <w:t xml:space="preserve">column 250mm X 4.6mm id, 10mic 1 no. </w:t>
      </w: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Guard Column: </w:t>
      </w:r>
      <w:r>
        <w:rPr>
          <w:sz w:val="23"/>
          <w:szCs w:val="23"/>
        </w:rPr>
        <w:t>Suitable guard column sets (2 no’s) with C</w:t>
      </w:r>
      <w:r>
        <w:rPr>
          <w:sz w:val="16"/>
          <w:szCs w:val="16"/>
        </w:rPr>
        <w:t xml:space="preserve">18 </w:t>
      </w:r>
      <w:r>
        <w:rPr>
          <w:sz w:val="23"/>
          <w:szCs w:val="23"/>
        </w:rPr>
        <w:t xml:space="preserve">inserts should be supplied along with each instrument. </w:t>
      </w: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Sample clarification kit: </w:t>
      </w:r>
      <w:r>
        <w:rPr>
          <w:sz w:val="23"/>
          <w:szCs w:val="23"/>
        </w:rPr>
        <w:t xml:space="preserve">Stain steel sample clarification kits 2 No’s along with membranes should be supplied. </w:t>
      </w:r>
    </w:p>
    <w:p w:rsidR="00CF0B33" w:rsidRDefault="00CF0B33" w:rsidP="00CF0B33">
      <w:pPr>
        <w:pStyle w:val="Default"/>
        <w:rPr>
          <w:b/>
          <w:bCs/>
          <w:sz w:val="23"/>
          <w:szCs w:val="23"/>
        </w:rPr>
      </w:pPr>
    </w:p>
    <w:p w:rsidR="00CF0B33" w:rsidRDefault="00CF0B33" w:rsidP="00CF0B33">
      <w:pPr>
        <w:pStyle w:val="Default"/>
        <w:rPr>
          <w:sz w:val="23"/>
          <w:szCs w:val="23"/>
        </w:rPr>
      </w:pPr>
      <w:r>
        <w:rPr>
          <w:b/>
          <w:bCs/>
          <w:sz w:val="23"/>
          <w:szCs w:val="23"/>
        </w:rPr>
        <w:t>UPS</w:t>
      </w:r>
      <w:r>
        <w:rPr>
          <w:sz w:val="23"/>
          <w:szCs w:val="23"/>
        </w:rPr>
        <w:t>: An uninterruptable power supply system (of reputed brand with proven performance record) of 5 KVA capacity with 1 hours backup supported by maintenance free sealed batteries (65Ah batteries or better) should be supplied with each equipment.</w:t>
      </w:r>
    </w:p>
    <w:p w:rsidR="00CF0B33" w:rsidRDefault="00CF0B33" w:rsidP="00CF0B33">
      <w:pPr>
        <w:pStyle w:val="Default"/>
        <w:rPr>
          <w:b/>
          <w:bCs/>
          <w:sz w:val="23"/>
          <w:szCs w:val="23"/>
        </w:rPr>
      </w:pPr>
    </w:p>
    <w:p w:rsidR="00CF0B33" w:rsidRDefault="00CF0B33" w:rsidP="00CF0B33">
      <w:pPr>
        <w:pStyle w:val="Default"/>
        <w:rPr>
          <w:sz w:val="23"/>
          <w:szCs w:val="23"/>
        </w:rPr>
      </w:pPr>
      <w:r>
        <w:rPr>
          <w:b/>
          <w:bCs/>
          <w:sz w:val="23"/>
          <w:szCs w:val="23"/>
        </w:rPr>
        <w:t xml:space="preserve">Data Handling Software and PC : </w:t>
      </w:r>
    </w:p>
    <w:p w:rsidR="00CF0B33" w:rsidRPr="00456660" w:rsidRDefault="00CF0B33" w:rsidP="00CF0B33">
      <w:pPr>
        <w:pStyle w:val="Default"/>
        <w:numPr>
          <w:ilvl w:val="0"/>
          <w:numId w:val="74"/>
        </w:numPr>
        <w:spacing w:after="47"/>
        <w:jc w:val="left"/>
        <w:rPr>
          <w:sz w:val="23"/>
          <w:szCs w:val="23"/>
        </w:rPr>
      </w:pPr>
      <w:r w:rsidRPr="00456660">
        <w:rPr>
          <w:sz w:val="23"/>
          <w:szCs w:val="23"/>
        </w:rPr>
        <w:t xml:space="preserve">Computer of standard make like HP, Dell or Lenevo should be supplied with mentioned specification: Processor: i5-quard core, 3.0 GHz, or higher version; 6GB RAM, 1TB hard higher drive or; DVD Read Write Drive, 22’’ or more wider LED colour monitor; 101 keys key board, Mouse and Mouse Pad; with latest version of windows based operating software; </w:t>
      </w:r>
    </w:p>
    <w:p w:rsidR="00CF0B33" w:rsidRPr="00456660" w:rsidRDefault="00CF0B33" w:rsidP="00CF0B33">
      <w:pPr>
        <w:pStyle w:val="Default"/>
        <w:numPr>
          <w:ilvl w:val="0"/>
          <w:numId w:val="74"/>
        </w:numPr>
        <w:spacing w:after="47"/>
        <w:jc w:val="left"/>
        <w:rPr>
          <w:sz w:val="23"/>
          <w:szCs w:val="23"/>
        </w:rPr>
      </w:pPr>
      <w:r w:rsidRPr="00456660">
        <w:rPr>
          <w:sz w:val="23"/>
          <w:szCs w:val="23"/>
        </w:rPr>
        <w:t>Laser</w:t>
      </w:r>
      <w:r>
        <w:rPr>
          <w:sz w:val="23"/>
          <w:szCs w:val="23"/>
        </w:rPr>
        <w:t xml:space="preserve"> </w:t>
      </w:r>
      <w:r w:rsidRPr="00456660">
        <w:rPr>
          <w:sz w:val="23"/>
          <w:szCs w:val="23"/>
        </w:rPr>
        <w:t>jet Printer</w:t>
      </w:r>
    </w:p>
    <w:p w:rsidR="00CF0B33" w:rsidRDefault="00CF0B33" w:rsidP="00CF0B33">
      <w:pPr>
        <w:pStyle w:val="Default"/>
        <w:numPr>
          <w:ilvl w:val="0"/>
          <w:numId w:val="74"/>
        </w:numPr>
        <w:spacing w:after="47"/>
        <w:jc w:val="left"/>
        <w:rPr>
          <w:sz w:val="23"/>
          <w:szCs w:val="23"/>
        </w:rPr>
      </w:pPr>
      <w:r>
        <w:rPr>
          <w:sz w:val="23"/>
          <w:szCs w:val="23"/>
        </w:rPr>
        <w:t xml:space="preserve">The latest software which is compatible with the chromatography software should be supplied. A Original windows latest software which is compatible with the chromatography software be supplied with the system. </w:t>
      </w:r>
    </w:p>
    <w:p w:rsidR="00CF0B33" w:rsidRDefault="00CF0B33" w:rsidP="00CF0B33">
      <w:pPr>
        <w:pStyle w:val="Default"/>
        <w:numPr>
          <w:ilvl w:val="0"/>
          <w:numId w:val="74"/>
        </w:numPr>
        <w:spacing w:after="47"/>
        <w:jc w:val="left"/>
        <w:rPr>
          <w:sz w:val="23"/>
          <w:szCs w:val="23"/>
        </w:rPr>
      </w:pPr>
      <w:r>
        <w:rPr>
          <w:sz w:val="23"/>
          <w:szCs w:val="23"/>
        </w:rPr>
        <w:t xml:space="preserve">The chromatography software should be of latest of its version and be able to collect the data </w:t>
      </w:r>
      <w:r w:rsidRPr="00743AF2">
        <w:rPr>
          <w:bCs/>
          <w:sz w:val="23"/>
          <w:szCs w:val="23"/>
        </w:rPr>
        <w:t>from two Detectors simultaneously .</w:t>
      </w:r>
      <w:r>
        <w:rPr>
          <w:b/>
          <w:bCs/>
          <w:sz w:val="23"/>
          <w:szCs w:val="23"/>
        </w:rPr>
        <w:t xml:space="preserve"> </w:t>
      </w:r>
    </w:p>
    <w:p w:rsidR="00CF0B33" w:rsidRDefault="00CF0B33" w:rsidP="00CF0B33">
      <w:pPr>
        <w:pStyle w:val="Default"/>
        <w:numPr>
          <w:ilvl w:val="0"/>
          <w:numId w:val="74"/>
        </w:numPr>
        <w:spacing w:after="47"/>
        <w:jc w:val="left"/>
        <w:rPr>
          <w:sz w:val="23"/>
          <w:szCs w:val="23"/>
        </w:rPr>
      </w:pPr>
      <w:r>
        <w:rPr>
          <w:sz w:val="23"/>
          <w:szCs w:val="23"/>
        </w:rPr>
        <w:t xml:space="preserve">The software should facilitate easy method building, data integration and custom report generation. </w:t>
      </w:r>
    </w:p>
    <w:p w:rsidR="00CF0B33" w:rsidRDefault="00CF0B33" w:rsidP="00CF0B33">
      <w:pPr>
        <w:pStyle w:val="Default"/>
        <w:numPr>
          <w:ilvl w:val="0"/>
          <w:numId w:val="74"/>
        </w:numPr>
        <w:spacing w:after="47"/>
        <w:jc w:val="left"/>
        <w:rPr>
          <w:sz w:val="23"/>
          <w:szCs w:val="23"/>
        </w:rPr>
      </w:pPr>
      <w:r>
        <w:rPr>
          <w:sz w:val="23"/>
          <w:szCs w:val="23"/>
        </w:rPr>
        <w:t xml:space="preserve">The software should facilitate manual as well as auto integration of the data. </w:t>
      </w:r>
    </w:p>
    <w:p w:rsidR="00CF0B33" w:rsidRDefault="00CF0B33" w:rsidP="00CF0B33">
      <w:pPr>
        <w:pStyle w:val="Default"/>
        <w:numPr>
          <w:ilvl w:val="0"/>
          <w:numId w:val="74"/>
        </w:numPr>
        <w:spacing w:after="47"/>
        <w:jc w:val="left"/>
        <w:rPr>
          <w:sz w:val="23"/>
          <w:szCs w:val="23"/>
        </w:rPr>
      </w:pPr>
      <w:r>
        <w:rPr>
          <w:sz w:val="23"/>
          <w:szCs w:val="23"/>
        </w:rPr>
        <w:t xml:space="preserve">The software should have all the features required for audit trail under GLP/GMP with a password locking facility. </w:t>
      </w:r>
    </w:p>
    <w:p w:rsidR="00CF0B33" w:rsidRDefault="00CF0B33" w:rsidP="00CF0B33">
      <w:pPr>
        <w:pStyle w:val="Default"/>
        <w:numPr>
          <w:ilvl w:val="0"/>
          <w:numId w:val="74"/>
        </w:numPr>
        <w:jc w:val="left"/>
        <w:rPr>
          <w:sz w:val="23"/>
          <w:szCs w:val="23"/>
        </w:rPr>
      </w:pPr>
      <w:r>
        <w:rPr>
          <w:sz w:val="23"/>
          <w:szCs w:val="23"/>
        </w:rPr>
        <w:t xml:space="preserve">The software should have a real time display of the chromatogram and the process sample details. </w:t>
      </w:r>
    </w:p>
    <w:p w:rsidR="00CF0B33" w:rsidRDefault="00CF0B33" w:rsidP="00CF0B33">
      <w:pPr>
        <w:pStyle w:val="Default"/>
        <w:rPr>
          <w:sz w:val="23"/>
          <w:szCs w:val="23"/>
        </w:rPr>
      </w:pPr>
    </w:p>
    <w:p w:rsidR="00CF0B33" w:rsidRDefault="00CF0B33" w:rsidP="00CF0B33">
      <w:pPr>
        <w:pStyle w:val="Default"/>
        <w:rPr>
          <w:sz w:val="23"/>
          <w:szCs w:val="23"/>
        </w:rPr>
      </w:pPr>
    </w:p>
    <w:p w:rsidR="00CF0B33" w:rsidRDefault="00CF0B33" w:rsidP="00CF0B33">
      <w:pPr>
        <w:pStyle w:val="Default"/>
        <w:rPr>
          <w:sz w:val="23"/>
          <w:szCs w:val="23"/>
        </w:rPr>
      </w:pPr>
      <w:r>
        <w:rPr>
          <w:b/>
          <w:bCs/>
          <w:sz w:val="23"/>
          <w:szCs w:val="23"/>
        </w:rPr>
        <w:t xml:space="preserve">Other conditions: </w:t>
      </w:r>
    </w:p>
    <w:p w:rsidR="00CF0B33" w:rsidRDefault="00CF0B33" w:rsidP="00CF0B33">
      <w:pPr>
        <w:pStyle w:val="Default"/>
        <w:numPr>
          <w:ilvl w:val="0"/>
          <w:numId w:val="76"/>
        </w:numPr>
        <w:jc w:val="left"/>
        <w:rPr>
          <w:sz w:val="23"/>
          <w:szCs w:val="23"/>
        </w:rPr>
      </w:pPr>
      <w:r>
        <w:rPr>
          <w:sz w:val="23"/>
          <w:szCs w:val="23"/>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CF0B33" w:rsidRDefault="00CF0B33" w:rsidP="00CF0B33">
      <w:pPr>
        <w:pStyle w:val="Default"/>
        <w:numPr>
          <w:ilvl w:val="0"/>
          <w:numId w:val="76"/>
        </w:numPr>
        <w:spacing w:after="47"/>
        <w:jc w:val="left"/>
        <w:rPr>
          <w:sz w:val="23"/>
          <w:szCs w:val="23"/>
        </w:rPr>
      </w:pPr>
      <w:r>
        <w:rPr>
          <w:sz w:val="23"/>
          <w:szCs w:val="23"/>
        </w:rPr>
        <w:t xml:space="preserve">Should have a three years warranty period for the equipment including the PC and should be willing to undertake AMC/CMC for five years after warranty period. </w:t>
      </w:r>
    </w:p>
    <w:p w:rsidR="00CF0B33" w:rsidRDefault="00CF0B33" w:rsidP="00CF0B33">
      <w:pPr>
        <w:pStyle w:val="Default"/>
        <w:numPr>
          <w:ilvl w:val="0"/>
          <w:numId w:val="76"/>
        </w:numPr>
        <w:spacing w:after="47"/>
        <w:jc w:val="left"/>
        <w:rPr>
          <w:sz w:val="23"/>
          <w:szCs w:val="23"/>
        </w:rPr>
      </w:pPr>
      <w:r>
        <w:rPr>
          <w:sz w:val="23"/>
          <w:szCs w:val="23"/>
        </w:rPr>
        <w:t xml:space="preserve">Quotation for AMC/CMC (for five years) should be shown under a separate head in the price bid. </w:t>
      </w:r>
    </w:p>
    <w:p w:rsidR="00CF0B33" w:rsidRDefault="00CF0B33" w:rsidP="00CF0B33">
      <w:pPr>
        <w:pStyle w:val="Default"/>
        <w:numPr>
          <w:ilvl w:val="0"/>
          <w:numId w:val="76"/>
        </w:numPr>
        <w:spacing w:after="47"/>
        <w:jc w:val="left"/>
        <w:rPr>
          <w:sz w:val="23"/>
          <w:szCs w:val="23"/>
        </w:rPr>
      </w:pPr>
      <w:r>
        <w:rPr>
          <w:sz w:val="23"/>
          <w:szCs w:val="23"/>
        </w:rPr>
        <w:t xml:space="preserve">The manufacturer/supplier preferably provide support with required spares and services for a minimum period of ten years of the model of the instrument quoted. </w:t>
      </w:r>
    </w:p>
    <w:p w:rsidR="00CF0B33" w:rsidRDefault="00CF0B33" w:rsidP="00CF0B33">
      <w:pPr>
        <w:pStyle w:val="Default"/>
        <w:numPr>
          <w:ilvl w:val="0"/>
          <w:numId w:val="76"/>
        </w:numPr>
        <w:jc w:val="left"/>
        <w:rPr>
          <w:sz w:val="23"/>
          <w:szCs w:val="23"/>
        </w:rPr>
      </w:pPr>
      <w:r>
        <w:rPr>
          <w:sz w:val="23"/>
          <w:szCs w:val="23"/>
        </w:rPr>
        <w:t xml:space="preserve">All the required accessories should be supplied along with the instruments for its optimum performance. </w:t>
      </w:r>
    </w:p>
    <w:p w:rsidR="00CF0B33" w:rsidRPr="00F51B89" w:rsidRDefault="00CF0B33" w:rsidP="00CF0B33">
      <w:pPr>
        <w:autoSpaceDE w:val="0"/>
        <w:autoSpaceDN w:val="0"/>
        <w:adjustRightInd w:val="0"/>
        <w:rPr>
          <w:rFonts w:ascii="Symbol" w:hAnsi="Symbol" w:cs="Symbol"/>
          <w:color w:val="000000"/>
          <w:sz w:val="24"/>
          <w:szCs w:val="24"/>
        </w:rPr>
      </w:pPr>
    </w:p>
    <w:p w:rsidR="00CF0B33" w:rsidRPr="00743AF2" w:rsidRDefault="00CF0B33" w:rsidP="00CF0B33">
      <w:pPr>
        <w:pStyle w:val="ListParagraph"/>
        <w:numPr>
          <w:ilvl w:val="0"/>
          <w:numId w:val="76"/>
        </w:numPr>
        <w:suppressAutoHyphens w:val="0"/>
        <w:autoSpaceDE w:val="0"/>
        <w:autoSpaceDN w:val="0"/>
        <w:adjustRightInd w:val="0"/>
        <w:spacing w:after="47"/>
        <w:contextualSpacing/>
        <w:jc w:val="left"/>
        <w:rPr>
          <w:rFonts w:ascii="Times New Roman" w:hAnsi="Times New Roman"/>
          <w:color w:val="000000"/>
          <w:sz w:val="23"/>
          <w:szCs w:val="23"/>
        </w:rPr>
      </w:pPr>
      <w:r w:rsidRPr="00743AF2">
        <w:rPr>
          <w:rFonts w:ascii="Times New Roman" w:hAnsi="Times New Roman"/>
          <w:color w:val="000000"/>
          <w:sz w:val="23"/>
          <w:szCs w:val="23"/>
        </w:rPr>
        <w:t xml:space="preserve">The manufacturer/ supplier should have their presence in India by way of supplying and providing after sales service of their instrument including the annual maintenance after the guarantee period. </w:t>
      </w:r>
    </w:p>
    <w:p w:rsidR="00CF0B33" w:rsidRPr="00743AF2" w:rsidRDefault="00CF0B33" w:rsidP="00CF0B33">
      <w:pPr>
        <w:pStyle w:val="ListParagraph"/>
        <w:numPr>
          <w:ilvl w:val="0"/>
          <w:numId w:val="76"/>
        </w:numPr>
        <w:suppressAutoHyphens w:val="0"/>
        <w:autoSpaceDE w:val="0"/>
        <w:autoSpaceDN w:val="0"/>
        <w:adjustRightInd w:val="0"/>
        <w:spacing w:after="47"/>
        <w:contextualSpacing/>
        <w:jc w:val="left"/>
        <w:rPr>
          <w:rFonts w:ascii="Times New Roman" w:hAnsi="Times New Roman"/>
          <w:color w:val="000000"/>
          <w:sz w:val="23"/>
          <w:szCs w:val="23"/>
        </w:rPr>
      </w:pPr>
      <w:r w:rsidRPr="00743AF2">
        <w:rPr>
          <w:rFonts w:ascii="Times New Roman" w:hAnsi="Times New Roman"/>
          <w:color w:val="000000"/>
          <w:sz w:val="23"/>
          <w:szCs w:val="23"/>
        </w:rPr>
        <w:t xml:space="preserve">The manufacturer/supplier should arrange the training program in India for at least two analysts in operation of the instrument, its simple maintenance as well as thoroughness in application of software either at our laboratories or their manufacturing site or any of their centralized laboratory/application center/learning school. </w:t>
      </w:r>
    </w:p>
    <w:p w:rsidR="00CF0B33" w:rsidRPr="00743AF2" w:rsidRDefault="00CF0B33" w:rsidP="00CF0B33">
      <w:pPr>
        <w:pStyle w:val="ListParagraph"/>
        <w:numPr>
          <w:ilvl w:val="0"/>
          <w:numId w:val="76"/>
        </w:numPr>
        <w:suppressAutoHyphens w:val="0"/>
        <w:autoSpaceDE w:val="0"/>
        <w:autoSpaceDN w:val="0"/>
        <w:adjustRightInd w:val="0"/>
        <w:spacing w:after="47"/>
        <w:contextualSpacing/>
        <w:jc w:val="left"/>
        <w:rPr>
          <w:rFonts w:ascii="Times New Roman" w:hAnsi="Times New Roman"/>
          <w:color w:val="000000"/>
          <w:sz w:val="23"/>
          <w:szCs w:val="23"/>
        </w:rPr>
      </w:pPr>
      <w:r w:rsidRPr="00743AF2">
        <w:rPr>
          <w:rFonts w:ascii="Times New Roman" w:hAnsi="Times New Roman"/>
          <w:b/>
          <w:bCs/>
          <w:color w:val="000000"/>
          <w:sz w:val="23"/>
          <w:szCs w:val="23"/>
        </w:rPr>
        <w:t xml:space="preserve">The cost of the consumables during warranty period may be quoted along with main bid. </w:t>
      </w:r>
    </w:p>
    <w:p w:rsidR="00CF0B33" w:rsidRPr="00743AF2" w:rsidRDefault="00CF0B33" w:rsidP="00CF0B33">
      <w:pPr>
        <w:pStyle w:val="ListParagraph"/>
        <w:autoSpaceDE w:val="0"/>
        <w:autoSpaceDN w:val="0"/>
        <w:adjustRightInd w:val="0"/>
        <w:spacing w:after="47"/>
        <w:rPr>
          <w:rFonts w:ascii="Times New Roman" w:hAnsi="Times New Roman"/>
          <w:color w:val="000000"/>
          <w:sz w:val="23"/>
          <w:szCs w:val="23"/>
        </w:rPr>
      </w:pPr>
    </w:p>
    <w:p w:rsidR="00CF0B33" w:rsidRDefault="00CF0B33" w:rsidP="00CF0B33">
      <w:pPr>
        <w:autoSpaceDE w:val="0"/>
        <w:autoSpaceDN w:val="0"/>
        <w:adjustRightInd w:val="0"/>
        <w:rPr>
          <w:rFonts w:ascii="Times New Roman" w:hAnsi="Times New Roman" w:cs="Times New Roman"/>
          <w:color w:val="000000"/>
          <w:sz w:val="23"/>
          <w:szCs w:val="23"/>
        </w:rPr>
      </w:pPr>
      <w:r w:rsidRPr="00B54A96">
        <w:rPr>
          <w:rFonts w:ascii="Times New Roman" w:hAnsi="Times New Roman" w:cs="Times New Roman"/>
          <w:b/>
          <w:color w:val="000000"/>
          <w:sz w:val="23"/>
          <w:szCs w:val="23"/>
        </w:rPr>
        <w:t>Service:</w:t>
      </w:r>
      <w:r w:rsidRPr="00B54A96">
        <w:rPr>
          <w:rFonts w:ascii="Times New Roman" w:hAnsi="Times New Roman" w:cs="Times New Roman"/>
          <w:color w:val="000000"/>
          <w:sz w:val="23"/>
          <w:szCs w:val="23"/>
        </w:rPr>
        <w:t xml:space="preserve"> There must be manufacturer’s after sales Service Centre in Telangana / Andhra Pradesh to </w:t>
      </w:r>
    </w:p>
    <w:p w:rsidR="00CF0B33" w:rsidRPr="00B54A96" w:rsidRDefault="00CF0B33" w:rsidP="00CF0B33">
      <w:pPr>
        <w:autoSpaceDE w:val="0"/>
        <w:autoSpaceDN w:val="0"/>
        <w:adjustRightInd w:val="0"/>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54A96">
        <w:rPr>
          <w:rFonts w:ascii="Times New Roman" w:hAnsi="Times New Roman" w:cs="Times New Roman"/>
          <w:color w:val="000000"/>
          <w:sz w:val="23"/>
          <w:szCs w:val="23"/>
        </w:rPr>
        <w:t xml:space="preserve">provide regular servicing of the systems. </w:t>
      </w:r>
    </w:p>
    <w:p w:rsidR="00CF0B33" w:rsidRDefault="00CF0B33" w:rsidP="00CF0B33">
      <w:pPr>
        <w:rPr>
          <w:rFonts w:ascii="Times New Roman" w:hAnsi="Times New Roman" w:cs="Times New Roman"/>
          <w:b/>
          <w:bCs/>
          <w:color w:val="000000"/>
          <w:sz w:val="23"/>
          <w:szCs w:val="23"/>
        </w:rPr>
      </w:pPr>
    </w:p>
    <w:p w:rsidR="00CF0B33" w:rsidRDefault="00CF0B33" w:rsidP="00CF0B33">
      <w:r w:rsidRPr="00F51B89">
        <w:rPr>
          <w:rFonts w:ascii="Times New Roman" w:hAnsi="Times New Roman" w:cs="Times New Roman"/>
          <w:b/>
          <w:bCs/>
          <w:color w:val="000000"/>
          <w:sz w:val="23"/>
          <w:szCs w:val="23"/>
        </w:rPr>
        <w:t xml:space="preserve">Important Note: </w:t>
      </w:r>
      <w:r w:rsidRPr="00F51B89">
        <w:rPr>
          <w:rFonts w:ascii="Times New Roman" w:hAnsi="Times New Roman" w:cs="Times New Roman"/>
          <w:i/>
          <w:iCs/>
          <w:color w:val="000000"/>
          <w:sz w:val="23"/>
          <w:szCs w:val="23"/>
        </w:rPr>
        <w:t>The Instrument supplier must be either the original manufacturer or their authorized distributor/dealer and an authorization letter to that effect must be enclosed along with the quotation in case of latter.</w:t>
      </w:r>
    </w:p>
    <w:p w:rsidR="00C40784" w:rsidRPr="001B0519" w:rsidRDefault="00C40784" w:rsidP="00C40784">
      <w:pPr>
        <w:keepNext/>
        <w:keepLines/>
        <w:jc w:val="center"/>
        <w:rPr>
          <w:rFonts w:ascii="Times New Roman" w:hAnsi="Times New Roman" w:cs="Times New Roman"/>
          <w:b/>
          <w:sz w:val="24"/>
          <w:szCs w:val="24"/>
          <w:u w:val="single"/>
        </w:rPr>
      </w:pPr>
    </w:p>
    <w:p w:rsidR="00C40784" w:rsidRPr="001B0519" w:rsidRDefault="00C40784" w:rsidP="00C40784">
      <w:pPr>
        <w:keepNext/>
        <w:keepLines/>
        <w:jc w:val="center"/>
        <w:rPr>
          <w:rFonts w:ascii="Times New Roman" w:hAnsi="Times New Roman" w:cs="Times New Roman"/>
          <w:b/>
          <w:sz w:val="24"/>
          <w:szCs w:val="24"/>
        </w:rPr>
      </w:pPr>
    </w:p>
    <w:p w:rsidR="00C40784" w:rsidRPr="001B0519" w:rsidRDefault="00C40784" w:rsidP="00C40784">
      <w:pPr>
        <w:keepNext/>
        <w:keepLines/>
        <w:jc w:val="center"/>
        <w:rPr>
          <w:rFonts w:ascii="Times New Roman" w:hAnsi="Times New Roman" w:cs="Times New Roman"/>
          <w:b/>
          <w:sz w:val="24"/>
          <w:szCs w:val="24"/>
        </w:rPr>
      </w:pPr>
    </w:p>
    <w:p w:rsidR="00C40784" w:rsidRPr="001B0519" w:rsidRDefault="00C40784" w:rsidP="00C40784">
      <w:pPr>
        <w:keepNext/>
        <w:keepLines/>
        <w:jc w:val="center"/>
        <w:rPr>
          <w:rFonts w:ascii="Times New Roman" w:hAnsi="Times New Roman" w:cs="Times New Roman"/>
          <w:b/>
          <w:sz w:val="24"/>
          <w:szCs w:val="24"/>
        </w:rPr>
      </w:pPr>
    </w:p>
    <w:p w:rsidR="00C40784" w:rsidRPr="001B0519" w:rsidRDefault="00C40784" w:rsidP="00C40784">
      <w:pPr>
        <w:keepNext/>
        <w:keepLines/>
        <w:jc w:val="center"/>
        <w:rPr>
          <w:rFonts w:ascii="Times New Roman" w:hAnsi="Times New Roman" w:cs="Times New Roman"/>
          <w:b/>
          <w:sz w:val="24"/>
          <w:szCs w:val="24"/>
        </w:rPr>
      </w:pPr>
    </w:p>
    <w:p w:rsidR="00C40784" w:rsidRPr="001B0519" w:rsidRDefault="00C40784" w:rsidP="00C40784">
      <w:pPr>
        <w:rPr>
          <w:rFonts w:ascii="Times New Roman" w:hAnsi="Times New Roman" w:cs="Times New Roman"/>
          <w:b/>
          <w:sz w:val="24"/>
          <w:szCs w:val="24"/>
        </w:rPr>
      </w:pPr>
      <w:r w:rsidRPr="001B0519">
        <w:rPr>
          <w:rFonts w:ascii="Times New Roman" w:hAnsi="Times New Roman" w:cs="Times New Roman"/>
          <w:b/>
          <w:sz w:val="24"/>
          <w:szCs w:val="24"/>
        </w:rPr>
        <w:br w:type="page"/>
      </w:r>
    </w:p>
    <w:p w:rsidR="00C40784" w:rsidRPr="001C7789" w:rsidRDefault="00C40784" w:rsidP="00C40784">
      <w:pPr>
        <w:keepNext/>
        <w:keepLines/>
        <w:jc w:val="center"/>
        <w:rPr>
          <w:rFonts w:ascii="Times New Roman" w:hAnsi="Times New Roman" w:cs="Times New Roman"/>
          <w:b/>
          <w:sz w:val="24"/>
          <w:szCs w:val="24"/>
        </w:rPr>
      </w:pPr>
      <w:r w:rsidRPr="001C7789">
        <w:rPr>
          <w:rFonts w:ascii="Times New Roman" w:hAnsi="Times New Roman" w:cs="Times New Roman"/>
          <w:b/>
          <w:sz w:val="24"/>
          <w:szCs w:val="24"/>
        </w:rPr>
        <w:t xml:space="preserve">SECTION – </w:t>
      </w:r>
      <w:r>
        <w:rPr>
          <w:rFonts w:ascii="Times New Roman" w:hAnsi="Times New Roman" w:cs="Times New Roman"/>
          <w:b/>
          <w:sz w:val="24"/>
          <w:szCs w:val="24"/>
        </w:rPr>
        <w:t>V</w:t>
      </w:r>
      <w:r w:rsidRPr="001C7789">
        <w:rPr>
          <w:rFonts w:ascii="Times New Roman" w:hAnsi="Times New Roman" w:cs="Times New Roman"/>
          <w:b/>
          <w:sz w:val="24"/>
          <w:szCs w:val="24"/>
        </w:rPr>
        <w:t xml:space="preserve"> </w:t>
      </w:r>
    </w:p>
    <w:p w:rsidR="00C40784" w:rsidRPr="001C7789" w:rsidRDefault="00C40784" w:rsidP="00C40784">
      <w:pPr>
        <w:keepNext/>
        <w:keepLines/>
        <w:jc w:val="center"/>
        <w:rPr>
          <w:rFonts w:ascii="Times New Roman" w:hAnsi="Times New Roman" w:cs="Times New Roman"/>
          <w:b/>
          <w:sz w:val="24"/>
          <w:szCs w:val="24"/>
        </w:rPr>
      </w:pPr>
      <w:r w:rsidRPr="001C7789">
        <w:rPr>
          <w:rFonts w:ascii="Times New Roman" w:hAnsi="Times New Roman" w:cs="Times New Roman"/>
          <w:b/>
          <w:sz w:val="24"/>
          <w:szCs w:val="24"/>
        </w:rPr>
        <w:t>QUALIFICATION REQUIREMENTS</w:t>
      </w:r>
    </w:p>
    <w:p w:rsidR="00C40784" w:rsidRPr="001C7789" w:rsidRDefault="00C40784" w:rsidP="00C40784">
      <w:pPr>
        <w:keepNext/>
        <w:keepLines/>
        <w:rPr>
          <w:rFonts w:ascii="Times New Roman" w:hAnsi="Times New Roman" w:cs="Times New Roman"/>
          <w:sz w:val="24"/>
          <w:szCs w:val="24"/>
        </w:rPr>
      </w:pPr>
    </w:p>
    <w:p w:rsidR="00C40784" w:rsidRPr="001C7789" w:rsidRDefault="00C40784" w:rsidP="00C40784">
      <w:pPr>
        <w:keepNext/>
        <w:keepLines/>
        <w:numPr>
          <w:ilvl w:val="2"/>
          <w:numId w:val="14"/>
        </w:numPr>
        <w:tabs>
          <w:tab w:val="clear" w:pos="2160"/>
        </w:tabs>
        <w:ind w:left="1440" w:hanging="1260"/>
        <w:rPr>
          <w:rFonts w:ascii="Times New Roman" w:hAnsi="Times New Roman" w:cs="Times New Roman"/>
          <w:sz w:val="24"/>
          <w:szCs w:val="24"/>
        </w:rPr>
      </w:pPr>
      <w:r w:rsidRPr="001C7789">
        <w:rPr>
          <w:rFonts w:ascii="Times New Roman" w:hAnsi="Times New Roman" w:cs="Times New Roman"/>
          <w:sz w:val="24"/>
          <w:szCs w:val="24"/>
        </w:rPr>
        <w:t>(a)</w:t>
      </w:r>
      <w:r w:rsidRPr="001C7789">
        <w:rPr>
          <w:rFonts w:ascii="Times New Roman" w:hAnsi="Times New Roman" w:cs="Times New Roman"/>
          <w:sz w:val="24"/>
          <w:szCs w:val="24"/>
        </w:rPr>
        <w:tab/>
        <w:t>The bidder should be a manufacturer who must have manufactured, tested and supplied the equipment (s) similar to the type specified in the 'Schedule of Requirement</w:t>
      </w:r>
      <w:r w:rsidR="00CF0B33">
        <w:rPr>
          <w:rFonts w:ascii="Times New Roman" w:hAnsi="Times New Roman" w:cs="Times New Roman"/>
          <w:sz w:val="24"/>
          <w:szCs w:val="24"/>
        </w:rPr>
        <w:t xml:space="preserve">s' up to at least the quantity </w:t>
      </w:r>
      <w:r w:rsidRPr="001C7789">
        <w:rPr>
          <w:rFonts w:ascii="Times New Roman" w:hAnsi="Times New Roman" w:cs="Times New Roman"/>
          <w:sz w:val="24"/>
          <w:szCs w:val="24"/>
        </w:rPr>
        <w:t>indicated in the table furn</w:t>
      </w:r>
      <w:r w:rsidR="000E3DFE">
        <w:rPr>
          <w:rFonts w:ascii="Times New Roman" w:hAnsi="Times New Roman" w:cs="Times New Roman"/>
          <w:sz w:val="24"/>
          <w:szCs w:val="24"/>
        </w:rPr>
        <w:t xml:space="preserve">ished below in any three years </w:t>
      </w:r>
      <w:r w:rsidRPr="001C7789">
        <w:rPr>
          <w:rFonts w:ascii="Times New Roman" w:hAnsi="Times New Roman" w:cs="Times New Roman"/>
          <w:sz w:val="24"/>
          <w:szCs w:val="24"/>
        </w:rPr>
        <w:t xml:space="preserve">of the last five calendar years. The equipments offered for supply up to the quantity indicated below should have been in successful operation </w:t>
      </w:r>
      <w:r w:rsidR="000E3DFE">
        <w:rPr>
          <w:rFonts w:ascii="Times New Roman" w:hAnsi="Times New Roman" w:cs="Times New Roman"/>
          <w:sz w:val="24"/>
          <w:szCs w:val="24"/>
        </w:rPr>
        <w:t xml:space="preserve">in India </w:t>
      </w:r>
      <w:r w:rsidRPr="001C7789">
        <w:rPr>
          <w:rFonts w:ascii="Times New Roman" w:hAnsi="Times New Roman" w:cs="Times New Roman"/>
          <w:sz w:val="24"/>
          <w:szCs w:val="24"/>
        </w:rPr>
        <w:t>for at least two years as on date of bid opening:-</w:t>
      </w:r>
    </w:p>
    <w:p w:rsidR="00C40784" w:rsidRPr="001C7789" w:rsidRDefault="00C40784" w:rsidP="00C40784">
      <w:pPr>
        <w:keepNext/>
        <w:keepLines/>
        <w:ind w:left="960"/>
        <w:rPr>
          <w:rFonts w:ascii="Times New Roman" w:hAnsi="Times New Roman" w:cs="Times New Roman"/>
          <w:sz w:val="24"/>
          <w:szCs w:val="24"/>
        </w:rPr>
      </w:pPr>
    </w:p>
    <w:tbl>
      <w:tblPr>
        <w:tblW w:w="70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3369"/>
        <w:gridCol w:w="2391"/>
      </w:tblGrid>
      <w:tr w:rsidR="00C40784" w:rsidRPr="00B1440C" w:rsidTr="0048633C">
        <w:tc>
          <w:tcPr>
            <w:tcW w:w="1309" w:type="dxa"/>
            <w:vAlign w:val="center"/>
          </w:tcPr>
          <w:p w:rsidR="00C40784" w:rsidRPr="00B1440C" w:rsidRDefault="00C40784" w:rsidP="0048633C">
            <w:pPr>
              <w:keepNext/>
              <w:keepLines/>
              <w:suppressAutoHyphens/>
              <w:rPr>
                <w:rFonts w:ascii="Times New Roman" w:hAnsi="Times New Roman" w:cs="Times New Roman"/>
                <w:b/>
                <w:sz w:val="24"/>
                <w:szCs w:val="24"/>
              </w:rPr>
            </w:pPr>
            <w:r w:rsidRPr="00B1440C">
              <w:rPr>
                <w:rFonts w:ascii="Times New Roman" w:hAnsi="Times New Roman" w:cs="Times New Roman"/>
                <w:b/>
                <w:sz w:val="24"/>
                <w:szCs w:val="24"/>
              </w:rPr>
              <w:t>Sch.No.</w:t>
            </w:r>
          </w:p>
        </w:tc>
        <w:tc>
          <w:tcPr>
            <w:tcW w:w="3369" w:type="dxa"/>
            <w:vAlign w:val="center"/>
          </w:tcPr>
          <w:p w:rsidR="00C40784" w:rsidRPr="00B1440C" w:rsidRDefault="00C40784" w:rsidP="008751D8">
            <w:pPr>
              <w:keepNext/>
              <w:keepLines/>
              <w:suppressAutoHyphens/>
              <w:jc w:val="center"/>
              <w:rPr>
                <w:rFonts w:ascii="Times New Roman" w:hAnsi="Times New Roman" w:cs="Times New Roman"/>
                <w:b/>
                <w:sz w:val="24"/>
                <w:szCs w:val="24"/>
              </w:rPr>
            </w:pPr>
            <w:r w:rsidRPr="00B1440C">
              <w:rPr>
                <w:rFonts w:ascii="Times New Roman" w:hAnsi="Times New Roman" w:cs="Times New Roman"/>
                <w:b/>
                <w:sz w:val="24"/>
                <w:szCs w:val="24"/>
              </w:rPr>
              <w:t>Item Description</w:t>
            </w:r>
          </w:p>
        </w:tc>
        <w:tc>
          <w:tcPr>
            <w:tcW w:w="2391" w:type="dxa"/>
            <w:vAlign w:val="center"/>
          </w:tcPr>
          <w:p w:rsidR="00C40784" w:rsidRPr="00B1440C" w:rsidRDefault="00C40784" w:rsidP="0048633C">
            <w:pPr>
              <w:keepNext/>
              <w:keepLines/>
              <w:suppressAutoHyphens/>
              <w:rPr>
                <w:rFonts w:ascii="Times New Roman" w:hAnsi="Times New Roman" w:cs="Times New Roman"/>
                <w:b/>
                <w:sz w:val="24"/>
                <w:szCs w:val="24"/>
              </w:rPr>
            </w:pPr>
            <w:r w:rsidRPr="00B1440C">
              <w:rPr>
                <w:rFonts w:ascii="Times New Roman" w:hAnsi="Times New Roman" w:cs="Times New Roman"/>
                <w:b/>
                <w:sz w:val="24"/>
                <w:szCs w:val="24"/>
              </w:rPr>
              <w:t>Qty.(in Unit)</w:t>
            </w:r>
          </w:p>
        </w:tc>
      </w:tr>
      <w:tr w:rsidR="00CF0B33" w:rsidRPr="00B1440C" w:rsidTr="0048633C">
        <w:tc>
          <w:tcPr>
            <w:tcW w:w="1309" w:type="dxa"/>
            <w:vAlign w:val="center"/>
          </w:tcPr>
          <w:p w:rsidR="00CF0B33" w:rsidRPr="00B1440C" w:rsidRDefault="00CF0B33" w:rsidP="008751D8">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I</w:t>
            </w:r>
          </w:p>
        </w:tc>
        <w:tc>
          <w:tcPr>
            <w:tcW w:w="3369" w:type="dxa"/>
            <w:vAlign w:val="center"/>
          </w:tcPr>
          <w:p w:rsidR="00CF0B33" w:rsidRPr="00B1440C" w:rsidRDefault="00CF0B33" w:rsidP="008751D8">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HPLC with PDA (for PT)</w:t>
            </w:r>
          </w:p>
        </w:tc>
        <w:tc>
          <w:tcPr>
            <w:tcW w:w="2391" w:type="dxa"/>
            <w:vAlign w:val="center"/>
          </w:tcPr>
          <w:p w:rsidR="00CF0B33" w:rsidRPr="00B1440C" w:rsidRDefault="00677F20" w:rsidP="008751D8">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05</w:t>
            </w:r>
          </w:p>
        </w:tc>
      </w:tr>
      <w:tr w:rsidR="00C40784" w:rsidRPr="00B1440C" w:rsidTr="0048633C">
        <w:tc>
          <w:tcPr>
            <w:tcW w:w="1309" w:type="dxa"/>
            <w:vAlign w:val="center"/>
          </w:tcPr>
          <w:p w:rsidR="00C40784" w:rsidRDefault="00C40784" w:rsidP="008751D8">
            <w:pPr>
              <w:keepNext/>
              <w:keepLines/>
              <w:suppressAutoHyphens/>
              <w:jc w:val="center"/>
              <w:rPr>
                <w:rFonts w:ascii="Times New Roman" w:hAnsi="Times New Roman" w:cs="Times New Roman"/>
                <w:sz w:val="24"/>
                <w:szCs w:val="24"/>
              </w:rPr>
            </w:pPr>
          </w:p>
          <w:p w:rsidR="00C40784" w:rsidRPr="00B1440C" w:rsidRDefault="00C40784" w:rsidP="0048633C">
            <w:pPr>
              <w:keepNext/>
              <w:keepLines/>
              <w:suppressAutoHyphens/>
              <w:jc w:val="center"/>
              <w:rPr>
                <w:rFonts w:ascii="Times New Roman" w:hAnsi="Times New Roman" w:cs="Times New Roman"/>
                <w:sz w:val="24"/>
                <w:szCs w:val="24"/>
              </w:rPr>
            </w:pPr>
            <w:r>
              <w:rPr>
                <w:rFonts w:ascii="Times New Roman" w:hAnsi="Times New Roman" w:cs="Times New Roman"/>
                <w:sz w:val="24"/>
                <w:szCs w:val="24"/>
              </w:rPr>
              <w:t>I</w:t>
            </w:r>
            <w:r w:rsidR="00CF0B33">
              <w:rPr>
                <w:rFonts w:ascii="Times New Roman" w:hAnsi="Times New Roman" w:cs="Times New Roman"/>
                <w:sz w:val="24"/>
                <w:szCs w:val="24"/>
              </w:rPr>
              <w:t>I</w:t>
            </w:r>
          </w:p>
        </w:tc>
        <w:tc>
          <w:tcPr>
            <w:tcW w:w="3369" w:type="dxa"/>
            <w:vAlign w:val="center"/>
          </w:tcPr>
          <w:p w:rsidR="00C40784" w:rsidRPr="00B1440C" w:rsidRDefault="00C40784" w:rsidP="008751D8">
            <w:pPr>
              <w:keepNext/>
              <w:keepLines/>
              <w:rPr>
                <w:rFonts w:ascii="Times New Roman" w:hAnsi="Times New Roman" w:cs="Times New Roman"/>
                <w:bCs/>
                <w:sz w:val="24"/>
                <w:szCs w:val="24"/>
              </w:rPr>
            </w:pPr>
            <w:r w:rsidRPr="00B1440C">
              <w:rPr>
                <w:rFonts w:ascii="Times New Roman" w:hAnsi="Times New Roman" w:cs="Times New Roman"/>
                <w:bCs/>
                <w:spacing w:val="-2"/>
                <w:sz w:val="24"/>
                <w:szCs w:val="24"/>
              </w:rPr>
              <w:t>HPLC with UV-Vis Detector</w:t>
            </w:r>
          </w:p>
        </w:tc>
        <w:tc>
          <w:tcPr>
            <w:tcW w:w="2391" w:type="dxa"/>
            <w:vAlign w:val="center"/>
          </w:tcPr>
          <w:p w:rsidR="00C40784" w:rsidRPr="00B1440C" w:rsidRDefault="00677F20" w:rsidP="008751D8">
            <w:pPr>
              <w:keepNext/>
              <w:keepLines/>
              <w:jc w:val="center"/>
              <w:rPr>
                <w:rFonts w:ascii="Times New Roman" w:hAnsi="Times New Roman" w:cs="Times New Roman"/>
                <w:sz w:val="24"/>
                <w:szCs w:val="24"/>
              </w:rPr>
            </w:pPr>
            <w:r>
              <w:rPr>
                <w:rFonts w:ascii="Times New Roman" w:hAnsi="Times New Roman" w:cs="Times New Roman"/>
                <w:sz w:val="24"/>
                <w:szCs w:val="24"/>
              </w:rPr>
              <w:t>05</w:t>
            </w:r>
          </w:p>
        </w:tc>
      </w:tr>
    </w:tbl>
    <w:p w:rsidR="00C40784" w:rsidRPr="001C7789" w:rsidRDefault="00C40784" w:rsidP="00C40784">
      <w:pPr>
        <w:keepNext/>
        <w:keepLines/>
        <w:rPr>
          <w:rFonts w:ascii="Times New Roman" w:hAnsi="Times New Roman" w:cs="Times New Roman"/>
          <w:sz w:val="24"/>
          <w:szCs w:val="24"/>
        </w:rPr>
      </w:pPr>
    </w:p>
    <w:p w:rsidR="00C40784" w:rsidRPr="001C7789" w:rsidRDefault="00C40784" w:rsidP="00C40784">
      <w:pPr>
        <w:keepNext/>
        <w:keepLines/>
        <w:ind w:left="1440" w:hanging="720"/>
        <w:rPr>
          <w:rFonts w:ascii="Times New Roman" w:hAnsi="Times New Roman" w:cs="Times New Roman"/>
          <w:sz w:val="24"/>
          <w:szCs w:val="24"/>
        </w:rPr>
      </w:pPr>
      <w:r w:rsidRPr="001C7789">
        <w:rPr>
          <w:rFonts w:ascii="Times New Roman" w:hAnsi="Times New Roman" w:cs="Times New Roman"/>
          <w:sz w:val="24"/>
          <w:szCs w:val="24"/>
        </w:rPr>
        <w:t>(b)</w:t>
      </w:r>
      <w:r w:rsidRPr="001C7789">
        <w:rPr>
          <w:rFonts w:ascii="Times New Roman" w:hAnsi="Times New Roman" w:cs="Times New Roman"/>
          <w:sz w:val="24"/>
          <w:szCs w:val="24"/>
        </w:rPr>
        <w:tab/>
        <w:t>Bids of bidders quoting as authorised representative of a manufacturer, meeting with the above requirements in full, can also be considered, provided:</w:t>
      </w:r>
    </w:p>
    <w:p w:rsidR="00C40784" w:rsidRPr="001C7789" w:rsidRDefault="00C40784" w:rsidP="00C40784">
      <w:pPr>
        <w:keepNext/>
        <w:keepLines/>
        <w:ind w:left="720" w:hanging="720"/>
        <w:rPr>
          <w:rFonts w:ascii="Times New Roman" w:hAnsi="Times New Roman" w:cs="Times New Roman"/>
          <w:sz w:val="24"/>
          <w:szCs w:val="24"/>
        </w:rPr>
      </w:pPr>
    </w:p>
    <w:p w:rsidR="00C40784" w:rsidRPr="001C7789" w:rsidRDefault="00C40784" w:rsidP="00C40784">
      <w:pPr>
        <w:keepNext/>
        <w:keepLines/>
        <w:ind w:left="2160" w:hanging="684"/>
        <w:rPr>
          <w:rFonts w:ascii="Times New Roman" w:hAnsi="Times New Roman" w:cs="Times New Roman"/>
          <w:sz w:val="24"/>
          <w:szCs w:val="24"/>
        </w:rPr>
      </w:pPr>
      <w:r w:rsidRPr="001C7789">
        <w:rPr>
          <w:rFonts w:ascii="Times New Roman" w:hAnsi="Times New Roman" w:cs="Times New Roman"/>
          <w:sz w:val="24"/>
          <w:szCs w:val="24"/>
        </w:rPr>
        <w:t>(i)</w:t>
      </w:r>
      <w:r w:rsidRPr="001C7789">
        <w:rPr>
          <w:rFonts w:ascii="Times New Roman" w:hAnsi="Times New Roman" w:cs="Times New Roman"/>
          <w:sz w:val="24"/>
          <w:szCs w:val="24"/>
        </w:rPr>
        <w:tab/>
        <w:t>the manufacturer furnishes a legally enforceable authorisation in the prescribed form, assuming full guarantee and warranty obligations as per GCC, for the goods offered; and</w:t>
      </w:r>
    </w:p>
    <w:p w:rsidR="00C40784" w:rsidRPr="001C7789" w:rsidRDefault="00C40784" w:rsidP="00C40784">
      <w:pPr>
        <w:keepNext/>
        <w:keepLines/>
        <w:ind w:left="2160" w:hanging="684"/>
        <w:rPr>
          <w:rFonts w:ascii="Times New Roman" w:hAnsi="Times New Roman" w:cs="Times New Roman"/>
          <w:sz w:val="24"/>
          <w:szCs w:val="24"/>
        </w:rPr>
      </w:pPr>
      <w:r w:rsidRPr="001C7789">
        <w:rPr>
          <w:rFonts w:ascii="Times New Roman" w:hAnsi="Times New Roman" w:cs="Times New Roman"/>
          <w:sz w:val="24"/>
          <w:szCs w:val="24"/>
        </w:rPr>
        <w:t xml:space="preserve">(ii) </w:t>
      </w:r>
      <w:r w:rsidRPr="001C7789">
        <w:rPr>
          <w:rFonts w:ascii="Times New Roman" w:hAnsi="Times New Roman" w:cs="Times New Roman"/>
          <w:sz w:val="24"/>
          <w:szCs w:val="24"/>
        </w:rPr>
        <w:tab/>
        <w:t>the bidder, as authorised representative, has supplied, installed and satisfactorily commissioned and provided after sales service for similar equipment, at least the quantity specified below in any one of the last 3 years which must be in satisfactory operation</w:t>
      </w:r>
      <w:r w:rsidR="00F94E4E">
        <w:rPr>
          <w:rFonts w:ascii="Times New Roman" w:hAnsi="Times New Roman" w:cs="Times New Roman"/>
          <w:sz w:val="24"/>
          <w:szCs w:val="24"/>
        </w:rPr>
        <w:t xml:space="preserve"> in India</w:t>
      </w:r>
      <w:r w:rsidRPr="001C7789">
        <w:rPr>
          <w:rFonts w:ascii="Times New Roman" w:hAnsi="Times New Roman" w:cs="Times New Roman"/>
          <w:sz w:val="24"/>
          <w:szCs w:val="24"/>
        </w:rPr>
        <w:t xml:space="preserve"> for at least one year on the date of bid opening:</w:t>
      </w:r>
    </w:p>
    <w:p w:rsidR="00C40784" w:rsidRPr="001C7789" w:rsidRDefault="00C40784" w:rsidP="00C40784">
      <w:pPr>
        <w:keepNext/>
        <w:keepLines/>
        <w:ind w:left="2160" w:hanging="684"/>
        <w:rPr>
          <w:rFonts w:ascii="Times New Roman" w:hAnsi="Times New Roman" w:cs="Times New Roman"/>
          <w:sz w:val="24"/>
          <w:szCs w:val="24"/>
        </w:rPr>
      </w:pPr>
    </w:p>
    <w:tbl>
      <w:tblPr>
        <w:tblW w:w="670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3639"/>
        <w:gridCol w:w="2031"/>
      </w:tblGrid>
      <w:tr w:rsidR="00C40784" w:rsidRPr="001C7789" w:rsidTr="00CF0B33">
        <w:tc>
          <w:tcPr>
            <w:tcW w:w="1039" w:type="dxa"/>
            <w:vAlign w:val="center"/>
          </w:tcPr>
          <w:p w:rsidR="00C40784" w:rsidRPr="001C7789" w:rsidRDefault="00CF0B33" w:rsidP="00CF0B33">
            <w:pPr>
              <w:keepNext/>
              <w:keepLines/>
              <w:suppressAutoHyphens/>
              <w:rPr>
                <w:rFonts w:ascii="Times New Roman" w:hAnsi="Times New Roman" w:cs="Times New Roman"/>
                <w:b/>
                <w:sz w:val="24"/>
                <w:szCs w:val="24"/>
              </w:rPr>
            </w:pPr>
            <w:r>
              <w:rPr>
                <w:rFonts w:ascii="Times New Roman" w:hAnsi="Times New Roman" w:cs="Times New Roman"/>
                <w:b/>
                <w:sz w:val="24"/>
                <w:szCs w:val="24"/>
              </w:rPr>
              <w:t>Sch</w:t>
            </w:r>
            <w:r w:rsidR="00C40784" w:rsidRPr="001C7789">
              <w:rPr>
                <w:rFonts w:ascii="Times New Roman" w:hAnsi="Times New Roman" w:cs="Times New Roman"/>
                <w:b/>
                <w:sz w:val="24"/>
                <w:szCs w:val="24"/>
              </w:rPr>
              <w:t>.</w:t>
            </w:r>
            <w:r>
              <w:rPr>
                <w:rFonts w:ascii="Times New Roman" w:hAnsi="Times New Roman" w:cs="Times New Roman"/>
                <w:b/>
                <w:sz w:val="24"/>
                <w:szCs w:val="24"/>
              </w:rPr>
              <w:t>No.</w:t>
            </w:r>
          </w:p>
        </w:tc>
        <w:tc>
          <w:tcPr>
            <w:tcW w:w="3639" w:type="dxa"/>
            <w:vAlign w:val="center"/>
          </w:tcPr>
          <w:p w:rsidR="00C40784" w:rsidRPr="001C7789" w:rsidRDefault="00C40784" w:rsidP="008751D8">
            <w:pPr>
              <w:keepNext/>
              <w:keepLines/>
              <w:suppressAutoHyphens/>
              <w:jc w:val="center"/>
              <w:rPr>
                <w:rFonts w:ascii="Times New Roman" w:hAnsi="Times New Roman" w:cs="Times New Roman"/>
                <w:b/>
                <w:sz w:val="24"/>
                <w:szCs w:val="24"/>
              </w:rPr>
            </w:pPr>
            <w:r w:rsidRPr="001C7789">
              <w:rPr>
                <w:rFonts w:ascii="Times New Roman" w:hAnsi="Times New Roman" w:cs="Times New Roman"/>
                <w:b/>
                <w:sz w:val="24"/>
                <w:szCs w:val="24"/>
              </w:rPr>
              <w:t>Item Description</w:t>
            </w:r>
          </w:p>
        </w:tc>
        <w:tc>
          <w:tcPr>
            <w:tcW w:w="2031" w:type="dxa"/>
            <w:vAlign w:val="center"/>
          </w:tcPr>
          <w:p w:rsidR="00C40784" w:rsidRPr="001C7789" w:rsidRDefault="00C40784" w:rsidP="00CF0B33">
            <w:pPr>
              <w:keepNext/>
              <w:keepLines/>
              <w:suppressAutoHyphens/>
              <w:rPr>
                <w:rFonts w:ascii="Times New Roman" w:hAnsi="Times New Roman" w:cs="Times New Roman"/>
                <w:b/>
                <w:sz w:val="24"/>
                <w:szCs w:val="24"/>
              </w:rPr>
            </w:pPr>
            <w:r w:rsidRPr="001C7789">
              <w:rPr>
                <w:rFonts w:ascii="Times New Roman" w:hAnsi="Times New Roman" w:cs="Times New Roman"/>
                <w:b/>
                <w:sz w:val="24"/>
                <w:szCs w:val="24"/>
              </w:rPr>
              <w:t>Qty.(in Unit)</w:t>
            </w:r>
          </w:p>
        </w:tc>
      </w:tr>
      <w:tr w:rsidR="00CF0B33" w:rsidRPr="001C7789" w:rsidTr="00CF0B33">
        <w:tc>
          <w:tcPr>
            <w:tcW w:w="1039" w:type="dxa"/>
            <w:vAlign w:val="center"/>
          </w:tcPr>
          <w:p w:rsidR="00CF0B33" w:rsidRPr="00B1440C" w:rsidRDefault="00CF0B33" w:rsidP="00642E42">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I</w:t>
            </w:r>
          </w:p>
        </w:tc>
        <w:tc>
          <w:tcPr>
            <w:tcW w:w="3639" w:type="dxa"/>
            <w:vAlign w:val="center"/>
          </w:tcPr>
          <w:p w:rsidR="00CF0B33" w:rsidRPr="00B1440C" w:rsidRDefault="00CF0B33" w:rsidP="00642E42">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HPLC with PDA (for PT)</w:t>
            </w:r>
          </w:p>
        </w:tc>
        <w:tc>
          <w:tcPr>
            <w:tcW w:w="2031" w:type="dxa"/>
            <w:vAlign w:val="center"/>
          </w:tcPr>
          <w:p w:rsidR="00CF0B33" w:rsidRPr="00B1440C" w:rsidRDefault="00677F20" w:rsidP="00642E42">
            <w:pPr>
              <w:keepNext/>
              <w:keepLines/>
              <w:suppressAutoHyphens/>
              <w:jc w:val="center"/>
              <w:rPr>
                <w:rFonts w:ascii="Times New Roman" w:hAnsi="Times New Roman" w:cs="Times New Roman"/>
                <w:b/>
                <w:sz w:val="24"/>
                <w:szCs w:val="24"/>
              </w:rPr>
            </w:pPr>
            <w:r>
              <w:rPr>
                <w:rFonts w:ascii="Times New Roman" w:hAnsi="Times New Roman" w:cs="Times New Roman"/>
                <w:b/>
                <w:sz w:val="24"/>
                <w:szCs w:val="24"/>
              </w:rPr>
              <w:t>03</w:t>
            </w:r>
          </w:p>
        </w:tc>
      </w:tr>
      <w:tr w:rsidR="00CF0B33" w:rsidRPr="001C7789" w:rsidTr="00CF0B33">
        <w:tc>
          <w:tcPr>
            <w:tcW w:w="1039" w:type="dxa"/>
            <w:vAlign w:val="center"/>
          </w:tcPr>
          <w:p w:rsidR="00CF0B33" w:rsidRPr="00B1440C" w:rsidRDefault="00CF0B33" w:rsidP="00CF0B33">
            <w:pPr>
              <w:keepNext/>
              <w:keepLines/>
              <w:suppressAutoHyphens/>
              <w:jc w:val="center"/>
              <w:rPr>
                <w:rFonts w:ascii="Times New Roman" w:hAnsi="Times New Roman" w:cs="Times New Roman"/>
                <w:sz w:val="24"/>
                <w:szCs w:val="24"/>
              </w:rPr>
            </w:pPr>
            <w:r>
              <w:rPr>
                <w:rFonts w:ascii="Times New Roman" w:hAnsi="Times New Roman" w:cs="Times New Roman"/>
                <w:sz w:val="24"/>
                <w:szCs w:val="24"/>
              </w:rPr>
              <w:t>I</w:t>
            </w:r>
          </w:p>
        </w:tc>
        <w:tc>
          <w:tcPr>
            <w:tcW w:w="3639" w:type="dxa"/>
            <w:vAlign w:val="center"/>
          </w:tcPr>
          <w:p w:rsidR="00CF0B33" w:rsidRPr="00B1440C" w:rsidRDefault="00CF0B33" w:rsidP="008751D8">
            <w:pPr>
              <w:keepNext/>
              <w:keepLines/>
              <w:rPr>
                <w:rFonts w:ascii="Times New Roman" w:hAnsi="Times New Roman" w:cs="Times New Roman"/>
                <w:bCs/>
                <w:sz w:val="24"/>
                <w:szCs w:val="24"/>
              </w:rPr>
            </w:pPr>
            <w:r w:rsidRPr="00B1440C">
              <w:rPr>
                <w:rFonts w:ascii="Times New Roman" w:hAnsi="Times New Roman" w:cs="Times New Roman"/>
                <w:bCs/>
                <w:spacing w:val="-2"/>
                <w:sz w:val="24"/>
                <w:szCs w:val="24"/>
              </w:rPr>
              <w:t>HPLC with UV-Vis Detector</w:t>
            </w:r>
          </w:p>
        </w:tc>
        <w:tc>
          <w:tcPr>
            <w:tcW w:w="2031" w:type="dxa"/>
            <w:vAlign w:val="center"/>
          </w:tcPr>
          <w:p w:rsidR="00CF0B33" w:rsidRPr="00B1440C" w:rsidRDefault="00677F20" w:rsidP="008751D8">
            <w:pPr>
              <w:keepNext/>
              <w:keepLines/>
              <w:jc w:val="center"/>
              <w:rPr>
                <w:rFonts w:ascii="Times New Roman" w:hAnsi="Times New Roman" w:cs="Times New Roman"/>
                <w:sz w:val="24"/>
                <w:szCs w:val="24"/>
              </w:rPr>
            </w:pPr>
            <w:r>
              <w:rPr>
                <w:rFonts w:ascii="Times New Roman" w:hAnsi="Times New Roman" w:cs="Times New Roman"/>
                <w:sz w:val="24"/>
                <w:szCs w:val="24"/>
              </w:rPr>
              <w:t>03</w:t>
            </w:r>
          </w:p>
        </w:tc>
      </w:tr>
    </w:tbl>
    <w:p w:rsidR="00C40784" w:rsidRPr="001C7789" w:rsidRDefault="00C40784" w:rsidP="00C40784">
      <w:pPr>
        <w:keepNext/>
        <w:keepLines/>
        <w:ind w:left="2160" w:hanging="684"/>
        <w:rPr>
          <w:rFonts w:ascii="Times New Roman" w:hAnsi="Times New Roman" w:cs="Times New Roman"/>
          <w:sz w:val="24"/>
          <w:szCs w:val="24"/>
        </w:rPr>
      </w:pPr>
    </w:p>
    <w:p w:rsidR="00C40784" w:rsidRPr="004E2E4F" w:rsidRDefault="00C40784" w:rsidP="00C40784">
      <w:pPr>
        <w:keepNext/>
        <w:keepLines/>
        <w:ind w:left="2160" w:hanging="684"/>
        <w:rPr>
          <w:rFonts w:ascii="Times New Roman" w:hAnsi="Times New Roman" w:cs="Times New Roman"/>
          <w:sz w:val="24"/>
          <w:szCs w:val="24"/>
        </w:rPr>
      </w:pPr>
      <w:r w:rsidRPr="001C7789">
        <w:rPr>
          <w:rFonts w:ascii="Times New Roman" w:hAnsi="Times New Roman" w:cs="Times New Roman"/>
          <w:sz w:val="24"/>
          <w:szCs w:val="24"/>
        </w:rPr>
        <w:t xml:space="preserve"> (iii)</w:t>
      </w:r>
      <w:r w:rsidRPr="001C7789">
        <w:rPr>
          <w:rFonts w:ascii="Times New Roman" w:hAnsi="Times New Roman" w:cs="Times New Roman"/>
          <w:sz w:val="24"/>
          <w:szCs w:val="24"/>
        </w:rPr>
        <w:tab/>
        <w:t xml:space="preserve">The manufacturer whose product is being offered by authorized representative, must fulfill the </w:t>
      </w:r>
      <w:r w:rsidRPr="004E2E4F">
        <w:rPr>
          <w:rFonts w:ascii="Times New Roman" w:hAnsi="Times New Roman" w:cs="Times New Roman"/>
          <w:sz w:val="24"/>
          <w:szCs w:val="24"/>
        </w:rPr>
        <w:t>requirement of clause (a) above.</w:t>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ind w:left="720" w:hanging="720"/>
        <w:rPr>
          <w:rFonts w:ascii="Times New Roman" w:hAnsi="Times New Roman" w:cs="Times New Roman"/>
          <w:sz w:val="24"/>
          <w:szCs w:val="24"/>
        </w:rPr>
      </w:pPr>
      <w:r w:rsidRPr="004E2E4F">
        <w:rPr>
          <w:rFonts w:ascii="Times New Roman" w:hAnsi="Times New Roman" w:cs="Times New Roman"/>
          <w:sz w:val="24"/>
          <w:szCs w:val="24"/>
        </w:rPr>
        <w:t>2.</w:t>
      </w:r>
      <w:r w:rsidRPr="004E2E4F">
        <w:rPr>
          <w:rFonts w:ascii="Times New Roman" w:hAnsi="Times New Roman" w:cs="Times New Roman"/>
          <w:sz w:val="24"/>
          <w:szCs w:val="24"/>
        </w:rPr>
        <w:tab/>
        <w:t>The bidder should furnish the information on all past supplies and satisfactory performance in proforma under Section VII, Annexure 11.</w:t>
      </w:r>
      <w:r w:rsidRPr="004E2E4F">
        <w:rPr>
          <w:rFonts w:ascii="Times New Roman" w:hAnsi="Times New Roman" w:cs="Times New Roman"/>
          <w:sz w:val="24"/>
          <w:szCs w:val="24"/>
        </w:rPr>
        <w:tab/>
      </w:r>
    </w:p>
    <w:p w:rsidR="00C40784" w:rsidRPr="001C7789" w:rsidRDefault="00C40784" w:rsidP="00C40784">
      <w:pPr>
        <w:keepNext/>
        <w:keepLines/>
        <w:ind w:left="720" w:hanging="720"/>
        <w:rPr>
          <w:rFonts w:ascii="Times New Roman" w:hAnsi="Times New Roman" w:cs="Times New Roman"/>
          <w:sz w:val="24"/>
          <w:szCs w:val="24"/>
        </w:rPr>
      </w:pPr>
      <w:r w:rsidRPr="004E2E4F">
        <w:rPr>
          <w:rFonts w:ascii="Times New Roman" w:hAnsi="Times New Roman" w:cs="Times New Roman"/>
          <w:sz w:val="24"/>
          <w:szCs w:val="24"/>
        </w:rPr>
        <w:t>3.</w:t>
      </w:r>
      <w:r w:rsidRPr="004E2E4F">
        <w:rPr>
          <w:rFonts w:ascii="Times New Roman" w:hAnsi="Times New Roman" w:cs="Times New Roman"/>
          <w:sz w:val="24"/>
          <w:szCs w:val="24"/>
        </w:rPr>
        <w:tab/>
        <w:t>All bids submitted shall also include the following information</w:t>
      </w:r>
      <w:r w:rsidRPr="001C7789">
        <w:rPr>
          <w:rFonts w:ascii="Times New Roman" w:hAnsi="Times New Roman" w:cs="Times New Roman"/>
          <w:sz w:val="24"/>
          <w:szCs w:val="24"/>
        </w:rPr>
        <w:t>:</w:t>
      </w:r>
    </w:p>
    <w:p w:rsidR="00C40784" w:rsidRPr="001C7789" w:rsidRDefault="00C40784" w:rsidP="00C40784">
      <w:pPr>
        <w:keepNext/>
        <w:keepLines/>
        <w:ind w:left="720" w:hanging="720"/>
        <w:rPr>
          <w:rFonts w:ascii="Times New Roman" w:hAnsi="Times New Roman" w:cs="Times New Roman"/>
          <w:sz w:val="24"/>
          <w:szCs w:val="24"/>
        </w:rPr>
      </w:pPr>
    </w:p>
    <w:p w:rsidR="00C40784" w:rsidRPr="001C7789" w:rsidRDefault="00C40784" w:rsidP="00C40784">
      <w:pPr>
        <w:keepNext/>
        <w:keepLines/>
        <w:numPr>
          <w:ilvl w:val="0"/>
          <w:numId w:val="17"/>
        </w:numPr>
        <w:tabs>
          <w:tab w:val="clear" w:pos="1350"/>
        </w:tabs>
        <w:ind w:left="1368" w:hanging="738"/>
        <w:rPr>
          <w:rFonts w:ascii="Times New Roman" w:hAnsi="Times New Roman" w:cs="Times New Roman"/>
          <w:sz w:val="24"/>
          <w:szCs w:val="24"/>
        </w:rPr>
      </w:pPr>
      <w:r w:rsidRPr="001C7789">
        <w:rPr>
          <w:rFonts w:ascii="Times New Roman" w:hAnsi="Times New Roman" w:cs="Times New Roman"/>
          <w:sz w:val="24"/>
          <w:szCs w:val="24"/>
        </w:rPr>
        <w:t>The bidder should furnish a brief write-up, backed with adequate data, explaining his available capacity and experience (both technical and commercial) for the manufacture and supply of the required equipment within the specified time of completion after meeting all their current commitments.</w:t>
      </w:r>
    </w:p>
    <w:p w:rsidR="00C40784" w:rsidRPr="001C7789" w:rsidRDefault="00C40784" w:rsidP="00C40784">
      <w:pPr>
        <w:keepNext/>
        <w:keepLines/>
        <w:numPr>
          <w:ilvl w:val="0"/>
          <w:numId w:val="17"/>
        </w:numPr>
        <w:tabs>
          <w:tab w:val="clear" w:pos="1350"/>
        </w:tabs>
        <w:ind w:left="1386" w:hanging="756"/>
        <w:rPr>
          <w:rFonts w:ascii="Times New Roman" w:hAnsi="Times New Roman" w:cs="Times New Roman"/>
          <w:sz w:val="24"/>
          <w:szCs w:val="24"/>
        </w:rPr>
      </w:pPr>
      <w:r w:rsidRPr="001C7789">
        <w:rPr>
          <w:rFonts w:ascii="Times New Roman" w:hAnsi="Times New Roman" w:cs="Times New Roman"/>
          <w:sz w:val="24"/>
          <w:szCs w:val="24"/>
        </w:rPr>
        <w:t>The bidder should clearly confirm that all the facilities exist in his factory for inspection and testing and these will be made available to the Purchaser or his representative for inspection</w:t>
      </w:r>
    </w:p>
    <w:p w:rsidR="00C40784" w:rsidRPr="001C7789" w:rsidRDefault="00C40784" w:rsidP="00C40784">
      <w:pPr>
        <w:keepNext/>
        <w:keepLines/>
        <w:rPr>
          <w:rFonts w:ascii="Times New Roman" w:hAnsi="Times New Roman" w:cs="Times New Roman"/>
          <w:sz w:val="24"/>
          <w:szCs w:val="24"/>
        </w:rPr>
      </w:pPr>
    </w:p>
    <w:p w:rsidR="00C40784" w:rsidRDefault="00C40784" w:rsidP="00C40784">
      <w:pPr>
        <w:keepNext/>
        <w:keepLines/>
        <w:numPr>
          <w:ilvl w:val="0"/>
          <w:numId w:val="17"/>
        </w:numPr>
        <w:tabs>
          <w:tab w:val="clear" w:pos="1350"/>
        </w:tabs>
        <w:ind w:left="1332" w:hanging="702"/>
        <w:rPr>
          <w:rFonts w:ascii="Times New Roman" w:hAnsi="Times New Roman" w:cs="Times New Roman"/>
          <w:b/>
          <w:sz w:val="24"/>
          <w:szCs w:val="24"/>
        </w:rPr>
      </w:pPr>
      <w:r w:rsidRPr="001C7789">
        <w:rPr>
          <w:rFonts w:ascii="Times New Roman" w:hAnsi="Times New Roman" w:cs="Times New Roman"/>
          <w:b/>
          <w:sz w:val="24"/>
          <w:szCs w:val="24"/>
        </w:rPr>
        <w:t>Reports on financial standing of the Bidder such as profit and loss statements, balance sheets and auditor's report for the past three years, bankers certificates, etc.</w:t>
      </w:r>
    </w:p>
    <w:p w:rsidR="00CF0B33" w:rsidRDefault="00CF0B33" w:rsidP="00CF0B33">
      <w:pPr>
        <w:pStyle w:val="ListParagraph"/>
        <w:rPr>
          <w:rFonts w:ascii="Times New Roman" w:hAnsi="Times New Roman"/>
          <w:b/>
        </w:rPr>
      </w:pPr>
    </w:p>
    <w:p w:rsidR="00CF0B33" w:rsidRPr="001C7789" w:rsidRDefault="00CF0B33" w:rsidP="00CF0B33">
      <w:pPr>
        <w:keepNext/>
        <w:keepLines/>
        <w:ind w:left="1332"/>
        <w:rPr>
          <w:rFonts w:ascii="Times New Roman" w:hAnsi="Times New Roman" w:cs="Times New Roman"/>
          <w:b/>
          <w:sz w:val="24"/>
          <w:szCs w:val="24"/>
        </w:rPr>
      </w:pPr>
    </w:p>
    <w:p w:rsidR="00C40784" w:rsidRPr="009442AE" w:rsidRDefault="00C40784" w:rsidP="009442AE">
      <w:pPr>
        <w:rPr>
          <w:rFonts w:ascii="Times New Roman" w:hAnsi="Times New Roman" w:cs="Times New Roman"/>
          <w:b/>
          <w:bCs/>
          <w:sz w:val="24"/>
          <w:szCs w:val="24"/>
        </w:rPr>
      </w:pPr>
      <w:r w:rsidRPr="001C7789">
        <w:rPr>
          <w:rFonts w:ascii="Times New Roman" w:hAnsi="Times New Roman" w:cs="Times New Roman"/>
          <w:b/>
          <w:sz w:val="24"/>
          <w:szCs w:val="24"/>
        </w:rPr>
        <w:t>Bidders shall invariably furnish documentary evidence (Client's certificate) in support of the satisfactory operation of t</w:t>
      </w:r>
      <w:r w:rsidR="009442AE">
        <w:rPr>
          <w:rFonts w:ascii="Times New Roman" w:hAnsi="Times New Roman" w:cs="Times New Roman"/>
          <w:b/>
          <w:sz w:val="24"/>
          <w:szCs w:val="24"/>
        </w:rPr>
        <w:t>he equipment as specified above.</w:t>
      </w: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Default="00C40784" w:rsidP="00C40784">
      <w:pPr>
        <w:keepNext/>
        <w:keepLines/>
        <w:suppressAutoHyphens/>
        <w:ind w:left="-360"/>
        <w:jc w:val="center"/>
        <w:rPr>
          <w:rFonts w:ascii="Times New Roman" w:hAnsi="Times New Roman" w:cs="Times New Roman"/>
          <w:b/>
          <w:sz w:val="24"/>
          <w:szCs w:val="24"/>
        </w:rPr>
      </w:pPr>
    </w:p>
    <w:p w:rsidR="00C40784" w:rsidRPr="001C7789" w:rsidRDefault="00C40784" w:rsidP="00C40784">
      <w:pPr>
        <w:keepNext/>
        <w:keepLines/>
        <w:suppressAutoHyphens/>
        <w:ind w:left="-360"/>
        <w:jc w:val="center"/>
        <w:rPr>
          <w:rFonts w:ascii="Times New Roman" w:hAnsi="Times New Roman" w:cs="Times New Roman"/>
          <w:b/>
          <w:sz w:val="24"/>
          <w:szCs w:val="24"/>
        </w:rPr>
      </w:pPr>
      <w:r w:rsidRPr="001C7789">
        <w:rPr>
          <w:rFonts w:ascii="Times New Roman" w:hAnsi="Times New Roman" w:cs="Times New Roman"/>
          <w:b/>
          <w:sz w:val="24"/>
          <w:szCs w:val="24"/>
        </w:rPr>
        <w:t xml:space="preserve">SECTION – </w:t>
      </w:r>
      <w:r>
        <w:rPr>
          <w:rFonts w:ascii="Times New Roman" w:hAnsi="Times New Roman" w:cs="Times New Roman"/>
          <w:b/>
          <w:sz w:val="24"/>
          <w:szCs w:val="24"/>
        </w:rPr>
        <w:t>VI</w:t>
      </w:r>
    </w:p>
    <w:p w:rsidR="00C40784" w:rsidRPr="001C7789" w:rsidRDefault="00C40784" w:rsidP="00C40784">
      <w:pPr>
        <w:keepNext/>
        <w:keepLines/>
        <w:suppressAutoHyphens/>
        <w:ind w:left="-360"/>
        <w:jc w:val="center"/>
        <w:rPr>
          <w:rFonts w:ascii="Times New Roman" w:hAnsi="Times New Roman" w:cs="Times New Roman"/>
          <w:b/>
          <w:sz w:val="24"/>
          <w:szCs w:val="24"/>
        </w:rPr>
      </w:pPr>
    </w:p>
    <w:p w:rsidR="00C40784" w:rsidRPr="001C7789" w:rsidRDefault="00C40784" w:rsidP="00C40784">
      <w:pPr>
        <w:keepNext/>
        <w:keepLines/>
        <w:suppressAutoHyphens/>
        <w:ind w:left="-360"/>
        <w:jc w:val="center"/>
        <w:rPr>
          <w:rFonts w:ascii="Times New Roman" w:hAnsi="Times New Roman" w:cs="Times New Roman"/>
          <w:b/>
          <w:sz w:val="24"/>
          <w:szCs w:val="24"/>
        </w:rPr>
      </w:pPr>
      <w:r w:rsidRPr="001C7789">
        <w:rPr>
          <w:rFonts w:ascii="Times New Roman" w:hAnsi="Times New Roman" w:cs="Times New Roman"/>
          <w:b/>
          <w:sz w:val="24"/>
          <w:szCs w:val="24"/>
        </w:rPr>
        <w:t>BID FORM, PRICE SCHEDULES AND OTHER FORMATS</w:t>
      </w:r>
    </w:p>
    <w:p w:rsidR="00C40784" w:rsidRPr="00B83F52" w:rsidRDefault="00C40784" w:rsidP="00C40784">
      <w:pPr>
        <w:keepNext/>
        <w:keepLines/>
        <w:suppressAutoHyphens/>
        <w:ind w:left="-360"/>
        <w:rPr>
          <w:rFonts w:ascii="Times New Roman" w:hAnsi="Times New Roman" w:cs="Times New Roman"/>
          <w:sz w:val="24"/>
          <w:szCs w:val="24"/>
        </w:rPr>
      </w:pPr>
    </w:p>
    <w:p w:rsidR="00C40784" w:rsidRPr="00B83F52" w:rsidRDefault="00C40784" w:rsidP="00C40784">
      <w:pPr>
        <w:keepNext/>
        <w:keepLines/>
        <w:suppressAutoHyphens/>
        <w:ind w:left="-360"/>
        <w:rPr>
          <w:rFonts w:ascii="Times New Roman" w:hAnsi="Times New Roman" w:cs="Times New Roman"/>
          <w:sz w:val="24"/>
          <w:szCs w:val="24"/>
        </w:rPr>
      </w:pPr>
      <w:r w:rsidRPr="00B83F52">
        <w:rPr>
          <w:rFonts w:ascii="Times New Roman" w:hAnsi="Times New Roman" w:cs="Times New Roman"/>
          <w:sz w:val="24"/>
          <w:szCs w:val="24"/>
        </w:rPr>
        <w:br w:type="page"/>
      </w:r>
    </w:p>
    <w:p w:rsidR="00C40784" w:rsidRPr="00B83F52" w:rsidRDefault="00C40784" w:rsidP="00C40784">
      <w:pPr>
        <w:keepNext/>
        <w:keepLines/>
        <w:suppressAutoHyphens/>
        <w:ind w:left="-360"/>
        <w:jc w:val="center"/>
        <w:rPr>
          <w:rFonts w:ascii="Times New Roman" w:hAnsi="Times New Roman" w:cs="Times New Roman"/>
          <w:sz w:val="24"/>
          <w:szCs w:val="24"/>
        </w:rPr>
      </w:pPr>
    </w:p>
    <w:p w:rsidR="00C40784" w:rsidRPr="004E2E4F" w:rsidRDefault="00C40784" w:rsidP="00C40784">
      <w:pPr>
        <w:keepNext/>
        <w:keepLines/>
        <w:suppressAutoHyphens/>
        <w:ind w:left="-360"/>
        <w:jc w:val="center"/>
        <w:rPr>
          <w:rFonts w:ascii="Times New Roman" w:hAnsi="Times New Roman" w:cs="Times New Roman"/>
          <w:b/>
          <w:sz w:val="24"/>
          <w:szCs w:val="24"/>
          <w:u w:val="single"/>
        </w:rPr>
      </w:pPr>
      <w:r w:rsidRPr="004E2E4F">
        <w:rPr>
          <w:rFonts w:ascii="Times New Roman" w:hAnsi="Times New Roman" w:cs="Times New Roman"/>
          <w:b/>
          <w:sz w:val="24"/>
          <w:szCs w:val="24"/>
          <w:u w:val="single"/>
        </w:rPr>
        <w:t>Annexures</w:t>
      </w:r>
    </w:p>
    <w:p w:rsidR="00C40784" w:rsidRPr="004E2E4F" w:rsidRDefault="00C40784" w:rsidP="00C40784">
      <w:pPr>
        <w:keepNext/>
        <w:keepLines/>
        <w:suppressAutoHyphens/>
        <w:ind w:left="-360"/>
        <w:rPr>
          <w:rFonts w:ascii="Times New Roman" w:hAnsi="Times New Roman" w:cs="Times New Roman"/>
          <w:sz w:val="24"/>
          <w:szCs w:val="24"/>
        </w:rPr>
      </w:pPr>
    </w:p>
    <w:p w:rsidR="00C40784" w:rsidRPr="004E2E4F" w:rsidRDefault="00C40784" w:rsidP="00C40784">
      <w:pPr>
        <w:keepNext/>
        <w:keepLines/>
        <w:suppressAutoHyphens/>
        <w:rPr>
          <w:rFonts w:ascii="Times New Roman" w:hAnsi="Times New Roman" w:cs="Times New Roman"/>
          <w:sz w:val="24"/>
          <w:szCs w:val="24"/>
        </w:rPr>
      </w:pPr>
      <w:r w:rsidRPr="004E2E4F">
        <w:rPr>
          <w:rFonts w:ascii="Times New Roman" w:hAnsi="Times New Roman" w:cs="Times New Roman"/>
          <w:sz w:val="24"/>
          <w:szCs w:val="24"/>
        </w:rPr>
        <w:tab/>
      </w:r>
      <w:r w:rsidRPr="004E2E4F">
        <w:rPr>
          <w:rFonts w:ascii="Times New Roman" w:hAnsi="Times New Roman" w:cs="Times New Roman"/>
          <w:sz w:val="24"/>
          <w:szCs w:val="24"/>
        </w:rPr>
        <w:tab/>
      </w:r>
      <w:r w:rsidRPr="004E2E4F">
        <w:rPr>
          <w:rFonts w:ascii="Times New Roman" w:hAnsi="Times New Roman" w:cs="Times New Roman"/>
          <w:sz w:val="24"/>
          <w:szCs w:val="24"/>
        </w:rPr>
        <w:tab/>
      </w:r>
      <w:r w:rsidRPr="004E2E4F">
        <w:rPr>
          <w:rFonts w:ascii="Times New Roman" w:hAnsi="Times New Roman" w:cs="Times New Roman"/>
          <w:sz w:val="24"/>
          <w:szCs w:val="24"/>
        </w:rPr>
        <w:tab/>
      </w:r>
      <w:r w:rsidRPr="004E2E4F">
        <w:rPr>
          <w:rFonts w:ascii="Times New Roman" w:hAnsi="Times New Roman" w:cs="Times New Roman"/>
          <w:sz w:val="24"/>
          <w:szCs w:val="24"/>
        </w:rPr>
        <w:tab/>
      </w:r>
      <w:r w:rsidRPr="004E2E4F">
        <w:rPr>
          <w:rFonts w:ascii="Times New Roman" w:hAnsi="Times New Roman" w:cs="Times New Roman"/>
          <w:sz w:val="24"/>
          <w:szCs w:val="24"/>
        </w:rPr>
        <w:tab/>
      </w:r>
    </w:p>
    <w:p w:rsidR="00C40784" w:rsidRPr="004E2E4F" w:rsidRDefault="00C40784" w:rsidP="00C40784">
      <w:pPr>
        <w:keepNext/>
        <w:keepLines/>
        <w:suppressAutoHyphens/>
        <w:rPr>
          <w:rFonts w:ascii="Times New Roman" w:hAnsi="Times New Roman" w:cs="Times New Roman"/>
          <w:sz w:val="24"/>
          <w:szCs w:val="24"/>
        </w:rPr>
      </w:pPr>
    </w:p>
    <w:tbl>
      <w:tblPr>
        <w:tblW w:w="900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0"/>
      </w:tblGrid>
      <w:tr w:rsidR="00C40784" w:rsidRPr="004E2E4F" w:rsidTr="008751D8">
        <w:trPr>
          <w:trHeight w:val="327"/>
        </w:trPr>
        <w:tc>
          <w:tcPr>
            <w:tcW w:w="9000" w:type="dxa"/>
          </w:tcPr>
          <w:p w:rsidR="00C40784" w:rsidRPr="004E2E4F" w:rsidRDefault="00C40784" w:rsidP="00C40784">
            <w:pPr>
              <w:numPr>
                <w:ilvl w:val="0"/>
                <w:numId w:val="41"/>
              </w:numPr>
              <w:tabs>
                <w:tab w:val="left" w:pos="360"/>
              </w:tabs>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Filled up and signed Bidder’s Profile statement viz., Annexure 1</w:t>
            </w:r>
          </w:p>
        </w:tc>
      </w:tr>
      <w:tr w:rsidR="00C40784" w:rsidRPr="004E2E4F" w:rsidTr="008751D8">
        <w:trPr>
          <w:trHeight w:val="358"/>
        </w:trPr>
        <w:tc>
          <w:tcPr>
            <w:tcW w:w="9000" w:type="dxa"/>
          </w:tcPr>
          <w:p w:rsidR="00C40784" w:rsidRPr="004E2E4F" w:rsidRDefault="00C40784" w:rsidP="00C40784">
            <w:pPr>
              <w:numPr>
                <w:ilvl w:val="0"/>
                <w:numId w:val="41"/>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Technical proposal submission sheet – Annexure 2</w:t>
            </w:r>
          </w:p>
        </w:tc>
      </w:tr>
      <w:tr w:rsidR="00C40784" w:rsidRPr="004E2E4F" w:rsidTr="008751D8">
        <w:trPr>
          <w:trHeight w:val="358"/>
        </w:trPr>
        <w:tc>
          <w:tcPr>
            <w:tcW w:w="9000" w:type="dxa"/>
          </w:tcPr>
          <w:p w:rsidR="00C40784" w:rsidRPr="004E2E4F" w:rsidRDefault="00C40784" w:rsidP="008751D8">
            <w:pPr>
              <w:numPr>
                <w:ilvl w:val="0"/>
                <w:numId w:val="39"/>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Price Proposal Submission Sheet -  Annexure 3</w:t>
            </w:r>
          </w:p>
        </w:tc>
      </w:tr>
      <w:tr w:rsidR="00C40784" w:rsidRPr="004E2E4F" w:rsidTr="008751D8">
        <w:trPr>
          <w:trHeight w:val="358"/>
        </w:trPr>
        <w:tc>
          <w:tcPr>
            <w:tcW w:w="9000" w:type="dxa"/>
          </w:tcPr>
          <w:p w:rsidR="00C40784" w:rsidRPr="004E2E4F" w:rsidRDefault="00C40784" w:rsidP="008751D8">
            <w:pPr>
              <w:numPr>
                <w:ilvl w:val="0"/>
                <w:numId w:val="39"/>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Price Schedule for Domestic Goods – Annexure 4</w:t>
            </w:r>
          </w:p>
        </w:tc>
      </w:tr>
      <w:tr w:rsidR="00C40784" w:rsidRPr="004E2E4F" w:rsidTr="008751D8">
        <w:trPr>
          <w:trHeight w:val="358"/>
        </w:trPr>
        <w:tc>
          <w:tcPr>
            <w:tcW w:w="9000" w:type="dxa"/>
          </w:tcPr>
          <w:p w:rsidR="00C40784" w:rsidRPr="004E2E4F" w:rsidRDefault="00C40784" w:rsidP="008751D8">
            <w:pPr>
              <w:numPr>
                <w:ilvl w:val="0"/>
                <w:numId w:val="39"/>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Price Schedule for goods to be imported from Abroad – Annexure 5</w:t>
            </w:r>
          </w:p>
        </w:tc>
      </w:tr>
      <w:tr w:rsidR="00C40784" w:rsidRPr="004E2E4F" w:rsidTr="008751D8">
        <w:trPr>
          <w:trHeight w:val="358"/>
        </w:trPr>
        <w:tc>
          <w:tcPr>
            <w:tcW w:w="9000" w:type="dxa"/>
          </w:tcPr>
          <w:p w:rsidR="00C40784" w:rsidRPr="004E2E4F" w:rsidRDefault="00C40784" w:rsidP="008751D8">
            <w:pPr>
              <w:numPr>
                <w:ilvl w:val="0"/>
                <w:numId w:val="39"/>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Price Schedule for AMC – Annexure  6</w:t>
            </w:r>
          </w:p>
        </w:tc>
      </w:tr>
      <w:tr w:rsidR="00C40784" w:rsidRPr="004E2E4F" w:rsidTr="008751D8">
        <w:trPr>
          <w:trHeight w:val="358"/>
        </w:trPr>
        <w:tc>
          <w:tcPr>
            <w:tcW w:w="9000" w:type="dxa"/>
          </w:tcPr>
          <w:p w:rsidR="00C40784" w:rsidRPr="004E2E4F" w:rsidRDefault="00C40784" w:rsidP="00C40784">
            <w:pPr>
              <w:numPr>
                <w:ilvl w:val="0"/>
                <w:numId w:val="41"/>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Bid Security Form – Annexure 7</w:t>
            </w:r>
          </w:p>
        </w:tc>
      </w:tr>
      <w:tr w:rsidR="00C40784" w:rsidRPr="004E2E4F" w:rsidTr="008751D8">
        <w:trPr>
          <w:trHeight w:val="358"/>
        </w:trPr>
        <w:tc>
          <w:tcPr>
            <w:tcW w:w="9000" w:type="dxa"/>
          </w:tcPr>
          <w:p w:rsidR="00C40784" w:rsidRPr="004E2E4F" w:rsidRDefault="00C40784" w:rsidP="00C40784">
            <w:pPr>
              <w:numPr>
                <w:ilvl w:val="0"/>
                <w:numId w:val="41"/>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Contract Form – Annexure 8</w:t>
            </w:r>
          </w:p>
        </w:tc>
      </w:tr>
      <w:tr w:rsidR="00C40784" w:rsidRPr="004E2E4F" w:rsidTr="008751D8">
        <w:trPr>
          <w:trHeight w:val="358"/>
        </w:trPr>
        <w:tc>
          <w:tcPr>
            <w:tcW w:w="9000" w:type="dxa"/>
          </w:tcPr>
          <w:p w:rsidR="00C40784" w:rsidRPr="004E2E4F" w:rsidRDefault="00C40784" w:rsidP="00C40784">
            <w:pPr>
              <w:numPr>
                <w:ilvl w:val="0"/>
                <w:numId w:val="41"/>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Performance Security Form – Annexure 9</w:t>
            </w:r>
          </w:p>
        </w:tc>
      </w:tr>
      <w:tr w:rsidR="00C40784" w:rsidRPr="004E2E4F" w:rsidTr="008751D8">
        <w:trPr>
          <w:trHeight w:val="358"/>
        </w:trPr>
        <w:tc>
          <w:tcPr>
            <w:tcW w:w="9000" w:type="dxa"/>
          </w:tcPr>
          <w:p w:rsidR="00C40784" w:rsidRPr="004E2E4F" w:rsidRDefault="00C40784" w:rsidP="00C40784">
            <w:pPr>
              <w:numPr>
                <w:ilvl w:val="0"/>
                <w:numId w:val="41"/>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 xml:space="preserve">Manufacturer’s Authorisation Form – Annexure 10 </w:t>
            </w:r>
          </w:p>
        </w:tc>
      </w:tr>
      <w:tr w:rsidR="00C40784" w:rsidRPr="00B83F52" w:rsidTr="008751D8">
        <w:trPr>
          <w:trHeight w:val="358"/>
        </w:trPr>
        <w:tc>
          <w:tcPr>
            <w:tcW w:w="9000" w:type="dxa"/>
          </w:tcPr>
          <w:p w:rsidR="00C40784" w:rsidRPr="004E2E4F" w:rsidRDefault="00C40784" w:rsidP="00C40784">
            <w:pPr>
              <w:numPr>
                <w:ilvl w:val="0"/>
                <w:numId w:val="41"/>
              </w:numPr>
              <w:suppressAutoHyphens/>
              <w:snapToGrid w:val="0"/>
              <w:rPr>
                <w:rFonts w:ascii="Times New Roman" w:hAnsi="Times New Roman" w:cs="Times New Roman"/>
                <w:color w:val="000000"/>
                <w:sz w:val="24"/>
                <w:szCs w:val="24"/>
              </w:rPr>
            </w:pPr>
            <w:r w:rsidRPr="004E2E4F">
              <w:rPr>
                <w:rFonts w:ascii="Times New Roman" w:hAnsi="Times New Roman" w:cs="Times New Roman"/>
                <w:color w:val="000000"/>
                <w:sz w:val="24"/>
                <w:szCs w:val="24"/>
              </w:rPr>
              <w:t>Proforma for Performance Statement – Annexure 11</w:t>
            </w:r>
          </w:p>
        </w:tc>
      </w:tr>
    </w:tbl>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B83F52" w:rsidRDefault="00C40784" w:rsidP="00C40784">
      <w:pPr>
        <w:pStyle w:val="SectionVHeader"/>
        <w:keepNext/>
        <w:keepLines/>
        <w:rPr>
          <w:sz w:val="24"/>
          <w:szCs w:val="24"/>
        </w:rPr>
      </w:pPr>
    </w:p>
    <w:p w:rsidR="00C40784" w:rsidRPr="004E2E4F" w:rsidRDefault="00C40784" w:rsidP="00C40784">
      <w:pPr>
        <w:pStyle w:val="StyleHeading2NotBoldBlackUnderlineCentered"/>
        <w:jc w:val="right"/>
        <w:rPr>
          <w:rFonts w:ascii="Times New Roman" w:hAnsi="Times New Roman" w:cs="Times New Roman"/>
          <w:b w:val="0"/>
          <w:sz w:val="24"/>
          <w:szCs w:val="24"/>
        </w:rPr>
      </w:pPr>
      <w:r w:rsidRPr="00B83F52">
        <w:rPr>
          <w:rFonts w:ascii="Times New Roman" w:hAnsi="Times New Roman" w:cs="Times New Roman"/>
          <w:sz w:val="24"/>
          <w:szCs w:val="24"/>
        </w:rPr>
        <w:br w:type="page"/>
      </w:r>
      <w:bookmarkStart w:id="1" w:name="_Toc474033474"/>
      <w:r w:rsidRPr="004E2E4F">
        <w:rPr>
          <w:rFonts w:ascii="Times New Roman" w:hAnsi="Times New Roman" w:cs="Times New Roman"/>
          <w:b w:val="0"/>
          <w:sz w:val="24"/>
          <w:szCs w:val="24"/>
        </w:rPr>
        <w:t>Annexure - 1</w:t>
      </w:r>
    </w:p>
    <w:p w:rsidR="00C40784" w:rsidRPr="004E2E4F" w:rsidRDefault="00C40784" w:rsidP="00C40784">
      <w:pPr>
        <w:pStyle w:val="StyleHeading2NotBoldBlackUnderlineCentered"/>
        <w:rPr>
          <w:rFonts w:ascii="Times New Roman" w:hAnsi="Times New Roman" w:cs="Times New Roman"/>
          <w:b w:val="0"/>
          <w:sz w:val="24"/>
          <w:szCs w:val="24"/>
        </w:rPr>
      </w:pPr>
      <w:r w:rsidRPr="004E2E4F">
        <w:rPr>
          <w:rFonts w:ascii="Times New Roman" w:hAnsi="Times New Roman" w:cs="Times New Roman"/>
          <w:b w:val="0"/>
          <w:sz w:val="24"/>
          <w:szCs w:val="24"/>
        </w:rPr>
        <w:t xml:space="preserve">PART –A </w:t>
      </w:r>
    </w:p>
    <w:p w:rsidR="00C40784" w:rsidRPr="00B83F52" w:rsidRDefault="00C40784" w:rsidP="00C40784">
      <w:pPr>
        <w:pStyle w:val="StyleHeading2NotBoldBlackUnderlineCentered"/>
        <w:rPr>
          <w:rFonts w:ascii="Times New Roman" w:hAnsi="Times New Roman" w:cs="Times New Roman"/>
          <w:sz w:val="24"/>
          <w:szCs w:val="24"/>
        </w:rPr>
      </w:pPr>
      <w:r w:rsidRPr="004E2E4F">
        <w:rPr>
          <w:rFonts w:ascii="Times New Roman" w:hAnsi="Times New Roman" w:cs="Times New Roman"/>
          <w:sz w:val="24"/>
          <w:szCs w:val="24"/>
        </w:rPr>
        <w:t>Bidder’s Profile</w:t>
      </w:r>
    </w:p>
    <w:p w:rsidR="00C40784" w:rsidRPr="00B83F52" w:rsidRDefault="00C40784" w:rsidP="00C40784">
      <w:pPr>
        <w:pStyle w:val="StyleHeading2NotBoldBlackUnderlineCentered"/>
        <w:jc w:val="left"/>
        <w:rPr>
          <w:rFonts w:ascii="Times New Roman" w:hAnsi="Times New Roman" w:cs="Times New Roman"/>
          <w:b w:val="0"/>
          <w:sz w:val="24"/>
          <w:szCs w:val="24"/>
        </w:rPr>
      </w:pPr>
      <w:r w:rsidRPr="00B83F52">
        <w:rPr>
          <w:rFonts w:ascii="Times New Roman" w:hAnsi="Times New Roman" w:cs="Times New Roman"/>
          <w:b w:val="0"/>
          <w:sz w:val="24"/>
          <w:szCs w:val="24"/>
        </w:rPr>
        <w:t xml:space="preserve">16. Supply of Analytical Instruments and equipments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76"/>
      </w:tblGrid>
      <w:tr w:rsidR="00C40784" w:rsidRPr="005328A7" w:rsidTr="008751D8">
        <w:tc>
          <w:tcPr>
            <w:tcW w:w="4788" w:type="dxa"/>
          </w:tcPr>
          <w:p w:rsidR="00C40784" w:rsidRPr="005328A7" w:rsidRDefault="00C40784" w:rsidP="008751D8">
            <w:pPr>
              <w:pStyle w:val="StyleHeading2NotBoldBlackUnderlineCentered"/>
              <w:numPr>
                <w:ilvl w:val="2"/>
                <w:numId w:val="4"/>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THE FIRM</w:t>
            </w:r>
          </w:p>
          <w:p w:rsidR="00C40784" w:rsidRPr="005328A7" w:rsidRDefault="00C40784" w:rsidP="00C40784">
            <w:pPr>
              <w:pStyle w:val="StyleHeading2NotBoldBlackUnderlineCentered"/>
              <w:numPr>
                <w:ilvl w:val="0"/>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Name</w:t>
            </w:r>
          </w:p>
          <w:p w:rsidR="00C40784" w:rsidRPr="005328A7" w:rsidRDefault="00C40784" w:rsidP="00C40784">
            <w:pPr>
              <w:pStyle w:val="StyleHeading2NotBoldBlackUnderlineCentered"/>
              <w:numPr>
                <w:ilvl w:val="0"/>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Regd. Address</w:t>
            </w:r>
          </w:p>
          <w:p w:rsidR="00C40784" w:rsidRPr="005328A7" w:rsidRDefault="00C40784" w:rsidP="00C40784">
            <w:pPr>
              <w:pStyle w:val="StyleHeading2NotBoldBlackUnderlineCentered"/>
              <w:numPr>
                <w:ilvl w:val="0"/>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Address for correspondence</w:t>
            </w:r>
          </w:p>
          <w:p w:rsidR="00C40784" w:rsidRPr="005328A7" w:rsidRDefault="00C40784" w:rsidP="00C40784">
            <w:pPr>
              <w:pStyle w:val="StyleHeading2NotBoldBlackUnderlineCentered"/>
              <w:numPr>
                <w:ilvl w:val="0"/>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Contact Person’s</w:t>
            </w:r>
          </w:p>
          <w:p w:rsidR="00C40784" w:rsidRPr="005328A7" w:rsidRDefault="00C40784" w:rsidP="00C40784">
            <w:pPr>
              <w:pStyle w:val="StyleHeading2NotBoldBlackUnderlineCentered"/>
              <w:numPr>
                <w:ilvl w:val="1"/>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Name &amp; Designation</w:t>
            </w:r>
          </w:p>
          <w:p w:rsidR="00C40784" w:rsidRPr="005328A7" w:rsidRDefault="00C40784" w:rsidP="00C40784">
            <w:pPr>
              <w:pStyle w:val="StyleHeading2NotBoldBlackUnderlineCentered"/>
              <w:numPr>
                <w:ilvl w:val="1"/>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Address</w:t>
            </w:r>
          </w:p>
          <w:p w:rsidR="00C40784" w:rsidRPr="005328A7" w:rsidRDefault="00C40784" w:rsidP="00C40784">
            <w:pPr>
              <w:pStyle w:val="StyleHeading2NotBoldBlackUnderlineCentered"/>
              <w:numPr>
                <w:ilvl w:val="1"/>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 xml:space="preserve">Tel. No. Landline </w:t>
            </w:r>
          </w:p>
          <w:p w:rsidR="00C40784" w:rsidRPr="005328A7" w:rsidRDefault="00C40784" w:rsidP="00C40784">
            <w:pPr>
              <w:pStyle w:val="StyleHeading2NotBoldBlackUnderlineCentered"/>
              <w:numPr>
                <w:ilvl w:val="1"/>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mobile</w:t>
            </w:r>
          </w:p>
          <w:p w:rsidR="00C40784" w:rsidRPr="005328A7" w:rsidRDefault="00C40784" w:rsidP="00C40784">
            <w:pPr>
              <w:pStyle w:val="StyleHeading2NotBoldBlackUnderlineCentered"/>
              <w:numPr>
                <w:ilvl w:val="1"/>
                <w:numId w:val="55"/>
              </w:numPr>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Email ID</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rPr>
            </w:pPr>
          </w:p>
        </w:tc>
      </w:tr>
      <w:tr w:rsidR="00C40784" w:rsidRPr="005328A7" w:rsidTr="008751D8">
        <w:tc>
          <w:tcPr>
            <w:tcW w:w="4788"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r w:rsidRPr="005328A7">
              <w:rPr>
                <w:rFonts w:ascii="Times New Roman" w:hAnsi="Times New Roman" w:cs="Times New Roman"/>
                <w:b w:val="0"/>
                <w:sz w:val="22"/>
                <w:szCs w:val="22"/>
              </w:rPr>
              <w:t>2.</w:t>
            </w:r>
            <w:r w:rsidRPr="005328A7">
              <w:rPr>
                <w:rFonts w:ascii="Times New Roman" w:hAnsi="Times New Roman" w:cs="Times New Roman"/>
                <w:b w:val="0"/>
                <w:sz w:val="22"/>
                <w:szCs w:val="22"/>
                <w:u w:val="none"/>
              </w:rPr>
              <w:t xml:space="preserve"> Type of Firm </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rPr>
            </w:pPr>
            <w:r w:rsidRPr="005328A7">
              <w:rPr>
                <w:rFonts w:ascii="Times New Roman" w:hAnsi="Times New Roman" w:cs="Times New Roman"/>
                <w:b w:val="0"/>
                <w:sz w:val="22"/>
                <w:szCs w:val="22"/>
                <w:u w:val="none"/>
              </w:rPr>
              <w:t>Sole proprietor/Private Ltd/ Partnership/ co operative / Public Co. (Pl. tick and enclose copy of Memorandum/Articles of Association/ Certificates of Incorporation)</w:t>
            </w:r>
          </w:p>
        </w:tc>
      </w:tr>
      <w:tr w:rsidR="00C40784" w:rsidRPr="005328A7" w:rsidTr="008751D8">
        <w:tc>
          <w:tcPr>
            <w:tcW w:w="4788"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3. PAN/GIR NO. (please enclose photocopy)</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p>
        </w:tc>
      </w:tr>
      <w:tr w:rsidR="00C40784" w:rsidRPr="005328A7" w:rsidTr="008751D8">
        <w:tc>
          <w:tcPr>
            <w:tcW w:w="4788"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4. Sales Tax/VAT registration No. (please enclose photocopy)</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p>
        </w:tc>
      </w:tr>
      <w:tr w:rsidR="00C40784" w:rsidRPr="005328A7" w:rsidTr="008751D8">
        <w:tc>
          <w:tcPr>
            <w:tcW w:w="4788"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5. Service Tax registration No. (Please enclose photocopy)</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p>
        </w:tc>
      </w:tr>
      <w:tr w:rsidR="00C40784" w:rsidRPr="005328A7" w:rsidTr="008751D8">
        <w:trPr>
          <w:trHeight w:val="1370"/>
        </w:trPr>
        <w:tc>
          <w:tcPr>
            <w:tcW w:w="4788" w:type="dxa"/>
          </w:tcPr>
          <w:p w:rsidR="00C40784" w:rsidRPr="005328A7" w:rsidRDefault="00C40784" w:rsidP="008751D8">
            <w:pPr>
              <w:pStyle w:val="StyleHeading2NotBoldBlackUnderlineCentered"/>
              <w:jc w:val="both"/>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 xml:space="preserve">6. The annual gross turnover of the firm should be not less than Rs.25.00 Crore at least for three years during last five </w:t>
            </w:r>
            <w:r w:rsidR="009442AE">
              <w:rPr>
                <w:rFonts w:ascii="Times New Roman" w:hAnsi="Times New Roman" w:cs="Times New Roman"/>
                <w:b w:val="0"/>
                <w:sz w:val="22"/>
                <w:szCs w:val="22"/>
                <w:u w:val="none"/>
              </w:rPr>
              <w:t xml:space="preserve">financial </w:t>
            </w:r>
            <w:r w:rsidRPr="005328A7">
              <w:rPr>
                <w:rFonts w:ascii="Times New Roman" w:hAnsi="Times New Roman" w:cs="Times New Roman"/>
                <w:b w:val="0"/>
                <w:sz w:val="22"/>
                <w:szCs w:val="22"/>
                <w:u w:val="none"/>
              </w:rPr>
              <w:t>years.</w:t>
            </w:r>
          </w:p>
          <w:p w:rsidR="00C40784" w:rsidRPr="005328A7" w:rsidRDefault="00C40784" w:rsidP="009442AE">
            <w:pPr>
              <w:pStyle w:val="StyleHeading2NotBoldBlackUnderlineCentered"/>
              <w:jc w:val="left"/>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 xml:space="preserve"> (Pl. enclose copies acknowledgement of ITR/Audited </w:t>
            </w:r>
            <w:r w:rsidR="009442AE">
              <w:rPr>
                <w:rFonts w:ascii="Times New Roman" w:hAnsi="Times New Roman" w:cs="Times New Roman"/>
                <w:b w:val="0"/>
                <w:sz w:val="22"/>
                <w:szCs w:val="22"/>
                <w:u w:val="none"/>
              </w:rPr>
              <w:t xml:space="preserve">financial statements, Annual Accounts </w:t>
            </w:r>
            <w:r w:rsidRPr="005328A7">
              <w:rPr>
                <w:rFonts w:ascii="Times New Roman" w:hAnsi="Times New Roman" w:cs="Times New Roman"/>
                <w:b w:val="0"/>
                <w:sz w:val="22"/>
                <w:szCs w:val="22"/>
                <w:u w:val="none"/>
              </w:rPr>
              <w:t>and P&amp;L a/c etc.)</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p>
        </w:tc>
      </w:tr>
      <w:tr w:rsidR="00C40784" w:rsidRPr="005328A7" w:rsidTr="008751D8">
        <w:tc>
          <w:tcPr>
            <w:tcW w:w="4788" w:type="dxa"/>
          </w:tcPr>
          <w:p w:rsidR="00C40784" w:rsidRPr="005328A7" w:rsidRDefault="00C40784" w:rsidP="008751D8">
            <w:pPr>
              <w:pStyle w:val="StyleHeading2NotBoldBlackUnderlineCentered"/>
              <w:jc w:val="both"/>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9. Technical specifications supported by printed literature of the manufacturer, giving all the details of conformity and non conformity if any. Additional features if any with support. *</w:t>
            </w:r>
          </w:p>
          <w:p w:rsidR="00C40784" w:rsidRPr="005328A7" w:rsidRDefault="00C40784" w:rsidP="008751D8">
            <w:pPr>
              <w:rPr>
                <w:rFonts w:ascii="Times New Roman" w:hAnsi="Times New Roman" w:cs="Times New Roman"/>
                <w:b/>
                <w:i/>
              </w:rPr>
            </w:pPr>
            <w:r w:rsidRPr="005328A7">
              <w:rPr>
                <w:rFonts w:ascii="Times New Roman" w:hAnsi="Times New Roman" w:cs="Times New Roman"/>
                <w:b/>
                <w:i/>
              </w:rPr>
              <w:t>i.</w:t>
            </w:r>
            <w:r w:rsidRPr="005328A7">
              <w:rPr>
                <w:rFonts w:ascii="Times New Roman" w:hAnsi="Times New Roman" w:cs="Times New Roman"/>
                <w:b/>
                <w:i/>
              </w:rPr>
              <w:tab/>
              <w:t xml:space="preserve">List of important supplies made during the last three years </w:t>
            </w:r>
          </w:p>
          <w:p w:rsidR="00C40784" w:rsidRPr="005328A7" w:rsidRDefault="00C40784" w:rsidP="008751D8">
            <w:pPr>
              <w:pStyle w:val="BodyText2"/>
              <w:spacing w:after="0" w:line="240" w:lineRule="auto"/>
              <w:rPr>
                <w:rFonts w:ascii="Times New Roman" w:hAnsi="Times New Roman" w:cs="Times New Roman"/>
                <w:b/>
                <w:sz w:val="22"/>
                <w:szCs w:val="22"/>
              </w:rPr>
            </w:pPr>
            <w:r w:rsidRPr="005328A7">
              <w:rPr>
                <w:rFonts w:ascii="Times New Roman" w:hAnsi="Times New Roman" w:cs="Times New Roman"/>
                <w:b/>
                <w:i/>
                <w:sz w:val="22"/>
                <w:szCs w:val="22"/>
              </w:rPr>
              <w:t>ii.</w:t>
            </w:r>
            <w:r w:rsidRPr="005328A7">
              <w:rPr>
                <w:rFonts w:ascii="Times New Roman" w:hAnsi="Times New Roman" w:cs="Times New Roman"/>
                <w:b/>
                <w:i/>
                <w:sz w:val="22"/>
                <w:szCs w:val="22"/>
              </w:rPr>
              <w:tab/>
              <w:t>Select list of Major customers may be given on a separate sheet.</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p>
        </w:tc>
      </w:tr>
      <w:tr w:rsidR="00C40784" w:rsidRPr="005328A7" w:rsidTr="008751D8">
        <w:tc>
          <w:tcPr>
            <w:tcW w:w="4788" w:type="dxa"/>
          </w:tcPr>
          <w:p w:rsidR="00C40784" w:rsidRPr="005328A7" w:rsidRDefault="00C40784" w:rsidP="008751D8">
            <w:pPr>
              <w:pStyle w:val="StyleHeading2NotBoldBlackUnderlineCentered"/>
              <w:jc w:val="both"/>
              <w:rPr>
                <w:rFonts w:ascii="Times New Roman" w:hAnsi="Times New Roman" w:cs="Times New Roman"/>
                <w:b w:val="0"/>
                <w:i/>
                <w:iCs/>
                <w:sz w:val="22"/>
                <w:szCs w:val="22"/>
                <w:u w:val="none"/>
              </w:rPr>
            </w:pPr>
            <w:r w:rsidRPr="005328A7">
              <w:rPr>
                <w:rFonts w:ascii="Times New Roman" w:hAnsi="Times New Roman" w:cs="Times New Roman"/>
                <w:b w:val="0"/>
                <w:i/>
                <w:iCs/>
                <w:sz w:val="22"/>
                <w:szCs w:val="22"/>
                <w:u w:val="none"/>
              </w:rPr>
              <w:t>10. Infrastructure details* :</w:t>
            </w:r>
          </w:p>
          <w:p w:rsidR="00C40784" w:rsidRPr="005328A7" w:rsidRDefault="00C40784" w:rsidP="008751D8">
            <w:pPr>
              <w:pStyle w:val="StyleHeading2NotBoldBlackUnderlineCentered"/>
              <w:jc w:val="both"/>
              <w:rPr>
                <w:rFonts w:ascii="Times New Roman" w:hAnsi="Times New Roman" w:cs="Times New Roman"/>
                <w:b w:val="0"/>
                <w:i/>
                <w:iCs/>
                <w:sz w:val="22"/>
                <w:szCs w:val="22"/>
                <w:u w:val="none"/>
              </w:rPr>
            </w:pPr>
            <w:r w:rsidRPr="005328A7">
              <w:rPr>
                <w:rFonts w:ascii="Times New Roman" w:hAnsi="Times New Roman" w:cs="Times New Roman"/>
                <w:b w:val="0"/>
                <w:i/>
                <w:iCs/>
                <w:sz w:val="22"/>
                <w:szCs w:val="22"/>
                <w:u w:val="none"/>
              </w:rPr>
              <w:t>Servicing centre details for after sales service and AMC and the relevant data and certificates prescribed under  eligibility criteria</w:t>
            </w:r>
          </w:p>
        </w:tc>
        <w:tc>
          <w:tcPr>
            <w:tcW w:w="5276" w:type="dxa"/>
          </w:tcPr>
          <w:p w:rsidR="00C40784" w:rsidRPr="005328A7" w:rsidRDefault="00C40784" w:rsidP="008751D8">
            <w:pPr>
              <w:pStyle w:val="StyleHeading2NotBoldBlackUnderlineCentered"/>
              <w:jc w:val="left"/>
              <w:rPr>
                <w:rFonts w:ascii="Times New Roman" w:hAnsi="Times New Roman" w:cs="Times New Roman"/>
                <w:b w:val="0"/>
                <w:sz w:val="22"/>
                <w:szCs w:val="22"/>
                <w:u w:val="none"/>
              </w:rPr>
            </w:pPr>
          </w:p>
        </w:tc>
      </w:tr>
      <w:tr w:rsidR="00C40784" w:rsidRPr="005328A7" w:rsidTr="008751D8">
        <w:tc>
          <w:tcPr>
            <w:tcW w:w="4788" w:type="dxa"/>
          </w:tcPr>
          <w:p w:rsidR="00C40784" w:rsidRPr="005328A7" w:rsidRDefault="00C40784" w:rsidP="008751D8">
            <w:pPr>
              <w:pStyle w:val="StyleHeading2NotBoldBlackUnderlineCentered"/>
              <w:jc w:val="both"/>
              <w:rPr>
                <w:rFonts w:ascii="Times New Roman" w:hAnsi="Times New Roman" w:cs="Times New Roman"/>
                <w:b w:val="0"/>
                <w:sz w:val="22"/>
                <w:szCs w:val="22"/>
                <w:u w:val="none"/>
              </w:rPr>
            </w:pPr>
            <w:r w:rsidRPr="005328A7">
              <w:rPr>
                <w:rFonts w:ascii="Times New Roman" w:hAnsi="Times New Roman" w:cs="Times New Roman"/>
                <w:b w:val="0"/>
                <w:sz w:val="22"/>
                <w:szCs w:val="22"/>
                <w:u w:val="none"/>
              </w:rPr>
              <w:t>11. Bid Security Details</w:t>
            </w:r>
          </w:p>
        </w:tc>
        <w:tc>
          <w:tcPr>
            <w:tcW w:w="5276" w:type="dxa"/>
          </w:tcPr>
          <w:p w:rsidR="00C40784" w:rsidRPr="005328A7" w:rsidRDefault="00C40784" w:rsidP="008751D8">
            <w:pPr>
              <w:pStyle w:val="StyleHeading2NotBoldBlackUnderlineCentered"/>
              <w:jc w:val="both"/>
              <w:rPr>
                <w:rFonts w:ascii="Times New Roman" w:hAnsi="Times New Roman" w:cs="Times New Roman"/>
                <w:sz w:val="22"/>
                <w:szCs w:val="22"/>
                <w:u w:val="none"/>
              </w:rPr>
            </w:pPr>
            <w:r w:rsidRPr="005328A7">
              <w:rPr>
                <w:rFonts w:ascii="Times New Roman" w:hAnsi="Times New Roman" w:cs="Times New Roman"/>
                <w:sz w:val="22"/>
                <w:szCs w:val="22"/>
                <w:u w:val="none"/>
              </w:rPr>
              <w:t xml:space="preserve">Bid security </w:t>
            </w:r>
            <w:r w:rsidRPr="004E2E4F">
              <w:rPr>
                <w:rFonts w:ascii="Times New Roman" w:hAnsi="Times New Roman" w:cs="Times New Roman"/>
                <w:sz w:val="22"/>
                <w:szCs w:val="22"/>
                <w:u w:val="none"/>
              </w:rPr>
              <w:t>as mentioned in Section-III (Schedule of Requirement). The demand draft from a Nationalised bank/Scheduled Bank sho</w:t>
            </w:r>
            <w:r w:rsidRPr="005328A7">
              <w:rPr>
                <w:rFonts w:ascii="Times New Roman" w:hAnsi="Times New Roman" w:cs="Times New Roman"/>
                <w:sz w:val="22"/>
                <w:szCs w:val="22"/>
                <w:u w:val="none"/>
              </w:rPr>
              <w:t xml:space="preserve">uld be drawn in favour of ‘NATIONAL INSTITUTE OF PLANT HEALTH MANAGEMENT’ payable at Hyderabad-500 030 or it can be in the form of or Bankers Cheque  or </w:t>
            </w:r>
            <w:r w:rsidR="009442AE">
              <w:rPr>
                <w:rFonts w:ascii="Times New Roman" w:hAnsi="Times New Roman" w:cs="Times New Roman"/>
                <w:sz w:val="22"/>
                <w:szCs w:val="22"/>
                <w:u w:val="none"/>
              </w:rPr>
              <w:t>DD</w:t>
            </w:r>
            <w:r w:rsidRPr="005328A7">
              <w:rPr>
                <w:rFonts w:ascii="Times New Roman" w:hAnsi="Times New Roman" w:cs="Times New Roman"/>
                <w:sz w:val="22"/>
                <w:szCs w:val="22"/>
                <w:u w:val="none"/>
              </w:rPr>
              <w:t xml:space="preserve"> from any of the Nationalized/Scheduled banks in an acceptable form in favour of NIPHM.</w:t>
            </w:r>
          </w:p>
          <w:p w:rsidR="00C40784" w:rsidRPr="005328A7" w:rsidRDefault="009442AE" w:rsidP="008751D8">
            <w:pPr>
              <w:pStyle w:val="StyleHeading2NotBoldBlackUnderlineCentered"/>
              <w:jc w:val="both"/>
              <w:rPr>
                <w:rFonts w:ascii="Times New Roman" w:hAnsi="Times New Roman" w:cs="Times New Roman"/>
                <w:sz w:val="22"/>
                <w:szCs w:val="22"/>
                <w:u w:val="none"/>
              </w:rPr>
            </w:pPr>
            <w:r>
              <w:rPr>
                <w:rFonts w:ascii="Times New Roman" w:hAnsi="Times New Roman" w:cs="Times New Roman"/>
                <w:sz w:val="22"/>
                <w:szCs w:val="22"/>
                <w:u w:val="none"/>
              </w:rPr>
              <w:t xml:space="preserve">Banker’s Cheque </w:t>
            </w:r>
            <w:r w:rsidR="00C40784" w:rsidRPr="005328A7">
              <w:rPr>
                <w:rFonts w:ascii="Times New Roman" w:hAnsi="Times New Roman" w:cs="Times New Roman"/>
                <w:sz w:val="22"/>
                <w:szCs w:val="22"/>
                <w:u w:val="none"/>
              </w:rPr>
              <w:t xml:space="preserve">/ Demand Draft ______________. Dated _____________   </w:t>
            </w:r>
          </w:p>
          <w:p w:rsidR="00C40784" w:rsidRPr="005328A7" w:rsidRDefault="00C40784" w:rsidP="008751D8">
            <w:pPr>
              <w:pStyle w:val="StyleHeading2NotBoldBlackUnderlineCentered"/>
              <w:jc w:val="both"/>
              <w:rPr>
                <w:rFonts w:ascii="Times New Roman" w:hAnsi="Times New Roman" w:cs="Times New Roman"/>
                <w:sz w:val="22"/>
                <w:szCs w:val="22"/>
                <w:u w:val="none"/>
              </w:rPr>
            </w:pPr>
            <w:r w:rsidRPr="005328A7">
              <w:rPr>
                <w:rFonts w:ascii="Times New Roman" w:hAnsi="Times New Roman" w:cs="Times New Roman"/>
                <w:sz w:val="22"/>
                <w:szCs w:val="22"/>
                <w:u w:val="none"/>
              </w:rPr>
              <w:t>Rs.___________________.</w:t>
            </w:r>
          </w:p>
        </w:tc>
      </w:tr>
    </w:tbl>
    <w:p w:rsidR="00C40784" w:rsidRPr="00B83F52" w:rsidRDefault="00C40784" w:rsidP="00C40784">
      <w:pPr>
        <w:pStyle w:val="StyleHeading2NotBoldBlackUnderlineCentered"/>
        <w:jc w:val="left"/>
        <w:rPr>
          <w:rFonts w:ascii="Times New Roman" w:hAnsi="Times New Roman" w:cs="Times New Roman"/>
          <w:b w:val="0"/>
          <w:i/>
          <w:iCs/>
          <w:sz w:val="24"/>
          <w:szCs w:val="24"/>
          <w:u w:val="none"/>
        </w:rPr>
      </w:pPr>
      <w:r w:rsidRPr="00B83F52">
        <w:rPr>
          <w:rFonts w:ascii="Times New Roman" w:hAnsi="Times New Roman" w:cs="Times New Roman"/>
          <w:b w:val="0"/>
          <w:sz w:val="24"/>
          <w:szCs w:val="24"/>
          <w:u w:val="none"/>
        </w:rPr>
        <w:t xml:space="preserve">* </w:t>
      </w:r>
      <w:r w:rsidRPr="00B83F52">
        <w:rPr>
          <w:rFonts w:ascii="Times New Roman" w:hAnsi="Times New Roman" w:cs="Times New Roman"/>
          <w:b w:val="0"/>
          <w:i/>
          <w:iCs/>
          <w:sz w:val="24"/>
          <w:szCs w:val="24"/>
          <w:u w:val="none"/>
        </w:rPr>
        <w:t>Detailed information in the form of printed brochures, catalogue, forms and formats and certificates be annexed.</w:t>
      </w:r>
    </w:p>
    <w:p w:rsidR="00C40784" w:rsidRPr="00B83F52" w:rsidRDefault="00C40784" w:rsidP="00C40784">
      <w:pPr>
        <w:pStyle w:val="StyleHeading2NotBoldBlackUnderlineCentered"/>
        <w:jc w:val="right"/>
        <w:rPr>
          <w:rFonts w:ascii="Times New Roman" w:hAnsi="Times New Roman" w:cs="Times New Roman"/>
          <w:b w:val="0"/>
          <w:sz w:val="24"/>
          <w:szCs w:val="24"/>
          <w:u w:val="none"/>
        </w:rPr>
      </w:pPr>
      <w:r w:rsidRPr="00B83F52">
        <w:rPr>
          <w:rFonts w:ascii="Times New Roman" w:hAnsi="Times New Roman" w:cs="Times New Roman"/>
          <w:b w:val="0"/>
          <w:sz w:val="24"/>
          <w:szCs w:val="24"/>
          <w:u w:val="none"/>
        </w:rPr>
        <w:t xml:space="preserve">Signature of Authorised Signatory </w:t>
      </w:r>
    </w:p>
    <w:p w:rsidR="00C40784" w:rsidRPr="00B83F52" w:rsidRDefault="00C40784" w:rsidP="00C40784">
      <w:pPr>
        <w:pStyle w:val="StyleHeading2NotBoldBlackUnderlineCentered"/>
        <w:ind w:left="4320" w:firstLine="720"/>
        <w:rPr>
          <w:rFonts w:ascii="Times New Roman" w:hAnsi="Times New Roman" w:cs="Times New Roman"/>
          <w:b w:val="0"/>
          <w:sz w:val="24"/>
          <w:szCs w:val="24"/>
          <w:u w:val="none"/>
        </w:rPr>
      </w:pPr>
      <w:r w:rsidRPr="00B83F52">
        <w:rPr>
          <w:rFonts w:ascii="Times New Roman" w:hAnsi="Times New Roman" w:cs="Times New Roman"/>
          <w:b w:val="0"/>
          <w:sz w:val="24"/>
          <w:szCs w:val="24"/>
          <w:u w:val="none"/>
        </w:rPr>
        <w:t>Name : ______________________</w:t>
      </w:r>
    </w:p>
    <w:p w:rsidR="00C40784" w:rsidRPr="00B83F52" w:rsidRDefault="00C40784" w:rsidP="00C40784">
      <w:pPr>
        <w:pStyle w:val="StyleHeading2NotBoldBlackUnderlineCentered"/>
        <w:ind w:left="4320" w:firstLine="720"/>
        <w:rPr>
          <w:rFonts w:ascii="Times New Roman" w:hAnsi="Times New Roman" w:cs="Times New Roman"/>
          <w:b w:val="0"/>
          <w:sz w:val="24"/>
          <w:szCs w:val="24"/>
          <w:u w:val="none"/>
        </w:rPr>
      </w:pPr>
      <w:r w:rsidRPr="00B83F52">
        <w:rPr>
          <w:rFonts w:ascii="Times New Roman" w:hAnsi="Times New Roman" w:cs="Times New Roman"/>
          <w:b w:val="0"/>
          <w:sz w:val="24"/>
          <w:szCs w:val="24"/>
          <w:u w:val="none"/>
        </w:rPr>
        <w:t>Designation ___________________</w:t>
      </w:r>
    </w:p>
    <w:p w:rsidR="00C40784" w:rsidRPr="00B83F52" w:rsidRDefault="00C40784" w:rsidP="00C40784">
      <w:pPr>
        <w:pStyle w:val="StyleHeading2NotBoldBlackUnderlineCentered"/>
        <w:ind w:left="4320" w:firstLine="720"/>
        <w:jc w:val="left"/>
        <w:rPr>
          <w:rFonts w:ascii="Times New Roman" w:hAnsi="Times New Roman" w:cs="Times New Roman"/>
          <w:b w:val="0"/>
          <w:sz w:val="24"/>
          <w:szCs w:val="24"/>
          <w:u w:val="none"/>
        </w:rPr>
      </w:pPr>
      <w:r w:rsidRPr="00B83F52">
        <w:rPr>
          <w:rFonts w:ascii="Times New Roman" w:hAnsi="Times New Roman" w:cs="Times New Roman"/>
          <w:b w:val="0"/>
          <w:sz w:val="24"/>
          <w:szCs w:val="24"/>
          <w:u w:val="none"/>
        </w:rPr>
        <w:t xml:space="preserve">           Seal :        </w:t>
      </w:r>
    </w:p>
    <w:p w:rsidR="00C40784" w:rsidRPr="004E2E4F" w:rsidRDefault="00C40784" w:rsidP="00C40784">
      <w:pPr>
        <w:pStyle w:val="SectionVHeader"/>
        <w:keepNext/>
        <w:keepLines/>
        <w:jc w:val="right"/>
        <w:rPr>
          <w:sz w:val="24"/>
          <w:szCs w:val="24"/>
        </w:rPr>
      </w:pPr>
      <w:r w:rsidRPr="00B83F52">
        <w:rPr>
          <w:sz w:val="24"/>
          <w:szCs w:val="24"/>
        </w:rPr>
        <w:br w:type="page"/>
      </w:r>
      <w:r w:rsidRPr="004E2E4F">
        <w:rPr>
          <w:sz w:val="24"/>
          <w:szCs w:val="24"/>
        </w:rPr>
        <w:t>Annexure - 2</w:t>
      </w:r>
    </w:p>
    <w:p w:rsidR="00C40784" w:rsidRPr="004E2E4F" w:rsidRDefault="00C40784" w:rsidP="00C40784">
      <w:pPr>
        <w:pStyle w:val="SectionVHeader"/>
        <w:keepNext/>
        <w:keepLines/>
        <w:rPr>
          <w:sz w:val="24"/>
          <w:szCs w:val="24"/>
        </w:rPr>
      </w:pPr>
      <w:r w:rsidRPr="004E2E4F">
        <w:rPr>
          <w:sz w:val="24"/>
          <w:szCs w:val="24"/>
        </w:rPr>
        <w:t>Technical Proposal Submission Sheet</w:t>
      </w:r>
      <w:bookmarkEnd w:id="1"/>
    </w:p>
    <w:p w:rsidR="00C40784" w:rsidRPr="004E2E4F" w:rsidRDefault="00C40784" w:rsidP="00C40784">
      <w:pPr>
        <w:pStyle w:val="SectionVHeader"/>
        <w:keepNext/>
        <w:keepLines/>
        <w:rPr>
          <w:sz w:val="24"/>
          <w:szCs w:val="24"/>
        </w:rPr>
      </w:pPr>
    </w:p>
    <w:p w:rsidR="00C40784" w:rsidRPr="004E2E4F" w:rsidRDefault="00C40784" w:rsidP="00C40784">
      <w:pPr>
        <w:keepNext/>
        <w:keepLines/>
        <w:tabs>
          <w:tab w:val="right" w:pos="9000"/>
        </w:tabs>
        <w:ind w:left="4320" w:firstLine="720"/>
        <w:rPr>
          <w:rFonts w:ascii="Times New Roman" w:hAnsi="Times New Roman" w:cs="Times New Roman"/>
          <w:sz w:val="24"/>
          <w:szCs w:val="24"/>
        </w:rPr>
      </w:pPr>
      <w:r w:rsidRPr="004E2E4F">
        <w:rPr>
          <w:rFonts w:ascii="Times New Roman" w:hAnsi="Times New Roman" w:cs="Times New Roman"/>
          <w:sz w:val="24"/>
          <w:szCs w:val="24"/>
        </w:rPr>
        <w:t xml:space="preserve">Date: </w:t>
      </w:r>
      <w:r w:rsidRPr="004E2E4F">
        <w:rPr>
          <w:rFonts w:ascii="Times New Roman" w:hAnsi="Times New Roman" w:cs="Times New Roman"/>
          <w:sz w:val="24"/>
          <w:szCs w:val="24"/>
          <w:u w:val="single"/>
        </w:rPr>
        <w:tab/>
      </w:r>
    </w:p>
    <w:p w:rsidR="00C40784" w:rsidRPr="004E2E4F" w:rsidRDefault="00C40784" w:rsidP="00C40784">
      <w:pPr>
        <w:keepNext/>
        <w:keepLines/>
        <w:tabs>
          <w:tab w:val="right" w:pos="9000"/>
        </w:tabs>
        <w:ind w:left="4320" w:firstLine="720"/>
        <w:rPr>
          <w:rFonts w:ascii="Times New Roman" w:hAnsi="Times New Roman" w:cs="Times New Roman"/>
          <w:sz w:val="24"/>
          <w:szCs w:val="24"/>
        </w:rPr>
      </w:pPr>
      <w:r w:rsidRPr="004E2E4F">
        <w:rPr>
          <w:rFonts w:ascii="Times New Roman" w:hAnsi="Times New Roman" w:cs="Times New Roman"/>
          <w:sz w:val="24"/>
          <w:szCs w:val="24"/>
        </w:rPr>
        <w:t xml:space="preserve">ICB No.: </w:t>
      </w:r>
      <w:r w:rsidRPr="004E2E4F">
        <w:rPr>
          <w:rFonts w:ascii="Times New Roman" w:hAnsi="Times New Roman" w:cs="Times New Roman"/>
          <w:sz w:val="24"/>
          <w:szCs w:val="24"/>
          <w:u w:val="single"/>
        </w:rPr>
        <w:tab/>
      </w:r>
    </w:p>
    <w:p w:rsidR="00C40784" w:rsidRPr="004E2E4F" w:rsidRDefault="00C40784" w:rsidP="00C40784">
      <w:pPr>
        <w:keepNext/>
        <w:keepLines/>
        <w:tabs>
          <w:tab w:val="right" w:pos="9000"/>
        </w:tabs>
        <w:ind w:left="4320" w:firstLine="720"/>
        <w:rPr>
          <w:rFonts w:ascii="Times New Roman" w:hAnsi="Times New Roman" w:cs="Times New Roman"/>
          <w:sz w:val="24"/>
          <w:szCs w:val="24"/>
        </w:rPr>
      </w:pPr>
      <w:r w:rsidRPr="004E2E4F">
        <w:rPr>
          <w:rFonts w:ascii="Times New Roman" w:hAnsi="Times New Roman" w:cs="Times New Roman"/>
          <w:sz w:val="24"/>
          <w:szCs w:val="24"/>
        </w:rPr>
        <w:t xml:space="preserve">Invitation for Bid No.: </w:t>
      </w:r>
      <w:r w:rsidRPr="004E2E4F">
        <w:rPr>
          <w:rFonts w:ascii="Times New Roman" w:hAnsi="Times New Roman" w:cs="Times New Roman"/>
          <w:sz w:val="24"/>
          <w:szCs w:val="24"/>
          <w:u w:val="single"/>
        </w:rPr>
        <w:tab/>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r w:rsidRPr="004E2E4F">
        <w:rPr>
          <w:rFonts w:ascii="Times New Roman" w:hAnsi="Times New Roman" w:cs="Times New Roman"/>
          <w:sz w:val="24"/>
          <w:szCs w:val="24"/>
        </w:rPr>
        <w:t xml:space="preserve">To:  _______________________________________________________________________ </w:t>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r w:rsidRPr="004E2E4F">
        <w:rPr>
          <w:rFonts w:ascii="Times New Roman" w:hAnsi="Times New Roman" w:cs="Times New Roman"/>
          <w:sz w:val="24"/>
          <w:szCs w:val="24"/>
        </w:rPr>
        <w:t xml:space="preserve">We, the undersigned, declare that: </w:t>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pStyle w:val="2AutoList1"/>
        <w:keepNext/>
        <w:keepLines/>
        <w:numPr>
          <w:ilvl w:val="0"/>
          <w:numId w:val="35"/>
        </w:numPr>
        <w:tabs>
          <w:tab w:val="right" w:pos="9000"/>
        </w:tabs>
        <w:rPr>
          <w:szCs w:val="24"/>
          <w:lang w:val="en-US"/>
        </w:rPr>
      </w:pPr>
      <w:r w:rsidRPr="004E2E4F">
        <w:rPr>
          <w:szCs w:val="24"/>
          <w:lang w:val="en-US"/>
        </w:rPr>
        <w:t>We have examined and have no reservations to the Bidding Document, including Addenda No.:</w:t>
      </w:r>
      <w:r w:rsidRPr="004E2E4F">
        <w:rPr>
          <w:szCs w:val="24"/>
          <w:u w:val="single"/>
          <w:lang w:val="en-US"/>
        </w:rPr>
        <w:tab/>
      </w:r>
    </w:p>
    <w:p w:rsidR="00C40784" w:rsidRPr="004E2E4F" w:rsidRDefault="00C40784" w:rsidP="00C40784">
      <w:pPr>
        <w:pStyle w:val="2AutoList1"/>
        <w:keepNext/>
        <w:keepLines/>
        <w:tabs>
          <w:tab w:val="clear" w:pos="504"/>
          <w:tab w:val="right" w:pos="9000"/>
        </w:tabs>
        <w:rPr>
          <w:szCs w:val="24"/>
          <w:lang w:val="en-US"/>
        </w:rPr>
      </w:pPr>
    </w:p>
    <w:p w:rsidR="00C40784" w:rsidRPr="00B83F52" w:rsidRDefault="00C40784" w:rsidP="00C40784">
      <w:pPr>
        <w:keepNext/>
        <w:keepLines/>
        <w:numPr>
          <w:ilvl w:val="0"/>
          <w:numId w:val="35"/>
        </w:numPr>
        <w:tabs>
          <w:tab w:val="right" w:pos="9000"/>
        </w:tabs>
        <w:rPr>
          <w:rFonts w:ascii="Times New Roman" w:hAnsi="Times New Roman" w:cs="Times New Roman"/>
          <w:sz w:val="24"/>
          <w:szCs w:val="24"/>
        </w:rPr>
      </w:pPr>
      <w:r w:rsidRPr="004E2E4F">
        <w:rPr>
          <w:rFonts w:ascii="Times New Roman" w:hAnsi="Times New Roman" w:cs="Times New Roman"/>
          <w:sz w:val="24"/>
          <w:szCs w:val="24"/>
        </w:rPr>
        <w:t>We offer to supply in conformity with the Bidding Document and in accordance with the delivery schedule as specified in Section-III, Schedule of Requirements, the following Goods and Related Services:</w:t>
      </w:r>
      <w:r w:rsidRPr="00B83F52">
        <w:rPr>
          <w:rFonts w:ascii="Times New Roman" w:hAnsi="Times New Roman" w:cs="Times New Roman"/>
          <w:sz w:val="24"/>
          <w:szCs w:val="24"/>
        </w:rPr>
        <w:t xml:space="preserve">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p>
    <w:p w:rsidR="00C40784" w:rsidRPr="00B83F52" w:rsidRDefault="00C40784" w:rsidP="00C40784">
      <w:pPr>
        <w:pStyle w:val="ITB-2-SubClauses"/>
        <w:keepNext/>
        <w:keepLines/>
        <w:numPr>
          <w:ilvl w:val="0"/>
          <w:numId w:val="35"/>
        </w:numPr>
        <w:spacing w:after="0"/>
        <w:rPr>
          <w:szCs w:val="24"/>
          <w:lang w:val="en-US"/>
        </w:rPr>
      </w:pPr>
      <w:r w:rsidRPr="00B83F52">
        <w:rPr>
          <w:szCs w:val="24"/>
          <w:lang w:val="en-US"/>
        </w:rPr>
        <w:t>Our Bid shall be valid for a period of ____ days from the date fixed for the bid submission deadline in accordance with the Bidding Document, and it shall remain binding upon us and may be accepted at any time before the expiration of that period;</w:t>
      </w: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pStyle w:val="2AutoList1"/>
        <w:keepNext/>
        <w:keepLines/>
        <w:numPr>
          <w:ilvl w:val="0"/>
          <w:numId w:val="35"/>
        </w:numPr>
        <w:rPr>
          <w:szCs w:val="24"/>
          <w:lang w:val="en-US"/>
        </w:rPr>
      </w:pPr>
      <w:r w:rsidRPr="00B83F52">
        <w:rPr>
          <w:szCs w:val="24"/>
          <w:lang w:val="en-US"/>
        </w:rPr>
        <w:t>If our Bid is accepted, we commit to obtain a Performance Security in the amount of ____ percent of the Contract Price for the due performance of the Contract;</w:t>
      </w:r>
    </w:p>
    <w:p w:rsidR="00C40784" w:rsidRPr="00B83F52" w:rsidRDefault="00C40784" w:rsidP="00C40784">
      <w:pPr>
        <w:pStyle w:val="2AutoList1"/>
        <w:keepNext/>
        <w:keepLines/>
        <w:tabs>
          <w:tab w:val="clear" w:pos="504"/>
          <w:tab w:val="right" w:pos="9000"/>
        </w:tabs>
        <w:rPr>
          <w:szCs w:val="24"/>
          <w:u w:val="single"/>
          <w:lang w:val="en-US"/>
        </w:rPr>
      </w:pPr>
    </w:p>
    <w:p w:rsidR="00C40784" w:rsidRPr="00B83F52" w:rsidRDefault="00C40784" w:rsidP="00C40784">
      <w:pPr>
        <w:pStyle w:val="2AutoList1"/>
        <w:keepNext/>
        <w:keepLines/>
        <w:numPr>
          <w:ilvl w:val="0"/>
          <w:numId w:val="35"/>
        </w:numPr>
        <w:tabs>
          <w:tab w:val="right" w:pos="7740"/>
        </w:tabs>
        <w:rPr>
          <w:szCs w:val="24"/>
          <w:lang w:val="en-US"/>
        </w:rPr>
      </w:pPr>
      <w:r w:rsidRPr="00B83F52">
        <w:rPr>
          <w:szCs w:val="24"/>
          <w:lang w:val="en-US"/>
        </w:rPr>
        <w:t>We are not participating, as Bidders, in more than one Bid in this bidding process, other than alternative offers in accordance with the Bidding Document;</w:t>
      </w:r>
    </w:p>
    <w:p w:rsidR="00C40784" w:rsidRPr="00B83F52" w:rsidRDefault="00C40784" w:rsidP="00C40784">
      <w:pPr>
        <w:pStyle w:val="2AutoList1"/>
        <w:keepNext/>
        <w:keepLines/>
        <w:tabs>
          <w:tab w:val="clear" w:pos="504"/>
          <w:tab w:val="right" w:pos="7740"/>
        </w:tabs>
        <w:rPr>
          <w:szCs w:val="24"/>
          <w:lang w:val="en-US"/>
        </w:rPr>
      </w:pPr>
    </w:p>
    <w:p w:rsidR="00C40784" w:rsidRPr="00B83F52" w:rsidRDefault="00C40784" w:rsidP="00C40784">
      <w:pPr>
        <w:pStyle w:val="2AutoList1"/>
        <w:keepNext/>
        <w:keepLines/>
        <w:numPr>
          <w:ilvl w:val="0"/>
          <w:numId w:val="35"/>
        </w:numPr>
        <w:rPr>
          <w:szCs w:val="24"/>
          <w:lang w:val="en-US"/>
        </w:rPr>
      </w:pPr>
      <w:r w:rsidRPr="00B83F52">
        <w:rPr>
          <w:szCs w:val="24"/>
          <w:lang w:val="en-US"/>
        </w:rPr>
        <w:t>Our firm, its affiliates or subsidiaries, including any subcontractors or suppliers for any part of the Contract, has not been declared ineligible by the NIPHM, HYDERABAD;</w:t>
      </w:r>
    </w:p>
    <w:p w:rsidR="00C40784" w:rsidRPr="00B83F52" w:rsidRDefault="00C40784" w:rsidP="00C40784">
      <w:pPr>
        <w:pStyle w:val="2AutoList1"/>
        <w:keepNext/>
        <w:keepLines/>
        <w:tabs>
          <w:tab w:val="clear" w:pos="504"/>
        </w:tabs>
        <w:rPr>
          <w:szCs w:val="24"/>
          <w:lang w:val="en-US"/>
        </w:rPr>
      </w:pPr>
    </w:p>
    <w:p w:rsidR="00C40784" w:rsidRPr="00B83F52" w:rsidRDefault="00C40784" w:rsidP="00C40784">
      <w:pPr>
        <w:keepNext/>
        <w:keepLines/>
        <w:numPr>
          <w:ilvl w:val="0"/>
          <w:numId w:val="35"/>
        </w:numPr>
        <w:rPr>
          <w:rFonts w:ascii="Times New Roman" w:hAnsi="Times New Roman" w:cs="Times New Roman"/>
          <w:sz w:val="24"/>
          <w:szCs w:val="24"/>
        </w:rPr>
      </w:pPr>
      <w:r w:rsidRPr="00B83F52">
        <w:rPr>
          <w:rFonts w:ascii="Times New Roman" w:hAnsi="Times New Roman" w:cs="Times New Roman"/>
          <w:sz w:val="24"/>
          <w:szCs w:val="24"/>
        </w:rPr>
        <w:t>We understand that this Bid, together with your written acceptance thereof included in your notification of award, shall constitute a binding contract between us, until a formal Contract is prepared and executed.</w:t>
      </w: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keepNext/>
        <w:keepLines/>
        <w:numPr>
          <w:ilvl w:val="0"/>
          <w:numId w:val="35"/>
        </w:numPr>
        <w:rPr>
          <w:rFonts w:ascii="Times New Roman" w:hAnsi="Times New Roman" w:cs="Times New Roman"/>
          <w:sz w:val="24"/>
          <w:szCs w:val="24"/>
        </w:rPr>
      </w:pPr>
      <w:r w:rsidRPr="00B83F52">
        <w:rPr>
          <w:rFonts w:ascii="Times New Roman" w:hAnsi="Times New Roman" w:cs="Times New Roman"/>
          <w:sz w:val="24"/>
          <w:szCs w:val="24"/>
        </w:rPr>
        <w:t>We understand that you are not bound to accept the lowest evaluated bid or any other bid that you may receive.</w:t>
      </w: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keepNext/>
        <w:keepLines/>
        <w:tabs>
          <w:tab w:val="right" w:pos="9000"/>
        </w:tabs>
        <w:rPr>
          <w:rFonts w:ascii="Times New Roman" w:hAnsi="Times New Roman" w:cs="Times New Roman"/>
          <w:sz w:val="24"/>
          <w:szCs w:val="24"/>
          <w:u w:val="single"/>
        </w:rPr>
      </w:pPr>
      <w:r w:rsidRPr="00B83F52">
        <w:rPr>
          <w:rFonts w:ascii="Times New Roman" w:hAnsi="Times New Roman" w:cs="Times New Roman"/>
          <w:sz w:val="24"/>
          <w:szCs w:val="24"/>
        </w:rPr>
        <w:t xml:space="preserve">Name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In the capacity of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Signed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Duly authorized to sign the Bid for and on behalf of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Date </w:t>
      </w:r>
      <w:r w:rsidRPr="00B83F52">
        <w:rPr>
          <w:rFonts w:ascii="Times New Roman" w:hAnsi="Times New Roman" w:cs="Times New Roman"/>
          <w:sz w:val="24"/>
          <w:szCs w:val="24"/>
          <w:u w:val="single"/>
        </w:rPr>
        <w:tab/>
      </w:r>
    </w:p>
    <w:p w:rsidR="00C40784" w:rsidRPr="004E2E4F" w:rsidRDefault="00C40784" w:rsidP="00C40784">
      <w:pPr>
        <w:pStyle w:val="SectionVHeader"/>
        <w:keepNext/>
        <w:keepLines/>
        <w:jc w:val="right"/>
        <w:rPr>
          <w:b w:val="0"/>
          <w:sz w:val="24"/>
          <w:szCs w:val="24"/>
        </w:rPr>
      </w:pPr>
      <w:r w:rsidRPr="00B83F52">
        <w:rPr>
          <w:b w:val="0"/>
          <w:i/>
          <w:sz w:val="24"/>
          <w:szCs w:val="24"/>
        </w:rPr>
        <w:br w:type="page"/>
      </w:r>
      <w:bookmarkStart w:id="2" w:name="_Toc474033475"/>
      <w:r w:rsidRPr="004E2E4F">
        <w:rPr>
          <w:b w:val="0"/>
          <w:sz w:val="24"/>
          <w:szCs w:val="24"/>
        </w:rPr>
        <w:t>Annexure 3</w:t>
      </w:r>
    </w:p>
    <w:p w:rsidR="00C40784" w:rsidRPr="004E2E4F" w:rsidRDefault="00C40784" w:rsidP="00C40784">
      <w:pPr>
        <w:pStyle w:val="SectionVHeader"/>
        <w:keepNext/>
        <w:keepLines/>
        <w:rPr>
          <w:sz w:val="24"/>
          <w:szCs w:val="24"/>
        </w:rPr>
      </w:pPr>
      <w:r w:rsidRPr="004E2E4F">
        <w:rPr>
          <w:sz w:val="24"/>
          <w:szCs w:val="24"/>
        </w:rPr>
        <w:t>Price Proposal Submission Sheet</w:t>
      </w:r>
      <w:bookmarkEnd w:id="2"/>
    </w:p>
    <w:p w:rsidR="00C40784" w:rsidRPr="004E2E4F" w:rsidRDefault="00C40784" w:rsidP="00C40784">
      <w:pPr>
        <w:pStyle w:val="SectionVHeader"/>
        <w:keepNext/>
        <w:keepLines/>
        <w:rPr>
          <w:sz w:val="24"/>
          <w:szCs w:val="24"/>
        </w:rPr>
      </w:pPr>
    </w:p>
    <w:p w:rsidR="00C40784" w:rsidRPr="004E2E4F" w:rsidRDefault="00C40784" w:rsidP="00C40784">
      <w:pPr>
        <w:keepNext/>
        <w:keepLines/>
        <w:tabs>
          <w:tab w:val="right" w:pos="9000"/>
        </w:tabs>
        <w:ind w:left="4320" w:firstLine="720"/>
        <w:rPr>
          <w:rFonts w:ascii="Times New Roman" w:hAnsi="Times New Roman" w:cs="Times New Roman"/>
          <w:sz w:val="24"/>
          <w:szCs w:val="24"/>
        </w:rPr>
      </w:pPr>
      <w:r w:rsidRPr="004E2E4F">
        <w:rPr>
          <w:rFonts w:ascii="Times New Roman" w:hAnsi="Times New Roman" w:cs="Times New Roman"/>
          <w:sz w:val="24"/>
          <w:szCs w:val="24"/>
        </w:rPr>
        <w:t xml:space="preserve">Date: </w:t>
      </w:r>
      <w:r w:rsidRPr="004E2E4F">
        <w:rPr>
          <w:rFonts w:ascii="Times New Roman" w:hAnsi="Times New Roman" w:cs="Times New Roman"/>
          <w:sz w:val="24"/>
          <w:szCs w:val="24"/>
          <w:u w:val="single"/>
        </w:rPr>
        <w:tab/>
      </w:r>
    </w:p>
    <w:p w:rsidR="00C40784" w:rsidRPr="004E2E4F" w:rsidRDefault="00C40784" w:rsidP="00C40784">
      <w:pPr>
        <w:keepNext/>
        <w:keepLines/>
        <w:tabs>
          <w:tab w:val="right" w:pos="9000"/>
        </w:tabs>
        <w:ind w:left="4320" w:firstLine="720"/>
        <w:rPr>
          <w:rFonts w:ascii="Times New Roman" w:hAnsi="Times New Roman" w:cs="Times New Roman"/>
          <w:sz w:val="24"/>
          <w:szCs w:val="24"/>
        </w:rPr>
      </w:pPr>
      <w:r w:rsidRPr="004E2E4F">
        <w:rPr>
          <w:rFonts w:ascii="Times New Roman" w:hAnsi="Times New Roman" w:cs="Times New Roman"/>
          <w:sz w:val="24"/>
          <w:szCs w:val="24"/>
        </w:rPr>
        <w:t xml:space="preserve">ICB No.: </w:t>
      </w:r>
      <w:r w:rsidRPr="004E2E4F">
        <w:rPr>
          <w:rFonts w:ascii="Times New Roman" w:hAnsi="Times New Roman" w:cs="Times New Roman"/>
          <w:sz w:val="24"/>
          <w:szCs w:val="24"/>
          <w:u w:val="single"/>
        </w:rPr>
        <w:tab/>
      </w:r>
    </w:p>
    <w:p w:rsidR="00C40784" w:rsidRPr="004E2E4F" w:rsidRDefault="00C40784" w:rsidP="00C40784">
      <w:pPr>
        <w:keepNext/>
        <w:keepLines/>
        <w:tabs>
          <w:tab w:val="right" w:pos="9000"/>
        </w:tabs>
        <w:ind w:left="4320" w:firstLine="720"/>
        <w:rPr>
          <w:rFonts w:ascii="Times New Roman" w:hAnsi="Times New Roman" w:cs="Times New Roman"/>
          <w:sz w:val="24"/>
          <w:szCs w:val="24"/>
        </w:rPr>
      </w:pPr>
      <w:r w:rsidRPr="004E2E4F">
        <w:rPr>
          <w:rFonts w:ascii="Times New Roman" w:hAnsi="Times New Roman" w:cs="Times New Roman"/>
          <w:sz w:val="24"/>
          <w:szCs w:val="24"/>
        </w:rPr>
        <w:t xml:space="preserve">Invitation for Bid No.: </w:t>
      </w:r>
      <w:r w:rsidRPr="004E2E4F">
        <w:rPr>
          <w:rFonts w:ascii="Times New Roman" w:hAnsi="Times New Roman" w:cs="Times New Roman"/>
          <w:sz w:val="24"/>
          <w:szCs w:val="24"/>
          <w:u w:val="single"/>
        </w:rPr>
        <w:tab/>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r w:rsidRPr="004E2E4F">
        <w:rPr>
          <w:rFonts w:ascii="Times New Roman" w:hAnsi="Times New Roman" w:cs="Times New Roman"/>
          <w:sz w:val="24"/>
          <w:szCs w:val="24"/>
        </w:rPr>
        <w:t xml:space="preserve">To:  _______________________________________________________________________ </w:t>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rPr>
          <w:rFonts w:ascii="Times New Roman" w:hAnsi="Times New Roman" w:cs="Times New Roman"/>
          <w:sz w:val="24"/>
          <w:szCs w:val="24"/>
        </w:rPr>
      </w:pPr>
      <w:r w:rsidRPr="004E2E4F">
        <w:rPr>
          <w:rFonts w:ascii="Times New Roman" w:hAnsi="Times New Roman" w:cs="Times New Roman"/>
          <w:sz w:val="24"/>
          <w:szCs w:val="24"/>
        </w:rPr>
        <w:t xml:space="preserve">We, the undersigned, declare that: </w:t>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pStyle w:val="2AutoList1"/>
        <w:keepNext/>
        <w:keepLines/>
        <w:numPr>
          <w:ilvl w:val="0"/>
          <w:numId w:val="36"/>
        </w:numPr>
        <w:tabs>
          <w:tab w:val="right" w:pos="9000"/>
        </w:tabs>
        <w:rPr>
          <w:szCs w:val="24"/>
          <w:lang w:val="en-US"/>
        </w:rPr>
      </w:pPr>
      <w:r w:rsidRPr="004E2E4F">
        <w:rPr>
          <w:szCs w:val="24"/>
          <w:lang w:val="en-US"/>
        </w:rPr>
        <w:t>We have examined and have no reservations to the Bidding Document, including Addenda No.:</w:t>
      </w:r>
      <w:r w:rsidRPr="004E2E4F">
        <w:rPr>
          <w:szCs w:val="24"/>
          <w:u w:val="single"/>
          <w:lang w:val="en-US"/>
        </w:rPr>
        <w:tab/>
      </w:r>
    </w:p>
    <w:p w:rsidR="00C40784" w:rsidRPr="004E2E4F" w:rsidRDefault="00C40784" w:rsidP="00C40784">
      <w:pPr>
        <w:pStyle w:val="2AutoList1"/>
        <w:keepNext/>
        <w:keepLines/>
        <w:tabs>
          <w:tab w:val="clear" w:pos="504"/>
          <w:tab w:val="right" w:pos="9000"/>
        </w:tabs>
        <w:ind w:left="0" w:firstLine="0"/>
        <w:rPr>
          <w:szCs w:val="24"/>
          <w:lang w:val="en-US"/>
        </w:rPr>
      </w:pPr>
    </w:p>
    <w:p w:rsidR="00C40784" w:rsidRPr="00B83F52" w:rsidRDefault="00C40784" w:rsidP="00C40784">
      <w:pPr>
        <w:pStyle w:val="2AutoList1"/>
        <w:keepNext/>
        <w:keepLines/>
        <w:numPr>
          <w:ilvl w:val="0"/>
          <w:numId w:val="36"/>
        </w:numPr>
        <w:tabs>
          <w:tab w:val="right" w:pos="9000"/>
        </w:tabs>
        <w:rPr>
          <w:szCs w:val="24"/>
        </w:rPr>
      </w:pPr>
      <w:r w:rsidRPr="004E2E4F">
        <w:rPr>
          <w:szCs w:val="24"/>
        </w:rPr>
        <w:t xml:space="preserve">We offer </w:t>
      </w:r>
      <w:r w:rsidRPr="004E2E4F">
        <w:rPr>
          <w:szCs w:val="24"/>
          <w:lang w:val="en-US"/>
        </w:rPr>
        <w:t>to</w:t>
      </w:r>
      <w:r w:rsidRPr="004E2E4F">
        <w:rPr>
          <w:szCs w:val="24"/>
        </w:rPr>
        <w:t xml:space="preserve"> supply in conformity with the Bidding Document and in accordance with the delivery schedule as specified in Section-III, Schedule of Requirements, the following Goods and Related Services:</w:t>
      </w:r>
      <w:r w:rsidRPr="00B83F52">
        <w:rPr>
          <w:szCs w:val="24"/>
        </w:rPr>
        <w:t xml:space="preserve"> </w:t>
      </w:r>
      <w:r w:rsidRPr="00B83F52">
        <w:rPr>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p>
    <w:p w:rsidR="00C40784" w:rsidRPr="00B83F52" w:rsidRDefault="00C40784" w:rsidP="00C40784">
      <w:pPr>
        <w:pStyle w:val="2AutoList1"/>
        <w:keepNext/>
        <w:keepLines/>
        <w:numPr>
          <w:ilvl w:val="0"/>
          <w:numId w:val="36"/>
        </w:numPr>
        <w:tabs>
          <w:tab w:val="right" w:pos="9000"/>
        </w:tabs>
        <w:rPr>
          <w:szCs w:val="24"/>
          <w:lang w:val="en-US"/>
        </w:rPr>
      </w:pPr>
      <w:r w:rsidRPr="00B83F52">
        <w:rPr>
          <w:szCs w:val="24"/>
          <w:lang w:val="en-US"/>
        </w:rPr>
        <w:t xml:space="preserve">The total price of our Bid, excluding any discounts offered in item (d) below is: </w:t>
      </w:r>
      <w:r w:rsidRPr="00B83F52">
        <w:rPr>
          <w:szCs w:val="24"/>
          <w:u w:val="single"/>
          <w:lang w:val="en-US"/>
        </w:rPr>
        <w:tab/>
      </w:r>
    </w:p>
    <w:p w:rsidR="00C40784" w:rsidRPr="00B83F52" w:rsidRDefault="00C40784" w:rsidP="00C40784">
      <w:pPr>
        <w:pStyle w:val="2AutoList1"/>
        <w:keepNext/>
        <w:keepLines/>
        <w:tabs>
          <w:tab w:val="clear" w:pos="504"/>
          <w:tab w:val="right" w:pos="9000"/>
        </w:tabs>
        <w:ind w:left="540" w:firstLine="0"/>
        <w:rPr>
          <w:szCs w:val="24"/>
          <w:u w:val="single"/>
          <w:lang w:val="en-US"/>
        </w:rPr>
      </w:pPr>
      <w:r w:rsidRPr="00B83F52">
        <w:rPr>
          <w:szCs w:val="24"/>
          <w:u w:val="single"/>
          <w:lang w:val="en-US"/>
        </w:rPr>
        <w:tab/>
      </w:r>
    </w:p>
    <w:p w:rsidR="00C40784" w:rsidRPr="00B83F52" w:rsidRDefault="00C40784" w:rsidP="00C40784">
      <w:pPr>
        <w:pStyle w:val="2AutoList1"/>
        <w:keepNext/>
        <w:keepLines/>
        <w:tabs>
          <w:tab w:val="clear" w:pos="504"/>
          <w:tab w:val="right" w:pos="9000"/>
        </w:tabs>
        <w:ind w:left="540" w:firstLine="8460"/>
        <w:rPr>
          <w:szCs w:val="24"/>
          <w:lang w:val="en-US"/>
        </w:rPr>
      </w:pPr>
    </w:p>
    <w:p w:rsidR="00C40784" w:rsidRPr="00B83F52" w:rsidRDefault="00C40784" w:rsidP="00C40784">
      <w:pPr>
        <w:pStyle w:val="2AutoList1"/>
        <w:keepNext/>
        <w:keepLines/>
        <w:numPr>
          <w:ilvl w:val="0"/>
          <w:numId w:val="36"/>
        </w:numPr>
        <w:tabs>
          <w:tab w:val="right" w:pos="9000"/>
        </w:tabs>
        <w:rPr>
          <w:szCs w:val="24"/>
          <w:lang w:val="en-US"/>
        </w:rPr>
      </w:pPr>
      <w:r w:rsidRPr="00B83F52">
        <w:rPr>
          <w:szCs w:val="24"/>
          <w:lang w:val="en-US"/>
        </w:rPr>
        <w:t xml:space="preserve">The discounts offered and the methodology for their application are: </w:t>
      </w:r>
      <w:r w:rsidRPr="00B83F52">
        <w:rPr>
          <w:szCs w:val="24"/>
          <w:u w:val="single"/>
          <w:lang w:val="en-US"/>
        </w:rPr>
        <w:tab/>
      </w:r>
    </w:p>
    <w:p w:rsidR="00C40784" w:rsidRPr="00B83F52" w:rsidRDefault="00C40784" w:rsidP="00C40784">
      <w:pPr>
        <w:pStyle w:val="2AutoList1"/>
        <w:keepNext/>
        <w:keepLines/>
        <w:tabs>
          <w:tab w:val="clear" w:pos="504"/>
          <w:tab w:val="right" w:pos="9000"/>
        </w:tabs>
        <w:ind w:left="540" w:firstLine="0"/>
        <w:rPr>
          <w:szCs w:val="24"/>
          <w:u w:val="single"/>
          <w:lang w:val="en-US"/>
        </w:rPr>
      </w:pPr>
      <w:r w:rsidRPr="00B83F52">
        <w:rPr>
          <w:szCs w:val="24"/>
          <w:u w:val="single"/>
          <w:lang w:val="en-US"/>
        </w:rPr>
        <w:tab/>
      </w:r>
    </w:p>
    <w:p w:rsidR="00C40784" w:rsidRPr="00B83F52" w:rsidRDefault="00C40784" w:rsidP="00C40784">
      <w:pPr>
        <w:pStyle w:val="2AutoList1"/>
        <w:keepNext/>
        <w:keepLines/>
        <w:tabs>
          <w:tab w:val="clear" w:pos="504"/>
          <w:tab w:val="right" w:pos="9000"/>
        </w:tabs>
        <w:ind w:left="540" w:firstLine="0"/>
        <w:rPr>
          <w:szCs w:val="24"/>
          <w:u w:val="single"/>
          <w:lang w:val="en-US"/>
        </w:rPr>
      </w:pPr>
    </w:p>
    <w:p w:rsidR="00C40784" w:rsidRPr="00B83F52" w:rsidRDefault="00C40784" w:rsidP="00C40784">
      <w:pPr>
        <w:pStyle w:val="ITB-2-SubClauses"/>
        <w:keepNext/>
        <w:keepLines/>
        <w:numPr>
          <w:ilvl w:val="0"/>
          <w:numId w:val="36"/>
        </w:numPr>
        <w:spacing w:after="0"/>
        <w:rPr>
          <w:szCs w:val="24"/>
          <w:lang w:val="en-US"/>
        </w:rPr>
      </w:pPr>
      <w:r w:rsidRPr="00B83F52">
        <w:rPr>
          <w:szCs w:val="24"/>
          <w:lang w:val="en-US"/>
        </w:rPr>
        <w:t>The following commissions, gratuities, or fees have been paid or are to be paid with respect to the bidding process or execution of the Contract:</w:t>
      </w:r>
    </w:p>
    <w:p w:rsidR="00C40784" w:rsidRPr="00B83F52" w:rsidRDefault="00C40784" w:rsidP="00C40784">
      <w:pPr>
        <w:keepNext/>
        <w:keepLines/>
        <w:rPr>
          <w:rFonts w:ascii="Times New Roman" w:hAnsi="Times New Roman" w:cs="Times New Roman"/>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40784" w:rsidRPr="00B83F52" w:rsidTr="008751D8">
        <w:tc>
          <w:tcPr>
            <w:tcW w:w="2520" w:type="dxa"/>
            <w:tcBorders>
              <w:top w:val="nil"/>
              <w:left w:val="nil"/>
              <w:bottom w:val="nil"/>
              <w:right w:val="nil"/>
            </w:tcBorders>
          </w:tcPr>
          <w:p w:rsidR="00C40784" w:rsidRPr="00B83F52" w:rsidRDefault="00C40784" w:rsidP="008751D8">
            <w:pPr>
              <w:pStyle w:val="i"/>
              <w:keepNext/>
              <w:keepLines/>
              <w:suppressAutoHyphens w:val="0"/>
              <w:rPr>
                <w:rFonts w:ascii="Times New Roman" w:hAnsi="Times New Roman"/>
                <w:szCs w:val="24"/>
              </w:rPr>
            </w:pPr>
            <w:r w:rsidRPr="00B83F52">
              <w:rPr>
                <w:rFonts w:ascii="Times New Roman" w:hAnsi="Times New Roman"/>
                <w:szCs w:val="24"/>
              </w:rPr>
              <w:t>Name of Recipient</w:t>
            </w:r>
          </w:p>
        </w:tc>
        <w:tc>
          <w:tcPr>
            <w:tcW w:w="252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Address</w:t>
            </w:r>
          </w:p>
        </w:tc>
        <w:tc>
          <w:tcPr>
            <w:tcW w:w="207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Reason</w:t>
            </w:r>
          </w:p>
        </w:tc>
        <w:tc>
          <w:tcPr>
            <w:tcW w:w="1548"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Amount</w:t>
            </w:r>
          </w:p>
        </w:tc>
      </w:tr>
      <w:tr w:rsidR="00C40784" w:rsidRPr="00B83F52" w:rsidTr="008751D8">
        <w:tc>
          <w:tcPr>
            <w:tcW w:w="252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c>
          <w:tcPr>
            <w:tcW w:w="252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c>
          <w:tcPr>
            <w:tcW w:w="207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c>
          <w:tcPr>
            <w:tcW w:w="1548"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r>
      <w:tr w:rsidR="00C40784" w:rsidRPr="00B83F52" w:rsidTr="008751D8">
        <w:tc>
          <w:tcPr>
            <w:tcW w:w="252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c>
          <w:tcPr>
            <w:tcW w:w="252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c>
          <w:tcPr>
            <w:tcW w:w="2070"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c>
          <w:tcPr>
            <w:tcW w:w="1548" w:type="dxa"/>
            <w:tcBorders>
              <w:top w:val="nil"/>
              <w:left w:val="nil"/>
              <w:bottom w:val="nil"/>
              <w:right w:val="nil"/>
            </w:tcBorders>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ab/>
            </w:r>
          </w:p>
        </w:tc>
      </w:tr>
    </w:tbl>
    <w:p w:rsidR="00C40784" w:rsidRPr="00B83F52" w:rsidRDefault="00C40784" w:rsidP="00C40784">
      <w:pPr>
        <w:keepNext/>
        <w:keepLines/>
        <w:tabs>
          <w:tab w:val="left" w:pos="540"/>
        </w:tabs>
        <w:rPr>
          <w:rFonts w:ascii="Times New Roman" w:hAnsi="Times New Roman" w:cs="Times New Roman"/>
          <w:sz w:val="24"/>
          <w:szCs w:val="24"/>
        </w:rPr>
      </w:pPr>
      <w:r w:rsidRPr="00B83F52">
        <w:rPr>
          <w:rFonts w:ascii="Times New Roman" w:hAnsi="Times New Roman" w:cs="Times New Roman"/>
          <w:sz w:val="24"/>
          <w:szCs w:val="24"/>
        </w:rPr>
        <w:tab/>
        <w:t>(If none has been paid or is to be paid, indicate “none.”)</w:t>
      </w:r>
    </w:p>
    <w:p w:rsidR="00C40784" w:rsidRPr="00B83F52" w:rsidRDefault="00C40784" w:rsidP="00C40784">
      <w:pPr>
        <w:keepNext/>
        <w:keepLines/>
        <w:tabs>
          <w:tab w:val="left" w:pos="540"/>
        </w:tabs>
        <w:rPr>
          <w:rFonts w:ascii="Times New Roman" w:hAnsi="Times New Roman" w:cs="Times New Roman"/>
          <w:sz w:val="24"/>
          <w:szCs w:val="24"/>
        </w:rPr>
      </w:pPr>
    </w:p>
    <w:p w:rsidR="00C40784" w:rsidRPr="00B83F52" w:rsidRDefault="00C40784" w:rsidP="00C40784">
      <w:pPr>
        <w:keepNext/>
        <w:keepLines/>
        <w:tabs>
          <w:tab w:val="left" w:pos="540"/>
        </w:tabs>
        <w:rPr>
          <w:rFonts w:ascii="Times New Roman" w:hAnsi="Times New Roman" w:cs="Times New Roman"/>
          <w:sz w:val="24"/>
          <w:szCs w:val="24"/>
        </w:rPr>
      </w:pPr>
    </w:p>
    <w:p w:rsidR="00C40784" w:rsidRPr="00B83F52" w:rsidRDefault="00C40784" w:rsidP="00C40784">
      <w:pPr>
        <w:keepNext/>
        <w:keepLines/>
        <w:tabs>
          <w:tab w:val="right" w:pos="9000"/>
        </w:tabs>
        <w:rPr>
          <w:rFonts w:ascii="Times New Roman" w:hAnsi="Times New Roman" w:cs="Times New Roman"/>
          <w:sz w:val="24"/>
          <w:szCs w:val="24"/>
          <w:u w:val="single"/>
        </w:rPr>
      </w:pPr>
      <w:r w:rsidRPr="00B83F52">
        <w:rPr>
          <w:rFonts w:ascii="Times New Roman" w:hAnsi="Times New Roman" w:cs="Times New Roman"/>
          <w:sz w:val="24"/>
          <w:szCs w:val="24"/>
        </w:rPr>
        <w:t xml:space="preserve">Name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In the capacity of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Signed </w:t>
      </w:r>
      <w:r w:rsidRPr="00B83F52">
        <w:rPr>
          <w:rFonts w:ascii="Times New Roman" w:hAnsi="Times New Roman" w:cs="Times New Roman"/>
          <w:sz w:val="24"/>
          <w:szCs w:val="24"/>
          <w:u w:val="single"/>
        </w:rPr>
        <w:tab/>
      </w:r>
      <w:r w:rsidRPr="00B83F52">
        <w:rPr>
          <w:rFonts w:ascii="Times New Roman" w:hAnsi="Times New Roman" w:cs="Times New Roman"/>
          <w:sz w:val="24"/>
          <w:szCs w:val="24"/>
        </w:rPr>
        <w:tab/>
      </w:r>
    </w:p>
    <w:p w:rsidR="00C40784" w:rsidRPr="00B83F52" w:rsidRDefault="00C40784" w:rsidP="00C40784">
      <w:pPr>
        <w:keepNext/>
        <w:keepLines/>
        <w:tabs>
          <w:tab w:val="right" w:pos="9000"/>
        </w:tabs>
        <w:rPr>
          <w:rFonts w:ascii="Times New Roman" w:hAnsi="Times New Roman" w:cs="Times New Roman"/>
          <w:sz w:val="24"/>
          <w:szCs w:val="24"/>
        </w:rPr>
      </w:pPr>
      <w:r w:rsidRPr="00B83F52">
        <w:rPr>
          <w:rFonts w:ascii="Times New Roman" w:hAnsi="Times New Roman" w:cs="Times New Roman"/>
          <w:sz w:val="24"/>
          <w:szCs w:val="24"/>
        </w:rPr>
        <w:t xml:space="preserve">Duly authorized to sign the Bid for and on behalf of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sz w:val="24"/>
          <w:szCs w:val="24"/>
          <w:u w:val="single"/>
        </w:rPr>
      </w:pPr>
      <w:r w:rsidRPr="00B83F52">
        <w:rPr>
          <w:rFonts w:ascii="Times New Roman" w:hAnsi="Times New Roman" w:cs="Times New Roman"/>
          <w:sz w:val="24"/>
          <w:szCs w:val="24"/>
        </w:rPr>
        <w:t xml:space="preserve">Date </w:t>
      </w:r>
      <w:r w:rsidRPr="00B83F52">
        <w:rPr>
          <w:rFonts w:ascii="Times New Roman" w:hAnsi="Times New Roman" w:cs="Times New Roman"/>
          <w:sz w:val="24"/>
          <w:szCs w:val="24"/>
          <w:u w:val="single"/>
        </w:rPr>
        <w:tab/>
      </w:r>
    </w:p>
    <w:p w:rsidR="00C40784" w:rsidRPr="00B83F52" w:rsidRDefault="00C40784" w:rsidP="00C40784">
      <w:pPr>
        <w:keepNext/>
        <w:keepLines/>
        <w:tabs>
          <w:tab w:val="right" w:pos="9000"/>
        </w:tabs>
        <w:rPr>
          <w:rFonts w:ascii="Times New Roman" w:hAnsi="Times New Roman" w:cs="Times New Roman"/>
          <w:b/>
          <w:i/>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______________________________________________________</w:t>
      </w:r>
    </w:p>
    <w:p w:rsidR="00C40784" w:rsidRPr="00B83F52" w:rsidRDefault="00C40784" w:rsidP="00C40784">
      <w:pPr>
        <w:keepNext/>
        <w:keepLines/>
        <w:rPr>
          <w:rFonts w:ascii="Times New Roman" w:hAnsi="Times New Roman" w:cs="Times New Roman"/>
          <w:sz w:val="24"/>
          <w:szCs w:val="24"/>
        </w:rPr>
        <w:sectPr w:rsidR="00C40784" w:rsidRPr="00B83F52" w:rsidSect="008751D8">
          <w:footerReference w:type="default" r:id="rId28"/>
          <w:footerReference w:type="first" r:id="rId29"/>
          <w:pgSz w:w="11909" w:h="16834" w:code="9"/>
          <w:pgMar w:top="360" w:right="1277" w:bottom="864" w:left="1440" w:header="576" w:footer="576" w:gutter="0"/>
          <w:pgNumType w:start="1"/>
          <w:cols w:space="720"/>
          <w:titlePg/>
        </w:sectPr>
      </w:pPr>
    </w:p>
    <w:p w:rsidR="00C40784" w:rsidRPr="004E2E4F" w:rsidRDefault="00C40784" w:rsidP="00C40784">
      <w:pPr>
        <w:keepNext/>
        <w:keepLines/>
        <w:suppressAutoHyphens/>
        <w:jc w:val="right"/>
        <w:rPr>
          <w:rFonts w:ascii="Times New Roman" w:hAnsi="Times New Roman" w:cs="Times New Roman"/>
          <w:b/>
          <w:sz w:val="24"/>
          <w:szCs w:val="24"/>
        </w:rPr>
      </w:pPr>
      <w:r w:rsidRPr="004E2E4F">
        <w:rPr>
          <w:rFonts w:ascii="Times New Roman" w:hAnsi="Times New Roman" w:cs="Times New Roman"/>
          <w:b/>
          <w:sz w:val="24"/>
          <w:szCs w:val="24"/>
        </w:rPr>
        <w:t>Annexure 4</w:t>
      </w:r>
    </w:p>
    <w:tbl>
      <w:tblPr>
        <w:tblW w:w="5170" w:type="pct"/>
        <w:tblInd w:w="-7" w:type="dxa"/>
        <w:tblCellMar>
          <w:left w:w="30" w:type="dxa"/>
          <w:right w:w="30" w:type="dxa"/>
        </w:tblCellMar>
        <w:tblLook w:val="0000" w:firstRow="0" w:lastRow="0" w:firstColumn="0" w:lastColumn="0" w:noHBand="0" w:noVBand="0"/>
      </w:tblPr>
      <w:tblGrid>
        <w:gridCol w:w="1136"/>
        <w:gridCol w:w="1180"/>
        <w:gridCol w:w="834"/>
        <w:gridCol w:w="66"/>
        <w:gridCol w:w="878"/>
        <w:gridCol w:w="12"/>
        <w:gridCol w:w="118"/>
        <w:gridCol w:w="582"/>
        <w:gridCol w:w="75"/>
        <w:gridCol w:w="1240"/>
        <w:gridCol w:w="24"/>
        <w:gridCol w:w="356"/>
        <w:gridCol w:w="1822"/>
        <w:gridCol w:w="389"/>
        <w:gridCol w:w="758"/>
        <w:gridCol w:w="262"/>
        <w:gridCol w:w="670"/>
        <w:gridCol w:w="540"/>
        <w:gridCol w:w="664"/>
        <w:gridCol w:w="91"/>
        <w:gridCol w:w="477"/>
        <w:gridCol w:w="1192"/>
        <w:gridCol w:w="1524"/>
        <w:gridCol w:w="196"/>
      </w:tblGrid>
      <w:tr w:rsidR="00C40784" w:rsidRPr="004E2E4F" w:rsidTr="008751D8">
        <w:trPr>
          <w:gridAfter w:val="1"/>
          <w:wAfter w:w="65" w:type="pct"/>
          <w:trHeight w:val="285"/>
        </w:trPr>
        <w:tc>
          <w:tcPr>
            <w:tcW w:w="4935" w:type="pct"/>
            <w:gridSpan w:val="23"/>
            <w:tcBorders>
              <w:top w:val="single" w:sz="4" w:space="0" w:color="auto"/>
              <w:left w:val="single" w:sz="4" w:space="0" w:color="auto"/>
              <w:bottom w:val="single" w:sz="4" w:space="0" w:color="auto"/>
              <w:right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b/>
                <w:sz w:val="24"/>
                <w:szCs w:val="24"/>
                <w:u w:val="single"/>
              </w:rPr>
              <w:t>PRICE SCHEDULE FOR DOMESTIC GOODS</w:t>
            </w:r>
          </w:p>
        </w:tc>
      </w:tr>
      <w:tr w:rsidR="00C40784" w:rsidRPr="004E2E4F" w:rsidTr="008751D8">
        <w:trPr>
          <w:gridAfter w:val="1"/>
          <w:wAfter w:w="65" w:type="pct"/>
          <w:trHeight w:val="281"/>
        </w:trPr>
        <w:tc>
          <w:tcPr>
            <w:tcW w:w="377" w:type="pct"/>
            <w:tcBorders>
              <w:top w:val="single" w:sz="4" w:space="0" w:color="auto"/>
              <w:left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1</w:t>
            </w:r>
          </w:p>
        </w:tc>
        <w:tc>
          <w:tcPr>
            <w:tcW w:w="391"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2</w:t>
            </w:r>
          </w:p>
        </w:tc>
        <w:tc>
          <w:tcPr>
            <w:tcW w:w="298"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3</w:t>
            </w:r>
          </w:p>
        </w:tc>
        <w:tc>
          <w:tcPr>
            <w:tcW w:w="2160" w:type="pct"/>
            <w:gridSpan w:val="1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b/>
                <w:sz w:val="24"/>
                <w:szCs w:val="24"/>
                <w:lang w:val="en-GB"/>
              </w:rPr>
              <w:t>4</w:t>
            </w:r>
          </w:p>
        </w:tc>
        <w:tc>
          <w:tcPr>
            <w:tcW w:w="401"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5</w:t>
            </w:r>
          </w:p>
        </w:tc>
        <w:tc>
          <w:tcPr>
            <w:tcW w:w="220"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p>
        </w:tc>
        <w:tc>
          <w:tcPr>
            <w:tcW w:w="188"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6</w:t>
            </w:r>
          </w:p>
        </w:tc>
        <w:tc>
          <w:tcPr>
            <w:tcW w:w="395"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7</w:t>
            </w:r>
          </w:p>
        </w:tc>
        <w:tc>
          <w:tcPr>
            <w:tcW w:w="505" w:type="pct"/>
            <w:tcBorders>
              <w:top w:val="single" w:sz="4" w:space="0" w:color="auto"/>
              <w:bottom w:val="single" w:sz="4" w:space="0" w:color="auto"/>
              <w:right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8</w:t>
            </w:r>
          </w:p>
        </w:tc>
      </w:tr>
      <w:tr w:rsidR="00C40784" w:rsidRPr="004E2E4F" w:rsidTr="008751D8">
        <w:trPr>
          <w:gridAfter w:val="1"/>
          <w:wAfter w:w="65" w:type="pct"/>
          <w:cantSplit/>
          <w:trHeight w:val="390"/>
        </w:trPr>
        <w:tc>
          <w:tcPr>
            <w:tcW w:w="377" w:type="pct"/>
            <w:tcBorders>
              <w:top w:val="single" w:sz="4" w:space="0" w:color="auto"/>
              <w:left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Schedule.</w:t>
            </w:r>
          </w:p>
        </w:tc>
        <w:tc>
          <w:tcPr>
            <w:tcW w:w="391"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 xml:space="preserve">Item </w:t>
            </w:r>
          </w:p>
        </w:tc>
        <w:tc>
          <w:tcPr>
            <w:tcW w:w="298"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 xml:space="preserve">Quantity </w:t>
            </w:r>
          </w:p>
        </w:tc>
        <w:tc>
          <w:tcPr>
            <w:tcW w:w="334" w:type="pct"/>
            <w:gridSpan w:val="3"/>
            <w:tcBorders>
              <w:top w:val="single" w:sz="4" w:space="0" w:color="auto"/>
              <w:bottom w:val="single" w:sz="4" w:space="0" w:color="auto"/>
            </w:tcBorders>
          </w:tcPr>
          <w:p w:rsidR="00C40784" w:rsidRPr="004E2E4F" w:rsidRDefault="00C40784" w:rsidP="008751D8">
            <w:pPr>
              <w:keepNext/>
              <w:keepLines/>
              <w:jc w:val="right"/>
              <w:rPr>
                <w:rFonts w:ascii="Times New Roman" w:hAnsi="Times New Roman" w:cs="Times New Roman"/>
                <w:sz w:val="24"/>
                <w:szCs w:val="24"/>
                <w:lang w:val="en-GB"/>
              </w:rPr>
            </w:pPr>
          </w:p>
        </w:tc>
        <w:tc>
          <w:tcPr>
            <w:tcW w:w="1826" w:type="pct"/>
            <w:gridSpan w:val="9"/>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Price for each unit</w:t>
            </w:r>
          </w:p>
        </w:tc>
        <w:tc>
          <w:tcPr>
            <w:tcW w:w="401"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Unit price</w:t>
            </w:r>
          </w:p>
        </w:tc>
        <w:tc>
          <w:tcPr>
            <w:tcW w:w="408" w:type="pct"/>
            <w:gridSpan w:val="3"/>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Sales and other taxes payable</w:t>
            </w:r>
          </w:p>
        </w:tc>
        <w:tc>
          <w:tcPr>
            <w:tcW w:w="395" w:type="pct"/>
            <w:tcBorders>
              <w:top w:val="single" w:sz="4" w:space="0" w:color="auto"/>
              <w:left w:val="nil"/>
              <w:bottom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Final Unit Price</w:t>
            </w:r>
          </w:p>
        </w:tc>
        <w:tc>
          <w:tcPr>
            <w:tcW w:w="505" w:type="pct"/>
            <w:tcBorders>
              <w:top w:val="single" w:sz="4" w:space="0" w:color="auto"/>
              <w:bottom w:val="single" w:sz="4" w:space="0" w:color="auto"/>
              <w:right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 xml:space="preserve">Total price (all inclusive </w:t>
            </w:r>
          </w:p>
        </w:tc>
      </w:tr>
      <w:tr w:rsidR="00C40784" w:rsidRPr="004E2E4F" w:rsidTr="008751D8">
        <w:trPr>
          <w:gridAfter w:val="1"/>
          <w:wAfter w:w="65" w:type="pct"/>
          <w:cantSplit/>
          <w:trHeight w:val="281"/>
        </w:trPr>
        <w:tc>
          <w:tcPr>
            <w:tcW w:w="377" w:type="pct"/>
            <w:tcBorders>
              <w:top w:val="single" w:sz="4" w:space="0" w:color="auto"/>
            </w:tcBorders>
          </w:tcPr>
          <w:p w:rsidR="00C40784" w:rsidRPr="004E2E4F" w:rsidRDefault="00C40784" w:rsidP="008751D8">
            <w:pPr>
              <w:keepNext/>
              <w:keepLines/>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 xml:space="preserve"> No</w:t>
            </w:r>
          </w:p>
        </w:tc>
        <w:tc>
          <w:tcPr>
            <w:tcW w:w="391" w:type="pct"/>
            <w:tcBorders>
              <w:top w:val="single" w:sz="4" w:space="0" w:color="auto"/>
            </w:tcBorders>
          </w:tcPr>
          <w:p w:rsidR="00C40784" w:rsidRPr="004E2E4F" w:rsidRDefault="00C40784" w:rsidP="008751D8">
            <w:pPr>
              <w:keepNext/>
              <w:keepLines/>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Description</w:t>
            </w:r>
          </w:p>
        </w:tc>
        <w:tc>
          <w:tcPr>
            <w:tcW w:w="298" w:type="pct"/>
            <w:gridSpan w:val="2"/>
            <w:tcBorders>
              <w:top w:val="single" w:sz="4" w:space="0" w:color="auto"/>
            </w:tcBorders>
          </w:tcPr>
          <w:p w:rsidR="00C40784" w:rsidRPr="004E2E4F" w:rsidRDefault="00C40784" w:rsidP="008751D8">
            <w:pPr>
              <w:keepNext/>
              <w:keepLines/>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&amp; Unit</w:t>
            </w:r>
          </w:p>
        </w:tc>
        <w:tc>
          <w:tcPr>
            <w:tcW w:w="527" w:type="pct"/>
            <w:gridSpan w:val="4"/>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 xml:space="preserve">Ex-factory </w:t>
            </w:r>
          </w:p>
          <w:p w:rsidR="00C40784" w:rsidRPr="004E2E4F" w:rsidRDefault="00C40784" w:rsidP="008751D8">
            <w:pPr>
              <w:keepNext/>
              <w:keepLines/>
              <w:jc w:val="center"/>
              <w:rPr>
                <w:rFonts w:ascii="Times New Roman" w:hAnsi="Times New Roman" w:cs="Times New Roman"/>
                <w:sz w:val="24"/>
                <w:szCs w:val="24"/>
                <w:lang w:val="en-GB"/>
              </w:rPr>
            </w:pPr>
          </w:p>
        </w:tc>
        <w:tc>
          <w:tcPr>
            <w:tcW w:w="436"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Packing &amp;</w:t>
            </w:r>
          </w:p>
        </w:tc>
        <w:tc>
          <w:tcPr>
            <w:tcW w:w="859" w:type="pct"/>
            <w:gridSpan w:val="4"/>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Inland</w:t>
            </w:r>
          </w:p>
        </w:tc>
        <w:tc>
          <w:tcPr>
            <w:tcW w:w="338"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Incidental</w:t>
            </w:r>
          </w:p>
        </w:tc>
        <w:tc>
          <w:tcPr>
            <w:tcW w:w="401" w:type="pct"/>
            <w:gridSpan w:val="2"/>
            <w:tcBorders>
              <w:top w:val="single" w:sz="4" w:space="0" w:color="auto"/>
            </w:tcBorders>
          </w:tcPr>
          <w:p w:rsidR="00C40784" w:rsidRPr="004E2E4F" w:rsidRDefault="00C40784" w:rsidP="008751D8">
            <w:pPr>
              <w:keepNext/>
              <w:keepLines/>
              <w:jc w:val="right"/>
              <w:rPr>
                <w:rFonts w:ascii="Times New Roman" w:hAnsi="Times New Roman" w:cs="Times New Roman"/>
                <w:sz w:val="24"/>
                <w:szCs w:val="24"/>
                <w:lang w:val="en-GB"/>
              </w:rPr>
            </w:pPr>
          </w:p>
        </w:tc>
        <w:tc>
          <w:tcPr>
            <w:tcW w:w="408" w:type="pct"/>
            <w:gridSpan w:val="3"/>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395" w:type="pct"/>
            <w:tcBorders>
              <w:top w:val="single" w:sz="4" w:space="0" w:color="auto"/>
              <w:left w:val="nil"/>
            </w:tcBorders>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505" w:type="pct"/>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FOR destinations)</w:t>
            </w:r>
          </w:p>
        </w:tc>
      </w:tr>
      <w:tr w:rsidR="00C40784" w:rsidRPr="004E2E4F" w:rsidTr="008751D8">
        <w:trPr>
          <w:gridAfter w:val="1"/>
          <w:wAfter w:w="65" w:type="pct"/>
          <w:cantSplit/>
          <w:trHeight w:val="281"/>
        </w:trPr>
        <w:tc>
          <w:tcPr>
            <w:tcW w:w="377"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391" w:type="pct"/>
          </w:tcPr>
          <w:p w:rsidR="00C40784" w:rsidRPr="004E2E4F" w:rsidRDefault="00C40784" w:rsidP="008751D8">
            <w:pPr>
              <w:keepNext/>
              <w:keepLines/>
              <w:jc w:val="center"/>
              <w:rPr>
                <w:rFonts w:ascii="Times New Roman" w:hAnsi="Times New Roman" w:cs="Times New Roman"/>
                <w:sz w:val="24"/>
                <w:szCs w:val="24"/>
                <w:lang w:val="en-GB"/>
              </w:rPr>
            </w:pPr>
          </w:p>
        </w:tc>
        <w:tc>
          <w:tcPr>
            <w:tcW w:w="298"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527" w:type="pct"/>
            <w:gridSpan w:val="4"/>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Ex-warehouse</w:t>
            </w:r>
          </w:p>
          <w:p w:rsidR="00C40784" w:rsidRPr="004E2E4F" w:rsidRDefault="00C40784" w:rsidP="008751D8">
            <w:pPr>
              <w:keepNext/>
              <w:keepLines/>
              <w:jc w:val="center"/>
              <w:rPr>
                <w:rFonts w:ascii="Times New Roman" w:hAnsi="Times New Roman" w:cs="Times New Roman"/>
                <w:sz w:val="24"/>
                <w:szCs w:val="24"/>
                <w:lang w:val="en-GB"/>
              </w:rPr>
            </w:pPr>
          </w:p>
        </w:tc>
        <w:tc>
          <w:tcPr>
            <w:tcW w:w="436" w:type="pct"/>
            <w:gridSpan w:val="2"/>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 xml:space="preserve"> Forwarding</w:t>
            </w:r>
          </w:p>
        </w:tc>
        <w:tc>
          <w:tcPr>
            <w:tcW w:w="859" w:type="pct"/>
            <w:gridSpan w:val="4"/>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transportation,</w:t>
            </w:r>
          </w:p>
        </w:tc>
        <w:tc>
          <w:tcPr>
            <w:tcW w:w="338" w:type="pct"/>
            <w:gridSpan w:val="2"/>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Services</w:t>
            </w:r>
          </w:p>
        </w:tc>
        <w:tc>
          <w:tcPr>
            <w:tcW w:w="401"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408" w:type="pct"/>
            <w:gridSpan w:val="3"/>
            <w:vMerge w:val="restart"/>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395" w:type="pct"/>
            <w:tcBorders>
              <w:left w:val="nil"/>
            </w:tcBorders>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505" w:type="pct"/>
          </w:tcPr>
          <w:p w:rsidR="00C40784" w:rsidRPr="004E2E4F" w:rsidRDefault="00C40784" w:rsidP="008751D8">
            <w:pPr>
              <w:keepNext/>
              <w:keepLines/>
              <w:jc w:val="center"/>
              <w:rPr>
                <w:rFonts w:ascii="Times New Roman" w:hAnsi="Times New Roman" w:cs="Times New Roman"/>
                <w:sz w:val="24"/>
                <w:szCs w:val="24"/>
                <w:u w:val="single"/>
                <w:lang w:val="en-GB"/>
              </w:rPr>
            </w:pPr>
          </w:p>
        </w:tc>
      </w:tr>
      <w:tr w:rsidR="00C40784" w:rsidRPr="004E2E4F" w:rsidTr="008751D8">
        <w:trPr>
          <w:gridAfter w:val="1"/>
          <w:wAfter w:w="65" w:type="pct"/>
          <w:cantSplit/>
          <w:trHeight w:val="302"/>
        </w:trPr>
        <w:tc>
          <w:tcPr>
            <w:tcW w:w="377"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391"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298"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527" w:type="pct"/>
            <w:gridSpan w:val="4"/>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sz w:val="24"/>
                <w:szCs w:val="24"/>
                <w:lang w:val="en-GB"/>
              </w:rPr>
              <w:t xml:space="preserve"> Ex-showroom   </w:t>
            </w:r>
          </w:p>
        </w:tc>
        <w:tc>
          <w:tcPr>
            <w:tcW w:w="436"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859" w:type="pct"/>
            <w:gridSpan w:val="4"/>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insurance &amp;</w:t>
            </w:r>
          </w:p>
        </w:tc>
        <w:tc>
          <w:tcPr>
            <w:tcW w:w="338" w:type="pct"/>
            <w:gridSpan w:val="2"/>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Listed in</w:t>
            </w:r>
          </w:p>
        </w:tc>
        <w:tc>
          <w:tcPr>
            <w:tcW w:w="401"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408" w:type="pct"/>
            <w:gridSpan w:val="3"/>
            <w:vMerge/>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395" w:type="pct"/>
            <w:tcBorders>
              <w:left w:val="nil"/>
            </w:tcBorders>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505" w:type="pct"/>
          </w:tcPr>
          <w:p w:rsidR="00C40784" w:rsidRPr="004E2E4F" w:rsidRDefault="00C40784" w:rsidP="008751D8">
            <w:pPr>
              <w:keepNext/>
              <w:keepLines/>
              <w:jc w:val="center"/>
              <w:rPr>
                <w:rFonts w:ascii="Times New Roman" w:hAnsi="Times New Roman" w:cs="Times New Roman"/>
                <w:sz w:val="24"/>
                <w:szCs w:val="24"/>
                <w:u w:val="single"/>
                <w:lang w:val="en-GB"/>
              </w:rPr>
            </w:pPr>
          </w:p>
        </w:tc>
      </w:tr>
      <w:tr w:rsidR="00C40784" w:rsidRPr="004E2E4F" w:rsidTr="008751D8">
        <w:trPr>
          <w:gridAfter w:val="1"/>
          <w:wAfter w:w="65" w:type="pct"/>
          <w:cantSplit/>
          <w:trHeight w:val="281"/>
        </w:trPr>
        <w:tc>
          <w:tcPr>
            <w:tcW w:w="377"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391"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298"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527" w:type="pct"/>
            <w:gridSpan w:val="4"/>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Off-the-shelf</w:t>
            </w:r>
          </w:p>
        </w:tc>
        <w:tc>
          <w:tcPr>
            <w:tcW w:w="436"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859" w:type="pct"/>
            <w:gridSpan w:val="4"/>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other local</w:t>
            </w:r>
          </w:p>
        </w:tc>
        <w:tc>
          <w:tcPr>
            <w:tcW w:w="338" w:type="pct"/>
            <w:gridSpan w:val="2"/>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 xml:space="preserve">GCC </w:t>
            </w:r>
          </w:p>
        </w:tc>
        <w:tc>
          <w:tcPr>
            <w:tcW w:w="401"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408" w:type="pct"/>
            <w:gridSpan w:val="3"/>
            <w:vMerge/>
          </w:tcPr>
          <w:p w:rsidR="00C40784" w:rsidRPr="004E2E4F" w:rsidRDefault="00C40784" w:rsidP="008751D8">
            <w:pPr>
              <w:keepNext/>
              <w:keepLines/>
              <w:jc w:val="center"/>
              <w:rPr>
                <w:rFonts w:ascii="Times New Roman" w:hAnsi="Times New Roman" w:cs="Times New Roman"/>
                <w:sz w:val="24"/>
                <w:szCs w:val="24"/>
                <w:lang w:val="en-GB"/>
              </w:rPr>
            </w:pPr>
          </w:p>
        </w:tc>
        <w:tc>
          <w:tcPr>
            <w:tcW w:w="395" w:type="pct"/>
            <w:tcBorders>
              <w:left w:val="nil"/>
            </w:tcBorders>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505" w:type="pct"/>
          </w:tcPr>
          <w:p w:rsidR="00C40784" w:rsidRPr="004E2E4F" w:rsidRDefault="00C40784" w:rsidP="008751D8">
            <w:pPr>
              <w:keepNext/>
              <w:keepLines/>
              <w:jc w:val="center"/>
              <w:rPr>
                <w:rFonts w:ascii="Times New Roman" w:hAnsi="Times New Roman" w:cs="Times New Roman"/>
                <w:sz w:val="24"/>
                <w:szCs w:val="24"/>
                <w:u w:val="single"/>
                <w:lang w:val="en-GB"/>
              </w:rPr>
            </w:pPr>
          </w:p>
        </w:tc>
      </w:tr>
      <w:tr w:rsidR="00C40784" w:rsidRPr="00B83F52" w:rsidTr="008751D8">
        <w:trPr>
          <w:gridAfter w:val="1"/>
          <w:wAfter w:w="65" w:type="pct"/>
          <w:cantSplit/>
          <w:trHeight w:val="281"/>
        </w:trPr>
        <w:tc>
          <w:tcPr>
            <w:tcW w:w="377"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391" w:type="pct"/>
          </w:tcPr>
          <w:p w:rsidR="00C40784" w:rsidRPr="004E2E4F" w:rsidRDefault="00C40784" w:rsidP="008751D8">
            <w:pPr>
              <w:keepNext/>
              <w:keepLines/>
              <w:jc w:val="center"/>
              <w:rPr>
                <w:rFonts w:ascii="Times New Roman" w:hAnsi="Times New Roman" w:cs="Times New Roman"/>
                <w:b/>
                <w:sz w:val="24"/>
                <w:szCs w:val="24"/>
                <w:lang w:val="en-GB"/>
              </w:rPr>
            </w:pPr>
          </w:p>
        </w:tc>
        <w:tc>
          <w:tcPr>
            <w:tcW w:w="298"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527" w:type="pct"/>
            <w:gridSpan w:val="4"/>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sz w:val="24"/>
                <w:szCs w:val="24"/>
                <w:lang w:val="en-GB"/>
              </w:rPr>
              <w:t>(including Excise duty, if any)</w:t>
            </w:r>
          </w:p>
        </w:tc>
        <w:tc>
          <w:tcPr>
            <w:tcW w:w="436" w:type="pct"/>
            <w:gridSpan w:val="2"/>
          </w:tcPr>
          <w:p w:rsidR="00C40784" w:rsidRPr="004E2E4F" w:rsidRDefault="00C40784" w:rsidP="008751D8">
            <w:pPr>
              <w:keepNext/>
              <w:keepLines/>
              <w:jc w:val="center"/>
              <w:rPr>
                <w:rFonts w:ascii="Times New Roman" w:hAnsi="Times New Roman" w:cs="Times New Roman"/>
                <w:b/>
                <w:sz w:val="24"/>
                <w:szCs w:val="24"/>
                <w:lang w:val="en-GB"/>
              </w:rPr>
            </w:pPr>
          </w:p>
        </w:tc>
        <w:tc>
          <w:tcPr>
            <w:tcW w:w="859" w:type="pct"/>
            <w:gridSpan w:val="4"/>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 xml:space="preserve">Cost incidental to </w:t>
            </w:r>
          </w:p>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Delivery</w:t>
            </w:r>
          </w:p>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(final destination)</w:t>
            </w:r>
          </w:p>
        </w:tc>
        <w:tc>
          <w:tcPr>
            <w:tcW w:w="338" w:type="pct"/>
            <w:gridSpan w:val="2"/>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Clause 13</w:t>
            </w:r>
          </w:p>
        </w:tc>
        <w:tc>
          <w:tcPr>
            <w:tcW w:w="401" w:type="pct"/>
            <w:gridSpan w:val="2"/>
          </w:tcPr>
          <w:p w:rsidR="00C40784" w:rsidRPr="00B83F52" w:rsidRDefault="00C40784" w:rsidP="008751D8">
            <w:pPr>
              <w:keepNext/>
              <w:keepLines/>
              <w:jc w:val="center"/>
              <w:rPr>
                <w:rFonts w:ascii="Times New Roman" w:hAnsi="Times New Roman" w:cs="Times New Roman"/>
                <w:b/>
                <w:sz w:val="24"/>
                <w:szCs w:val="24"/>
                <w:lang w:val="en-GB"/>
              </w:rPr>
            </w:pPr>
          </w:p>
        </w:tc>
        <w:tc>
          <w:tcPr>
            <w:tcW w:w="408" w:type="pct"/>
            <w:gridSpan w:val="3"/>
            <w:vMerge w:val="restart"/>
          </w:tcPr>
          <w:p w:rsidR="00C40784" w:rsidRPr="00B83F52" w:rsidRDefault="00C40784" w:rsidP="008751D8">
            <w:pPr>
              <w:keepNext/>
              <w:keepLines/>
              <w:jc w:val="center"/>
              <w:rPr>
                <w:rFonts w:ascii="Times New Roman" w:hAnsi="Times New Roman" w:cs="Times New Roman"/>
                <w:sz w:val="24"/>
                <w:szCs w:val="24"/>
                <w:lang w:val="en-GB"/>
              </w:rPr>
            </w:pPr>
          </w:p>
        </w:tc>
        <w:tc>
          <w:tcPr>
            <w:tcW w:w="395" w:type="pct"/>
            <w:tcBorders>
              <w:left w:val="nil"/>
            </w:tcBorders>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505" w:type="pct"/>
          </w:tcPr>
          <w:p w:rsidR="00C40784" w:rsidRPr="00B83F52" w:rsidRDefault="00C40784" w:rsidP="008751D8">
            <w:pPr>
              <w:keepNext/>
              <w:keepLines/>
              <w:jc w:val="center"/>
              <w:rPr>
                <w:rFonts w:ascii="Times New Roman" w:hAnsi="Times New Roman" w:cs="Times New Roman"/>
                <w:sz w:val="24"/>
                <w:szCs w:val="24"/>
                <w:u w:val="single"/>
                <w:lang w:val="en-GB"/>
              </w:rPr>
            </w:pPr>
          </w:p>
        </w:tc>
      </w:tr>
      <w:tr w:rsidR="00C40784" w:rsidRPr="00B83F52" w:rsidTr="008751D8">
        <w:trPr>
          <w:gridAfter w:val="1"/>
          <w:wAfter w:w="65" w:type="pct"/>
          <w:cantSplit/>
          <w:trHeight w:val="302"/>
        </w:trPr>
        <w:tc>
          <w:tcPr>
            <w:tcW w:w="377" w:type="pct"/>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391" w:type="pct"/>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298" w:type="pct"/>
            <w:gridSpan w:val="2"/>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527" w:type="pct"/>
            <w:gridSpan w:val="4"/>
          </w:tcPr>
          <w:p w:rsidR="00C40784" w:rsidRPr="00B83F52" w:rsidRDefault="00C40784" w:rsidP="008751D8">
            <w:pPr>
              <w:keepNext/>
              <w:keepLines/>
              <w:jc w:val="center"/>
              <w:rPr>
                <w:rFonts w:ascii="Times New Roman" w:hAnsi="Times New Roman" w:cs="Times New Roman"/>
                <w:sz w:val="24"/>
                <w:szCs w:val="24"/>
                <w:lang w:val="en-GB"/>
              </w:rPr>
            </w:pPr>
          </w:p>
        </w:tc>
        <w:tc>
          <w:tcPr>
            <w:tcW w:w="436"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859" w:type="pct"/>
            <w:gridSpan w:val="4"/>
          </w:tcPr>
          <w:p w:rsidR="00C40784"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As per schedule of</w:t>
            </w:r>
          </w:p>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requirement</w:t>
            </w:r>
          </w:p>
        </w:tc>
        <w:tc>
          <w:tcPr>
            <w:tcW w:w="338"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401" w:type="pct"/>
            <w:gridSpan w:val="2"/>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408" w:type="pct"/>
            <w:gridSpan w:val="3"/>
            <w:vMerge/>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395" w:type="pct"/>
            <w:tcBorders>
              <w:left w:val="nil"/>
            </w:tcBorders>
          </w:tcPr>
          <w:p w:rsidR="00C40784" w:rsidRPr="00B83F52" w:rsidRDefault="00C40784" w:rsidP="008751D8">
            <w:pPr>
              <w:keepNext/>
              <w:keepLines/>
              <w:jc w:val="center"/>
              <w:rPr>
                <w:rFonts w:ascii="Times New Roman" w:hAnsi="Times New Roman" w:cs="Times New Roman"/>
                <w:sz w:val="24"/>
                <w:szCs w:val="24"/>
                <w:u w:val="single"/>
                <w:lang w:val="en-GB"/>
              </w:rPr>
            </w:pPr>
          </w:p>
        </w:tc>
        <w:tc>
          <w:tcPr>
            <w:tcW w:w="505" w:type="pct"/>
          </w:tcPr>
          <w:p w:rsidR="00C40784" w:rsidRPr="00B83F52" w:rsidRDefault="00C40784" w:rsidP="008751D8">
            <w:pPr>
              <w:keepNext/>
              <w:keepLines/>
              <w:jc w:val="center"/>
              <w:rPr>
                <w:rFonts w:ascii="Times New Roman" w:hAnsi="Times New Roman" w:cs="Times New Roman"/>
                <w:sz w:val="24"/>
                <w:szCs w:val="24"/>
                <w:u w:val="single"/>
                <w:lang w:val="en-GB"/>
              </w:rPr>
            </w:pPr>
          </w:p>
        </w:tc>
      </w:tr>
      <w:tr w:rsidR="00C40784" w:rsidRPr="00B83F52" w:rsidTr="008751D8">
        <w:trPr>
          <w:gridAfter w:val="1"/>
          <w:wAfter w:w="65" w:type="pct"/>
          <w:trHeight w:val="431"/>
        </w:trPr>
        <w:tc>
          <w:tcPr>
            <w:tcW w:w="377" w:type="pct"/>
            <w:tcBorders>
              <w:top w:val="single" w:sz="4" w:space="0" w:color="auto"/>
              <w:left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391"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298" w:type="pct"/>
            <w:gridSpan w:val="2"/>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527" w:type="pct"/>
            <w:gridSpan w:val="4"/>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(a)</w:t>
            </w:r>
          </w:p>
        </w:tc>
        <w:tc>
          <w:tcPr>
            <w:tcW w:w="25"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411"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(b)</w:t>
            </w:r>
          </w:p>
        </w:tc>
        <w:tc>
          <w:tcPr>
            <w:tcW w:w="859" w:type="pct"/>
            <w:gridSpan w:val="4"/>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(c)</w:t>
            </w:r>
          </w:p>
        </w:tc>
        <w:tc>
          <w:tcPr>
            <w:tcW w:w="338" w:type="pct"/>
            <w:gridSpan w:val="2"/>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(d)</w:t>
            </w:r>
          </w:p>
        </w:tc>
        <w:tc>
          <w:tcPr>
            <w:tcW w:w="401" w:type="pct"/>
            <w:gridSpan w:val="2"/>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a+b+c+d</w:t>
            </w:r>
          </w:p>
        </w:tc>
        <w:tc>
          <w:tcPr>
            <w:tcW w:w="408" w:type="pct"/>
            <w:gridSpan w:val="3"/>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395"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Pr>
                <w:rFonts w:ascii="Times New Roman" w:hAnsi="Times New Roman" w:cs="Times New Roman"/>
                <w:sz w:val="24"/>
                <w:szCs w:val="24"/>
                <w:lang w:val="en-GB"/>
              </w:rPr>
              <w:t>5+6</w:t>
            </w:r>
          </w:p>
        </w:tc>
        <w:tc>
          <w:tcPr>
            <w:tcW w:w="505"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r>
              <w:rPr>
                <w:rFonts w:ascii="Times New Roman" w:hAnsi="Times New Roman" w:cs="Times New Roman"/>
                <w:sz w:val="24"/>
                <w:szCs w:val="24"/>
                <w:lang w:val="en-GB"/>
              </w:rPr>
              <w:t>3 x 7</w:t>
            </w:r>
          </w:p>
        </w:tc>
      </w:tr>
      <w:tr w:rsidR="00C40784" w:rsidRPr="00B83F52" w:rsidTr="008751D8">
        <w:trPr>
          <w:gridAfter w:val="1"/>
          <w:wAfter w:w="65" w:type="pct"/>
          <w:trHeight w:val="647"/>
        </w:trPr>
        <w:tc>
          <w:tcPr>
            <w:tcW w:w="377" w:type="pct"/>
            <w:tcBorders>
              <w:top w:val="single" w:sz="4" w:space="0" w:color="auto"/>
              <w:left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391"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298" w:type="pct"/>
            <w:gridSpan w:val="2"/>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527" w:type="pct"/>
            <w:gridSpan w:val="4"/>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25"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411"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859" w:type="pct"/>
            <w:gridSpan w:val="4"/>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338" w:type="pct"/>
            <w:gridSpan w:val="2"/>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401" w:type="pct"/>
            <w:gridSpan w:val="2"/>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408" w:type="pct"/>
            <w:gridSpan w:val="3"/>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395"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c>
          <w:tcPr>
            <w:tcW w:w="505" w:type="pct"/>
            <w:tcBorders>
              <w:top w:val="single" w:sz="4" w:space="0" w:color="auto"/>
              <w:bottom w:val="single" w:sz="4" w:space="0" w:color="auto"/>
            </w:tcBorders>
          </w:tcPr>
          <w:p w:rsidR="00C40784" w:rsidRPr="00B83F52" w:rsidRDefault="00C40784" w:rsidP="008751D8">
            <w:pPr>
              <w:keepNext/>
              <w:keepLines/>
              <w:jc w:val="center"/>
              <w:rPr>
                <w:rFonts w:ascii="Times New Roman" w:hAnsi="Times New Roman" w:cs="Times New Roman"/>
                <w:sz w:val="24"/>
                <w:szCs w:val="24"/>
                <w:lang w:val="en-GB"/>
              </w:rPr>
            </w:pPr>
          </w:p>
        </w:tc>
      </w:tr>
      <w:tr w:rsidR="00C40784" w:rsidRPr="00B83F52" w:rsidTr="008751D8">
        <w:trPr>
          <w:gridAfter w:val="11"/>
          <w:wAfter w:w="2242" w:type="pct"/>
          <w:trHeight w:val="281"/>
        </w:trPr>
        <w:tc>
          <w:tcPr>
            <w:tcW w:w="377" w:type="pct"/>
          </w:tcPr>
          <w:p w:rsidR="00C40784" w:rsidRPr="00B83F52" w:rsidRDefault="00C40784" w:rsidP="008751D8">
            <w:pPr>
              <w:keepNext/>
              <w:keepLines/>
              <w:rPr>
                <w:rFonts w:ascii="Times New Roman" w:hAnsi="Times New Roman" w:cs="Times New Roman"/>
                <w:i/>
                <w:sz w:val="24"/>
                <w:szCs w:val="24"/>
                <w:lang w:val="en-GB"/>
              </w:rPr>
            </w:pPr>
            <w:r w:rsidRPr="00B83F52">
              <w:rPr>
                <w:rFonts w:ascii="Times New Roman" w:hAnsi="Times New Roman" w:cs="Times New Roman"/>
                <w:sz w:val="24"/>
                <w:szCs w:val="24"/>
                <w:lang w:val="en-GB"/>
              </w:rPr>
              <w:t>Note:</w:t>
            </w:r>
          </w:p>
        </w:tc>
        <w:tc>
          <w:tcPr>
            <w:tcW w:w="980" w:type="pct"/>
            <w:gridSpan w:val="4"/>
          </w:tcPr>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 xml:space="preserve">Total bid price </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Currency:_______________</w:t>
            </w:r>
          </w:p>
        </w:tc>
        <w:tc>
          <w:tcPr>
            <w:tcW w:w="797" w:type="pct"/>
            <w:gridSpan w:val="7"/>
          </w:tcPr>
          <w:p w:rsidR="00C40784" w:rsidRPr="00B83F52" w:rsidRDefault="00C40784" w:rsidP="008751D8">
            <w:pPr>
              <w:keepNext/>
              <w:keepLines/>
              <w:rPr>
                <w:rFonts w:ascii="Times New Roman" w:hAnsi="Times New Roman" w:cs="Times New Roman"/>
                <w:sz w:val="24"/>
                <w:szCs w:val="24"/>
                <w:lang w:val="en-GB"/>
              </w:rPr>
            </w:pPr>
          </w:p>
          <w:p w:rsidR="00C40784" w:rsidRPr="00B83F52" w:rsidRDefault="00C40784" w:rsidP="008751D8">
            <w:pPr>
              <w:keepNext/>
              <w:keepLines/>
              <w:rPr>
                <w:rFonts w:ascii="Times New Roman" w:hAnsi="Times New Roman" w:cs="Times New Roman"/>
                <w:sz w:val="24"/>
                <w:szCs w:val="24"/>
                <w:lang w:val="en-GB"/>
              </w:rPr>
            </w:pPr>
          </w:p>
        </w:tc>
        <w:tc>
          <w:tcPr>
            <w:tcW w:w="604" w:type="pct"/>
          </w:tcPr>
          <w:p w:rsidR="00C40784" w:rsidRPr="00B83F52" w:rsidRDefault="00C40784" w:rsidP="008751D8">
            <w:pPr>
              <w:keepNext/>
              <w:keepLines/>
              <w:rPr>
                <w:rFonts w:ascii="Times New Roman" w:hAnsi="Times New Roman" w:cs="Times New Roman"/>
                <w:sz w:val="24"/>
                <w:szCs w:val="24"/>
                <w:lang w:val="en-GB"/>
              </w:rPr>
            </w:pPr>
          </w:p>
        </w:tc>
      </w:tr>
      <w:tr w:rsidR="00C40784" w:rsidRPr="00B83F52" w:rsidTr="008751D8">
        <w:trPr>
          <w:gridAfter w:val="11"/>
          <w:wAfter w:w="2242" w:type="pct"/>
          <w:trHeight w:val="281"/>
        </w:trPr>
        <w:tc>
          <w:tcPr>
            <w:tcW w:w="377" w:type="pct"/>
          </w:tcPr>
          <w:p w:rsidR="00C40784" w:rsidRPr="00B83F52" w:rsidRDefault="00C40784" w:rsidP="008751D8">
            <w:pPr>
              <w:keepNext/>
              <w:keepLines/>
              <w:jc w:val="center"/>
              <w:rPr>
                <w:rFonts w:ascii="Times New Roman" w:hAnsi="Times New Roman" w:cs="Times New Roman"/>
                <w:i/>
                <w:sz w:val="24"/>
                <w:szCs w:val="24"/>
                <w:lang w:val="en-GB"/>
              </w:rPr>
            </w:pPr>
          </w:p>
        </w:tc>
        <w:tc>
          <w:tcPr>
            <w:tcW w:w="984" w:type="pct"/>
            <w:gridSpan w:val="5"/>
          </w:tcPr>
          <w:p w:rsidR="00C40784" w:rsidRDefault="00C40784" w:rsidP="008751D8">
            <w:pPr>
              <w:keepNext/>
              <w:keepLines/>
              <w:rPr>
                <w:rFonts w:ascii="Times New Roman" w:hAnsi="Times New Roman" w:cs="Times New Roman"/>
                <w:sz w:val="24"/>
                <w:szCs w:val="24"/>
                <w:lang w:val="en-GB"/>
              </w:rPr>
            </w:pP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In figures:</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In words</w:t>
            </w:r>
          </w:p>
        </w:tc>
        <w:tc>
          <w:tcPr>
            <w:tcW w:w="793" w:type="pct"/>
            <w:gridSpan w:val="6"/>
          </w:tcPr>
          <w:p w:rsidR="00C40784" w:rsidRPr="00B83F52" w:rsidRDefault="00C40784" w:rsidP="008751D8">
            <w:pPr>
              <w:keepNext/>
              <w:keepLines/>
              <w:rPr>
                <w:rFonts w:ascii="Times New Roman" w:hAnsi="Times New Roman" w:cs="Times New Roman"/>
                <w:sz w:val="24"/>
                <w:szCs w:val="24"/>
                <w:lang w:val="en-GB"/>
              </w:rPr>
            </w:pPr>
          </w:p>
        </w:tc>
        <w:tc>
          <w:tcPr>
            <w:tcW w:w="604" w:type="pct"/>
          </w:tcPr>
          <w:p w:rsidR="00C40784" w:rsidRPr="00B83F52" w:rsidRDefault="00C40784" w:rsidP="008751D8">
            <w:pPr>
              <w:keepNext/>
              <w:keepLines/>
              <w:rPr>
                <w:rFonts w:ascii="Times New Roman" w:hAnsi="Times New Roman" w:cs="Times New Roman"/>
                <w:sz w:val="24"/>
                <w:szCs w:val="24"/>
                <w:lang w:val="en-GB"/>
              </w:rPr>
            </w:pPr>
          </w:p>
        </w:tc>
      </w:tr>
      <w:tr w:rsidR="00C40784" w:rsidRPr="00B83F52" w:rsidTr="008751D8">
        <w:trPr>
          <w:gridAfter w:val="11"/>
          <w:wAfter w:w="2242" w:type="pct"/>
          <w:trHeight w:val="281"/>
        </w:trPr>
        <w:tc>
          <w:tcPr>
            <w:tcW w:w="377" w:type="pct"/>
          </w:tcPr>
          <w:p w:rsidR="00C40784" w:rsidRPr="00B83F52" w:rsidRDefault="00C40784" w:rsidP="008751D8">
            <w:pPr>
              <w:keepNext/>
              <w:keepLines/>
              <w:jc w:val="center"/>
              <w:rPr>
                <w:rFonts w:ascii="Times New Roman" w:hAnsi="Times New Roman" w:cs="Times New Roman"/>
                <w:i/>
                <w:sz w:val="24"/>
                <w:szCs w:val="24"/>
                <w:lang w:val="en-GB"/>
              </w:rPr>
            </w:pPr>
          </w:p>
        </w:tc>
        <w:tc>
          <w:tcPr>
            <w:tcW w:w="667" w:type="pct"/>
            <w:gridSpan w:val="2"/>
          </w:tcPr>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Signatu</w:t>
            </w:r>
            <w:r>
              <w:rPr>
                <w:rFonts w:ascii="Times New Roman" w:hAnsi="Times New Roman" w:cs="Times New Roman"/>
                <w:sz w:val="24"/>
                <w:szCs w:val="24"/>
                <w:lang w:val="en-GB"/>
              </w:rPr>
              <w:t>re of Bidder</w:t>
            </w:r>
            <w:r w:rsidRPr="00B83F52">
              <w:rPr>
                <w:rFonts w:ascii="Times New Roman" w:hAnsi="Times New Roman" w:cs="Times New Roman"/>
                <w:sz w:val="24"/>
                <w:szCs w:val="24"/>
                <w:lang w:val="en-GB"/>
              </w:rPr>
              <w:br/>
              <w:t>Name</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Business address</w:t>
            </w:r>
          </w:p>
        </w:tc>
        <w:tc>
          <w:tcPr>
            <w:tcW w:w="1111" w:type="pct"/>
            <w:gridSpan w:val="9"/>
          </w:tcPr>
          <w:p w:rsidR="00C40784" w:rsidRPr="00B83F52" w:rsidRDefault="00C40784" w:rsidP="008751D8">
            <w:pPr>
              <w:keepNext/>
              <w:keepLines/>
              <w:rPr>
                <w:rFonts w:ascii="Times New Roman" w:hAnsi="Times New Roman" w:cs="Times New Roman"/>
                <w:sz w:val="24"/>
                <w:szCs w:val="24"/>
                <w:lang w:val="en-GB"/>
              </w:rPr>
            </w:pPr>
          </w:p>
        </w:tc>
        <w:tc>
          <w:tcPr>
            <w:tcW w:w="604" w:type="pct"/>
          </w:tcPr>
          <w:p w:rsidR="00C40784" w:rsidRPr="00B83F52" w:rsidRDefault="00C40784" w:rsidP="008751D8">
            <w:pPr>
              <w:keepNext/>
              <w:keepLines/>
              <w:rPr>
                <w:rFonts w:ascii="Times New Roman" w:hAnsi="Times New Roman" w:cs="Times New Roman"/>
                <w:sz w:val="24"/>
                <w:szCs w:val="24"/>
                <w:lang w:val="en-GB"/>
              </w:rPr>
            </w:pPr>
          </w:p>
        </w:tc>
      </w:tr>
      <w:tr w:rsidR="00C40784" w:rsidRPr="00B83F52" w:rsidTr="008751D8">
        <w:trPr>
          <w:trHeight w:val="340"/>
        </w:trPr>
        <w:tc>
          <w:tcPr>
            <w:tcW w:w="377" w:type="pct"/>
          </w:tcPr>
          <w:p w:rsidR="00C40784" w:rsidRDefault="00C40784" w:rsidP="008751D8">
            <w:pPr>
              <w:keepNext/>
              <w:keepLines/>
              <w:rPr>
                <w:rFonts w:ascii="Times New Roman" w:hAnsi="Times New Roman" w:cs="Times New Roman"/>
                <w:sz w:val="24"/>
                <w:szCs w:val="24"/>
                <w:lang w:val="en-GB"/>
              </w:rPr>
            </w:pP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Place:</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Date:</w:t>
            </w:r>
          </w:p>
        </w:tc>
        <w:tc>
          <w:tcPr>
            <w:tcW w:w="391" w:type="pct"/>
          </w:tcPr>
          <w:p w:rsidR="00C40784" w:rsidRPr="00B83F52" w:rsidRDefault="00C40784" w:rsidP="008751D8">
            <w:pPr>
              <w:keepNext/>
              <w:keepLines/>
              <w:jc w:val="right"/>
              <w:rPr>
                <w:rFonts w:ascii="Times New Roman" w:hAnsi="Times New Roman" w:cs="Times New Roman"/>
                <w:sz w:val="24"/>
                <w:szCs w:val="24"/>
                <w:lang w:val="en-GB"/>
              </w:rPr>
            </w:pPr>
          </w:p>
        </w:tc>
        <w:tc>
          <w:tcPr>
            <w:tcW w:w="298" w:type="pct"/>
            <w:gridSpan w:val="2"/>
          </w:tcPr>
          <w:p w:rsidR="00C40784" w:rsidRPr="00B83F52" w:rsidRDefault="00C40784" w:rsidP="008751D8">
            <w:pPr>
              <w:keepNext/>
              <w:keepLines/>
              <w:jc w:val="right"/>
              <w:rPr>
                <w:rFonts w:ascii="Times New Roman" w:hAnsi="Times New Roman" w:cs="Times New Roman"/>
                <w:sz w:val="24"/>
                <w:szCs w:val="24"/>
                <w:lang w:val="en-GB"/>
              </w:rPr>
            </w:pPr>
          </w:p>
        </w:tc>
        <w:tc>
          <w:tcPr>
            <w:tcW w:w="527" w:type="pct"/>
            <w:gridSpan w:val="4"/>
          </w:tcPr>
          <w:p w:rsidR="00C40784" w:rsidRPr="00B83F52" w:rsidRDefault="00C40784" w:rsidP="008751D8">
            <w:pPr>
              <w:keepNext/>
              <w:keepLines/>
              <w:jc w:val="right"/>
              <w:rPr>
                <w:rFonts w:ascii="Times New Roman" w:hAnsi="Times New Roman" w:cs="Times New Roman"/>
                <w:sz w:val="24"/>
                <w:szCs w:val="24"/>
                <w:lang w:val="en-GB"/>
              </w:rPr>
            </w:pPr>
          </w:p>
        </w:tc>
        <w:tc>
          <w:tcPr>
            <w:tcW w:w="444" w:type="pct"/>
            <w:gridSpan w:val="3"/>
          </w:tcPr>
          <w:p w:rsidR="00C40784" w:rsidRPr="00B83F52" w:rsidRDefault="00C40784" w:rsidP="008751D8">
            <w:pPr>
              <w:keepNext/>
              <w:keepLines/>
              <w:jc w:val="right"/>
              <w:rPr>
                <w:rFonts w:ascii="Times New Roman" w:hAnsi="Times New Roman" w:cs="Times New Roman"/>
                <w:sz w:val="24"/>
                <w:szCs w:val="24"/>
                <w:lang w:val="en-GB"/>
              </w:rPr>
            </w:pPr>
          </w:p>
        </w:tc>
        <w:tc>
          <w:tcPr>
            <w:tcW w:w="1102" w:type="pct"/>
            <w:gridSpan w:val="4"/>
          </w:tcPr>
          <w:p w:rsidR="00C40784" w:rsidRPr="00B83F52" w:rsidRDefault="00C40784" w:rsidP="008751D8">
            <w:pPr>
              <w:keepNext/>
              <w:keepLines/>
              <w:jc w:val="right"/>
              <w:rPr>
                <w:rFonts w:ascii="Times New Roman" w:hAnsi="Times New Roman" w:cs="Times New Roman"/>
                <w:sz w:val="24"/>
                <w:szCs w:val="24"/>
                <w:lang w:val="en-GB"/>
              </w:rPr>
            </w:pPr>
          </w:p>
        </w:tc>
        <w:tc>
          <w:tcPr>
            <w:tcW w:w="309" w:type="pct"/>
            <w:gridSpan w:val="2"/>
          </w:tcPr>
          <w:p w:rsidR="00C40784" w:rsidRPr="00B83F52" w:rsidRDefault="00C40784" w:rsidP="008751D8">
            <w:pPr>
              <w:keepNext/>
              <w:keepLines/>
              <w:jc w:val="right"/>
              <w:rPr>
                <w:rFonts w:ascii="Times New Roman" w:hAnsi="Times New Roman" w:cs="Times New Roman"/>
                <w:sz w:val="24"/>
                <w:szCs w:val="24"/>
                <w:lang w:val="en-GB"/>
              </w:rPr>
            </w:pPr>
          </w:p>
        </w:tc>
        <w:tc>
          <w:tcPr>
            <w:tcW w:w="429" w:type="pct"/>
            <w:gridSpan w:val="3"/>
          </w:tcPr>
          <w:p w:rsidR="00C40784" w:rsidRPr="00B83F52" w:rsidRDefault="00C40784" w:rsidP="008751D8">
            <w:pPr>
              <w:keepNext/>
              <w:keepLines/>
              <w:jc w:val="right"/>
              <w:rPr>
                <w:rFonts w:ascii="Times New Roman" w:hAnsi="Times New Roman" w:cs="Times New Roman"/>
                <w:sz w:val="24"/>
                <w:szCs w:val="24"/>
                <w:lang w:val="en-GB"/>
              </w:rPr>
            </w:pPr>
          </w:p>
        </w:tc>
        <w:tc>
          <w:tcPr>
            <w:tcW w:w="158" w:type="pct"/>
          </w:tcPr>
          <w:p w:rsidR="00C40784" w:rsidRPr="00B83F52" w:rsidRDefault="00C40784" w:rsidP="008751D8">
            <w:pPr>
              <w:keepNext/>
              <w:keepLines/>
              <w:jc w:val="right"/>
              <w:rPr>
                <w:rFonts w:ascii="Times New Roman" w:hAnsi="Times New Roman" w:cs="Times New Roman"/>
                <w:sz w:val="24"/>
                <w:szCs w:val="24"/>
                <w:lang w:val="en-GB"/>
              </w:rPr>
            </w:pPr>
          </w:p>
        </w:tc>
        <w:tc>
          <w:tcPr>
            <w:tcW w:w="395" w:type="pct"/>
          </w:tcPr>
          <w:p w:rsidR="00C40784" w:rsidRPr="00B83F52" w:rsidRDefault="00C40784" w:rsidP="008751D8">
            <w:pPr>
              <w:keepNext/>
              <w:keepLines/>
              <w:jc w:val="right"/>
              <w:rPr>
                <w:rFonts w:ascii="Times New Roman" w:hAnsi="Times New Roman" w:cs="Times New Roman"/>
                <w:sz w:val="24"/>
                <w:szCs w:val="24"/>
                <w:lang w:val="en-GB"/>
              </w:rPr>
            </w:pPr>
          </w:p>
        </w:tc>
        <w:tc>
          <w:tcPr>
            <w:tcW w:w="570" w:type="pct"/>
            <w:gridSpan w:val="2"/>
          </w:tcPr>
          <w:p w:rsidR="00C40784" w:rsidRPr="00B83F52" w:rsidRDefault="00C40784" w:rsidP="008751D8">
            <w:pPr>
              <w:keepNext/>
              <w:keepLines/>
              <w:jc w:val="right"/>
              <w:rPr>
                <w:rFonts w:ascii="Times New Roman" w:hAnsi="Times New Roman" w:cs="Times New Roman"/>
                <w:sz w:val="24"/>
                <w:szCs w:val="24"/>
                <w:lang w:val="en-GB"/>
              </w:rPr>
            </w:pPr>
          </w:p>
        </w:tc>
      </w:tr>
    </w:tbl>
    <w:p w:rsidR="00C40784" w:rsidRPr="004E2E4F" w:rsidRDefault="00C40784" w:rsidP="00C40784">
      <w:pPr>
        <w:keepNext/>
        <w:keepLines/>
        <w:jc w:val="right"/>
        <w:rPr>
          <w:rFonts w:ascii="Times New Roman" w:hAnsi="Times New Roman" w:cs="Times New Roman"/>
          <w:b/>
          <w:sz w:val="24"/>
          <w:szCs w:val="24"/>
        </w:rPr>
      </w:pPr>
      <w:r w:rsidRPr="004E2E4F">
        <w:rPr>
          <w:rFonts w:ascii="Times New Roman" w:hAnsi="Times New Roman" w:cs="Times New Roman"/>
          <w:b/>
          <w:sz w:val="24"/>
          <w:szCs w:val="24"/>
        </w:rPr>
        <w:t>Annexure – 5</w:t>
      </w:r>
    </w:p>
    <w:tbl>
      <w:tblPr>
        <w:tblW w:w="5170" w:type="pct"/>
        <w:tblInd w:w="-7" w:type="dxa"/>
        <w:tblCellMar>
          <w:left w:w="30" w:type="dxa"/>
          <w:right w:w="30" w:type="dxa"/>
        </w:tblCellMar>
        <w:tblLook w:val="0000" w:firstRow="0" w:lastRow="0" w:firstColumn="0" w:lastColumn="0" w:noHBand="0" w:noVBand="0"/>
      </w:tblPr>
      <w:tblGrid>
        <w:gridCol w:w="1132"/>
        <w:gridCol w:w="1180"/>
        <w:gridCol w:w="839"/>
        <w:gridCol w:w="54"/>
        <w:gridCol w:w="884"/>
        <w:gridCol w:w="109"/>
        <w:gridCol w:w="579"/>
        <w:gridCol w:w="513"/>
        <w:gridCol w:w="884"/>
        <w:gridCol w:w="299"/>
        <w:gridCol w:w="2187"/>
        <w:gridCol w:w="84"/>
        <w:gridCol w:w="757"/>
        <w:gridCol w:w="262"/>
        <w:gridCol w:w="667"/>
        <w:gridCol w:w="534"/>
        <w:gridCol w:w="748"/>
        <w:gridCol w:w="474"/>
        <w:gridCol w:w="1189"/>
        <w:gridCol w:w="1521"/>
        <w:gridCol w:w="190"/>
      </w:tblGrid>
      <w:tr w:rsidR="00C40784" w:rsidRPr="004E2E4F" w:rsidTr="008751D8">
        <w:trPr>
          <w:gridAfter w:val="1"/>
          <w:wAfter w:w="63" w:type="pct"/>
          <w:trHeight w:val="450"/>
        </w:trPr>
        <w:tc>
          <w:tcPr>
            <w:tcW w:w="4937" w:type="pct"/>
            <w:gridSpan w:val="20"/>
            <w:tcBorders>
              <w:bottom w:val="single" w:sz="4" w:space="0" w:color="auto"/>
            </w:tcBorders>
          </w:tcPr>
          <w:p w:rsidR="00C40784" w:rsidRPr="004E2E4F" w:rsidRDefault="00C40784" w:rsidP="008751D8">
            <w:pPr>
              <w:keepNext/>
              <w:keepLines/>
              <w:jc w:val="center"/>
              <w:rPr>
                <w:rFonts w:ascii="Times New Roman" w:hAnsi="Times New Roman" w:cs="Times New Roman"/>
                <w:b/>
                <w:sz w:val="24"/>
                <w:szCs w:val="24"/>
                <w:u w:val="single"/>
              </w:rPr>
            </w:pPr>
            <w:r w:rsidRPr="004E2E4F">
              <w:rPr>
                <w:rFonts w:ascii="Times New Roman" w:hAnsi="Times New Roman" w:cs="Times New Roman"/>
                <w:b/>
                <w:sz w:val="24"/>
                <w:szCs w:val="24"/>
                <w:u w:val="single"/>
              </w:rPr>
              <w:t>PRICE SCHEDULE FOR GOODS TO BE IMPRTED FROM ABROAD</w:t>
            </w:r>
          </w:p>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b/>
                <w:sz w:val="24"/>
                <w:szCs w:val="24"/>
              </w:rPr>
              <w:t>(For Foreign Bidders)</w:t>
            </w:r>
          </w:p>
        </w:tc>
      </w:tr>
      <w:tr w:rsidR="00C40784" w:rsidRPr="004E2E4F" w:rsidTr="008751D8">
        <w:trPr>
          <w:gridAfter w:val="1"/>
          <w:wAfter w:w="63" w:type="pct"/>
          <w:trHeight w:val="281"/>
        </w:trPr>
        <w:tc>
          <w:tcPr>
            <w:tcW w:w="375"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1</w:t>
            </w:r>
          </w:p>
        </w:tc>
        <w:tc>
          <w:tcPr>
            <w:tcW w:w="391"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2</w:t>
            </w:r>
          </w:p>
        </w:tc>
        <w:tc>
          <w:tcPr>
            <w:tcW w:w="296"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3</w:t>
            </w:r>
          </w:p>
        </w:tc>
        <w:tc>
          <w:tcPr>
            <w:tcW w:w="329"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b/>
                <w:sz w:val="24"/>
                <w:szCs w:val="24"/>
                <w:lang w:val="en-GB"/>
              </w:rPr>
              <w:t>4</w:t>
            </w:r>
          </w:p>
        </w:tc>
        <w:tc>
          <w:tcPr>
            <w:tcW w:w="1844" w:type="pct"/>
            <w:gridSpan w:val="8"/>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5</w:t>
            </w:r>
          </w:p>
        </w:tc>
        <w:tc>
          <w:tcPr>
            <w:tcW w:w="398"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6</w:t>
            </w:r>
          </w:p>
        </w:tc>
        <w:tc>
          <w:tcPr>
            <w:tcW w:w="405" w:type="pct"/>
            <w:gridSpan w:val="2"/>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7</w:t>
            </w:r>
          </w:p>
        </w:tc>
        <w:tc>
          <w:tcPr>
            <w:tcW w:w="394"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8</w:t>
            </w:r>
          </w:p>
        </w:tc>
        <w:tc>
          <w:tcPr>
            <w:tcW w:w="504" w:type="pct"/>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b/>
                <w:sz w:val="24"/>
                <w:szCs w:val="24"/>
                <w:lang w:val="en-GB"/>
              </w:rPr>
            </w:pPr>
            <w:r w:rsidRPr="004E2E4F">
              <w:rPr>
                <w:rFonts w:ascii="Times New Roman" w:hAnsi="Times New Roman" w:cs="Times New Roman"/>
                <w:b/>
                <w:sz w:val="24"/>
                <w:szCs w:val="24"/>
                <w:lang w:val="en-GB"/>
              </w:rPr>
              <w:t>9</w:t>
            </w:r>
          </w:p>
        </w:tc>
      </w:tr>
      <w:tr w:rsidR="00C40784" w:rsidRPr="004E2E4F" w:rsidTr="008751D8">
        <w:trPr>
          <w:gridAfter w:val="1"/>
          <w:wAfter w:w="63" w:type="pct"/>
          <w:cantSplit/>
          <w:trHeight w:val="390"/>
        </w:trPr>
        <w:tc>
          <w:tcPr>
            <w:tcW w:w="375" w:type="pct"/>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Schedule.</w:t>
            </w:r>
          </w:p>
        </w:tc>
        <w:tc>
          <w:tcPr>
            <w:tcW w:w="391" w:type="pct"/>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 xml:space="preserve">Item </w:t>
            </w:r>
          </w:p>
        </w:tc>
        <w:tc>
          <w:tcPr>
            <w:tcW w:w="296"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 xml:space="preserve">Country of </w:t>
            </w:r>
          </w:p>
        </w:tc>
        <w:tc>
          <w:tcPr>
            <w:tcW w:w="329"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Quantity</w:t>
            </w:r>
          </w:p>
          <w:p w:rsidR="00C40784" w:rsidRPr="004E2E4F" w:rsidRDefault="00C40784" w:rsidP="008751D8">
            <w:pPr>
              <w:keepNext/>
              <w:keepLines/>
              <w:jc w:val="center"/>
              <w:rPr>
                <w:rFonts w:ascii="Times New Roman" w:hAnsi="Times New Roman" w:cs="Times New Roman"/>
                <w:sz w:val="24"/>
                <w:szCs w:val="24"/>
                <w:lang w:val="en-GB"/>
              </w:rPr>
            </w:pPr>
          </w:p>
        </w:tc>
        <w:tc>
          <w:tcPr>
            <w:tcW w:w="1844" w:type="pct"/>
            <w:gridSpan w:val="8"/>
            <w:tcBorders>
              <w:top w:val="single" w:sz="4" w:space="0" w:color="auto"/>
              <w:bottom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Price for each unit</w:t>
            </w:r>
          </w:p>
        </w:tc>
        <w:tc>
          <w:tcPr>
            <w:tcW w:w="398"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Unit price</w:t>
            </w:r>
          </w:p>
        </w:tc>
        <w:tc>
          <w:tcPr>
            <w:tcW w:w="405"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Total price</w:t>
            </w:r>
          </w:p>
        </w:tc>
        <w:tc>
          <w:tcPr>
            <w:tcW w:w="394" w:type="pct"/>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Indian Agent’s Name</w:t>
            </w:r>
          </w:p>
        </w:tc>
        <w:tc>
          <w:tcPr>
            <w:tcW w:w="504" w:type="pct"/>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Indian Agent’s Commission as a %</w:t>
            </w:r>
          </w:p>
        </w:tc>
      </w:tr>
      <w:tr w:rsidR="00C40784" w:rsidRPr="00B83F52" w:rsidTr="008751D8">
        <w:trPr>
          <w:gridAfter w:val="1"/>
          <w:wAfter w:w="63" w:type="pct"/>
          <w:cantSplit/>
          <w:trHeight w:val="390"/>
        </w:trPr>
        <w:tc>
          <w:tcPr>
            <w:tcW w:w="375" w:type="pct"/>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No</w:t>
            </w:r>
          </w:p>
        </w:tc>
        <w:tc>
          <w:tcPr>
            <w:tcW w:w="391" w:type="pct"/>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Description</w:t>
            </w:r>
          </w:p>
        </w:tc>
        <w:tc>
          <w:tcPr>
            <w:tcW w:w="296" w:type="pct"/>
            <w:gridSpan w:val="2"/>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Origin</w:t>
            </w:r>
          </w:p>
        </w:tc>
        <w:tc>
          <w:tcPr>
            <w:tcW w:w="329" w:type="pct"/>
            <w:gridSpan w:val="2"/>
          </w:tcPr>
          <w:p w:rsidR="00C40784" w:rsidRPr="004E2E4F"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&amp; Unit</w:t>
            </w:r>
          </w:p>
        </w:tc>
        <w:tc>
          <w:tcPr>
            <w:tcW w:w="362"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FOB port of loading</w:t>
            </w:r>
          </w:p>
        </w:tc>
        <w:tc>
          <w:tcPr>
            <w:tcW w:w="392" w:type="pct"/>
            <w:gridSpan w:val="2"/>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CIP Hyderabad/ Airport</w:t>
            </w:r>
          </w:p>
        </w:tc>
        <w:tc>
          <w:tcPr>
            <w:tcW w:w="725" w:type="pct"/>
            <w:tcBorders>
              <w:top w:val="single" w:sz="4" w:space="0" w:color="auto"/>
            </w:tcBorders>
          </w:tcPr>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 xml:space="preserve">Inland transportation,  insurance &amp; other local Cost incidental to </w:t>
            </w:r>
          </w:p>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Delivery</w:t>
            </w:r>
          </w:p>
          <w:p w:rsidR="00C40784" w:rsidRPr="004E2E4F" w:rsidRDefault="00C40784" w:rsidP="008751D8">
            <w:pPr>
              <w:keepNext/>
              <w:keepLines/>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(final destination) As per schedule of</w:t>
            </w:r>
          </w:p>
          <w:p w:rsidR="00C40784" w:rsidRPr="004E2E4F" w:rsidRDefault="00C40784" w:rsidP="008751D8">
            <w:pPr>
              <w:keepNext/>
              <w:keepLines/>
              <w:ind w:right="42"/>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requirement</w:t>
            </w:r>
          </w:p>
        </w:tc>
        <w:tc>
          <w:tcPr>
            <w:tcW w:w="366" w:type="pct"/>
            <w:gridSpan w:val="3"/>
            <w:tcBorders>
              <w:top w:val="single" w:sz="4" w:space="0" w:color="auto"/>
            </w:tcBorders>
          </w:tcPr>
          <w:p w:rsidR="00C40784" w:rsidRPr="004E2E4F" w:rsidRDefault="00C40784" w:rsidP="008751D8">
            <w:pPr>
              <w:keepNext/>
              <w:keepLines/>
              <w:ind w:right="66"/>
              <w:jc w:val="center"/>
              <w:rPr>
                <w:rFonts w:ascii="Times New Roman" w:hAnsi="Times New Roman" w:cs="Times New Roman"/>
                <w:sz w:val="24"/>
                <w:szCs w:val="24"/>
                <w:lang w:val="en-GB"/>
              </w:rPr>
            </w:pPr>
            <w:r w:rsidRPr="004E2E4F">
              <w:rPr>
                <w:rFonts w:ascii="Times New Roman" w:hAnsi="Times New Roman" w:cs="Times New Roman"/>
                <w:sz w:val="24"/>
                <w:szCs w:val="24"/>
                <w:lang w:val="en-GB"/>
              </w:rPr>
              <w:t>Incidental Services Listed in GCC Clause 13</w:t>
            </w:r>
          </w:p>
        </w:tc>
        <w:tc>
          <w:tcPr>
            <w:tcW w:w="398" w:type="pct"/>
            <w:gridSpan w:val="2"/>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405" w:type="pct"/>
            <w:gridSpan w:val="2"/>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394" w:type="pct"/>
          </w:tcPr>
          <w:p w:rsidR="00C40784" w:rsidRPr="004E2E4F" w:rsidRDefault="00C40784" w:rsidP="008751D8">
            <w:pPr>
              <w:keepNext/>
              <w:keepLines/>
              <w:jc w:val="center"/>
              <w:rPr>
                <w:rFonts w:ascii="Times New Roman" w:hAnsi="Times New Roman" w:cs="Times New Roman"/>
                <w:sz w:val="24"/>
                <w:szCs w:val="24"/>
                <w:u w:val="single"/>
                <w:lang w:val="en-GB"/>
              </w:rPr>
            </w:pPr>
          </w:p>
        </w:tc>
        <w:tc>
          <w:tcPr>
            <w:tcW w:w="504" w:type="pct"/>
          </w:tcPr>
          <w:p w:rsidR="00C40784" w:rsidRPr="00B83F52" w:rsidRDefault="00C40784" w:rsidP="008751D8">
            <w:pPr>
              <w:keepNext/>
              <w:keepLines/>
              <w:jc w:val="center"/>
              <w:rPr>
                <w:rFonts w:ascii="Times New Roman" w:hAnsi="Times New Roman" w:cs="Times New Roman"/>
                <w:sz w:val="24"/>
                <w:szCs w:val="24"/>
                <w:u w:val="single"/>
                <w:lang w:val="en-GB"/>
              </w:rPr>
            </w:pPr>
            <w:r w:rsidRPr="004E2E4F">
              <w:rPr>
                <w:rFonts w:ascii="Times New Roman" w:hAnsi="Times New Roman" w:cs="Times New Roman"/>
                <w:sz w:val="24"/>
                <w:szCs w:val="24"/>
                <w:u w:val="single"/>
                <w:lang w:val="en-GB"/>
              </w:rPr>
              <w:t>Of FOB price Included in the quoted price</w:t>
            </w:r>
          </w:p>
        </w:tc>
      </w:tr>
      <w:tr w:rsidR="00C40784" w:rsidRPr="00B83F52" w:rsidTr="008751D8">
        <w:trPr>
          <w:gridAfter w:val="1"/>
          <w:wAfter w:w="63" w:type="pct"/>
          <w:trHeight w:val="431"/>
        </w:trPr>
        <w:tc>
          <w:tcPr>
            <w:tcW w:w="375" w:type="pct"/>
          </w:tcPr>
          <w:p w:rsidR="00C40784" w:rsidRPr="00B83F52" w:rsidRDefault="00C40784" w:rsidP="008751D8">
            <w:pPr>
              <w:keepNext/>
              <w:keepLines/>
              <w:jc w:val="center"/>
              <w:rPr>
                <w:rFonts w:ascii="Times New Roman" w:hAnsi="Times New Roman" w:cs="Times New Roman"/>
                <w:sz w:val="24"/>
                <w:szCs w:val="24"/>
                <w:lang w:val="en-GB"/>
              </w:rPr>
            </w:pPr>
          </w:p>
        </w:tc>
        <w:tc>
          <w:tcPr>
            <w:tcW w:w="391" w:type="pct"/>
          </w:tcPr>
          <w:p w:rsidR="00C40784" w:rsidRPr="00B83F52" w:rsidRDefault="00C40784" w:rsidP="008751D8">
            <w:pPr>
              <w:keepNext/>
              <w:keepLines/>
              <w:jc w:val="center"/>
              <w:rPr>
                <w:rFonts w:ascii="Times New Roman" w:hAnsi="Times New Roman" w:cs="Times New Roman"/>
                <w:sz w:val="24"/>
                <w:szCs w:val="24"/>
                <w:lang w:val="en-GB"/>
              </w:rPr>
            </w:pPr>
          </w:p>
        </w:tc>
        <w:tc>
          <w:tcPr>
            <w:tcW w:w="296"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329"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362" w:type="pct"/>
            <w:gridSpan w:val="2"/>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(a)</w:t>
            </w:r>
          </w:p>
        </w:tc>
        <w:tc>
          <w:tcPr>
            <w:tcW w:w="392" w:type="pct"/>
            <w:gridSpan w:val="2"/>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(b)</w:t>
            </w:r>
          </w:p>
        </w:tc>
        <w:tc>
          <w:tcPr>
            <w:tcW w:w="753" w:type="pct"/>
            <w:gridSpan w:val="2"/>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(c)</w:t>
            </w:r>
          </w:p>
        </w:tc>
        <w:tc>
          <w:tcPr>
            <w:tcW w:w="338" w:type="pct"/>
            <w:gridSpan w:val="2"/>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(d)</w:t>
            </w:r>
          </w:p>
        </w:tc>
        <w:tc>
          <w:tcPr>
            <w:tcW w:w="398" w:type="pct"/>
            <w:gridSpan w:val="2"/>
          </w:tcPr>
          <w:p w:rsidR="00C40784" w:rsidRPr="00B83F52" w:rsidRDefault="00C40784" w:rsidP="008751D8">
            <w:pPr>
              <w:keepNext/>
              <w:keepLines/>
              <w:jc w:val="center"/>
              <w:rPr>
                <w:rFonts w:ascii="Times New Roman" w:hAnsi="Times New Roman" w:cs="Times New Roman"/>
                <w:sz w:val="24"/>
                <w:szCs w:val="24"/>
                <w:lang w:val="en-GB"/>
              </w:rPr>
            </w:pPr>
            <w:r w:rsidRPr="00B83F52">
              <w:rPr>
                <w:rFonts w:ascii="Times New Roman" w:hAnsi="Times New Roman" w:cs="Times New Roman"/>
                <w:sz w:val="24"/>
                <w:szCs w:val="24"/>
                <w:lang w:val="en-GB"/>
              </w:rPr>
              <w:t>b+c+d</w:t>
            </w:r>
          </w:p>
        </w:tc>
        <w:tc>
          <w:tcPr>
            <w:tcW w:w="405" w:type="pct"/>
            <w:gridSpan w:val="2"/>
          </w:tcPr>
          <w:p w:rsidR="00C40784" w:rsidRPr="00B83F52" w:rsidRDefault="00C40784" w:rsidP="008751D8">
            <w:pPr>
              <w:keepNext/>
              <w:keepLines/>
              <w:jc w:val="center"/>
              <w:rPr>
                <w:rFonts w:ascii="Times New Roman" w:hAnsi="Times New Roman" w:cs="Times New Roman"/>
                <w:sz w:val="24"/>
                <w:szCs w:val="24"/>
                <w:lang w:val="en-GB"/>
              </w:rPr>
            </w:pPr>
            <w:r>
              <w:rPr>
                <w:rFonts w:ascii="Times New Roman" w:hAnsi="Times New Roman" w:cs="Times New Roman"/>
                <w:sz w:val="24"/>
                <w:szCs w:val="24"/>
                <w:lang w:val="en-GB"/>
              </w:rPr>
              <w:t>4 x 6</w:t>
            </w:r>
          </w:p>
        </w:tc>
        <w:tc>
          <w:tcPr>
            <w:tcW w:w="394" w:type="pct"/>
          </w:tcPr>
          <w:p w:rsidR="00C40784" w:rsidRPr="00B83F52" w:rsidRDefault="00C40784" w:rsidP="008751D8">
            <w:pPr>
              <w:keepNext/>
              <w:keepLines/>
              <w:jc w:val="center"/>
              <w:rPr>
                <w:rFonts w:ascii="Times New Roman" w:hAnsi="Times New Roman" w:cs="Times New Roman"/>
                <w:sz w:val="24"/>
                <w:szCs w:val="24"/>
                <w:lang w:val="en-GB"/>
              </w:rPr>
            </w:pPr>
          </w:p>
        </w:tc>
        <w:tc>
          <w:tcPr>
            <w:tcW w:w="504" w:type="pct"/>
          </w:tcPr>
          <w:p w:rsidR="00C40784" w:rsidRPr="00B83F52" w:rsidRDefault="00C40784" w:rsidP="008751D8">
            <w:pPr>
              <w:keepNext/>
              <w:keepLines/>
              <w:jc w:val="center"/>
              <w:rPr>
                <w:rFonts w:ascii="Times New Roman" w:hAnsi="Times New Roman" w:cs="Times New Roman"/>
                <w:sz w:val="24"/>
                <w:szCs w:val="24"/>
                <w:lang w:val="en-GB"/>
              </w:rPr>
            </w:pPr>
          </w:p>
        </w:tc>
      </w:tr>
      <w:tr w:rsidR="00C40784" w:rsidRPr="00B83F52" w:rsidTr="008751D8">
        <w:trPr>
          <w:gridAfter w:val="1"/>
          <w:wAfter w:w="63" w:type="pct"/>
          <w:trHeight w:val="647"/>
        </w:trPr>
        <w:tc>
          <w:tcPr>
            <w:tcW w:w="375" w:type="pct"/>
          </w:tcPr>
          <w:p w:rsidR="00C40784" w:rsidRPr="00B83F52" w:rsidRDefault="00C40784" w:rsidP="008751D8">
            <w:pPr>
              <w:keepNext/>
              <w:keepLines/>
              <w:jc w:val="center"/>
              <w:rPr>
                <w:rFonts w:ascii="Times New Roman" w:hAnsi="Times New Roman" w:cs="Times New Roman"/>
                <w:sz w:val="24"/>
                <w:szCs w:val="24"/>
                <w:lang w:val="en-GB"/>
              </w:rPr>
            </w:pPr>
          </w:p>
        </w:tc>
        <w:tc>
          <w:tcPr>
            <w:tcW w:w="391" w:type="pct"/>
          </w:tcPr>
          <w:p w:rsidR="00C40784" w:rsidRPr="00B83F52" w:rsidRDefault="00C40784" w:rsidP="008751D8">
            <w:pPr>
              <w:keepNext/>
              <w:keepLines/>
              <w:jc w:val="center"/>
              <w:rPr>
                <w:rFonts w:ascii="Times New Roman" w:hAnsi="Times New Roman" w:cs="Times New Roman"/>
                <w:sz w:val="24"/>
                <w:szCs w:val="24"/>
                <w:lang w:val="en-GB"/>
              </w:rPr>
            </w:pPr>
          </w:p>
        </w:tc>
        <w:tc>
          <w:tcPr>
            <w:tcW w:w="296"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691" w:type="pct"/>
            <w:gridSpan w:val="4"/>
          </w:tcPr>
          <w:p w:rsidR="00C40784" w:rsidRPr="00B83F52" w:rsidRDefault="00C40784" w:rsidP="008751D8">
            <w:pPr>
              <w:keepNext/>
              <w:keepLines/>
              <w:jc w:val="center"/>
              <w:rPr>
                <w:rFonts w:ascii="Times New Roman" w:hAnsi="Times New Roman" w:cs="Times New Roman"/>
                <w:sz w:val="24"/>
                <w:szCs w:val="24"/>
                <w:lang w:val="en-GB"/>
              </w:rPr>
            </w:pPr>
          </w:p>
        </w:tc>
        <w:tc>
          <w:tcPr>
            <w:tcW w:w="392"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753"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338"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398"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405" w:type="pct"/>
            <w:gridSpan w:val="2"/>
          </w:tcPr>
          <w:p w:rsidR="00C40784" w:rsidRPr="00B83F52" w:rsidRDefault="00C40784" w:rsidP="008751D8">
            <w:pPr>
              <w:keepNext/>
              <w:keepLines/>
              <w:jc w:val="center"/>
              <w:rPr>
                <w:rFonts w:ascii="Times New Roman" w:hAnsi="Times New Roman" w:cs="Times New Roman"/>
                <w:sz w:val="24"/>
                <w:szCs w:val="24"/>
                <w:lang w:val="en-GB"/>
              </w:rPr>
            </w:pPr>
          </w:p>
        </w:tc>
        <w:tc>
          <w:tcPr>
            <w:tcW w:w="394" w:type="pct"/>
          </w:tcPr>
          <w:p w:rsidR="00C40784" w:rsidRPr="00B83F52" w:rsidRDefault="00C40784" w:rsidP="008751D8">
            <w:pPr>
              <w:keepNext/>
              <w:keepLines/>
              <w:jc w:val="center"/>
              <w:rPr>
                <w:rFonts w:ascii="Times New Roman" w:hAnsi="Times New Roman" w:cs="Times New Roman"/>
                <w:sz w:val="24"/>
                <w:szCs w:val="24"/>
                <w:lang w:val="en-GB"/>
              </w:rPr>
            </w:pPr>
          </w:p>
        </w:tc>
        <w:tc>
          <w:tcPr>
            <w:tcW w:w="504" w:type="pct"/>
          </w:tcPr>
          <w:p w:rsidR="00C40784" w:rsidRPr="00B83F52" w:rsidRDefault="00C40784" w:rsidP="008751D8">
            <w:pPr>
              <w:keepNext/>
              <w:keepLines/>
              <w:jc w:val="center"/>
              <w:rPr>
                <w:rFonts w:ascii="Times New Roman" w:hAnsi="Times New Roman" w:cs="Times New Roman"/>
                <w:sz w:val="24"/>
                <w:szCs w:val="24"/>
                <w:lang w:val="en-GB"/>
              </w:rPr>
            </w:pPr>
          </w:p>
        </w:tc>
      </w:tr>
      <w:tr w:rsidR="00C40784" w:rsidRPr="00B83F52" w:rsidTr="008751D8">
        <w:trPr>
          <w:gridAfter w:val="1"/>
          <w:wAfter w:w="63" w:type="pct"/>
          <w:trHeight w:val="281"/>
        </w:trPr>
        <w:tc>
          <w:tcPr>
            <w:tcW w:w="375" w:type="pct"/>
          </w:tcPr>
          <w:p w:rsidR="00C40784" w:rsidRPr="00B83F52" w:rsidRDefault="00C40784" w:rsidP="008751D8">
            <w:pPr>
              <w:keepNext/>
              <w:keepLines/>
              <w:rPr>
                <w:rFonts w:ascii="Times New Roman" w:hAnsi="Times New Roman" w:cs="Times New Roman"/>
                <w:i/>
                <w:sz w:val="24"/>
                <w:szCs w:val="24"/>
                <w:lang w:val="en-GB"/>
              </w:rPr>
            </w:pPr>
            <w:r w:rsidRPr="00B83F52">
              <w:rPr>
                <w:rFonts w:ascii="Times New Roman" w:hAnsi="Times New Roman" w:cs="Times New Roman"/>
                <w:sz w:val="24"/>
                <w:szCs w:val="24"/>
                <w:lang w:val="en-GB"/>
              </w:rPr>
              <w:t>Note:</w:t>
            </w:r>
          </w:p>
        </w:tc>
        <w:tc>
          <w:tcPr>
            <w:tcW w:w="3259" w:type="pct"/>
            <w:gridSpan w:val="15"/>
          </w:tcPr>
          <w:p w:rsidR="00C40784" w:rsidRDefault="00C40784" w:rsidP="008751D8">
            <w:pPr>
              <w:pStyle w:val="ListParagraph"/>
              <w:keepNext/>
              <w:keepLines/>
              <w:numPr>
                <w:ilvl w:val="2"/>
                <w:numId w:val="40"/>
              </w:numPr>
              <w:ind w:left="855"/>
              <w:rPr>
                <w:rFonts w:ascii="Times New Roman" w:hAnsi="Times New Roman"/>
              </w:rPr>
            </w:pPr>
            <w:r>
              <w:rPr>
                <w:rFonts w:ascii="Times New Roman" w:hAnsi="Times New Roman"/>
              </w:rPr>
              <w:t>In case of discrepancy between unit price and total price, the unit price shall prevail.</w:t>
            </w:r>
          </w:p>
          <w:p w:rsidR="00C40784" w:rsidRPr="00373D1E" w:rsidRDefault="00C40784" w:rsidP="008751D8">
            <w:pPr>
              <w:pStyle w:val="ListParagraph"/>
              <w:keepNext/>
              <w:keepLines/>
              <w:numPr>
                <w:ilvl w:val="2"/>
                <w:numId w:val="40"/>
              </w:numPr>
              <w:ind w:left="855"/>
              <w:rPr>
                <w:rFonts w:ascii="Times New Roman" w:hAnsi="Times New Roman"/>
              </w:rPr>
            </w:pPr>
            <w:r>
              <w:rPr>
                <w:rFonts w:ascii="Times New Roman" w:hAnsi="Times New Roman"/>
              </w:rPr>
              <w:t>In case of discrepancy between figures and words, the price in words shall be prevailing.</w:t>
            </w:r>
          </w:p>
          <w:p w:rsidR="00C40784" w:rsidRPr="00B83F52" w:rsidRDefault="00C40784" w:rsidP="008751D8">
            <w:pPr>
              <w:keepNext/>
              <w:keepLines/>
              <w:rPr>
                <w:rFonts w:ascii="Times New Roman" w:hAnsi="Times New Roman" w:cs="Times New Roman"/>
                <w:sz w:val="24"/>
                <w:szCs w:val="24"/>
                <w:lang w:val="en-GB"/>
              </w:rPr>
            </w:pPr>
          </w:p>
        </w:tc>
        <w:tc>
          <w:tcPr>
            <w:tcW w:w="1303" w:type="pct"/>
            <w:gridSpan w:val="4"/>
          </w:tcPr>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 xml:space="preserve">Total bid price </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Currency:_______________</w:t>
            </w:r>
          </w:p>
        </w:tc>
      </w:tr>
      <w:tr w:rsidR="00C40784" w:rsidRPr="00B83F52" w:rsidTr="008751D8">
        <w:trPr>
          <w:gridAfter w:val="1"/>
          <w:wAfter w:w="63" w:type="pct"/>
          <w:trHeight w:val="1061"/>
        </w:trPr>
        <w:tc>
          <w:tcPr>
            <w:tcW w:w="375" w:type="pct"/>
          </w:tcPr>
          <w:p w:rsidR="00C40784" w:rsidRPr="00B83F52" w:rsidRDefault="00C40784" w:rsidP="008751D8">
            <w:pPr>
              <w:keepNext/>
              <w:keepLines/>
              <w:jc w:val="center"/>
              <w:rPr>
                <w:rFonts w:ascii="Times New Roman" w:hAnsi="Times New Roman" w:cs="Times New Roman"/>
                <w:i/>
                <w:sz w:val="24"/>
                <w:szCs w:val="24"/>
                <w:lang w:val="en-GB"/>
              </w:rPr>
            </w:pPr>
          </w:p>
        </w:tc>
        <w:tc>
          <w:tcPr>
            <w:tcW w:w="980" w:type="pct"/>
            <w:gridSpan w:val="4"/>
          </w:tcPr>
          <w:p w:rsidR="00C40784" w:rsidRPr="00B83F52" w:rsidRDefault="00C40784" w:rsidP="008751D8">
            <w:pPr>
              <w:keepNext/>
              <w:keepLines/>
              <w:rPr>
                <w:rFonts w:ascii="Times New Roman" w:hAnsi="Times New Roman" w:cs="Times New Roman"/>
                <w:sz w:val="24"/>
                <w:szCs w:val="24"/>
                <w:lang w:val="en-GB"/>
              </w:rPr>
            </w:pPr>
          </w:p>
        </w:tc>
        <w:tc>
          <w:tcPr>
            <w:tcW w:w="2279" w:type="pct"/>
            <w:gridSpan w:val="11"/>
          </w:tcPr>
          <w:p w:rsidR="00C40784" w:rsidRPr="00B83F52" w:rsidRDefault="00C40784" w:rsidP="008751D8">
            <w:pPr>
              <w:keepNext/>
              <w:keepLines/>
              <w:rPr>
                <w:rFonts w:ascii="Times New Roman" w:hAnsi="Times New Roman" w:cs="Times New Roman"/>
                <w:sz w:val="24"/>
                <w:szCs w:val="24"/>
                <w:lang w:val="en-GB"/>
              </w:rPr>
            </w:pPr>
          </w:p>
        </w:tc>
        <w:tc>
          <w:tcPr>
            <w:tcW w:w="1303" w:type="pct"/>
            <w:gridSpan w:val="4"/>
          </w:tcPr>
          <w:p w:rsidR="00C40784" w:rsidRDefault="00C40784" w:rsidP="008751D8">
            <w:pPr>
              <w:keepNext/>
              <w:keepLines/>
              <w:rPr>
                <w:rFonts w:ascii="Times New Roman" w:hAnsi="Times New Roman" w:cs="Times New Roman"/>
                <w:sz w:val="24"/>
                <w:szCs w:val="24"/>
                <w:lang w:val="en-GB"/>
              </w:rPr>
            </w:pP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In figures:</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In words</w:t>
            </w:r>
          </w:p>
        </w:tc>
      </w:tr>
      <w:tr w:rsidR="00C40784" w:rsidRPr="00B83F52" w:rsidTr="008751D8">
        <w:trPr>
          <w:gridAfter w:val="1"/>
          <w:wAfter w:w="63" w:type="pct"/>
          <w:trHeight w:val="980"/>
        </w:trPr>
        <w:tc>
          <w:tcPr>
            <w:tcW w:w="375" w:type="pct"/>
          </w:tcPr>
          <w:p w:rsidR="00C40784" w:rsidRPr="00B83F52" w:rsidRDefault="00C40784" w:rsidP="008751D8">
            <w:pPr>
              <w:keepNext/>
              <w:keepLines/>
              <w:jc w:val="center"/>
              <w:rPr>
                <w:rFonts w:ascii="Times New Roman" w:hAnsi="Times New Roman" w:cs="Times New Roman"/>
                <w:i/>
                <w:sz w:val="24"/>
                <w:szCs w:val="24"/>
                <w:lang w:val="en-GB"/>
              </w:rPr>
            </w:pPr>
          </w:p>
        </w:tc>
        <w:tc>
          <w:tcPr>
            <w:tcW w:w="669" w:type="pct"/>
            <w:gridSpan w:val="2"/>
          </w:tcPr>
          <w:p w:rsidR="00C40784" w:rsidRPr="00B83F52" w:rsidRDefault="00C40784" w:rsidP="008751D8">
            <w:pPr>
              <w:keepNext/>
              <w:keepLines/>
              <w:rPr>
                <w:rFonts w:ascii="Times New Roman" w:hAnsi="Times New Roman" w:cs="Times New Roman"/>
                <w:sz w:val="24"/>
                <w:szCs w:val="24"/>
                <w:lang w:val="en-GB"/>
              </w:rPr>
            </w:pPr>
          </w:p>
        </w:tc>
        <w:tc>
          <w:tcPr>
            <w:tcW w:w="2589" w:type="pct"/>
            <w:gridSpan w:val="13"/>
          </w:tcPr>
          <w:p w:rsidR="00C40784" w:rsidRPr="00B83F52" w:rsidRDefault="00C40784" w:rsidP="008751D8">
            <w:pPr>
              <w:keepNext/>
              <w:keepLines/>
              <w:rPr>
                <w:rFonts w:ascii="Times New Roman" w:hAnsi="Times New Roman" w:cs="Times New Roman"/>
                <w:sz w:val="24"/>
                <w:szCs w:val="24"/>
                <w:lang w:val="en-GB"/>
              </w:rPr>
            </w:pPr>
          </w:p>
        </w:tc>
        <w:tc>
          <w:tcPr>
            <w:tcW w:w="1303" w:type="pct"/>
            <w:gridSpan w:val="4"/>
          </w:tcPr>
          <w:p w:rsidR="00C40784" w:rsidRPr="00B83F52" w:rsidRDefault="00C40784" w:rsidP="008751D8">
            <w:pPr>
              <w:keepNext/>
              <w:keepLines/>
              <w:jc w:val="left"/>
              <w:rPr>
                <w:rFonts w:ascii="Times New Roman" w:hAnsi="Times New Roman" w:cs="Times New Roman"/>
                <w:sz w:val="24"/>
                <w:szCs w:val="24"/>
                <w:lang w:val="en-GB"/>
              </w:rPr>
            </w:pPr>
            <w:r w:rsidRPr="00B83F52">
              <w:rPr>
                <w:rFonts w:ascii="Times New Roman" w:hAnsi="Times New Roman" w:cs="Times New Roman"/>
                <w:sz w:val="24"/>
                <w:szCs w:val="24"/>
                <w:lang w:val="en-GB"/>
              </w:rPr>
              <w:t>Signatu</w:t>
            </w:r>
            <w:r>
              <w:rPr>
                <w:rFonts w:ascii="Times New Roman" w:hAnsi="Times New Roman" w:cs="Times New Roman"/>
                <w:sz w:val="24"/>
                <w:szCs w:val="24"/>
                <w:lang w:val="en-GB"/>
              </w:rPr>
              <w:t>re of Bidder</w:t>
            </w:r>
            <w:r w:rsidRPr="00B83F52">
              <w:rPr>
                <w:rFonts w:ascii="Times New Roman" w:hAnsi="Times New Roman" w:cs="Times New Roman"/>
                <w:sz w:val="24"/>
                <w:szCs w:val="24"/>
                <w:lang w:val="en-GB"/>
              </w:rPr>
              <w:br/>
              <w:t>Name</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Business address</w:t>
            </w:r>
          </w:p>
        </w:tc>
      </w:tr>
      <w:tr w:rsidR="00C40784" w:rsidRPr="00B83F52" w:rsidTr="008751D8">
        <w:trPr>
          <w:trHeight w:val="340"/>
        </w:trPr>
        <w:tc>
          <w:tcPr>
            <w:tcW w:w="375" w:type="pct"/>
          </w:tcPr>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Place:</w:t>
            </w:r>
          </w:p>
          <w:p w:rsidR="00C40784" w:rsidRPr="00B83F52" w:rsidRDefault="00C40784" w:rsidP="008751D8">
            <w:pPr>
              <w:keepNext/>
              <w:keepLines/>
              <w:rPr>
                <w:rFonts w:ascii="Times New Roman" w:hAnsi="Times New Roman" w:cs="Times New Roman"/>
                <w:sz w:val="24"/>
                <w:szCs w:val="24"/>
                <w:lang w:val="en-GB"/>
              </w:rPr>
            </w:pPr>
            <w:r w:rsidRPr="00B83F52">
              <w:rPr>
                <w:rFonts w:ascii="Times New Roman" w:hAnsi="Times New Roman" w:cs="Times New Roman"/>
                <w:sz w:val="24"/>
                <w:szCs w:val="24"/>
                <w:lang w:val="en-GB"/>
              </w:rPr>
              <w:t>Date:</w:t>
            </w:r>
          </w:p>
        </w:tc>
        <w:tc>
          <w:tcPr>
            <w:tcW w:w="391" w:type="pct"/>
          </w:tcPr>
          <w:p w:rsidR="00C40784" w:rsidRPr="00B83F52" w:rsidRDefault="00C40784" w:rsidP="008751D8">
            <w:pPr>
              <w:keepNext/>
              <w:keepLines/>
              <w:jc w:val="right"/>
              <w:rPr>
                <w:rFonts w:ascii="Times New Roman" w:hAnsi="Times New Roman" w:cs="Times New Roman"/>
                <w:sz w:val="24"/>
                <w:szCs w:val="24"/>
                <w:lang w:val="en-GB"/>
              </w:rPr>
            </w:pPr>
          </w:p>
        </w:tc>
        <w:tc>
          <w:tcPr>
            <w:tcW w:w="296" w:type="pct"/>
            <w:gridSpan w:val="2"/>
          </w:tcPr>
          <w:p w:rsidR="00C40784" w:rsidRPr="00B83F52" w:rsidRDefault="00C40784" w:rsidP="008751D8">
            <w:pPr>
              <w:keepNext/>
              <w:keepLines/>
              <w:jc w:val="right"/>
              <w:rPr>
                <w:rFonts w:ascii="Times New Roman" w:hAnsi="Times New Roman" w:cs="Times New Roman"/>
                <w:sz w:val="24"/>
                <w:szCs w:val="24"/>
                <w:lang w:val="en-GB"/>
              </w:rPr>
            </w:pPr>
          </w:p>
        </w:tc>
        <w:tc>
          <w:tcPr>
            <w:tcW w:w="521" w:type="pct"/>
            <w:gridSpan w:val="3"/>
          </w:tcPr>
          <w:p w:rsidR="00C40784" w:rsidRPr="00B83F52" w:rsidRDefault="00C40784" w:rsidP="008751D8">
            <w:pPr>
              <w:keepNext/>
              <w:keepLines/>
              <w:jc w:val="right"/>
              <w:rPr>
                <w:rFonts w:ascii="Times New Roman" w:hAnsi="Times New Roman" w:cs="Times New Roman"/>
                <w:sz w:val="24"/>
                <w:szCs w:val="24"/>
                <w:lang w:val="en-GB"/>
              </w:rPr>
            </w:pPr>
          </w:p>
        </w:tc>
        <w:tc>
          <w:tcPr>
            <w:tcW w:w="463" w:type="pct"/>
            <w:gridSpan w:val="2"/>
          </w:tcPr>
          <w:p w:rsidR="00C40784" w:rsidRPr="00B83F52" w:rsidRDefault="00C40784" w:rsidP="008751D8">
            <w:pPr>
              <w:keepNext/>
              <w:keepLines/>
              <w:jc w:val="right"/>
              <w:rPr>
                <w:rFonts w:ascii="Times New Roman" w:hAnsi="Times New Roman" w:cs="Times New Roman"/>
                <w:sz w:val="24"/>
                <w:szCs w:val="24"/>
                <w:lang w:val="en-GB"/>
              </w:rPr>
            </w:pPr>
          </w:p>
        </w:tc>
        <w:tc>
          <w:tcPr>
            <w:tcW w:w="1103" w:type="pct"/>
            <w:gridSpan w:val="4"/>
          </w:tcPr>
          <w:p w:rsidR="00C40784" w:rsidRPr="00B83F52" w:rsidRDefault="00C40784" w:rsidP="008751D8">
            <w:pPr>
              <w:keepNext/>
              <w:keepLines/>
              <w:jc w:val="right"/>
              <w:rPr>
                <w:rFonts w:ascii="Times New Roman" w:hAnsi="Times New Roman" w:cs="Times New Roman"/>
                <w:sz w:val="24"/>
                <w:szCs w:val="24"/>
                <w:lang w:val="en-GB"/>
              </w:rPr>
            </w:pPr>
          </w:p>
        </w:tc>
        <w:tc>
          <w:tcPr>
            <w:tcW w:w="308" w:type="pct"/>
            <w:gridSpan w:val="2"/>
          </w:tcPr>
          <w:p w:rsidR="00C40784" w:rsidRPr="00B83F52" w:rsidRDefault="00C40784" w:rsidP="008751D8">
            <w:pPr>
              <w:keepNext/>
              <w:keepLines/>
              <w:jc w:val="right"/>
              <w:rPr>
                <w:rFonts w:ascii="Times New Roman" w:hAnsi="Times New Roman" w:cs="Times New Roman"/>
                <w:sz w:val="24"/>
                <w:szCs w:val="24"/>
                <w:lang w:val="en-GB"/>
              </w:rPr>
            </w:pPr>
          </w:p>
        </w:tc>
        <w:tc>
          <w:tcPr>
            <w:tcW w:w="425" w:type="pct"/>
            <w:gridSpan w:val="2"/>
          </w:tcPr>
          <w:p w:rsidR="00C40784" w:rsidRPr="00B83F52" w:rsidRDefault="00C40784" w:rsidP="008751D8">
            <w:pPr>
              <w:keepNext/>
              <w:keepLines/>
              <w:jc w:val="right"/>
              <w:rPr>
                <w:rFonts w:ascii="Times New Roman" w:hAnsi="Times New Roman" w:cs="Times New Roman"/>
                <w:sz w:val="24"/>
                <w:szCs w:val="24"/>
                <w:lang w:val="en-GB"/>
              </w:rPr>
            </w:pPr>
          </w:p>
        </w:tc>
        <w:tc>
          <w:tcPr>
            <w:tcW w:w="157" w:type="pct"/>
          </w:tcPr>
          <w:p w:rsidR="00C40784" w:rsidRPr="00B83F52" w:rsidRDefault="00C40784" w:rsidP="008751D8">
            <w:pPr>
              <w:keepNext/>
              <w:keepLines/>
              <w:jc w:val="right"/>
              <w:rPr>
                <w:rFonts w:ascii="Times New Roman" w:hAnsi="Times New Roman" w:cs="Times New Roman"/>
                <w:sz w:val="24"/>
                <w:szCs w:val="24"/>
                <w:lang w:val="en-GB"/>
              </w:rPr>
            </w:pPr>
          </w:p>
        </w:tc>
        <w:tc>
          <w:tcPr>
            <w:tcW w:w="394" w:type="pct"/>
          </w:tcPr>
          <w:p w:rsidR="00C40784" w:rsidRPr="00B83F52" w:rsidRDefault="00C40784" w:rsidP="008751D8">
            <w:pPr>
              <w:keepNext/>
              <w:keepLines/>
              <w:jc w:val="right"/>
              <w:rPr>
                <w:rFonts w:ascii="Times New Roman" w:hAnsi="Times New Roman" w:cs="Times New Roman"/>
                <w:sz w:val="24"/>
                <w:szCs w:val="24"/>
                <w:lang w:val="en-GB"/>
              </w:rPr>
            </w:pPr>
          </w:p>
        </w:tc>
        <w:tc>
          <w:tcPr>
            <w:tcW w:w="567" w:type="pct"/>
            <w:gridSpan w:val="2"/>
          </w:tcPr>
          <w:p w:rsidR="00C40784" w:rsidRPr="00B83F52" w:rsidRDefault="00C40784" w:rsidP="008751D8">
            <w:pPr>
              <w:keepNext/>
              <w:keepLines/>
              <w:jc w:val="right"/>
              <w:rPr>
                <w:rFonts w:ascii="Times New Roman" w:hAnsi="Times New Roman" w:cs="Times New Roman"/>
                <w:sz w:val="24"/>
                <w:szCs w:val="24"/>
                <w:lang w:val="en-GB"/>
              </w:rPr>
            </w:pPr>
          </w:p>
        </w:tc>
      </w:tr>
    </w:tbl>
    <w:p w:rsidR="00C40784" w:rsidRDefault="00C40784" w:rsidP="00C40784">
      <w:pPr>
        <w:keepNext/>
        <w:keepLines/>
        <w:jc w:val="right"/>
        <w:rPr>
          <w:rFonts w:ascii="Times New Roman" w:hAnsi="Times New Roman" w:cs="Times New Roman"/>
          <w:b/>
          <w:sz w:val="24"/>
          <w:szCs w:val="24"/>
          <w:highlight w:val="yellow"/>
        </w:rPr>
      </w:pPr>
    </w:p>
    <w:p w:rsidR="00C40784" w:rsidRPr="004E2E4F" w:rsidRDefault="00C40784" w:rsidP="00C40784">
      <w:pPr>
        <w:jc w:val="right"/>
        <w:rPr>
          <w:rFonts w:ascii="Times New Roman" w:hAnsi="Times New Roman" w:cs="Times New Roman"/>
          <w:sz w:val="24"/>
          <w:szCs w:val="24"/>
        </w:rPr>
      </w:pPr>
      <w:r>
        <w:rPr>
          <w:rFonts w:ascii="Times New Roman" w:hAnsi="Times New Roman" w:cs="Times New Roman"/>
          <w:b/>
          <w:sz w:val="24"/>
          <w:szCs w:val="24"/>
          <w:highlight w:val="yellow"/>
        </w:rPr>
        <w:br w:type="page"/>
      </w:r>
      <w:r w:rsidRPr="004E2E4F">
        <w:rPr>
          <w:rFonts w:ascii="Times New Roman" w:hAnsi="Times New Roman" w:cs="Times New Roman"/>
          <w:b/>
          <w:sz w:val="24"/>
          <w:szCs w:val="24"/>
        </w:rPr>
        <w:t>Annexure 6</w:t>
      </w:r>
    </w:p>
    <w:p w:rsidR="00C40784" w:rsidRPr="004E2E4F" w:rsidRDefault="00F94E4E" w:rsidP="00C40784">
      <w:pPr>
        <w:keepNext/>
        <w:keepLines/>
        <w:jc w:val="center"/>
        <w:rPr>
          <w:rFonts w:ascii="Times New Roman" w:hAnsi="Times New Roman" w:cs="Times New Roman"/>
          <w:b/>
          <w:bCs/>
          <w:sz w:val="24"/>
          <w:szCs w:val="24"/>
        </w:rPr>
      </w:pPr>
      <w:r>
        <w:rPr>
          <w:rFonts w:ascii="Times New Roman" w:hAnsi="Times New Roman" w:cs="Times New Roman"/>
          <w:b/>
          <w:bCs/>
          <w:sz w:val="24"/>
          <w:szCs w:val="24"/>
        </w:rPr>
        <w:t xml:space="preserve">COMPREHENSIVE </w:t>
      </w:r>
      <w:r w:rsidR="00C40784" w:rsidRPr="004E2E4F">
        <w:rPr>
          <w:rFonts w:ascii="Times New Roman" w:hAnsi="Times New Roman" w:cs="Times New Roman"/>
          <w:b/>
          <w:bCs/>
          <w:sz w:val="24"/>
          <w:szCs w:val="24"/>
        </w:rPr>
        <w:t>PRICE SCHEDULE FOR ANNUAL MAINTENANCE AND REPAIR COST AFTER WARRANTY PERIOD</w:t>
      </w:r>
    </w:p>
    <w:p w:rsidR="00C40784" w:rsidRPr="004E2E4F" w:rsidRDefault="00C40784" w:rsidP="00C40784">
      <w:pPr>
        <w:keepNext/>
        <w:keepLines/>
        <w:rPr>
          <w:rFonts w:ascii="Times New Roman" w:hAnsi="Times New Roman" w:cs="Times New Roman"/>
          <w:sz w:val="24"/>
          <w:szCs w:val="24"/>
        </w:rPr>
      </w:pPr>
    </w:p>
    <w:p w:rsidR="00C40784" w:rsidRPr="004E2E4F" w:rsidRDefault="00C40784" w:rsidP="00C40784">
      <w:pPr>
        <w:keepNext/>
        <w:keepLines/>
        <w:jc w:val="center"/>
        <w:rPr>
          <w:rFonts w:ascii="Times New Roman" w:hAnsi="Times New Roman" w:cs="Times New Roman"/>
          <w:sz w:val="24"/>
          <w:szCs w:val="24"/>
        </w:rPr>
      </w:pPr>
      <w:r w:rsidRPr="004E2E4F">
        <w:rPr>
          <w:rFonts w:ascii="Times New Roman" w:hAnsi="Times New Roman" w:cs="Times New Roman"/>
          <w:sz w:val="24"/>
          <w:szCs w:val="24"/>
        </w:rPr>
        <w:t>(ITB Clause 8.2.1 )</w:t>
      </w:r>
    </w:p>
    <w:p w:rsidR="00C40784" w:rsidRPr="004E2E4F" w:rsidRDefault="00C40784" w:rsidP="00C40784">
      <w:pPr>
        <w:keepNext/>
        <w:keepLines/>
        <w:jc w:val="center"/>
        <w:rPr>
          <w:rFonts w:ascii="Times New Roman" w:hAnsi="Times New Roman" w:cs="Times New Roman"/>
          <w:sz w:val="24"/>
          <w:szCs w:val="24"/>
        </w:rPr>
      </w:pPr>
    </w:p>
    <w:p w:rsidR="00C40784" w:rsidRPr="004E2E4F" w:rsidRDefault="00C40784" w:rsidP="00C40784">
      <w:pPr>
        <w:keepNext/>
        <w:keepLines/>
        <w:jc w:val="center"/>
        <w:rPr>
          <w:rFonts w:ascii="Times New Roman" w:hAnsi="Times New Roman" w:cs="Times New Roman"/>
          <w:sz w:val="24"/>
          <w:szCs w:val="24"/>
        </w:rPr>
      </w:pPr>
      <w:r w:rsidRPr="004E2E4F">
        <w:rPr>
          <w:rFonts w:ascii="Times New Roman" w:hAnsi="Times New Roman" w:cs="Times New Roman"/>
          <w:sz w:val="24"/>
          <w:szCs w:val="24"/>
        </w:rPr>
        <w:t>(Common to Domestic and Foreign Bids)</w:t>
      </w:r>
    </w:p>
    <w:p w:rsidR="00C40784" w:rsidRPr="004E2E4F" w:rsidRDefault="00C40784" w:rsidP="00C40784">
      <w:pPr>
        <w:keepNext/>
        <w:keepLine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1968"/>
        <w:gridCol w:w="1380"/>
        <w:gridCol w:w="2714"/>
        <w:gridCol w:w="2531"/>
        <w:gridCol w:w="2715"/>
        <w:gridCol w:w="2428"/>
      </w:tblGrid>
      <w:tr w:rsidR="00C40784" w:rsidRPr="004E2E4F" w:rsidTr="008751D8">
        <w:tc>
          <w:tcPr>
            <w:tcW w:w="1010"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A</w:t>
            </w:r>
          </w:p>
        </w:tc>
        <w:tc>
          <w:tcPr>
            <w:tcW w:w="1968"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B</w:t>
            </w:r>
          </w:p>
        </w:tc>
        <w:tc>
          <w:tcPr>
            <w:tcW w:w="1380"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C</w:t>
            </w:r>
          </w:p>
        </w:tc>
        <w:tc>
          <w:tcPr>
            <w:tcW w:w="2714"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D</w:t>
            </w:r>
          </w:p>
        </w:tc>
        <w:tc>
          <w:tcPr>
            <w:tcW w:w="2531"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E</w:t>
            </w:r>
          </w:p>
        </w:tc>
        <w:tc>
          <w:tcPr>
            <w:tcW w:w="2715"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F</w:t>
            </w:r>
          </w:p>
        </w:tc>
        <w:tc>
          <w:tcPr>
            <w:tcW w:w="2428" w:type="dxa"/>
          </w:tcPr>
          <w:p w:rsidR="00C40784" w:rsidRPr="004E2E4F" w:rsidRDefault="00C40784" w:rsidP="008751D8">
            <w:pPr>
              <w:keepNext/>
              <w:keepLines/>
              <w:jc w:val="center"/>
              <w:rPr>
                <w:rFonts w:ascii="Times New Roman" w:hAnsi="Times New Roman" w:cs="Times New Roman"/>
                <w:b/>
                <w:bCs/>
                <w:sz w:val="24"/>
                <w:szCs w:val="24"/>
              </w:rPr>
            </w:pPr>
            <w:r w:rsidRPr="004E2E4F">
              <w:rPr>
                <w:rFonts w:ascii="Times New Roman" w:hAnsi="Times New Roman" w:cs="Times New Roman"/>
                <w:b/>
                <w:bCs/>
                <w:sz w:val="24"/>
                <w:szCs w:val="24"/>
              </w:rPr>
              <w:t>G</w:t>
            </w:r>
          </w:p>
        </w:tc>
      </w:tr>
      <w:tr w:rsidR="00C40784" w:rsidRPr="004E2E4F" w:rsidTr="008751D8">
        <w:tc>
          <w:tcPr>
            <w:tcW w:w="1010"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Pack No.</w:t>
            </w:r>
          </w:p>
        </w:tc>
        <w:tc>
          <w:tcPr>
            <w:tcW w:w="1968"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Item Description</w:t>
            </w:r>
          </w:p>
        </w:tc>
        <w:tc>
          <w:tcPr>
            <w:tcW w:w="1380"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Qty</w:t>
            </w:r>
          </w:p>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(in Unit)</w:t>
            </w:r>
          </w:p>
        </w:tc>
        <w:tc>
          <w:tcPr>
            <w:tcW w:w="2714"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Annual Maintenance &amp; repair cost for each unit with “spares and consumables” ; (GCC  Clauses 15.6)</w:t>
            </w:r>
          </w:p>
        </w:tc>
        <w:tc>
          <w:tcPr>
            <w:tcW w:w="2531"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Total Maintenance charges &amp; repair cost with “spares and consumables”</w:t>
            </w:r>
          </w:p>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(Col. C X Col. D)</w:t>
            </w:r>
          </w:p>
        </w:tc>
        <w:tc>
          <w:tcPr>
            <w:tcW w:w="2715"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Annual Maintenance &amp; repair cost for each unit without “spares and consumables” ; (GCC  Clauses 15.6)</w:t>
            </w:r>
          </w:p>
        </w:tc>
        <w:tc>
          <w:tcPr>
            <w:tcW w:w="2428"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Total Maintenance charges &amp; repair cost without “spares and consumables”</w:t>
            </w:r>
          </w:p>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(Col. C X Col. F)</w:t>
            </w:r>
          </w:p>
        </w:tc>
      </w:tr>
      <w:tr w:rsidR="00C40784" w:rsidRPr="00B83F52" w:rsidTr="008751D8">
        <w:trPr>
          <w:cantSplit/>
        </w:trPr>
        <w:tc>
          <w:tcPr>
            <w:tcW w:w="1010" w:type="dxa"/>
          </w:tcPr>
          <w:p w:rsidR="00C40784" w:rsidRPr="004E2E4F" w:rsidRDefault="00C40784" w:rsidP="008751D8">
            <w:pPr>
              <w:keepNext/>
              <w:keepLines/>
              <w:rPr>
                <w:rFonts w:ascii="Times New Roman" w:hAnsi="Times New Roman" w:cs="Times New Roman"/>
                <w:sz w:val="24"/>
                <w:szCs w:val="24"/>
              </w:rPr>
            </w:pPr>
          </w:p>
        </w:tc>
        <w:tc>
          <w:tcPr>
            <w:tcW w:w="1968" w:type="dxa"/>
          </w:tcPr>
          <w:p w:rsidR="00C40784" w:rsidRPr="004E2E4F" w:rsidRDefault="00C40784" w:rsidP="008751D8">
            <w:pPr>
              <w:keepNext/>
              <w:keepLines/>
              <w:rPr>
                <w:rFonts w:ascii="Times New Roman" w:hAnsi="Times New Roman" w:cs="Times New Roman"/>
                <w:sz w:val="24"/>
                <w:szCs w:val="24"/>
              </w:rPr>
            </w:pPr>
          </w:p>
        </w:tc>
        <w:tc>
          <w:tcPr>
            <w:tcW w:w="1380" w:type="dxa"/>
          </w:tcPr>
          <w:p w:rsidR="00C40784" w:rsidRPr="004E2E4F" w:rsidRDefault="00C40784" w:rsidP="008751D8">
            <w:pPr>
              <w:keepNext/>
              <w:keepLines/>
              <w:rPr>
                <w:rFonts w:ascii="Times New Roman" w:hAnsi="Times New Roman" w:cs="Times New Roman"/>
                <w:sz w:val="24"/>
                <w:szCs w:val="24"/>
              </w:rPr>
            </w:pPr>
          </w:p>
        </w:tc>
        <w:tc>
          <w:tcPr>
            <w:tcW w:w="2714"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Indian Rupees</w:t>
            </w:r>
          </w:p>
        </w:tc>
        <w:tc>
          <w:tcPr>
            <w:tcW w:w="2531"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Indian Rupees</w:t>
            </w:r>
          </w:p>
        </w:tc>
        <w:tc>
          <w:tcPr>
            <w:tcW w:w="2715" w:type="dxa"/>
          </w:tcPr>
          <w:p w:rsidR="00C40784" w:rsidRPr="004E2E4F"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Indian Rupees</w:t>
            </w:r>
          </w:p>
        </w:tc>
        <w:tc>
          <w:tcPr>
            <w:tcW w:w="2428" w:type="dxa"/>
          </w:tcPr>
          <w:p w:rsidR="00C40784" w:rsidRPr="00B83F52" w:rsidRDefault="00C40784" w:rsidP="008751D8">
            <w:pPr>
              <w:keepNext/>
              <w:keepLines/>
              <w:rPr>
                <w:rFonts w:ascii="Times New Roman" w:hAnsi="Times New Roman" w:cs="Times New Roman"/>
                <w:sz w:val="24"/>
                <w:szCs w:val="24"/>
              </w:rPr>
            </w:pPr>
            <w:r w:rsidRPr="004E2E4F">
              <w:rPr>
                <w:rFonts w:ascii="Times New Roman" w:hAnsi="Times New Roman" w:cs="Times New Roman"/>
                <w:sz w:val="24"/>
                <w:szCs w:val="24"/>
              </w:rPr>
              <w:t>Indian Rupees</w:t>
            </w:r>
          </w:p>
        </w:tc>
      </w:tr>
      <w:tr w:rsidR="00C40784" w:rsidRPr="00B83F52" w:rsidTr="008751D8">
        <w:trPr>
          <w:cantSplit/>
        </w:trPr>
        <w:tc>
          <w:tcPr>
            <w:tcW w:w="1010" w:type="dxa"/>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1</w:t>
            </w:r>
          </w:p>
        </w:tc>
        <w:tc>
          <w:tcPr>
            <w:tcW w:w="1968" w:type="dxa"/>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Year</w:t>
            </w:r>
            <w:r w:rsidRPr="00B83F52">
              <w:rPr>
                <w:rFonts w:ascii="Times New Roman" w:hAnsi="Times New Roman" w:cs="Times New Roman"/>
                <w:sz w:val="24"/>
                <w:szCs w:val="24"/>
              </w:rPr>
              <w:tab/>
              <w:t>4</w:t>
            </w:r>
          </w:p>
        </w:tc>
        <w:tc>
          <w:tcPr>
            <w:tcW w:w="1380" w:type="dxa"/>
          </w:tcPr>
          <w:p w:rsidR="00C40784" w:rsidRPr="00B83F52" w:rsidRDefault="00C40784" w:rsidP="008751D8">
            <w:pPr>
              <w:keepNext/>
              <w:keepLines/>
              <w:rPr>
                <w:rFonts w:ascii="Times New Roman" w:hAnsi="Times New Roman" w:cs="Times New Roman"/>
                <w:sz w:val="24"/>
                <w:szCs w:val="24"/>
              </w:rPr>
            </w:pPr>
          </w:p>
        </w:tc>
        <w:tc>
          <w:tcPr>
            <w:tcW w:w="2714" w:type="dxa"/>
          </w:tcPr>
          <w:p w:rsidR="00C40784" w:rsidRPr="00B83F52" w:rsidRDefault="00C40784" w:rsidP="008751D8">
            <w:pPr>
              <w:keepNext/>
              <w:keepLines/>
              <w:rPr>
                <w:rFonts w:ascii="Times New Roman" w:hAnsi="Times New Roman" w:cs="Times New Roman"/>
                <w:sz w:val="24"/>
                <w:szCs w:val="24"/>
              </w:rPr>
            </w:pPr>
          </w:p>
        </w:tc>
        <w:tc>
          <w:tcPr>
            <w:tcW w:w="2531" w:type="dxa"/>
          </w:tcPr>
          <w:p w:rsidR="00C40784" w:rsidRPr="00B83F52" w:rsidRDefault="00C40784" w:rsidP="008751D8">
            <w:pPr>
              <w:keepNext/>
              <w:keepLines/>
              <w:rPr>
                <w:rFonts w:ascii="Times New Roman" w:hAnsi="Times New Roman" w:cs="Times New Roman"/>
                <w:sz w:val="24"/>
                <w:szCs w:val="24"/>
              </w:rPr>
            </w:pPr>
          </w:p>
        </w:tc>
        <w:tc>
          <w:tcPr>
            <w:tcW w:w="2715" w:type="dxa"/>
          </w:tcPr>
          <w:p w:rsidR="00C40784" w:rsidRPr="00B83F52" w:rsidRDefault="00C40784" w:rsidP="008751D8">
            <w:pPr>
              <w:keepNext/>
              <w:keepLines/>
              <w:rPr>
                <w:rFonts w:ascii="Times New Roman" w:hAnsi="Times New Roman" w:cs="Times New Roman"/>
                <w:sz w:val="24"/>
                <w:szCs w:val="24"/>
              </w:rPr>
            </w:pPr>
          </w:p>
        </w:tc>
        <w:tc>
          <w:tcPr>
            <w:tcW w:w="2428" w:type="dxa"/>
          </w:tcPr>
          <w:p w:rsidR="00C40784" w:rsidRPr="00B83F52" w:rsidRDefault="00C40784" w:rsidP="008751D8">
            <w:pPr>
              <w:keepNext/>
              <w:keepLines/>
              <w:rPr>
                <w:rFonts w:ascii="Times New Roman" w:hAnsi="Times New Roman" w:cs="Times New Roman"/>
                <w:sz w:val="24"/>
                <w:szCs w:val="24"/>
              </w:rPr>
            </w:pPr>
          </w:p>
        </w:tc>
      </w:tr>
      <w:tr w:rsidR="00C40784" w:rsidRPr="00B83F52" w:rsidTr="008751D8">
        <w:trPr>
          <w:cantSplit/>
          <w:trHeight w:val="89"/>
        </w:trPr>
        <w:tc>
          <w:tcPr>
            <w:tcW w:w="1010" w:type="dxa"/>
          </w:tcPr>
          <w:p w:rsidR="00C40784" w:rsidRPr="00B83F52" w:rsidRDefault="00C40784" w:rsidP="008751D8">
            <w:pPr>
              <w:keepNext/>
              <w:keepLines/>
              <w:rPr>
                <w:rFonts w:ascii="Times New Roman" w:hAnsi="Times New Roman" w:cs="Times New Roman"/>
                <w:sz w:val="24"/>
                <w:szCs w:val="24"/>
              </w:rPr>
            </w:pPr>
          </w:p>
        </w:tc>
        <w:tc>
          <w:tcPr>
            <w:tcW w:w="1968" w:type="dxa"/>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Year</w:t>
            </w:r>
            <w:r w:rsidRPr="00B83F52">
              <w:rPr>
                <w:rFonts w:ascii="Times New Roman" w:hAnsi="Times New Roman" w:cs="Times New Roman"/>
                <w:sz w:val="24"/>
                <w:szCs w:val="24"/>
              </w:rPr>
              <w:tab/>
              <w:t>5</w:t>
            </w:r>
          </w:p>
        </w:tc>
        <w:tc>
          <w:tcPr>
            <w:tcW w:w="1380" w:type="dxa"/>
          </w:tcPr>
          <w:p w:rsidR="00C40784" w:rsidRPr="00B83F52" w:rsidRDefault="00C40784" w:rsidP="008751D8">
            <w:pPr>
              <w:keepNext/>
              <w:keepLines/>
              <w:rPr>
                <w:rFonts w:ascii="Times New Roman" w:hAnsi="Times New Roman" w:cs="Times New Roman"/>
                <w:sz w:val="24"/>
                <w:szCs w:val="24"/>
              </w:rPr>
            </w:pPr>
          </w:p>
        </w:tc>
        <w:tc>
          <w:tcPr>
            <w:tcW w:w="2714" w:type="dxa"/>
          </w:tcPr>
          <w:p w:rsidR="00C40784" w:rsidRPr="00B83F52" w:rsidRDefault="00C40784" w:rsidP="008751D8">
            <w:pPr>
              <w:keepNext/>
              <w:keepLines/>
              <w:rPr>
                <w:rFonts w:ascii="Times New Roman" w:hAnsi="Times New Roman" w:cs="Times New Roman"/>
                <w:sz w:val="24"/>
                <w:szCs w:val="24"/>
              </w:rPr>
            </w:pPr>
          </w:p>
        </w:tc>
        <w:tc>
          <w:tcPr>
            <w:tcW w:w="2531" w:type="dxa"/>
          </w:tcPr>
          <w:p w:rsidR="00C40784" w:rsidRPr="00B83F52" w:rsidRDefault="00C40784" w:rsidP="008751D8">
            <w:pPr>
              <w:keepNext/>
              <w:keepLines/>
              <w:rPr>
                <w:rFonts w:ascii="Times New Roman" w:hAnsi="Times New Roman" w:cs="Times New Roman"/>
                <w:sz w:val="24"/>
                <w:szCs w:val="24"/>
              </w:rPr>
            </w:pPr>
          </w:p>
        </w:tc>
        <w:tc>
          <w:tcPr>
            <w:tcW w:w="2715" w:type="dxa"/>
          </w:tcPr>
          <w:p w:rsidR="00C40784" w:rsidRPr="00B83F52" w:rsidRDefault="00C40784" w:rsidP="008751D8">
            <w:pPr>
              <w:keepNext/>
              <w:keepLines/>
              <w:rPr>
                <w:rFonts w:ascii="Times New Roman" w:hAnsi="Times New Roman" w:cs="Times New Roman"/>
                <w:sz w:val="24"/>
                <w:szCs w:val="24"/>
              </w:rPr>
            </w:pPr>
          </w:p>
        </w:tc>
        <w:tc>
          <w:tcPr>
            <w:tcW w:w="2428" w:type="dxa"/>
          </w:tcPr>
          <w:p w:rsidR="00C40784" w:rsidRPr="00B83F52" w:rsidRDefault="00C40784" w:rsidP="008751D8">
            <w:pPr>
              <w:keepNext/>
              <w:keepLines/>
              <w:rPr>
                <w:rFonts w:ascii="Times New Roman" w:hAnsi="Times New Roman" w:cs="Times New Roman"/>
                <w:sz w:val="24"/>
                <w:szCs w:val="24"/>
              </w:rPr>
            </w:pPr>
          </w:p>
        </w:tc>
      </w:tr>
      <w:tr w:rsidR="00C40784" w:rsidRPr="00B83F52" w:rsidTr="008751D8">
        <w:trPr>
          <w:cantSplit/>
        </w:trPr>
        <w:tc>
          <w:tcPr>
            <w:tcW w:w="1010" w:type="dxa"/>
          </w:tcPr>
          <w:p w:rsidR="00C40784" w:rsidRPr="00B83F52" w:rsidRDefault="00C40784" w:rsidP="008751D8">
            <w:pPr>
              <w:keepNext/>
              <w:keepLines/>
              <w:rPr>
                <w:rFonts w:ascii="Times New Roman" w:hAnsi="Times New Roman" w:cs="Times New Roman"/>
                <w:sz w:val="24"/>
                <w:szCs w:val="24"/>
              </w:rPr>
            </w:pPr>
          </w:p>
        </w:tc>
        <w:tc>
          <w:tcPr>
            <w:tcW w:w="1968" w:type="dxa"/>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Year</w:t>
            </w:r>
            <w:r w:rsidRPr="00B83F52">
              <w:rPr>
                <w:rFonts w:ascii="Times New Roman" w:hAnsi="Times New Roman" w:cs="Times New Roman"/>
                <w:sz w:val="24"/>
                <w:szCs w:val="24"/>
              </w:rPr>
              <w:tab/>
              <w:t>6</w:t>
            </w:r>
          </w:p>
        </w:tc>
        <w:tc>
          <w:tcPr>
            <w:tcW w:w="1380" w:type="dxa"/>
          </w:tcPr>
          <w:p w:rsidR="00C40784" w:rsidRPr="00B83F52" w:rsidRDefault="00C40784" w:rsidP="008751D8">
            <w:pPr>
              <w:keepNext/>
              <w:keepLines/>
              <w:rPr>
                <w:rFonts w:ascii="Times New Roman" w:hAnsi="Times New Roman" w:cs="Times New Roman"/>
                <w:sz w:val="24"/>
                <w:szCs w:val="24"/>
              </w:rPr>
            </w:pPr>
          </w:p>
        </w:tc>
        <w:tc>
          <w:tcPr>
            <w:tcW w:w="2714" w:type="dxa"/>
          </w:tcPr>
          <w:p w:rsidR="00C40784" w:rsidRPr="00B83F52" w:rsidRDefault="00C40784" w:rsidP="008751D8">
            <w:pPr>
              <w:keepNext/>
              <w:keepLines/>
              <w:rPr>
                <w:rFonts w:ascii="Times New Roman" w:hAnsi="Times New Roman" w:cs="Times New Roman"/>
                <w:sz w:val="24"/>
                <w:szCs w:val="24"/>
              </w:rPr>
            </w:pPr>
          </w:p>
        </w:tc>
        <w:tc>
          <w:tcPr>
            <w:tcW w:w="2531" w:type="dxa"/>
          </w:tcPr>
          <w:p w:rsidR="00C40784" w:rsidRPr="00B83F52" w:rsidRDefault="00C40784" w:rsidP="008751D8">
            <w:pPr>
              <w:keepNext/>
              <w:keepLines/>
              <w:rPr>
                <w:rFonts w:ascii="Times New Roman" w:hAnsi="Times New Roman" w:cs="Times New Roman"/>
                <w:sz w:val="24"/>
                <w:szCs w:val="24"/>
              </w:rPr>
            </w:pPr>
          </w:p>
        </w:tc>
        <w:tc>
          <w:tcPr>
            <w:tcW w:w="2715" w:type="dxa"/>
          </w:tcPr>
          <w:p w:rsidR="00C40784" w:rsidRPr="00B83F52" w:rsidRDefault="00C40784" w:rsidP="008751D8">
            <w:pPr>
              <w:keepNext/>
              <w:keepLines/>
              <w:rPr>
                <w:rFonts w:ascii="Times New Roman" w:hAnsi="Times New Roman" w:cs="Times New Roman"/>
                <w:sz w:val="24"/>
                <w:szCs w:val="24"/>
              </w:rPr>
            </w:pPr>
          </w:p>
        </w:tc>
        <w:tc>
          <w:tcPr>
            <w:tcW w:w="2428" w:type="dxa"/>
          </w:tcPr>
          <w:p w:rsidR="00C40784" w:rsidRPr="00B83F52" w:rsidRDefault="00C40784" w:rsidP="008751D8">
            <w:pPr>
              <w:keepNext/>
              <w:keepLines/>
              <w:rPr>
                <w:rFonts w:ascii="Times New Roman" w:hAnsi="Times New Roman" w:cs="Times New Roman"/>
                <w:sz w:val="24"/>
                <w:szCs w:val="24"/>
              </w:rPr>
            </w:pPr>
          </w:p>
        </w:tc>
      </w:tr>
      <w:tr w:rsidR="00C40784" w:rsidRPr="00B83F52" w:rsidTr="008751D8">
        <w:trPr>
          <w:cantSplit/>
        </w:trPr>
        <w:tc>
          <w:tcPr>
            <w:tcW w:w="1010" w:type="dxa"/>
          </w:tcPr>
          <w:p w:rsidR="00C40784" w:rsidRPr="00B83F52" w:rsidRDefault="00C40784" w:rsidP="008751D8">
            <w:pPr>
              <w:keepNext/>
              <w:keepLines/>
              <w:rPr>
                <w:rFonts w:ascii="Times New Roman" w:hAnsi="Times New Roman" w:cs="Times New Roman"/>
                <w:sz w:val="24"/>
                <w:szCs w:val="24"/>
              </w:rPr>
            </w:pPr>
          </w:p>
        </w:tc>
        <w:tc>
          <w:tcPr>
            <w:tcW w:w="1968" w:type="dxa"/>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Year</w:t>
            </w:r>
            <w:r w:rsidRPr="00B83F52">
              <w:rPr>
                <w:rFonts w:ascii="Times New Roman" w:hAnsi="Times New Roman" w:cs="Times New Roman"/>
                <w:sz w:val="24"/>
                <w:szCs w:val="24"/>
              </w:rPr>
              <w:tab/>
              <w:t>7</w:t>
            </w:r>
          </w:p>
        </w:tc>
        <w:tc>
          <w:tcPr>
            <w:tcW w:w="1380" w:type="dxa"/>
          </w:tcPr>
          <w:p w:rsidR="00C40784" w:rsidRPr="00B83F52" w:rsidRDefault="00C40784" w:rsidP="008751D8">
            <w:pPr>
              <w:keepNext/>
              <w:keepLines/>
              <w:rPr>
                <w:rFonts w:ascii="Times New Roman" w:hAnsi="Times New Roman" w:cs="Times New Roman"/>
                <w:sz w:val="24"/>
                <w:szCs w:val="24"/>
              </w:rPr>
            </w:pPr>
          </w:p>
        </w:tc>
        <w:tc>
          <w:tcPr>
            <w:tcW w:w="2714" w:type="dxa"/>
          </w:tcPr>
          <w:p w:rsidR="00C40784" w:rsidRPr="00B83F52" w:rsidRDefault="00C40784" w:rsidP="008751D8">
            <w:pPr>
              <w:keepNext/>
              <w:keepLines/>
              <w:rPr>
                <w:rFonts w:ascii="Times New Roman" w:hAnsi="Times New Roman" w:cs="Times New Roman"/>
                <w:sz w:val="24"/>
                <w:szCs w:val="24"/>
              </w:rPr>
            </w:pPr>
          </w:p>
        </w:tc>
        <w:tc>
          <w:tcPr>
            <w:tcW w:w="2531" w:type="dxa"/>
          </w:tcPr>
          <w:p w:rsidR="00C40784" w:rsidRPr="00B83F52" w:rsidRDefault="00C40784" w:rsidP="008751D8">
            <w:pPr>
              <w:keepNext/>
              <w:keepLines/>
              <w:rPr>
                <w:rFonts w:ascii="Times New Roman" w:hAnsi="Times New Roman" w:cs="Times New Roman"/>
                <w:sz w:val="24"/>
                <w:szCs w:val="24"/>
              </w:rPr>
            </w:pPr>
          </w:p>
        </w:tc>
        <w:tc>
          <w:tcPr>
            <w:tcW w:w="2715" w:type="dxa"/>
          </w:tcPr>
          <w:p w:rsidR="00C40784" w:rsidRPr="00B83F52" w:rsidRDefault="00C40784" w:rsidP="008751D8">
            <w:pPr>
              <w:keepNext/>
              <w:keepLines/>
              <w:rPr>
                <w:rFonts w:ascii="Times New Roman" w:hAnsi="Times New Roman" w:cs="Times New Roman"/>
                <w:sz w:val="24"/>
                <w:szCs w:val="24"/>
              </w:rPr>
            </w:pPr>
          </w:p>
        </w:tc>
        <w:tc>
          <w:tcPr>
            <w:tcW w:w="2428" w:type="dxa"/>
          </w:tcPr>
          <w:p w:rsidR="00C40784" w:rsidRPr="00B83F52" w:rsidRDefault="00C40784" w:rsidP="008751D8">
            <w:pPr>
              <w:keepNext/>
              <w:keepLines/>
              <w:rPr>
                <w:rFonts w:ascii="Times New Roman" w:hAnsi="Times New Roman" w:cs="Times New Roman"/>
                <w:sz w:val="24"/>
                <w:szCs w:val="24"/>
              </w:rPr>
            </w:pPr>
          </w:p>
        </w:tc>
      </w:tr>
      <w:tr w:rsidR="00C40784" w:rsidRPr="00B83F52" w:rsidTr="008751D8">
        <w:trPr>
          <w:cantSplit/>
        </w:trPr>
        <w:tc>
          <w:tcPr>
            <w:tcW w:w="1010" w:type="dxa"/>
          </w:tcPr>
          <w:p w:rsidR="00C40784" w:rsidRPr="00B83F52" w:rsidRDefault="00C40784" w:rsidP="008751D8">
            <w:pPr>
              <w:keepNext/>
              <w:keepLines/>
              <w:rPr>
                <w:rFonts w:ascii="Times New Roman" w:hAnsi="Times New Roman" w:cs="Times New Roman"/>
                <w:sz w:val="24"/>
                <w:szCs w:val="24"/>
              </w:rPr>
            </w:pPr>
          </w:p>
        </w:tc>
        <w:tc>
          <w:tcPr>
            <w:tcW w:w="1968" w:type="dxa"/>
          </w:tcPr>
          <w:p w:rsidR="00C40784" w:rsidRPr="00B83F52" w:rsidRDefault="00C40784" w:rsidP="008751D8">
            <w:pPr>
              <w:keepNext/>
              <w:keepLines/>
              <w:rPr>
                <w:rFonts w:ascii="Times New Roman" w:hAnsi="Times New Roman" w:cs="Times New Roman"/>
                <w:sz w:val="24"/>
                <w:szCs w:val="24"/>
              </w:rPr>
            </w:pPr>
            <w:r w:rsidRPr="00B83F52">
              <w:rPr>
                <w:rFonts w:ascii="Times New Roman" w:hAnsi="Times New Roman" w:cs="Times New Roman"/>
                <w:sz w:val="24"/>
                <w:szCs w:val="24"/>
              </w:rPr>
              <w:t>Year</w:t>
            </w:r>
            <w:r w:rsidRPr="00B83F52">
              <w:rPr>
                <w:rFonts w:ascii="Times New Roman" w:hAnsi="Times New Roman" w:cs="Times New Roman"/>
                <w:sz w:val="24"/>
                <w:szCs w:val="24"/>
              </w:rPr>
              <w:tab/>
              <w:t>8</w:t>
            </w:r>
          </w:p>
        </w:tc>
        <w:tc>
          <w:tcPr>
            <w:tcW w:w="1380" w:type="dxa"/>
          </w:tcPr>
          <w:p w:rsidR="00C40784" w:rsidRPr="00B83F52" w:rsidRDefault="00C40784" w:rsidP="008751D8">
            <w:pPr>
              <w:keepNext/>
              <w:keepLines/>
              <w:rPr>
                <w:rFonts w:ascii="Times New Roman" w:hAnsi="Times New Roman" w:cs="Times New Roman"/>
                <w:sz w:val="24"/>
                <w:szCs w:val="24"/>
              </w:rPr>
            </w:pPr>
          </w:p>
        </w:tc>
        <w:tc>
          <w:tcPr>
            <w:tcW w:w="2714" w:type="dxa"/>
          </w:tcPr>
          <w:p w:rsidR="00C40784" w:rsidRPr="00B83F52" w:rsidRDefault="00C40784" w:rsidP="008751D8">
            <w:pPr>
              <w:keepNext/>
              <w:keepLines/>
              <w:rPr>
                <w:rFonts w:ascii="Times New Roman" w:hAnsi="Times New Roman" w:cs="Times New Roman"/>
                <w:sz w:val="24"/>
                <w:szCs w:val="24"/>
              </w:rPr>
            </w:pPr>
          </w:p>
        </w:tc>
        <w:tc>
          <w:tcPr>
            <w:tcW w:w="2531" w:type="dxa"/>
          </w:tcPr>
          <w:p w:rsidR="00C40784" w:rsidRPr="00B83F52" w:rsidRDefault="00C40784" w:rsidP="008751D8">
            <w:pPr>
              <w:keepNext/>
              <w:keepLines/>
              <w:rPr>
                <w:rFonts w:ascii="Times New Roman" w:hAnsi="Times New Roman" w:cs="Times New Roman"/>
                <w:sz w:val="24"/>
                <w:szCs w:val="24"/>
              </w:rPr>
            </w:pPr>
          </w:p>
        </w:tc>
        <w:tc>
          <w:tcPr>
            <w:tcW w:w="2715" w:type="dxa"/>
          </w:tcPr>
          <w:p w:rsidR="00C40784" w:rsidRPr="00B83F52" w:rsidRDefault="00C40784" w:rsidP="008751D8">
            <w:pPr>
              <w:keepNext/>
              <w:keepLines/>
              <w:rPr>
                <w:rFonts w:ascii="Times New Roman" w:hAnsi="Times New Roman" w:cs="Times New Roman"/>
                <w:sz w:val="24"/>
                <w:szCs w:val="24"/>
              </w:rPr>
            </w:pPr>
          </w:p>
        </w:tc>
        <w:tc>
          <w:tcPr>
            <w:tcW w:w="2428" w:type="dxa"/>
          </w:tcPr>
          <w:p w:rsidR="00C40784" w:rsidRPr="00B83F52" w:rsidRDefault="00C40784" w:rsidP="008751D8">
            <w:pPr>
              <w:keepNext/>
              <w:keepLines/>
              <w:rPr>
                <w:rFonts w:ascii="Times New Roman" w:hAnsi="Times New Roman" w:cs="Times New Roman"/>
                <w:sz w:val="24"/>
                <w:szCs w:val="24"/>
              </w:rPr>
            </w:pPr>
          </w:p>
        </w:tc>
      </w:tr>
      <w:tr w:rsidR="00C40784" w:rsidRPr="00B83F52" w:rsidTr="008751D8">
        <w:trPr>
          <w:cantSplit/>
        </w:trPr>
        <w:tc>
          <w:tcPr>
            <w:tcW w:w="1010" w:type="dxa"/>
          </w:tcPr>
          <w:p w:rsidR="00C40784" w:rsidRPr="00B83F52" w:rsidRDefault="00C40784" w:rsidP="008751D8">
            <w:pPr>
              <w:keepNext/>
              <w:keepLines/>
              <w:rPr>
                <w:rFonts w:ascii="Times New Roman" w:hAnsi="Times New Roman" w:cs="Times New Roman"/>
                <w:sz w:val="24"/>
                <w:szCs w:val="24"/>
              </w:rPr>
            </w:pPr>
          </w:p>
        </w:tc>
        <w:tc>
          <w:tcPr>
            <w:tcW w:w="1968" w:type="dxa"/>
          </w:tcPr>
          <w:p w:rsidR="00C40784" w:rsidRPr="00B83F52" w:rsidRDefault="00C40784" w:rsidP="008751D8">
            <w:pPr>
              <w:keepNext/>
              <w:keepLines/>
              <w:rPr>
                <w:rFonts w:ascii="Times New Roman" w:hAnsi="Times New Roman" w:cs="Times New Roman"/>
                <w:b/>
                <w:bCs/>
                <w:sz w:val="24"/>
                <w:szCs w:val="24"/>
              </w:rPr>
            </w:pPr>
            <w:r w:rsidRPr="00B83F52">
              <w:rPr>
                <w:rFonts w:ascii="Times New Roman" w:hAnsi="Times New Roman" w:cs="Times New Roman"/>
                <w:b/>
                <w:bCs/>
                <w:sz w:val="24"/>
                <w:szCs w:val="24"/>
              </w:rPr>
              <w:t>Total</w:t>
            </w:r>
          </w:p>
        </w:tc>
        <w:tc>
          <w:tcPr>
            <w:tcW w:w="1380" w:type="dxa"/>
          </w:tcPr>
          <w:p w:rsidR="00C40784" w:rsidRPr="00B83F52" w:rsidRDefault="00C40784" w:rsidP="008751D8">
            <w:pPr>
              <w:keepNext/>
              <w:keepLines/>
              <w:rPr>
                <w:rFonts w:ascii="Times New Roman" w:hAnsi="Times New Roman" w:cs="Times New Roman"/>
                <w:sz w:val="24"/>
                <w:szCs w:val="24"/>
              </w:rPr>
            </w:pPr>
          </w:p>
        </w:tc>
        <w:tc>
          <w:tcPr>
            <w:tcW w:w="2714" w:type="dxa"/>
          </w:tcPr>
          <w:p w:rsidR="00C40784" w:rsidRPr="00B83F52" w:rsidRDefault="00C40784" w:rsidP="008751D8">
            <w:pPr>
              <w:keepNext/>
              <w:keepLines/>
              <w:rPr>
                <w:rFonts w:ascii="Times New Roman" w:hAnsi="Times New Roman" w:cs="Times New Roman"/>
                <w:sz w:val="24"/>
                <w:szCs w:val="24"/>
              </w:rPr>
            </w:pPr>
          </w:p>
        </w:tc>
        <w:tc>
          <w:tcPr>
            <w:tcW w:w="2531" w:type="dxa"/>
          </w:tcPr>
          <w:p w:rsidR="00C40784" w:rsidRPr="00B83F52" w:rsidRDefault="00C40784" w:rsidP="008751D8">
            <w:pPr>
              <w:keepNext/>
              <w:keepLines/>
              <w:rPr>
                <w:rFonts w:ascii="Times New Roman" w:hAnsi="Times New Roman" w:cs="Times New Roman"/>
                <w:sz w:val="24"/>
                <w:szCs w:val="24"/>
              </w:rPr>
            </w:pPr>
          </w:p>
        </w:tc>
        <w:tc>
          <w:tcPr>
            <w:tcW w:w="2715" w:type="dxa"/>
          </w:tcPr>
          <w:p w:rsidR="00C40784" w:rsidRPr="00B83F52" w:rsidRDefault="00C40784" w:rsidP="008751D8">
            <w:pPr>
              <w:keepNext/>
              <w:keepLines/>
              <w:rPr>
                <w:rFonts w:ascii="Times New Roman" w:hAnsi="Times New Roman" w:cs="Times New Roman"/>
                <w:sz w:val="24"/>
                <w:szCs w:val="24"/>
              </w:rPr>
            </w:pPr>
          </w:p>
        </w:tc>
        <w:tc>
          <w:tcPr>
            <w:tcW w:w="2428" w:type="dxa"/>
          </w:tcPr>
          <w:p w:rsidR="00C40784" w:rsidRPr="00B83F52" w:rsidRDefault="00C40784" w:rsidP="008751D8">
            <w:pPr>
              <w:keepNext/>
              <w:keepLines/>
              <w:rPr>
                <w:rFonts w:ascii="Times New Roman" w:hAnsi="Times New Roman" w:cs="Times New Roman"/>
                <w:sz w:val="24"/>
                <w:szCs w:val="24"/>
              </w:rPr>
            </w:pPr>
          </w:p>
        </w:tc>
      </w:tr>
    </w:tbl>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keepNext/>
        <w:keepLines/>
        <w:rPr>
          <w:rFonts w:ascii="Times New Roman" w:hAnsi="Times New Roman" w:cs="Times New Roman"/>
          <w:sz w:val="24"/>
          <w:szCs w:val="24"/>
        </w:rPr>
      </w:pPr>
      <w:r w:rsidRPr="00B83F52">
        <w:rPr>
          <w:rFonts w:ascii="Times New Roman" w:hAnsi="Times New Roman" w:cs="Times New Roman"/>
          <w:sz w:val="24"/>
          <w:szCs w:val="24"/>
        </w:rPr>
        <w:t>Note:</w:t>
      </w:r>
      <w:r w:rsidRPr="00B83F52">
        <w:rPr>
          <w:rFonts w:ascii="Times New Roman" w:hAnsi="Times New Roman" w:cs="Times New Roman"/>
          <w:sz w:val="24"/>
          <w:szCs w:val="24"/>
        </w:rPr>
        <w:tab/>
        <w:t>In case of discrepancy between unit price and total price, the unit price shall prevail</w:t>
      </w: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keepNext/>
        <w:keepLines/>
        <w:ind w:left="9360"/>
        <w:rPr>
          <w:rFonts w:ascii="Times New Roman" w:hAnsi="Times New Roman" w:cs="Times New Roman"/>
          <w:sz w:val="24"/>
          <w:szCs w:val="24"/>
        </w:rPr>
      </w:pPr>
      <w:r w:rsidRPr="00B83F52">
        <w:rPr>
          <w:rFonts w:ascii="Times New Roman" w:hAnsi="Times New Roman" w:cs="Times New Roman"/>
          <w:sz w:val="24"/>
          <w:szCs w:val="24"/>
        </w:rPr>
        <w:t>Signature of Bidder______________________</w:t>
      </w:r>
    </w:p>
    <w:p w:rsidR="00C40784" w:rsidRPr="00B83F52" w:rsidRDefault="00C40784" w:rsidP="00C40784">
      <w:pPr>
        <w:keepNext/>
        <w:keepLines/>
        <w:ind w:left="9360"/>
        <w:rPr>
          <w:rFonts w:ascii="Times New Roman" w:hAnsi="Times New Roman" w:cs="Times New Roman"/>
          <w:sz w:val="24"/>
          <w:szCs w:val="24"/>
        </w:rPr>
      </w:pPr>
    </w:p>
    <w:p w:rsidR="00C40784" w:rsidRPr="00B83F52" w:rsidRDefault="00C40784" w:rsidP="00C40784">
      <w:pPr>
        <w:keepNext/>
        <w:keepLines/>
        <w:ind w:left="9360"/>
        <w:rPr>
          <w:rFonts w:ascii="Times New Roman" w:hAnsi="Times New Roman" w:cs="Times New Roman"/>
          <w:sz w:val="24"/>
          <w:szCs w:val="24"/>
        </w:rPr>
      </w:pPr>
      <w:r w:rsidRPr="00B83F52">
        <w:rPr>
          <w:rFonts w:ascii="Times New Roman" w:hAnsi="Times New Roman" w:cs="Times New Roman"/>
          <w:sz w:val="24"/>
          <w:szCs w:val="24"/>
        </w:rPr>
        <w:t>Name</w:t>
      </w:r>
      <w:r w:rsidRPr="00B83F52">
        <w:rPr>
          <w:rFonts w:ascii="Times New Roman" w:hAnsi="Times New Roman" w:cs="Times New Roman"/>
          <w:sz w:val="24"/>
          <w:szCs w:val="24"/>
        </w:rPr>
        <w:tab/>
      </w:r>
      <w:r w:rsidRPr="00B83F52">
        <w:rPr>
          <w:rFonts w:ascii="Times New Roman" w:hAnsi="Times New Roman" w:cs="Times New Roman"/>
          <w:sz w:val="24"/>
          <w:szCs w:val="24"/>
        </w:rPr>
        <w:tab/>
        <w:t>_______________________</w:t>
      </w:r>
    </w:p>
    <w:p w:rsidR="00C40784" w:rsidRPr="00B83F52" w:rsidRDefault="00C40784" w:rsidP="00C40784">
      <w:pPr>
        <w:keepNext/>
        <w:keepLines/>
        <w:ind w:left="9360"/>
        <w:rPr>
          <w:rFonts w:ascii="Times New Roman" w:hAnsi="Times New Roman" w:cs="Times New Roman"/>
          <w:sz w:val="24"/>
          <w:szCs w:val="24"/>
        </w:rPr>
      </w:pPr>
    </w:p>
    <w:p w:rsidR="00C40784" w:rsidRPr="00B83F52" w:rsidRDefault="00C40784" w:rsidP="00C40784">
      <w:pPr>
        <w:keepNext/>
        <w:keepLines/>
        <w:ind w:left="9360"/>
        <w:rPr>
          <w:rFonts w:ascii="Times New Roman" w:hAnsi="Times New Roman" w:cs="Times New Roman"/>
          <w:sz w:val="24"/>
          <w:szCs w:val="24"/>
        </w:rPr>
      </w:pPr>
      <w:r w:rsidRPr="00B83F52">
        <w:rPr>
          <w:rFonts w:ascii="Times New Roman" w:hAnsi="Times New Roman" w:cs="Times New Roman"/>
          <w:sz w:val="24"/>
          <w:szCs w:val="24"/>
        </w:rPr>
        <w:t>Business Address ________________________</w:t>
      </w:r>
    </w:p>
    <w:p w:rsidR="00C40784" w:rsidRPr="00B83F52" w:rsidRDefault="00C40784" w:rsidP="00C40784">
      <w:pPr>
        <w:keepNext/>
        <w:keepLines/>
        <w:ind w:left="9360"/>
        <w:rPr>
          <w:rFonts w:ascii="Times New Roman" w:hAnsi="Times New Roman" w:cs="Times New Roman"/>
          <w:sz w:val="24"/>
          <w:szCs w:val="24"/>
        </w:rPr>
      </w:pPr>
    </w:p>
    <w:p w:rsidR="00C40784" w:rsidRPr="00B83F52" w:rsidRDefault="00C40784" w:rsidP="00C40784">
      <w:pPr>
        <w:keepNext/>
        <w:keepLines/>
        <w:rPr>
          <w:rFonts w:ascii="Times New Roman" w:hAnsi="Times New Roman" w:cs="Times New Roman"/>
          <w:sz w:val="24"/>
          <w:szCs w:val="24"/>
        </w:rPr>
      </w:pPr>
      <w:r w:rsidRPr="00B83F52">
        <w:rPr>
          <w:rFonts w:ascii="Times New Roman" w:hAnsi="Times New Roman" w:cs="Times New Roman"/>
          <w:sz w:val="24"/>
          <w:szCs w:val="24"/>
        </w:rPr>
        <w:t>Place</w:t>
      </w:r>
      <w:r w:rsidRPr="00B83F52">
        <w:rPr>
          <w:rFonts w:ascii="Times New Roman" w:hAnsi="Times New Roman" w:cs="Times New Roman"/>
          <w:sz w:val="24"/>
          <w:szCs w:val="24"/>
        </w:rPr>
        <w:tab/>
        <w:t>:</w:t>
      </w:r>
      <w:r w:rsidRPr="00B83F52">
        <w:rPr>
          <w:rFonts w:ascii="Times New Roman" w:hAnsi="Times New Roman" w:cs="Times New Roman"/>
          <w:sz w:val="24"/>
          <w:szCs w:val="24"/>
        </w:rPr>
        <w:tab/>
      </w: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keepNext/>
        <w:keepLines/>
        <w:rPr>
          <w:rFonts w:ascii="Times New Roman" w:hAnsi="Times New Roman" w:cs="Times New Roman"/>
          <w:sz w:val="24"/>
          <w:szCs w:val="24"/>
        </w:rPr>
      </w:pPr>
      <w:r w:rsidRPr="00B83F52">
        <w:rPr>
          <w:rFonts w:ascii="Times New Roman" w:hAnsi="Times New Roman" w:cs="Times New Roman"/>
          <w:sz w:val="24"/>
          <w:szCs w:val="24"/>
        </w:rPr>
        <w:t>Date</w:t>
      </w:r>
      <w:r w:rsidRPr="00B83F52">
        <w:rPr>
          <w:rFonts w:ascii="Times New Roman" w:hAnsi="Times New Roman" w:cs="Times New Roman"/>
          <w:sz w:val="24"/>
          <w:szCs w:val="24"/>
        </w:rPr>
        <w:tab/>
        <w:t>:</w:t>
      </w:r>
      <w:r w:rsidRPr="00B83F52">
        <w:rPr>
          <w:rFonts w:ascii="Times New Roman" w:hAnsi="Times New Roman" w:cs="Times New Roman"/>
          <w:sz w:val="24"/>
          <w:szCs w:val="24"/>
        </w:rPr>
        <w:tab/>
      </w:r>
    </w:p>
    <w:p w:rsidR="00C40784" w:rsidRPr="00B83F52" w:rsidRDefault="00C40784" w:rsidP="00C40784">
      <w:pPr>
        <w:keepNext/>
        <w:keepLines/>
        <w:rPr>
          <w:rFonts w:ascii="Times New Roman" w:hAnsi="Times New Roman" w:cs="Times New Roman"/>
          <w:sz w:val="24"/>
          <w:szCs w:val="24"/>
        </w:rPr>
        <w:sectPr w:rsidR="00C40784" w:rsidRPr="00B83F52">
          <w:pgSz w:w="16834" w:h="11909" w:orient="landscape" w:code="9"/>
          <w:pgMar w:top="1152" w:right="1152" w:bottom="1800" w:left="1152" w:header="576" w:footer="576" w:gutter="0"/>
          <w:cols w:space="720"/>
        </w:sectPr>
      </w:pPr>
    </w:p>
    <w:p w:rsidR="00684E70" w:rsidRPr="005E206C" w:rsidRDefault="00684E70" w:rsidP="00684E70">
      <w:pPr>
        <w:keepNext/>
        <w:keepLines/>
        <w:suppressAutoHyphens/>
        <w:spacing w:line="360" w:lineRule="auto"/>
        <w:jc w:val="right"/>
      </w:pPr>
      <w:r w:rsidRPr="005E206C">
        <w:rPr>
          <w:b/>
          <w:sz w:val="28"/>
        </w:rPr>
        <w:t>Annexure 7</w:t>
      </w:r>
    </w:p>
    <w:p w:rsidR="00684E70" w:rsidRPr="005E206C" w:rsidRDefault="00684E70" w:rsidP="00684E70">
      <w:pPr>
        <w:keepNext/>
        <w:keepLines/>
        <w:suppressAutoHyphens/>
        <w:spacing w:line="360" w:lineRule="auto"/>
        <w:jc w:val="center"/>
      </w:pPr>
      <w:r w:rsidRPr="005E206C">
        <w:rPr>
          <w:b/>
          <w:u w:val="single"/>
        </w:rPr>
        <w:t>BID SECURITY FORM</w:t>
      </w:r>
    </w:p>
    <w:p w:rsidR="00684E70" w:rsidRPr="005E206C" w:rsidRDefault="00684E70" w:rsidP="00684E70">
      <w:pPr>
        <w:keepNext/>
        <w:keepLines/>
        <w:suppressAutoHyphens/>
        <w:spacing w:line="360" w:lineRule="auto"/>
      </w:pPr>
      <w:r w:rsidRPr="005E206C">
        <w:t>Whereas ...........................</w:t>
      </w:r>
      <w:r w:rsidRPr="005E206C">
        <w:rPr>
          <w:i/>
        </w:rPr>
        <w:t>(hereinafter called “the Bidder”)</w:t>
      </w:r>
      <w:r w:rsidRPr="005E206C">
        <w:t xml:space="preserve"> has submitted its bid dated ...................... </w:t>
      </w:r>
      <w:r w:rsidRPr="005E206C">
        <w:rPr>
          <w:i/>
        </w:rPr>
        <w:t>(date of submission of bid)</w:t>
      </w:r>
      <w:r w:rsidRPr="005E206C">
        <w:t xml:space="preserve">  for the supply of ................................. </w:t>
      </w:r>
      <w:r w:rsidRPr="005E206C">
        <w:rPr>
          <w:i/>
        </w:rPr>
        <w:t>(name and/or description of the goods)</w:t>
      </w:r>
      <w:r w:rsidRPr="005E206C">
        <w:t xml:space="preserve">  (hereinafter called “the Bid”).</w:t>
      </w:r>
    </w:p>
    <w:p w:rsidR="00684E70" w:rsidRPr="005E206C" w:rsidRDefault="00684E70" w:rsidP="00684E70">
      <w:pPr>
        <w:keepNext/>
        <w:keepLines/>
        <w:suppressAutoHyphens/>
        <w:spacing w:line="360" w:lineRule="auto"/>
      </w:pPr>
    </w:p>
    <w:p w:rsidR="00684E70" w:rsidRPr="005E206C" w:rsidRDefault="00684E70" w:rsidP="00684E70">
      <w:pPr>
        <w:keepNext/>
        <w:keepLines/>
        <w:suppressAutoHyphens/>
        <w:spacing w:line="360" w:lineRule="auto"/>
      </w:pPr>
      <w:r w:rsidRPr="005E206C">
        <w:t xml:space="preserve">KNOW ALL PEOPLE by these presents that WE ..................... </w:t>
      </w:r>
      <w:r w:rsidRPr="005E206C">
        <w:rPr>
          <w:i/>
        </w:rPr>
        <w:t>(name of bank)</w:t>
      </w:r>
      <w:r w:rsidRPr="005E206C">
        <w:t xml:space="preserve"> of .................. (name of country),</w:t>
      </w:r>
      <w:r w:rsidRPr="005E206C">
        <w:rPr>
          <w:i/>
        </w:rPr>
        <w:t xml:space="preserve"> </w:t>
      </w:r>
      <w:r w:rsidRPr="005E206C">
        <w:t xml:space="preserve">having our registered office at .................. </w:t>
      </w:r>
      <w:r w:rsidRPr="005E206C">
        <w:rPr>
          <w:i/>
        </w:rPr>
        <w:t>(address of bank)</w:t>
      </w:r>
      <w:r w:rsidRPr="005E206C">
        <w:t xml:space="preserve">  (hereinafter called “the Bank”), are bound unto ............................. </w:t>
      </w:r>
      <w:r w:rsidRPr="005E206C">
        <w:rPr>
          <w:i/>
        </w:rPr>
        <w:t>(name of Purchaser)</w:t>
      </w:r>
      <w:r w:rsidRPr="005E206C">
        <w:t xml:space="preserve"> (hereinafter called “the Purchaser”) in the sum of _______________________for which payment well and truly to be made to the said Purchaser, the Bank binds itself, its successors, and assigns by these presents.  Sealed with the Common Seal of the said Bank this ____ day of _________ 20___</w:t>
      </w:r>
    </w:p>
    <w:p w:rsidR="00684E70" w:rsidRPr="005E206C" w:rsidRDefault="00684E70" w:rsidP="00684E70">
      <w:pPr>
        <w:keepNext/>
        <w:keepLines/>
        <w:suppressAutoHyphens/>
        <w:spacing w:line="360" w:lineRule="auto"/>
      </w:pPr>
    </w:p>
    <w:p w:rsidR="00684E70" w:rsidRPr="005E206C" w:rsidRDefault="00684E70" w:rsidP="00684E70">
      <w:pPr>
        <w:keepNext/>
        <w:keepLines/>
        <w:suppressAutoHyphens/>
        <w:spacing w:line="360" w:lineRule="auto"/>
      </w:pPr>
      <w:r w:rsidRPr="005E206C">
        <w:t>THE CONDITIONS of this obligation are:</w:t>
      </w:r>
    </w:p>
    <w:p w:rsidR="00684E70" w:rsidRPr="005E206C" w:rsidRDefault="00684E70" w:rsidP="00684E70">
      <w:pPr>
        <w:keepNext/>
        <w:keepLines/>
        <w:numPr>
          <w:ilvl w:val="0"/>
          <w:numId w:val="15"/>
        </w:numPr>
        <w:tabs>
          <w:tab w:val="clear" w:pos="600"/>
        </w:tabs>
        <w:suppressAutoHyphens/>
        <w:jc w:val="left"/>
      </w:pPr>
      <w:r w:rsidRPr="005E206C">
        <w:t>If the Bidder</w:t>
      </w:r>
    </w:p>
    <w:p w:rsidR="00684E70" w:rsidRPr="005E206C" w:rsidRDefault="00684E70" w:rsidP="00684E70">
      <w:pPr>
        <w:keepNext/>
        <w:keepLines/>
        <w:suppressAutoHyphens/>
      </w:pPr>
    </w:p>
    <w:p w:rsidR="00684E70" w:rsidRPr="005E206C" w:rsidRDefault="00684E70" w:rsidP="00684E70">
      <w:pPr>
        <w:keepNext/>
        <w:keepLines/>
        <w:numPr>
          <w:ilvl w:val="0"/>
          <w:numId w:val="16"/>
        </w:numPr>
        <w:tabs>
          <w:tab w:val="clear" w:pos="960"/>
        </w:tabs>
        <w:suppressAutoHyphens/>
        <w:ind w:left="1800" w:hanging="558"/>
      </w:pPr>
      <w:r w:rsidRPr="005E206C">
        <w:t xml:space="preserve"> withdraws its Bid during the period of bid validity specified by the Bidder on the Bid Form; or</w:t>
      </w:r>
    </w:p>
    <w:p w:rsidR="00684E70" w:rsidRPr="005E206C" w:rsidRDefault="00684E70" w:rsidP="00684E70">
      <w:pPr>
        <w:keepNext/>
        <w:keepLines/>
        <w:suppressAutoHyphens/>
        <w:ind w:left="1440"/>
      </w:pPr>
    </w:p>
    <w:p w:rsidR="00684E70" w:rsidRPr="005E206C" w:rsidRDefault="00684E70" w:rsidP="00684E70">
      <w:pPr>
        <w:keepNext/>
        <w:keepLines/>
        <w:numPr>
          <w:ilvl w:val="0"/>
          <w:numId w:val="16"/>
        </w:numPr>
        <w:tabs>
          <w:tab w:val="clear" w:pos="960"/>
        </w:tabs>
        <w:suppressAutoHyphens/>
        <w:ind w:left="1800" w:hanging="513"/>
      </w:pPr>
      <w:r w:rsidRPr="005E206C">
        <w:t>does not accept the correction of errors in accordance with the Instructions to Bidders; or</w:t>
      </w:r>
    </w:p>
    <w:p w:rsidR="00684E70" w:rsidRPr="005E206C" w:rsidRDefault="00684E70" w:rsidP="00684E70">
      <w:pPr>
        <w:keepNext/>
        <w:keepLines/>
        <w:suppressAutoHyphens/>
      </w:pPr>
    </w:p>
    <w:p w:rsidR="00684E70" w:rsidRPr="005E206C" w:rsidRDefault="00684E70" w:rsidP="00684E70">
      <w:pPr>
        <w:keepNext/>
        <w:keepLines/>
        <w:suppressAutoHyphens/>
        <w:ind w:left="600" w:hanging="600"/>
      </w:pPr>
      <w:r w:rsidRPr="005E206C">
        <w:t>2.</w:t>
      </w:r>
      <w:r w:rsidRPr="005E206C">
        <w:tab/>
        <w:t>If the Bidder, having been notified of the acceptance of its bid by the Purchaser during the period of bid validity:</w:t>
      </w:r>
    </w:p>
    <w:p w:rsidR="00684E70" w:rsidRPr="005E206C" w:rsidRDefault="00684E70" w:rsidP="00684E70">
      <w:pPr>
        <w:keepNext/>
        <w:keepLines/>
        <w:suppressAutoHyphens/>
      </w:pPr>
    </w:p>
    <w:p w:rsidR="00684E70" w:rsidRPr="005E206C" w:rsidRDefault="00684E70" w:rsidP="00684E70">
      <w:pPr>
        <w:keepNext/>
        <w:keepLines/>
        <w:tabs>
          <w:tab w:val="left" w:pos="1800"/>
        </w:tabs>
        <w:suppressAutoHyphens/>
        <w:ind w:left="1260" w:hanging="1260"/>
      </w:pPr>
      <w:r w:rsidRPr="005E206C">
        <w:tab/>
        <w:t>(a)</w:t>
      </w:r>
      <w:r w:rsidRPr="005E206C">
        <w:tab/>
        <w:t>fails or refuses to execute the Contract Form if required; or</w:t>
      </w:r>
    </w:p>
    <w:p w:rsidR="00684E70" w:rsidRPr="005E206C" w:rsidRDefault="00684E70" w:rsidP="00684E70">
      <w:pPr>
        <w:keepNext/>
        <w:keepLines/>
        <w:suppressAutoHyphens/>
      </w:pPr>
    </w:p>
    <w:p w:rsidR="00684E70" w:rsidRPr="005E206C" w:rsidRDefault="00684E70" w:rsidP="00684E70">
      <w:pPr>
        <w:keepNext/>
        <w:keepLines/>
        <w:tabs>
          <w:tab w:val="left" w:pos="1827"/>
        </w:tabs>
        <w:suppressAutoHyphens/>
        <w:ind w:left="1260" w:hanging="1260"/>
      </w:pPr>
      <w:r w:rsidRPr="005E206C">
        <w:tab/>
        <w:t>(b)</w:t>
      </w:r>
      <w:r w:rsidRPr="005E206C">
        <w:tab/>
        <w:t>fails or refuses to furnish the performance security, in accordance with the Instruction to Bidders;</w:t>
      </w:r>
    </w:p>
    <w:p w:rsidR="00684E70" w:rsidRPr="005E206C" w:rsidRDefault="00684E70" w:rsidP="00684E70">
      <w:pPr>
        <w:keepNext/>
        <w:keepLines/>
        <w:suppressAutoHyphens/>
      </w:pPr>
    </w:p>
    <w:p w:rsidR="00684E70" w:rsidRPr="005E206C" w:rsidRDefault="00684E70" w:rsidP="00684E70">
      <w:pPr>
        <w:keepNext/>
        <w:keepLines/>
        <w:suppressAutoHyphens/>
        <w:ind w:left="630"/>
      </w:pPr>
      <w:r w:rsidRPr="005E206C">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684E70" w:rsidRPr="005E206C" w:rsidRDefault="00684E70" w:rsidP="00684E70">
      <w:pPr>
        <w:keepNext/>
        <w:keepLines/>
        <w:suppressAutoHyphens/>
      </w:pPr>
      <w:r w:rsidRPr="005E206C">
        <w:tab/>
      </w:r>
    </w:p>
    <w:p w:rsidR="00684E70" w:rsidRPr="005E206C" w:rsidRDefault="00684E70" w:rsidP="00684E70">
      <w:pPr>
        <w:keepNext/>
        <w:keepLines/>
        <w:suppressAutoHyphens/>
      </w:pPr>
      <w:r w:rsidRPr="005E206C">
        <w:t>This guarantee will remain in force up to and including forty five (45) days after the period of the bid validity, and any demand in respect thereof should reach the Bank not later than the above date.</w:t>
      </w:r>
    </w:p>
    <w:p w:rsidR="00684E70" w:rsidRPr="005E206C" w:rsidRDefault="00684E70" w:rsidP="00684E70">
      <w:pPr>
        <w:keepNext/>
        <w:keepLines/>
        <w:suppressAutoHyphens/>
      </w:pPr>
    </w:p>
    <w:p w:rsidR="00684E70" w:rsidRPr="005E206C" w:rsidRDefault="00684E70" w:rsidP="00684E70">
      <w:pPr>
        <w:keepNext/>
        <w:keepLines/>
        <w:suppressAutoHyphens/>
      </w:pPr>
      <w:r w:rsidRPr="005E206C">
        <w:tab/>
      </w:r>
      <w:r w:rsidRPr="005E206C">
        <w:tab/>
      </w:r>
      <w:r w:rsidRPr="005E206C">
        <w:tab/>
      </w:r>
      <w:r w:rsidRPr="005E206C">
        <w:tab/>
      </w:r>
      <w:r w:rsidRPr="005E206C">
        <w:tab/>
        <w:t>...................................</w:t>
      </w:r>
    </w:p>
    <w:p w:rsidR="00684E70" w:rsidRPr="005E206C" w:rsidRDefault="00684E70" w:rsidP="00684E70">
      <w:pPr>
        <w:keepNext/>
        <w:keepLines/>
        <w:suppressAutoHyphens/>
        <w:ind w:left="7200"/>
      </w:pPr>
      <w:r w:rsidRPr="005E206C">
        <w:t>(Signature of the Bank.. Official and seal)</w:t>
      </w:r>
    </w:p>
    <w:p w:rsidR="00C40784" w:rsidRPr="004E2E4F" w:rsidRDefault="00684E70" w:rsidP="00684E70">
      <w:pPr>
        <w:keepNext/>
        <w:keepLines/>
        <w:suppressAutoHyphens/>
        <w:jc w:val="right"/>
        <w:rPr>
          <w:rFonts w:ascii="Times New Roman" w:hAnsi="Times New Roman" w:cs="Times New Roman"/>
          <w:sz w:val="24"/>
          <w:szCs w:val="24"/>
        </w:rPr>
      </w:pPr>
      <w:r w:rsidRPr="005E206C">
        <w:br w:type="page"/>
      </w:r>
      <w:r>
        <w:rPr>
          <w:rFonts w:ascii="Times New Roman" w:hAnsi="Times New Roman" w:cs="Times New Roman"/>
          <w:b/>
          <w:sz w:val="24"/>
          <w:szCs w:val="24"/>
        </w:rPr>
        <w:t>Annexure 8</w:t>
      </w:r>
    </w:p>
    <w:p w:rsidR="00C40784" w:rsidRPr="004E2E4F" w:rsidRDefault="00C40784" w:rsidP="00C40784">
      <w:pPr>
        <w:keepNext/>
        <w:keepLines/>
        <w:suppressAutoHyphens/>
        <w:jc w:val="center"/>
        <w:rPr>
          <w:rFonts w:ascii="Times New Roman" w:hAnsi="Times New Roman" w:cs="Times New Roman"/>
          <w:b/>
        </w:rPr>
      </w:pPr>
      <w:r w:rsidRPr="004E2E4F">
        <w:rPr>
          <w:rFonts w:ascii="Times New Roman" w:hAnsi="Times New Roman" w:cs="Times New Roman"/>
          <w:b/>
          <w:u w:val="single"/>
        </w:rPr>
        <w:t>CONTRACT FORM</w:t>
      </w:r>
    </w:p>
    <w:p w:rsidR="00C40784" w:rsidRPr="004E2E4F" w:rsidRDefault="00C40784" w:rsidP="00C40784">
      <w:pPr>
        <w:keepNext/>
        <w:keepLines/>
        <w:suppressAutoHyphens/>
        <w:rPr>
          <w:rFonts w:ascii="Times New Roman" w:hAnsi="Times New Roman" w:cs="Times New Roman"/>
          <w:b/>
        </w:rPr>
      </w:pPr>
    </w:p>
    <w:p w:rsidR="00C40784" w:rsidRPr="004E2E4F" w:rsidRDefault="00C40784" w:rsidP="00C40784">
      <w:pPr>
        <w:keepNext/>
        <w:keepLines/>
        <w:suppressAutoHyphens/>
        <w:rPr>
          <w:rFonts w:ascii="Times New Roman" w:hAnsi="Times New Roman" w:cs="Times New Roman"/>
        </w:rPr>
      </w:pPr>
      <w:r w:rsidRPr="004E2E4F">
        <w:rPr>
          <w:rFonts w:ascii="Times New Roman" w:hAnsi="Times New Roman" w:cs="Times New Roman"/>
          <w:b/>
        </w:rPr>
        <w:t>THIS AGREEMENT</w:t>
      </w:r>
      <w:r w:rsidRPr="004E2E4F">
        <w:rPr>
          <w:rFonts w:ascii="Times New Roman" w:hAnsi="Times New Roman" w:cs="Times New Roman"/>
        </w:rPr>
        <w:t xml:space="preserve"> made the .......day of.................................., 20... Between .......................... </w:t>
      </w:r>
      <w:r w:rsidRPr="004E2E4F">
        <w:rPr>
          <w:rFonts w:ascii="Times New Roman" w:hAnsi="Times New Roman" w:cs="Times New Roman"/>
          <w:i/>
        </w:rPr>
        <w:t>(Name of purchaser)</w:t>
      </w:r>
      <w:r w:rsidRPr="004E2E4F">
        <w:rPr>
          <w:rFonts w:ascii="Times New Roman" w:hAnsi="Times New Roman" w:cs="Times New Roman"/>
        </w:rPr>
        <w:t xml:space="preserve"> of .............. </w:t>
      </w:r>
      <w:r w:rsidRPr="004E2E4F">
        <w:rPr>
          <w:rFonts w:ascii="Times New Roman" w:hAnsi="Times New Roman" w:cs="Times New Roman"/>
          <w:i/>
        </w:rPr>
        <w:t>(Country of Purchaser)</w:t>
      </w:r>
      <w:r w:rsidRPr="004E2E4F">
        <w:rPr>
          <w:rFonts w:ascii="Times New Roman" w:hAnsi="Times New Roman" w:cs="Times New Roman"/>
        </w:rPr>
        <w:t xml:space="preserve">  (hereinafter called "the Purchaser") of the one part and ..................... </w:t>
      </w:r>
      <w:r w:rsidRPr="004E2E4F">
        <w:rPr>
          <w:rFonts w:ascii="Times New Roman" w:hAnsi="Times New Roman" w:cs="Times New Roman"/>
          <w:i/>
        </w:rPr>
        <w:t xml:space="preserve">(Name of Supplier) </w:t>
      </w:r>
      <w:r w:rsidRPr="004E2E4F">
        <w:rPr>
          <w:rFonts w:ascii="Times New Roman" w:hAnsi="Times New Roman" w:cs="Times New Roman"/>
        </w:rPr>
        <w:t xml:space="preserve"> of ......................... </w:t>
      </w:r>
      <w:r w:rsidRPr="004E2E4F">
        <w:rPr>
          <w:rFonts w:ascii="Times New Roman" w:hAnsi="Times New Roman" w:cs="Times New Roman"/>
          <w:i/>
        </w:rPr>
        <w:t>(City and Country of Supplier)</w:t>
      </w:r>
      <w:r w:rsidRPr="004E2E4F">
        <w:rPr>
          <w:rFonts w:ascii="Times New Roman" w:hAnsi="Times New Roman" w:cs="Times New Roman"/>
        </w:rPr>
        <w:t xml:space="preserve">  (hereinafter called "the Supplier") of the other part :</w:t>
      </w:r>
    </w:p>
    <w:p w:rsidR="00C40784" w:rsidRPr="004E2E4F"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rPr>
          <w:rFonts w:ascii="Times New Roman" w:hAnsi="Times New Roman" w:cs="Times New Roman"/>
        </w:rPr>
      </w:pPr>
      <w:r w:rsidRPr="004E2E4F">
        <w:rPr>
          <w:rFonts w:ascii="Times New Roman" w:hAnsi="Times New Roman" w:cs="Times New Roman"/>
          <w:b/>
        </w:rPr>
        <w:t>WHEREAS</w:t>
      </w:r>
      <w:r w:rsidRPr="004E2E4F">
        <w:rPr>
          <w:rFonts w:ascii="Times New Roman" w:hAnsi="Times New Roman" w:cs="Times New Roman"/>
        </w:rPr>
        <w:t xml:space="preserve"> the Purchaser invited bids for certain Goods and ancillary services</w:t>
      </w:r>
      <w:r w:rsidRPr="005465AB">
        <w:rPr>
          <w:rFonts w:ascii="Times New Roman" w:hAnsi="Times New Roman" w:cs="Times New Roman"/>
        </w:rPr>
        <w:t xml:space="preserve"> viz., ..................................... </w:t>
      </w:r>
      <w:r w:rsidRPr="005465AB">
        <w:rPr>
          <w:rFonts w:ascii="Times New Roman" w:hAnsi="Times New Roman" w:cs="Times New Roman"/>
          <w:i/>
        </w:rPr>
        <w:t xml:space="preserve">(Brief Description of Goods and Services)  </w:t>
      </w:r>
      <w:r w:rsidRPr="005465AB">
        <w:rPr>
          <w:rFonts w:ascii="Times New Roman" w:hAnsi="Times New Roman" w:cs="Times New Roman"/>
        </w:rPr>
        <w:t>and has accepted a bid by the Supplier for the supply of those goods and services in the sum of ..............................</w:t>
      </w:r>
      <w:r w:rsidRPr="005465AB">
        <w:rPr>
          <w:rFonts w:ascii="Times New Roman" w:hAnsi="Times New Roman" w:cs="Times New Roman"/>
          <w:i/>
        </w:rPr>
        <w:t xml:space="preserve"> (Contract Price in Words and Figures)</w:t>
      </w:r>
      <w:r w:rsidRPr="005465AB">
        <w:rPr>
          <w:rFonts w:ascii="Times New Roman" w:hAnsi="Times New Roman" w:cs="Times New Roman"/>
        </w:rPr>
        <w:t xml:space="preserve">  (hereinafter called  "the Contract Price").</w:t>
      </w:r>
    </w:p>
    <w:p w:rsidR="00C40784" w:rsidRPr="005465AB"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rPr>
          <w:rFonts w:ascii="Times New Roman" w:hAnsi="Times New Roman" w:cs="Times New Roman"/>
          <w:b/>
        </w:rPr>
      </w:pPr>
      <w:r w:rsidRPr="005465AB">
        <w:rPr>
          <w:rFonts w:ascii="Times New Roman" w:hAnsi="Times New Roman" w:cs="Times New Roman"/>
          <w:b/>
        </w:rPr>
        <w:t>NOW THIS AGREEMENT WITNESSETH AS FOLLOWS:</w:t>
      </w:r>
    </w:p>
    <w:p w:rsidR="00C40784" w:rsidRPr="005465AB"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ind w:left="600" w:hanging="600"/>
        <w:rPr>
          <w:rFonts w:ascii="Times New Roman" w:hAnsi="Times New Roman" w:cs="Times New Roman"/>
        </w:rPr>
      </w:pPr>
      <w:r w:rsidRPr="005465AB">
        <w:rPr>
          <w:rFonts w:ascii="Times New Roman" w:hAnsi="Times New Roman" w:cs="Times New Roman"/>
        </w:rPr>
        <w:t>1.</w:t>
      </w:r>
      <w:r w:rsidRPr="005465AB">
        <w:rPr>
          <w:rFonts w:ascii="Times New Roman" w:hAnsi="Times New Roman" w:cs="Times New Roman"/>
        </w:rPr>
        <w:tab/>
        <w:t>In this Agreement words and expressions shall have the same meanings as are respectively assigned to them in the Conditions of Contract referred to.</w:t>
      </w:r>
    </w:p>
    <w:p w:rsidR="00C40784" w:rsidRPr="005465AB" w:rsidRDefault="00C40784" w:rsidP="00C40784">
      <w:pPr>
        <w:keepNext/>
        <w:keepLines/>
        <w:suppressAutoHyphens/>
        <w:ind w:left="600" w:hanging="600"/>
        <w:rPr>
          <w:rFonts w:ascii="Times New Roman" w:hAnsi="Times New Roman" w:cs="Times New Roman"/>
        </w:rPr>
      </w:pPr>
      <w:r w:rsidRPr="005465AB">
        <w:rPr>
          <w:rFonts w:ascii="Times New Roman" w:hAnsi="Times New Roman" w:cs="Times New Roman"/>
        </w:rPr>
        <w:t>2.</w:t>
      </w:r>
      <w:r w:rsidRPr="005465AB">
        <w:rPr>
          <w:rFonts w:ascii="Times New Roman" w:hAnsi="Times New Roman" w:cs="Times New Roman"/>
        </w:rPr>
        <w:tab/>
        <w:t>The following documents shall be deemed to form and be read and construed as part of this Agreement, viz.:</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ab/>
        <w:t>(1)</w:t>
      </w:r>
      <w:r w:rsidRPr="005465AB">
        <w:rPr>
          <w:rFonts w:ascii="Times New Roman" w:hAnsi="Times New Roman" w:cs="Times New Roman"/>
        </w:rPr>
        <w:tab/>
        <w:t>the Purchaser's Notification of Award.</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ab/>
        <w:t>(2)</w:t>
      </w:r>
      <w:r w:rsidRPr="005465AB">
        <w:rPr>
          <w:rFonts w:ascii="Times New Roman" w:hAnsi="Times New Roman" w:cs="Times New Roman"/>
        </w:rPr>
        <w:tab/>
        <w:t>Instruction to Bidder</w:t>
      </w:r>
    </w:p>
    <w:p w:rsidR="00C40784" w:rsidRPr="005465AB" w:rsidRDefault="00C40784" w:rsidP="00C40784">
      <w:pPr>
        <w:keepNext/>
        <w:keepLines/>
        <w:tabs>
          <w:tab w:val="left" w:pos="720"/>
          <w:tab w:val="left" w:pos="1440"/>
        </w:tabs>
        <w:suppressAutoHyphens/>
        <w:ind w:left="2160" w:hanging="1440"/>
        <w:rPr>
          <w:rFonts w:ascii="Times New Roman" w:hAnsi="Times New Roman" w:cs="Times New Roman"/>
        </w:rPr>
      </w:pPr>
      <w:r w:rsidRPr="005465AB">
        <w:rPr>
          <w:rFonts w:ascii="Times New Roman" w:hAnsi="Times New Roman" w:cs="Times New Roman"/>
        </w:rPr>
        <w:t xml:space="preserve">(3) </w:t>
      </w:r>
      <w:r w:rsidRPr="005465AB">
        <w:rPr>
          <w:rFonts w:ascii="Times New Roman" w:hAnsi="Times New Roman" w:cs="Times New Roman"/>
        </w:rPr>
        <w:tab/>
        <w:t>the Technical Specifications;</w:t>
      </w:r>
    </w:p>
    <w:p w:rsidR="00C40784" w:rsidRPr="005465AB" w:rsidRDefault="00C40784" w:rsidP="00C40784">
      <w:pPr>
        <w:keepNext/>
        <w:keepLines/>
        <w:tabs>
          <w:tab w:val="left" w:pos="720"/>
        </w:tabs>
        <w:suppressAutoHyphens/>
        <w:ind w:left="1440" w:hanging="1440"/>
        <w:rPr>
          <w:rFonts w:ascii="Times New Roman" w:hAnsi="Times New Roman" w:cs="Times New Roman"/>
        </w:rPr>
      </w:pPr>
      <w:r w:rsidRPr="005465AB">
        <w:rPr>
          <w:rFonts w:ascii="Times New Roman" w:hAnsi="Times New Roman" w:cs="Times New Roman"/>
        </w:rPr>
        <w:t xml:space="preserve"> </w:t>
      </w:r>
      <w:r w:rsidRPr="005465AB">
        <w:rPr>
          <w:rFonts w:ascii="Times New Roman" w:hAnsi="Times New Roman" w:cs="Times New Roman"/>
        </w:rPr>
        <w:tab/>
        <w:t>(4)</w:t>
      </w:r>
      <w:r w:rsidRPr="005465AB">
        <w:rPr>
          <w:rFonts w:ascii="Times New Roman" w:hAnsi="Times New Roman" w:cs="Times New Roman"/>
        </w:rPr>
        <w:tab/>
        <w:t>the General Conditions of Contract;</w:t>
      </w:r>
    </w:p>
    <w:p w:rsidR="00C40784" w:rsidRPr="005465AB" w:rsidRDefault="00C40784" w:rsidP="00C40784">
      <w:pPr>
        <w:keepNext/>
        <w:keepLines/>
        <w:suppressAutoHyphens/>
        <w:ind w:left="720" w:hanging="720"/>
        <w:rPr>
          <w:rFonts w:ascii="Times New Roman" w:hAnsi="Times New Roman" w:cs="Times New Roman"/>
        </w:rPr>
      </w:pPr>
      <w:r w:rsidRPr="005465AB">
        <w:rPr>
          <w:rFonts w:ascii="Times New Roman" w:hAnsi="Times New Roman" w:cs="Times New Roman"/>
        </w:rPr>
        <w:t>3.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C40784" w:rsidRPr="005465AB"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ind w:left="600" w:hanging="600"/>
        <w:rPr>
          <w:rFonts w:ascii="Times New Roman" w:hAnsi="Times New Roman" w:cs="Times New Roman"/>
        </w:rPr>
      </w:pPr>
      <w:r w:rsidRPr="005465AB">
        <w:rPr>
          <w:rFonts w:ascii="Times New Roman" w:hAnsi="Times New Roman" w:cs="Times New Roman"/>
        </w:rPr>
        <w:t>4.</w:t>
      </w:r>
      <w:r w:rsidRPr="005465AB">
        <w:rPr>
          <w:rFonts w:ascii="Times New Roman" w:hAnsi="Times New Roman" w:cs="Times New Roman"/>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C40784" w:rsidRPr="005465AB"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ind w:left="600" w:hanging="600"/>
        <w:rPr>
          <w:rFonts w:ascii="Times New Roman" w:hAnsi="Times New Roman" w:cs="Times New Roman"/>
        </w:rPr>
      </w:pPr>
      <w:r w:rsidRPr="005465AB">
        <w:rPr>
          <w:rFonts w:ascii="Times New Roman" w:hAnsi="Times New Roman" w:cs="Times New Roman"/>
        </w:rPr>
        <w:tab/>
        <w:t>Brief particulars of the goods and services which shall be supplied/provided by the Supplier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44"/>
        <w:gridCol w:w="1596"/>
        <w:gridCol w:w="1596"/>
        <w:gridCol w:w="1596"/>
        <w:gridCol w:w="1596"/>
      </w:tblGrid>
      <w:tr w:rsidR="00C40784" w:rsidRPr="005465AB" w:rsidTr="008751D8">
        <w:tc>
          <w:tcPr>
            <w:tcW w:w="648" w:type="dxa"/>
          </w:tcPr>
          <w:p w:rsidR="00C40784" w:rsidRPr="005465AB" w:rsidRDefault="00C40784" w:rsidP="008751D8">
            <w:pPr>
              <w:keepNext/>
              <w:keepLines/>
              <w:suppressAutoHyphens/>
              <w:rPr>
                <w:rFonts w:ascii="Times New Roman" w:hAnsi="Times New Roman" w:cs="Times New Roman"/>
              </w:rPr>
            </w:pPr>
            <w:r w:rsidRPr="005465AB">
              <w:rPr>
                <w:rFonts w:ascii="Times New Roman" w:hAnsi="Times New Roman" w:cs="Times New Roman"/>
              </w:rPr>
              <w:t>SL NO</w:t>
            </w:r>
          </w:p>
        </w:tc>
        <w:tc>
          <w:tcPr>
            <w:tcW w:w="2544" w:type="dxa"/>
          </w:tcPr>
          <w:p w:rsidR="00C40784" w:rsidRPr="005465AB" w:rsidRDefault="00C40784" w:rsidP="008751D8">
            <w:pPr>
              <w:keepNext/>
              <w:keepLines/>
              <w:suppressAutoHyphens/>
              <w:rPr>
                <w:rFonts w:ascii="Times New Roman" w:hAnsi="Times New Roman" w:cs="Times New Roman"/>
              </w:rPr>
            </w:pPr>
            <w:r w:rsidRPr="005465AB">
              <w:rPr>
                <w:rFonts w:ascii="Times New Roman" w:hAnsi="Times New Roman" w:cs="Times New Roman"/>
              </w:rPr>
              <w:t>BRIEF DESCRIPTION OF GOODS &amp; SERVICES</w:t>
            </w:r>
          </w:p>
        </w:tc>
        <w:tc>
          <w:tcPr>
            <w:tcW w:w="1596" w:type="dxa"/>
          </w:tcPr>
          <w:p w:rsidR="00C40784" w:rsidRPr="005465AB" w:rsidRDefault="00C40784" w:rsidP="008751D8">
            <w:pPr>
              <w:keepNext/>
              <w:keepLines/>
              <w:suppressAutoHyphens/>
              <w:rPr>
                <w:rFonts w:ascii="Times New Roman" w:hAnsi="Times New Roman" w:cs="Times New Roman"/>
              </w:rPr>
            </w:pPr>
            <w:r w:rsidRPr="005465AB">
              <w:rPr>
                <w:rFonts w:ascii="Times New Roman" w:hAnsi="Times New Roman" w:cs="Times New Roman"/>
              </w:rPr>
              <w:t>QUANTITY TO BE SUPPLIED</w:t>
            </w:r>
          </w:p>
        </w:tc>
        <w:tc>
          <w:tcPr>
            <w:tcW w:w="1596" w:type="dxa"/>
          </w:tcPr>
          <w:p w:rsidR="00C40784" w:rsidRPr="005465AB" w:rsidRDefault="00C40784" w:rsidP="008751D8">
            <w:pPr>
              <w:keepNext/>
              <w:keepLines/>
              <w:suppressAutoHyphens/>
              <w:rPr>
                <w:rFonts w:ascii="Times New Roman" w:hAnsi="Times New Roman" w:cs="Times New Roman"/>
              </w:rPr>
            </w:pPr>
            <w:r w:rsidRPr="005465AB">
              <w:rPr>
                <w:rFonts w:ascii="Times New Roman" w:hAnsi="Times New Roman" w:cs="Times New Roman"/>
              </w:rPr>
              <w:t>UNIT PRICE</w:t>
            </w:r>
          </w:p>
        </w:tc>
        <w:tc>
          <w:tcPr>
            <w:tcW w:w="1596" w:type="dxa"/>
          </w:tcPr>
          <w:p w:rsidR="00C40784" w:rsidRPr="005465AB" w:rsidRDefault="00C40784" w:rsidP="008751D8">
            <w:pPr>
              <w:keepNext/>
              <w:keepLines/>
              <w:suppressAutoHyphens/>
              <w:rPr>
                <w:rFonts w:ascii="Times New Roman" w:hAnsi="Times New Roman" w:cs="Times New Roman"/>
              </w:rPr>
            </w:pPr>
            <w:r w:rsidRPr="005465AB">
              <w:rPr>
                <w:rFonts w:ascii="Times New Roman" w:hAnsi="Times New Roman" w:cs="Times New Roman"/>
              </w:rPr>
              <w:t>TOTAL PRICE</w:t>
            </w:r>
          </w:p>
        </w:tc>
        <w:tc>
          <w:tcPr>
            <w:tcW w:w="1596" w:type="dxa"/>
          </w:tcPr>
          <w:p w:rsidR="00C40784" w:rsidRPr="005465AB" w:rsidRDefault="00C40784" w:rsidP="008751D8">
            <w:pPr>
              <w:keepNext/>
              <w:keepLines/>
              <w:suppressAutoHyphens/>
              <w:rPr>
                <w:rFonts w:ascii="Times New Roman" w:hAnsi="Times New Roman" w:cs="Times New Roman"/>
              </w:rPr>
            </w:pPr>
            <w:r w:rsidRPr="005465AB">
              <w:rPr>
                <w:rFonts w:ascii="Times New Roman" w:hAnsi="Times New Roman" w:cs="Times New Roman"/>
              </w:rPr>
              <w:t>DELIVERY TERMS</w:t>
            </w:r>
          </w:p>
        </w:tc>
      </w:tr>
      <w:tr w:rsidR="00C40784" w:rsidRPr="005465AB" w:rsidTr="008751D8">
        <w:trPr>
          <w:trHeight w:val="368"/>
        </w:trPr>
        <w:tc>
          <w:tcPr>
            <w:tcW w:w="648" w:type="dxa"/>
          </w:tcPr>
          <w:p w:rsidR="00C40784" w:rsidRPr="005465AB" w:rsidRDefault="00C40784" w:rsidP="008751D8">
            <w:pPr>
              <w:keepNext/>
              <w:keepLines/>
              <w:suppressAutoHyphens/>
              <w:rPr>
                <w:rFonts w:ascii="Times New Roman" w:hAnsi="Times New Roman" w:cs="Times New Roman"/>
              </w:rPr>
            </w:pPr>
          </w:p>
        </w:tc>
        <w:tc>
          <w:tcPr>
            <w:tcW w:w="2544" w:type="dxa"/>
          </w:tcPr>
          <w:p w:rsidR="00C40784" w:rsidRPr="005465AB" w:rsidRDefault="00C40784" w:rsidP="008751D8">
            <w:pPr>
              <w:keepNext/>
              <w:keepLines/>
              <w:suppressAutoHyphens/>
              <w:rPr>
                <w:rFonts w:ascii="Times New Roman" w:hAnsi="Times New Roman" w:cs="Times New Roman"/>
              </w:rPr>
            </w:pPr>
          </w:p>
        </w:tc>
        <w:tc>
          <w:tcPr>
            <w:tcW w:w="1596" w:type="dxa"/>
          </w:tcPr>
          <w:p w:rsidR="00C40784" w:rsidRPr="005465AB" w:rsidRDefault="00C40784" w:rsidP="008751D8">
            <w:pPr>
              <w:keepNext/>
              <w:keepLines/>
              <w:suppressAutoHyphens/>
              <w:rPr>
                <w:rFonts w:ascii="Times New Roman" w:hAnsi="Times New Roman" w:cs="Times New Roman"/>
              </w:rPr>
            </w:pPr>
          </w:p>
        </w:tc>
        <w:tc>
          <w:tcPr>
            <w:tcW w:w="1596" w:type="dxa"/>
          </w:tcPr>
          <w:p w:rsidR="00C40784" w:rsidRPr="005465AB" w:rsidRDefault="00C40784" w:rsidP="008751D8">
            <w:pPr>
              <w:keepNext/>
              <w:keepLines/>
              <w:suppressAutoHyphens/>
              <w:rPr>
                <w:rFonts w:ascii="Times New Roman" w:hAnsi="Times New Roman" w:cs="Times New Roman"/>
              </w:rPr>
            </w:pPr>
          </w:p>
        </w:tc>
        <w:tc>
          <w:tcPr>
            <w:tcW w:w="1596" w:type="dxa"/>
          </w:tcPr>
          <w:p w:rsidR="00C40784" w:rsidRPr="005465AB" w:rsidRDefault="00C40784" w:rsidP="008751D8">
            <w:pPr>
              <w:keepNext/>
              <w:keepLines/>
              <w:suppressAutoHyphens/>
              <w:rPr>
                <w:rFonts w:ascii="Times New Roman" w:hAnsi="Times New Roman" w:cs="Times New Roman"/>
              </w:rPr>
            </w:pPr>
          </w:p>
        </w:tc>
        <w:tc>
          <w:tcPr>
            <w:tcW w:w="1596" w:type="dxa"/>
          </w:tcPr>
          <w:p w:rsidR="00C40784" w:rsidRPr="005465AB" w:rsidRDefault="00C40784" w:rsidP="008751D8">
            <w:pPr>
              <w:keepNext/>
              <w:keepLines/>
              <w:suppressAutoHyphens/>
              <w:rPr>
                <w:rFonts w:ascii="Times New Roman" w:hAnsi="Times New Roman" w:cs="Times New Roman"/>
              </w:rPr>
            </w:pPr>
          </w:p>
        </w:tc>
      </w:tr>
    </w:tbl>
    <w:p w:rsidR="00C40784" w:rsidRPr="005465AB"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rPr>
          <w:rFonts w:ascii="Times New Roman" w:hAnsi="Times New Roman" w:cs="Times New Roman"/>
          <w:b/>
        </w:rPr>
      </w:pPr>
      <w:r w:rsidRPr="005465AB">
        <w:rPr>
          <w:rFonts w:ascii="Times New Roman" w:hAnsi="Times New Roman" w:cs="Times New Roman"/>
          <w:b/>
        </w:rPr>
        <w:t>TOTAL VALUE:</w:t>
      </w:r>
    </w:p>
    <w:p w:rsidR="00C40784" w:rsidRPr="005465AB" w:rsidRDefault="00C40784" w:rsidP="00C40784">
      <w:pPr>
        <w:keepNext/>
        <w:keepLines/>
        <w:suppressAutoHyphens/>
        <w:rPr>
          <w:rFonts w:ascii="Times New Roman" w:hAnsi="Times New Roman" w:cs="Times New Roman"/>
          <w:b/>
        </w:rPr>
      </w:pP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b/>
        </w:rPr>
        <w:t>DELIVERY SCHEDULE:</w:t>
      </w:r>
    </w:p>
    <w:p w:rsidR="00C40784" w:rsidRPr="005465AB" w:rsidRDefault="00C40784" w:rsidP="00C40784">
      <w:pPr>
        <w:keepNext/>
        <w:keepLines/>
        <w:suppressAutoHyphens/>
        <w:rPr>
          <w:rFonts w:ascii="Times New Roman" w:hAnsi="Times New Roman" w:cs="Times New Roman"/>
          <w:b/>
        </w:rPr>
      </w:pP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b/>
        </w:rPr>
        <w:t>IN WITNESS</w:t>
      </w:r>
      <w:r w:rsidRPr="005465AB">
        <w:rPr>
          <w:rFonts w:ascii="Times New Roman" w:hAnsi="Times New Roman" w:cs="Times New Roman"/>
        </w:rPr>
        <w:t xml:space="preserve"> whereof the parties hereto have caused this Agreement to be executed in accordance with their respective laws the day and year first above written.</w:t>
      </w:r>
    </w:p>
    <w:p w:rsidR="00C40784" w:rsidRPr="005465AB" w:rsidRDefault="00C40784" w:rsidP="00C40784">
      <w:pPr>
        <w:keepNext/>
        <w:keepLines/>
        <w:suppressAutoHyphens/>
        <w:rPr>
          <w:rFonts w:ascii="Times New Roman" w:hAnsi="Times New Roman" w:cs="Times New Roman"/>
        </w:rPr>
      </w:pP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 xml:space="preserve">Signed, Sealed and Delivered by the </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said ..................................................... (For the Purchaser)</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in the presence of:.......................................</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 xml:space="preserve">Signed, Sealed and Delivered by the </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said ..................................................... (For the Supplier)</w:t>
      </w:r>
    </w:p>
    <w:p w:rsidR="00C40784" w:rsidRPr="005465AB" w:rsidRDefault="00C40784" w:rsidP="00C40784">
      <w:pPr>
        <w:keepNext/>
        <w:keepLines/>
        <w:suppressAutoHyphens/>
        <w:rPr>
          <w:rFonts w:ascii="Times New Roman" w:hAnsi="Times New Roman" w:cs="Times New Roman"/>
        </w:rPr>
      </w:pPr>
      <w:r w:rsidRPr="005465AB">
        <w:rPr>
          <w:rFonts w:ascii="Times New Roman" w:hAnsi="Times New Roman" w:cs="Times New Roman"/>
        </w:rPr>
        <w:t>in the presence of:.......................................</w:t>
      </w:r>
    </w:p>
    <w:p w:rsidR="00C40784" w:rsidRPr="00B83F52" w:rsidRDefault="00C40784" w:rsidP="00C40784">
      <w:pPr>
        <w:keepNext/>
        <w:keepLines/>
        <w:suppressAutoHyphens/>
        <w:rPr>
          <w:rFonts w:ascii="Times New Roman" w:hAnsi="Times New Roman" w:cs="Times New Roman"/>
          <w:sz w:val="24"/>
          <w:szCs w:val="24"/>
        </w:rPr>
      </w:pPr>
    </w:p>
    <w:p w:rsidR="00C40784" w:rsidRPr="004E2E4F" w:rsidRDefault="00C40784" w:rsidP="00C40784">
      <w:pPr>
        <w:keepNext/>
        <w:keepLines/>
        <w:suppressAutoHyphens/>
        <w:jc w:val="right"/>
        <w:rPr>
          <w:rFonts w:ascii="Times New Roman" w:hAnsi="Times New Roman" w:cs="Times New Roman"/>
          <w:sz w:val="24"/>
          <w:szCs w:val="24"/>
        </w:rPr>
      </w:pPr>
      <w:r w:rsidRPr="00B83F52">
        <w:rPr>
          <w:rFonts w:ascii="Times New Roman" w:hAnsi="Times New Roman" w:cs="Times New Roman"/>
          <w:sz w:val="24"/>
          <w:szCs w:val="24"/>
        </w:rPr>
        <w:br w:type="page"/>
      </w:r>
      <w:r w:rsidR="00684E70">
        <w:rPr>
          <w:rFonts w:ascii="Times New Roman" w:hAnsi="Times New Roman" w:cs="Times New Roman"/>
          <w:b/>
          <w:sz w:val="24"/>
          <w:szCs w:val="24"/>
        </w:rPr>
        <w:t>Annexure 9</w:t>
      </w:r>
    </w:p>
    <w:p w:rsidR="00C40784" w:rsidRPr="004E2E4F" w:rsidRDefault="00C40784" w:rsidP="00C40784">
      <w:pPr>
        <w:keepNext/>
        <w:keepLines/>
        <w:suppressAutoHyphens/>
        <w:jc w:val="center"/>
        <w:rPr>
          <w:rFonts w:ascii="Times New Roman" w:hAnsi="Times New Roman" w:cs="Times New Roman"/>
          <w:b/>
          <w:sz w:val="24"/>
          <w:szCs w:val="24"/>
          <w:u w:val="single"/>
        </w:rPr>
      </w:pPr>
      <w:r w:rsidRPr="004E2E4F">
        <w:rPr>
          <w:rFonts w:ascii="Times New Roman" w:hAnsi="Times New Roman" w:cs="Times New Roman"/>
          <w:b/>
          <w:sz w:val="24"/>
          <w:szCs w:val="24"/>
          <w:u w:val="single"/>
        </w:rPr>
        <w:t>PERFORMANCE SECURITY FORM</w:t>
      </w:r>
    </w:p>
    <w:p w:rsidR="00C40784" w:rsidRPr="004E2E4F"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4E2E4F">
        <w:rPr>
          <w:rFonts w:ascii="Times New Roman" w:hAnsi="Times New Roman" w:cs="Times New Roman"/>
          <w:sz w:val="24"/>
          <w:szCs w:val="24"/>
        </w:rPr>
        <w:t xml:space="preserve">To: </w:t>
      </w:r>
      <w:r w:rsidRPr="004E2E4F">
        <w:rPr>
          <w:rFonts w:ascii="Times New Roman" w:hAnsi="Times New Roman" w:cs="Times New Roman"/>
          <w:sz w:val="24"/>
          <w:szCs w:val="24"/>
          <w:u w:val="single"/>
        </w:rPr>
        <w:t xml:space="preserve">                                                  </w:t>
      </w:r>
      <w:r w:rsidRPr="004E2E4F">
        <w:rPr>
          <w:rFonts w:ascii="Times New Roman" w:hAnsi="Times New Roman" w:cs="Times New Roman"/>
          <w:sz w:val="24"/>
          <w:szCs w:val="24"/>
        </w:rPr>
        <w:t xml:space="preserve"> (Name of Purchaser)</w:t>
      </w:r>
      <w:r w:rsidRPr="00B83F52">
        <w:rPr>
          <w:rFonts w:ascii="Times New Roman" w:hAnsi="Times New Roman" w:cs="Times New Roman"/>
          <w:sz w:val="24"/>
          <w:szCs w:val="24"/>
        </w:rPr>
        <w:t xml:space="preserve">                                                                         </w:t>
      </w:r>
    </w:p>
    <w:p w:rsidR="00C40784" w:rsidRPr="00B83F52" w:rsidRDefault="00C40784" w:rsidP="00C40784">
      <w:pPr>
        <w:keepNext/>
        <w:keepLines/>
        <w:suppressAutoHyphens/>
        <w:rPr>
          <w:rFonts w:ascii="Times New Roman" w:hAnsi="Times New Roman" w:cs="Times New Roman"/>
          <w:b/>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b/>
          <w:sz w:val="24"/>
          <w:szCs w:val="24"/>
        </w:rPr>
        <w:t>WHEREAS</w:t>
      </w:r>
      <w:r w:rsidRPr="00B83F52">
        <w:rPr>
          <w:rFonts w:ascii="Times New Roman" w:hAnsi="Times New Roman" w:cs="Times New Roman"/>
          <w:sz w:val="24"/>
          <w:szCs w:val="24"/>
        </w:rPr>
        <w:t xml:space="preserve"> ................................................................... (Name of Supplier)                         </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(hereinafter called "the Supplier") has undertaken , in pursuance of Contract No................. dated,........... 20... to supply...................... .................................................(Description of Goods and Services) (hereinafter called "the Contract").</w:t>
      </w: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b/>
          <w:sz w:val="24"/>
          <w:szCs w:val="24"/>
        </w:rPr>
        <w:t>AND WHEREAS</w:t>
      </w:r>
      <w:r w:rsidRPr="00B83F52">
        <w:rPr>
          <w:rFonts w:ascii="Times New Roman" w:hAnsi="Times New Roman" w:cs="Times New Roman"/>
          <w:sz w:val="24"/>
          <w:szCs w:val="24"/>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b/>
          <w:sz w:val="24"/>
          <w:szCs w:val="24"/>
        </w:rPr>
        <w:t xml:space="preserve">AND WHEREAS </w:t>
      </w:r>
      <w:r w:rsidRPr="00B83F52">
        <w:rPr>
          <w:rFonts w:ascii="Times New Roman" w:hAnsi="Times New Roman" w:cs="Times New Roman"/>
          <w:sz w:val="24"/>
          <w:szCs w:val="24"/>
        </w:rPr>
        <w:t>we have agreed to give the Supplier a Guarantee:</w:t>
      </w:r>
    </w:p>
    <w:p w:rsidR="00C40784" w:rsidRPr="00B83F52" w:rsidRDefault="00C40784" w:rsidP="00C40784">
      <w:pPr>
        <w:keepNext/>
        <w:keepLines/>
        <w:suppressAutoHyphens/>
        <w:rPr>
          <w:rFonts w:ascii="Times New Roman" w:hAnsi="Times New Roman" w:cs="Times New Roman"/>
          <w:b/>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b/>
          <w:sz w:val="24"/>
          <w:szCs w:val="24"/>
        </w:rPr>
        <w:t>THEREFORE WE</w:t>
      </w:r>
      <w:r w:rsidRPr="00B83F52">
        <w:rPr>
          <w:rFonts w:ascii="Times New Roman" w:hAnsi="Times New Roman" w:cs="Times New Roman"/>
          <w:sz w:val="24"/>
          <w:szCs w:val="24"/>
        </w:rPr>
        <w:t xml:space="preserv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This guarantee is valid until the ........day of...................20......</w:t>
      </w: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Signature and Seal of Guarantors</w:t>
      </w:r>
    </w:p>
    <w:p w:rsidR="00C40784" w:rsidRPr="00B83F52" w:rsidRDefault="00C40784" w:rsidP="00C40784">
      <w:pPr>
        <w:keepNext/>
        <w:keepLines/>
        <w:suppressAutoHyphens/>
        <w:ind w:left="2900" w:hanging="2900"/>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w:t>
      </w:r>
    </w:p>
    <w:p w:rsidR="00C40784" w:rsidRPr="00B83F52" w:rsidRDefault="00C40784" w:rsidP="00C40784">
      <w:pPr>
        <w:keepNext/>
        <w:keepLines/>
        <w:suppressAutoHyphens/>
        <w:ind w:left="2900" w:hanging="2900"/>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Date....................................................20.....</w:t>
      </w:r>
    </w:p>
    <w:p w:rsidR="00C40784" w:rsidRPr="00B83F52" w:rsidRDefault="00C40784" w:rsidP="00C40784">
      <w:pPr>
        <w:keepNext/>
        <w:keepLines/>
        <w:suppressAutoHyphens/>
        <w:ind w:left="2900" w:hanging="2900"/>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w:t>
      </w:r>
    </w:p>
    <w:p w:rsidR="00C40784" w:rsidRPr="00B83F52" w:rsidRDefault="00C40784" w:rsidP="00C40784">
      <w:pPr>
        <w:keepNext/>
        <w:keepLines/>
        <w:suppressAutoHyphens/>
        <w:ind w:left="2900" w:hanging="2900"/>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Address:.......................................................</w:t>
      </w:r>
    </w:p>
    <w:p w:rsidR="00C40784" w:rsidRPr="00B83F52" w:rsidRDefault="00C40784" w:rsidP="00C40784">
      <w:pPr>
        <w:keepNext/>
        <w:keepLines/>
        <w:suppressAutoHyphens/>
        <w:ind w:left="4320" w:hanging="4320"/>
        <w:rPr>
          <w:rFonts w:ascii="Times New Roman" w:hAnsi="Times New Roman" w:cs="Times New Roman"/>
          <w:sz w:val="24"/>
          <w:szCs w:val="24"/>
        </w:rPr>
      </w:pPr>
      <w:r w:rsidRPr="00B83F52">
        <w:rPr>
          <w:rFonts w:ascii="Times New Roman" w:hAnsi="Times New Roman" w:cs="Times New Roman"/>
          <w:sz w:val="24"/>
          <w:szCs w:val="24"/>
        </w:rPr>
        <w:tab/>
        <w:t>....................................................................</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t>....................................................................</w:t>
      </w:r>
    </w:p>
    <w:p w:rsidR="00C40784" w:rsidRPr="00B83F52" w:rsidRDefault="00C40784" w:rsidP="00C40784">
      <w:pPr>
        <w:keepNext/>
        <w:keepLines/>
        <w:suppressAutoHyphens/>
        <w:ind w:left="720" w:hanging="720"/>
        <w:jc w:val="right"/>
        <w:rPr>
          <w:rFonts w:ascii="Times New Roman" w:hAnsi="Times New Roman" w:cs="Times New Roman"/>
          <w:sz w:val="24"/>
          <w:szCs w:val="24"/>
        </w:rPr>
      </w:pPr>
      <w:r w:rsidRPr="00B83F52">
        <w:rPr>
          <w:rFonts w:ascii="Times New Roman" w:hAnsi="Times New Roman" w:cs="Times New Roman"/>
          <w:sz w:val="24"/>
          <w:szCs w:val="24"/>
        </w:rPr>
        <w:br w:type="page"/>
      </w:r>
      <w:r w:rsidR="00684E70">
        <w:rPr>
          <w:rFonts w:ascii="Times New Roman" w:hAnsi="Times New Roman" w:cs="Times New Roman"/>
          <w:b/>
          <w:sz w:val="24"/>
          <w:szCs w:val="24"/>
        </w:rPr>
        <w:t>Annexure 10</w:t>
      </w:r>
    </w:p>
    <w:p w:rsidR="00C40784" w:rsidRPr="00B83F52" w:rsidRDefault="00C40784" w:rsidP="00C40784">
      <w:pPr>
        <w:keepNext/>
        <w:keepLines/>
        <w:suppressAutoHyphens/>
        <w:ind w:left="720" w:hanging="720"/>
        <w:jc w:val="right"/>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jc w:val="center"/>
        <w:rPr>
          <w:rFonts w:ascii="Times New Roman" w:hAnsi="Times New Roman" w:cs="Times New Roman"/>
          <w:b/>
          <w:sz w:val="24"/>
          <w:szCs w:val="24"/>
        </w:rPr>
      </w:pPr>
      <w:r w:rsidRPr="00B83F52">
        <w:rPr>
          <w:rFonts w:ascii="Times New Roman" w:hAnsi="Times New Roman" w:cs="Times New Roman"/>
          <w:b/>
          <w:sz w:val="24"/>
          <w:szCs w:val="24"/>
          <w:u w:val="single"/>
        </w:rPr>
        <w:t>MANUFACTURERS' AUTHORIZATION FORM</w:t>
      </w: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b/>
        <w:t xml:space="preserve">No. </w:t>
      </w:r>
      <w:r w:rsidRPr="00B83F52">
        <w:rPr>
          <w:rFonts w:ascii="Times New Roman" w:hAnsi="Times New Roman" w:cs="Times New Roman"/>
          <w:sz w:val="24"/>
          <w:szCs w:val="24"/>
          <w:u w:val="single"/>
        </w:rPr>
        <w:t xml:space="preserve">                   </w:t>
      </w:r>
      <w:r w:rsidRPr="00B83F52">
        <w:rPr>
          <w:rFonts w:ascii="Times New Roman" w:hAnsi="Times New Roman" w:cs="Times New Roman"/>
          <w:sz w:val="24"/>
          <w:szCs w:val="24"/>
        </w:rPr>
        <w:t xml:space="preserve"> dated </w:t>
      </w:r>
      <w:r w:rsidRPr="00B83F52">
        <w:rPr>
          <w:rFonts w:ascii="Times New Roman" w:hAnsi="Times New Roman" w:cs="Times New Roman"/>
          <w:sz w:val="24"/>
          <w:szCs w:val="24"/>
          <w:u w:val="single"/>
        </w:rPr>
        <w:t xml:space="preserve">                   </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To</w:t>
      </w: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u w:val="single"/>
        </w:rPr>
        <w:t xml:space="preserve">                                      </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u w:val="single"/>
        </w:rPr>
        <w:t xml:space="preserve">                                      </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u w:val="single"/>
        </w:rPr>
        <w:t xml:space="preserve">                                      </w:t>
      </w:r>
    </w:p>
    <w:p w:rsidR="00C40784" w:rsidRPr="00B83F52" w:rsidRDefault="00C40784" w:rsidP="00C40784">
      <w:pPr>
        <w:keepNext/>
        <w:keepLines/>
        <w:tabs>
          <w:tab w:val="left" w:pos="6120"/>
        </w:tabs>
        <w:suppressAutoHyphens/>
        <w:rPr>
          <w:rFonts w:ascii="Times New Roman" w:hAnsi="Times New Roman" w:cs="Times New Roman"/>
          <w:sz w:val="24"/>
          <w:szCs w:val="24"/>
        </w:rPr>
      </w:pPr>
      <w:r w:rsidRPr="00B83F52">
        <w:rPr>
          <w:rFonts w:ascii="Times New Roman" w:hAnsi="Times New Roman" w:cs="Times New Roman"/>
          <w:sz w:val="24"/>
          <w:szCs w:val="24"/>
        </w:rPr>
        <w:tab/>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Dear Sir:</w:t>
      </w:r>
    </w:p>
    <w:p w:rsidR="00C40784" w:rsidRPr="00B83F52"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6D11BF">
        <w:rPr>
          <w:rFonts w:ascii="Times New Roman" w:hAnsi="Times New Roman" w:cs="Times New Roman"/>
          <w:sz w:val="24"/>
          <w:szCs w:val="24"/>
          <w:u w:val="single"/>
        </w:rPr>
        <w:t xml:space="preserve">IFB No.   </w:t>
      </w:r>
      <w:r w:rsidRPr="006D11BF">
        <w:rPr>
          <w:rFonts w:ascii="Times New Roman" w:hAnsi="Times New Roman" w:cs="Times New Roman"/>
          <w:sz w:val="24"/>
          <w:szCs w:val="24"/>
        </w:rPr>
        <w:t xml:space="preserve"> ___________________</w:t>
      </w: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t xml:space="preserve">We </w:t>
      </w:r>
      <w:r w:rsidRPr="006D11BF">
        <w:rPr>
          <w:rFonts w:ascii="Times New Roman" w:hAnsi="Times New Roman" w:cs="Times New Roman"/>
          <w:sz w:val="24"/>
          <w:szCs w:val="24"/>
          <w:u w:val="single"/>
        </w:rPr>
        <w:t xml:space="preserve">                                                         </w:t>
      </w:r>
      <w:r w:rsidRPr="006D11BF">
        <w:rPr>
          <w:rFonts w:ascii="Times New Roman" w:hAnsi="Times New Roman" w:cs="Times New Roman"/>
          <w:sz w:val="24"/>
          <w:szCs w:val="24"/>
        </w:rPr>
        <w:t xml:space="preserve"> who are established and reputable manufacturers of  ________________________ having factories at </w:t>
      </w:r>
      <w:r w:rsidRPr="006D11BF">
        <w:rPr>
          <w:rFonts w:ascii="Times New Roman" w:hAnsi="Times New Roman" w:cs="Times New Roman"/>
          <w:sz w:val="24"/>
          <w:szCs w:val="24"/>
          <w:u w:val="single"/>
        </w:rPr>
        <w:t xml:space="preserve">                   </w:t>
      </w:r>
      <w:r w:rsidRPr="006D11BF">
        <w:rPr>
          <w:rFonts w:ascii="Times New Roman" w:hAnsi="Times New Roman" w:cs="Times New Roman"/>
          <w:sz w:val="24"/>
          <w:szCs w:val="24"/>
        </w:rPr>
        <w:t xml:space="preserve"> (</w:t>
      </w:r>
      <w:r w:rsidRPr="006D11BF">
        <w:rPr>
          <w:rFonts w:ascii="Times New Roman" w:hAnsi="Times New Roman" w:cs="Times New Roman"/>
          <w:i/>
          <w:sz w:val="24"/>
          <w:szCs w:val="24"/>
        </w:rPr>
        <w:t>address of factory)</w:t>
      </w:r>
      <w:r w:rsidRPr="006D11BF">
        <w:rPr>
          <w:rFonts w:ascii="Times New Roman" w:hAnsi="Times New Roman" w:cs="Times New Roman"/>
          <w:sz w:val="24"/>
          <w:szCs w:val="24"/>
        </w:rPr>
        <w:t xml:space="preserve">  do hereby authorize M/s ___________________ </w:t>
      </w:r>
      <w:r w:rsidRPr="006D11BF">
        <w:rPr>
          <w:rFonts w:ascii="Times New Roman" w:hAnsi="Times New Roman" w:cs="Times New Roman"/>
          <w:i/>
          <w:sz w:val="24"/>
          <w:szCs w:val="24"/>
        </w:rPr>
        <w:t>(Name and address of Agent)</w:t>
      </w:r>
      <w:r w:rsidRPr="006D11BF">
        <w:rPr>
          <w:rFonts w:ascii="Times New Roman" w:hAnsi="Times New Roman" w:cs="Times New Roman"/>
          <w:sz w:val="24"/>
          <w:szCs w:val="24"/>
        </w:rPr>
        <w:t xml:space="preserve">  to submit a bid, and sign the contract with you for the above goods manufactured by us against the above IFB.</w:t>
      </w: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t xml:space="preserve">No company or firm or individual other than M/s </w:t>
      </w:r>
      <w:r w:rsidRPr="006D11BF">
        <w:rPr>
          <w:rFonts w:ascii="Times New Roman" w:hAnsi="Times New Roman" w:cs="Times New Roman"/>
          <w:sz w:val="24"/>
          <w:szCs w:val="24"/>
          <w:u w:val="single"/>
        </w:rPr>
        <w:tab/>
      </w:r>
      <w:r w:rsidRPr="006D11BF">
        <w:rPr>
          <w:rFonts w:ascii="Times New Roman" w:hAnsi="Times New Roman" w:cs="Times New Roman"/>
          <w:sz w:val="24"/>
          <w:szCs w:val="24"/>
          <w:u w:val="single"/>
        </w:rPr>
        <w:tab/>
      </w:r>
      <w:r w:rsidRPr="006D11BF">
        <w:rPr>
          <w:rFonts w:ascii="Times New Roman" w:hAnsi="Times New Roman" w:cs="Times New Roman"/>
          <w:sz w:val="24"/>
          <w:szCs w:val="24"/>
        </w:rPr>
        <w:t xml:space="preserve">are authorised to bid and conclude the contract for the above goods manufactured by us against this specific IFB. </w:t>
      </w: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t>We hereby extend our full guarantee and warranty and also supply of spares  during the period of AMC as per Clause 15 of the General Conditions of Contract for the goods and services offered for supply by the above firm against this IFB.</w:t>
      </w: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jc w:val="center"/>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t>Yours faithfully,</w:t>
      </w: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t xml:space="preserve">      (Name)</w:t>
      </w:r>
    </w:p>
    <w:p w:rsidR="00C40784" w:rsidRPr="006D11BF" w:rsidRDefault="00C40784" w:rsidP="00C40784">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r>
      <w:r w:rsidRPr="006D11BF">
        <w:rPr>
          <w:rFonts w:ascii="Times New Roman" w:hAnsi="Times New Roman" w:cs="Times New Roman"/>
          <w:sz w:val="24"/>
          <w:szCs w:val="24"/>
        </w:rPr>
        <w:tab/>
        <w:t xml:space="preserve">      </w:t>
      </w:r>
      <w:r w:rsidRPr="006D11BF">
        <w:rPr>
          <w:rFonts w:ascii="Times New Roman" w:hAnsi="Times New Roman" w:cs="Times New Roman"/>
          <w:sz w:val="24"/>
          <w:szCs w:val="24"/>
        </w:rPr>
        <w:tab/>
      </w:r>
      <w:r w:rsidRPr="006D11BF">
        <w:rPr>
          <w:rFonts w:ascii="Times New Roman" w:hAnsi="Times New Roman" w:cs="Times New Roman"/>
          <w:sz w:val="24"/>
          <w:szCs w:val="24"/>
        </w:rPr>
        <w:tab/>
        <w:t xml:space="preserve">      (Name of manufacturers)</w:t>
      </w:r>
    </w:p>
    <w:p w:rsidR="00C40784" w:rsidRPr="006D11BF"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ind w:left="600" w:hanging="600"/>
        <w:rPr>
          <w:rFonts w:ascii="Times New Roman" w:hAnsi="Times New Roman" w:cs="Times New Roman"/>
          <w:sz w:val="24"/>
          <w:szCs w:val="24"/>
        </w:rPr>
      </w:pPr>
      <w:r w:rsidRPr="006D11BF">
        <w:rPr>
          <w:rFonts w:ascii="Times New Roman" w:hAnsi="Times New Roman" w:cs="Times New Roman"/>
          <w:sz w:val="24"/>
          <w:szCs w:val="24"/>
        </w:rPr>
        <w:t>Note:</w:t>
      </w:r>
      <w:r w:rsidRPr="006D11BF">
        <w:rPr>
          <w:rFonts w:ascii="Times New Roman" w:hAnsi="Times New Roman" w:cs="Times New Roman"/>
          <w:sz w:val="24"/>
          <w:szCs w:val="24"/>
        </w:rPr>
        <w:tab/>
        <w:t>This letter of authority should be on the letterhead of the manufacturer and should be signed by a person competent and having the power of attorney to bind the manufacturer.  It should be included by the Bidder in its bid.</w:t>
      </w:r>
    </w:p>
    <w:p w:rsidR="00C40784" w:rsidRPr="00B83F52" w:rsidRDefault="00C40784" w:rsidP="00C40784">
      <w:pPr>
        <w:keepNext/>
        <w:keepLines/>
        <w:suppressAutoHyphens/>
        <w:jc w:val="center"/>
        <w:rPr>
          <w:rFonts w:ascii="Times New Roman" w:hAnsi="Times New Roman" w:cs="Times New Roman"/>
          <w:b/>
          <w:sz w:val="24"/>
          <w:szCs w:val="24"/>
        </w:rPr>
      </w:pP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jc w:val="center"/>
        <w:rPr>
          <w:rFonts w:ascii="Times New Roman" w:hAnsi="Times New Roman" w:cs="Times New Roman"/>
          <w:sz w:val="24"/>
          <w:szCs w:val="24"/>
        </w:rPr>
      </w:pPr>
    </w:p>
    <w:p w:rsidR="00C40784" w:rsidRPr="00B83F52" w:rsidRDefault="00C40784" w:rsidP="00C40784">
      <w:pPr>
        <w:keepNext/>
        <w:keepLines/>
        <w:rPr>
          <w:rFonts w:ascii="Times New Roman" w:hAnsi="Times New Roman" w:cs="Times New Roman"/>
          <w:sz w:val="24"/>
          <w:szCs w:val="24"/>
        </w:rPr>
      </w:pPr>
    </w:p>
    <w:p w:rsidR="00C40784" w:rsidRPr="00B83F52" w:rsidRDefault="00C40784" w:rsidP="00C40784">
      <w:pPr>
        <w:tabs>
          <w:tab w:val="left" w:pos="4095"/>
        </w:tabs>
        <w:rPr>
          <w:rFonts w:ascii="Times New Roman" w:hAnsi="Times New Roman" w:cs="Times New Roman"/>
          <w:sz w:val="24"/>
          <w:szCs w:val="24"/>
        </w:rPr>
      </w:pPr>
      <w:r w:rsidRPr="00B83F52">
        <w:rPr>
          <w:rFonts w:ascii="Times New Roman" w:hAnsi="Times New Roman" w:cs="Times New Roman"/>
          <w:sz w:val="24"/>
          <w:szCs w:val="24"/>
        </w:rPr>
        <w:tab/>
      </w:r>
    </w:p>
    <w:p w:rsidR="00C40784" w:rsidRPr="00B83F52" w:rsidRDefault="00C40784" w:rsidP="00C40784">
      <w:pPr>
        <w:rPr>
          <w:rFonts w:ascii="Times New Roman" w:hAnsi="Times New Roman" w:cs="Times New Roman"/>
          <w:sz w:val="24"/>
          <w:szCs w:val="24"/>
        </w:rPr>
      </w:pPr>
    </w:p>
    <w:p w:rsidR="00C40784" w:rsidRPr="00B83F52" w:rsidRDefault="00C40784">
      <w:pPr>
        <w:rPr>
          <w:rFonts w:ascii="Times New Roman" w:hAnsi="Times New Roman" w:cs="Times New Roman"/>
          <w:sz w:val="24"/>
          <w:szCs w:val="24"/>
        </w:rPr>
        <w:sectPr w:rsidR="00C40784" w:rsidRPr="00B83F52">
          <w:pgSz w:w="12240" w:h="15840"/>
          <w:pgMar w:top="1152" w:right="1440" w:bottom="720" w:left="1440" w:header="576" w:footer="576" w:gutter="0"/>
          <w:cols w:space="720"/>
        </w:sectPr>
        <w:pPrChange w:id="3" w:author="NIPHM-PM" w:date="2013-11-21T20:06:00Z">
          <w:pPr>
            <w:keepNext/>
            <w:keepLines/>
          </w:pPr>
        </w:pPrChange>
      </w:pPr>
    </w:p>
    <w:p w:rsidR="00C40784" w:rsidRPr="006D11BF" w:rsidRDefault="00684E70" w:rsidP="00C40784">
      <w:pPr>
        <w:keepNext/>
        <w:keepLines/>
        <w:suppressAutoHyphens/>
        <w:jc w:val="right"/>
        <w:rPr>
          <w:rFonts w:ascii="Times New Roman" w:hAnsi="Times New Roman" w:cs="Times New Roman"/>
          <w:b/>
          <w:sz w:val="24"/>
          <w:szCs w:val="24"/>
        </w:rPr>
      </w:pPr>
      <w:r>
        <w:rPr>
          <w:rFonts w:ascii="Times New Roman" w:hAnsi="Times New Roman" w:cs="Times New Roman"/>
          <w:b/>
          <w:sz w:val="24"/>
          <w:szCs w:val="24"/>
        </w:rPr>
        <w:t>Annexure 11</w:t>
      </w:r>
    </w:p>
    <w:p w:rsidR="00C40784" w:rsidRPr="006D11BF" w:rsidRDefault="00C40784" w:rsidP="00C40784">
      <w:pPr>
        <w:keepNext/>
        <w:keepLines/>
        <w:suppressAutoHyphens/>
        <w:jc w:val="center"/>
        <w:rPr>
          <w:rFonts w:ascii="Times New Roman" w:hAnsi="Times New Roman" w:cs="Times New Roman"/>
          <w:b/>
          <w:sz w:val="24"/>
          <w:szCs w:val="24"/>
        </w:rPr>
      </w:pPr>
      <w:r w:rsidRPr="006D11BF">
        <w:rPr>
          <w:rFonts w:ascii="Times New Roman" w:hAnsi="Times New Roman" w:cs="Times New Roman"/>
          <w:b/>
          <w:sz w:val="24"/>
          <w:szCs w:val="24"/>
        </w:rPr>
        <w:t>Proforma for Performance Statement (for a period of last  five years)</w:t>
      </w:r>
    </w:p>
    <w:p w:rsidR="00C40784" w:rsidRPr="006D11BF" w:rsidRDefault="00C40784" w:rsidP="00C40784">
      <w:pPr>
        <w:keepNext/>
        <w:keepLines/>
        <w:suppressAutoHyphens/>
        <w:jc w:val="right"/>
        <w:rPr>
          <w:rFonts w:ascii="Times New Roman" w:hAnsi="Times New Roman" w:cs="Times New Roman"/>
          <w:i/>
          <w:sz w:val="24"/>
          <w:szCs w:val="24"/>
        </w:rPr>
      </w:pPr>
    </w:p>
    <w:p w:rsidR="00C40784" w:rsidRPr="006D11BF" w:rsidRDefault="00C40784" w:rsidP="00C40784">
      <w:pPr>
        <w:keepNext/>
        <w:keepLines/>
        <w:suppressAutoHyphens/>
        <w:rPr>
          <w:rFonts w:ascii="Times New Roman" w:hAnsi="Times New Roman" w:cs="Times New Roman"/>
          <w:sz w:val="24"/>
          <w:szCs w:val="24"/>
          <w:u w:val="single"/>
        </w:rPr>
      </w:pPr>
      <w:r w:rsidRPr="006D11BF">
        <w:rPr>
          <w:rFonts w:ascii="Times New Roman" w:hAnsi="Times New Roman" w:cs="Times New Roman"/>
          <w:sz w:val="24"/>
          <w:szCs w:val="24"/>
        </w:rPr>
        <w:t xml:space="preserve">IFB No. </w:t>
      </w:r>
      <w:r w:rsidRPr="006D11BF">
        <w:rPr>
          <w:rFonts w:ascii="Times New Roman" w:hAnsi="Times New Roman" w:cs="Times New Roman"/>
          <w:sz w:val="24"/>
          <w:szCs w:val="24"/>
          <w:u w:val="single"/>
        </w:rPr>
        <w:tab/>
      </w:r>
      <w:r w:rsidRPr="006D11BF">
        <w:rPr>
          <w:rFonts w:ascii="Times New Roman" w:hAnsi="Times New Roman" w:cs="Times New Roman"/>
          <w:sz w:val="24"/>
          <w:szCs w:val="24"/>
        </w:rPr>
        <w:t>Date of opening</w:t>
      </w:r>
      <w:r w:rsidRPr="006D11BF">
        <w:rPr>
          <w:rFonts w:ascii="Times New Roman" w:hAnsi="Times New Roman" w:cs="Times New Roman"/>
          <w:sz w:val="24"/>
          <w:szCs w:val="24"/>
          <w:u w:val="single"/>
        </w:rPr>
        <w:tab/>
      </w:r>
      <w:r w:rsidRPr="006D11BF">
        <w:rPr>
          <w:rFonts w:ascii="Times New Roman" w:hAnsi="Times New Roman" w:cs="Times New Roman"/>
          <w:sz w:val="24"/>
          <w:szCs w:val="24"/>
        </w:rPr>
        <w:t>Time</w:t>
      </w:r>
      <w:r w:rsidRPr="006D11BF">
        <w:rPr>
          <w:rFonts w:ascii="Times New Roman" w:hAnsi="Times New Roman" w:cs="Times New Roman"/>
          <w:sz w:val="24"/>
          <w:szCs w:val="24"/>
        </w:rPr>
        <w:tab/>
      </w:r>
      <w:r w:rsidRPr="006D11BF">
        <w:rPr>
          <w:rFonts w:ascii="Times New Roman" w:hAnsi="Times New Roman" w:cs="Times New Roman"/>
          <w:sz w:val="24"/>
          <w:szCs w:val="24"/>
          <w:u w:val="single"/>
        </w:rPr>
        <w:tab/>
      </w:r>
      <w:r w:rsidRPr="006D11BF">
        <w:rPr>
          <w:rFonts w:ascii="Times New Roman" w:hAnsi="Times New Roman" w:cs="Times New Roman"/>
          <w:sz w:val="24"/>
          <w:szCs w:val="24"/>
        </w:rPr>
        <w:tab/>
        <w:t>Hours</w:t>
      </w:r>
      <w:r w:rsidRPr="006D11BF">
        <w:rPr>
          <w:rFonts w:ascii="Times New Roman" w:hAnsi="Times New Roman" w:cs="Times New Roman"/>
          <w:sz w:val="24"/>
          <w:szCs w:val="24"/>
        </w:rPr>
        <w:tab/>
      </w:r>
      <w:r w:rsidRPr="006D11BF">
        <w:rPr>
          <w:rFonts w:ascii="Times New Roman" w:hAnsi="Times New Roman" w:cs="Times New Roman"/>
          <w:sz w:val="24"/>
          <w:szCs w:val="24"/>
          <w:u w:val="single"/>
        </w:rPr>
        <w:tab/>
      </w:r>
      <w:r w:rsidRPr="006D11BF">
        <w:rPr>
          <w:rFonts w:ascii="Times New Roman" w:hAnsi="Times New Roman" w:cs="Times New Roman"/>
          <w:sz w:val="24"/>
          <w:szCs w:val="24"/>
          <w:u w:val="single"/>
        </w:rPr>
        <w:tab/>
      </w:r>
    </w:p>
    <w:p w:rsidR="00C40784" w:rsidRPr="006D11BF" w:rsidRDefault="00C40784" w:rsidP="00C40784">
      <w:pPr>
        <w:keepNext/>
        <w:keepLines/>
        <w:suppressAutoHyphens/>
        <w:rPr>
          <w:rFonts w:ascii="Times New Roman" w:hAnsi="Times New Roman" w:cs="Times New Roman"/>
          <w:sz w:val="24"/>
          <w:szCs w:val="24"/>
          <w:u w:val="single"/>
        </w:rPr>
      </w:pPr>
    </w:p>
    <w:p w:rsidR="00C40784" w:rsidRPr="006D11BF" w:rsidRDefault="00C40784" w:rsidP="00C40784">
      <w:pPr>
        <w:keepNext/>
        <w:keepLines/>
        <w:suppressAutoHyphens/>
        <w:rPr>
          <w:rFonts w:ascii="Times New Roman" w:hAnsi="Times New Roman" w:cs="Times New Roman"/>
          <w:sz w:val="24"/>
          <w:szCs w:val="24"/>
          <w:u w:val="single"/>
        </w:rPr>
      </w:pPr>
      <w:r w:rsidRPr="006D11BF">
        <w:rPr>
          <w:rFonts w:ascii="Times New Roman" w:hAnsi="Times New Roman" w:cs="Times New Roman"/>
          <w:sz w:val="24"/>
          <w:szCs w:val="24"/>
        </w:rPr>
        <w:t>Name of the Firm</w:t>
      </w:r>
      <w:r w:rsidRPr="006D11BF">
        <w:rPr>
          <w:rFonts w:ascii="Times New Roman" w:hAnsi="Times New Roman" w:cs="Times New Roman"/>
          <w:sz w:val="24"/>
          <w:szCs w:val="24"/>
          <w:u w:val="single"/>
        </w:rPr>
        <w:tab/>
      </w:r>
      <w:r w:rsidRPr="006D11BF">
        <w:rPr>
          <w:rFonts w:ascii="Times New Roman" w:hAnsi="Times New Roman" w:cs="Times New Roman"/>
          <w:sz w:val="24"/>
          <w:szCs w:val="24"/>
          <w:u w:val="single"/>
        </w:rPr>
        <w:tab/>
      </w:r>
      <w:r w:rsidRPr="006D11BF">
        <w:rPr>
          <w:rFonts w:ascii="Times New Roman" w:hAnsi="Times New Roman" w:cs="Times New Roman"/>
          <w:sz w:val="24"/>
          <w:szCs w:val="24"/>
          <w:u w:val="single"/>
        </w:rPr>
        <w:tab/>
      </w:r>
      <w:r w:rsidRPr="006D11BF">
        <w:rPr>
          <w:rFonts w:ascii="Times New Roman" w:hAnsi="Times New Roman" w:cs="Times New Roman"/>
          <w:sz w:val="24"/>
          <w:szCs w:val="24"/>
          <w:u w:val="single"/>
        </w:rPr>
        <w:tab/>
      </w:r>
    </w:p>
    <w:p w:rsidR="00C40784" w:rsidRPr="006D11BF" w:rsidRDefault="00C40784" w:rsidP="00C40784">
      <w:pPr>
        <w:keepNext/>
        <w:keepLines/>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82"/>
        <w:gridCol w:w="1782"/>
        <w:gridCol w:w="1782"/>
        <w:gridCol w:w="1782"/>
        <w:gridCol w:w="1440"/>
        <w:gridCol w:w="1440"/>
        <w:gridCol w:w="1890"/>
        <w:gridCol w:w="2358"/>
      </w:tblGrid>
      <w:tr w:rsidR="00C40784" w:rsidRPr="00B83F52" w:rsidTr="008751D8">
        <w:trPr>
          <w:cantSplit/>
          <w:trHeight w:val="548"/>
        </w:trPr>
        <w:tc>
          <w:tcPr>
            <w:tcW w:w="1782" w:type="dxa"/>
            <w:vMerge w:val="restart"/>
            <w:tcBorders>
              <w:top w:val="single" w:sz="6" w:space="0" w:color="auto"/>
              <w:left w:val="nil"/>
              <w:bottom w:val="single" w:sz="6" w:space="0" w:color="auto"/>
              <w:right w:val="nil"/>
            </w:tcBorders>
          </w:tcPr>
          <w:p w:rsidR="00C40784" w:rsidRPr="006D11BF" w:rsidRDefault="00C40784" w:rsidP="008751D8">
            <w:pPr>
              <w:keepNext/>
              <w:keepLines/>
              <w:suppressAutoHyphens/>
              <w:rPr>
                <w:rFonts w:ascii="Times New Roman" w:hAnsi="Times New Roman" w:cs="Times New Roman"/>
                <w:sz w:val="24"/>
                <w:szCs w:val="24"/>
                <w:u w:val="single"/>
              </w:rPr>
            </w:pPr>
            <w:r w:rsidRPr="006D11BF">
              <w:rPr>
                <w:rFonts w:ascii="Times New Roman" w:hAnsi="Times New Roman" w:cs="Times New Roman"/>
                <w:sz w:val="24"/>
                <w:szCs w:val="24"/>
              </w:rPr>
              <w:t>Order placed by</w:t>
            </w:r>
          </w:p>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(full address of Purchaser)</w:t>
            </w:r>
          </w:p>
          <w:p w:rsidR="00C40784" w:rsidRPr="006D11BF"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br/>
              <w:t>1</w:t>
            </w:r>
          </w:p>
        </w:tc>
        <w:tc>
          <w:tcPr>
            <w:tcW w:w="1782" w:type="dxa"/>
            <w:vMerge w:val="restart"/>
            <w:tcBorders>
              <w:top w:val="single" w:sz="6" w:space="0" w:color="auto"/>
              <w:left w:val="nil"/>
              <w:bottom w:val="single" w:sz="6" w:space="0" w:color="auto"/>
              <w:right w:val="nil"/>
            </w:tcBorders>
          </w:tcPr>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Order No. and Date</w:t>
            </w:r>
          </w:p>
          <w:p w:rsidR="00C40784" w:rsidRPr="006D11BF" w:rsidRDefault="00C40784" w:rsidP="008751D8">
            <w:pPr>
              <w:keepNext/>
              <w:keepLines/>
              <w:suppressAutoHyphens/>
              <w:rPr>
                <w:rFonts w:ascii="Times New Roman" w:hAnsi="Times New Roman" w:cs="Times New Roman"/>
                <w:sz w:val="24"/>
                <w:szCs w:val="24"/>
              </w:rPr>
            </w:pPr>
          </w:p>
          <w:p w:rsidR="00C40784" w:rsidRPr="006D11BF" w:rsidRDefault="00C40784" w:rsidP="008751D8">
            <w:pPr>
              <w:keepNext/>
              <w:keepLines/>
              <w:suppressAutoHyphens/>
              <w:rPr>
                <w:rFonts w:ascii="Times New Roman" w:hAnsi="Times New Roman" w:cs="Times New Roman"/>
                <w:sz w:val="24"/>
                <w:szCs w:val="24"/>
              </w:rPr>
            </w:pPr>
          </w:p>
          <w:p w:rsidR="00C40784" w:rsidRPr="006D11BF"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br/>
              <w:t>2</w:t>
            </w:r>
          </w:p>
        </w:tc>
        <w:tc>
          <w:tcPr>
            <w:tcW w:w="1782" w:type="dxa"/>
            <w:vMerge w:val="restart"/>
            <w:tcBorders>
              <w:top w:val="single" w:sz="6" w:space="0" w:color="auto"/>
              <w:left w:val="nil"/>
              <w:bottom w:val="single" w:sz="6" w:space="0" w:color="auto"/>
              <w:right w:val="nil"/>
            </w:tcBorders>
          </w:tcPr>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 xml:space="preserve">Description and quantity of ordered  equipment </w:t>
            </w:r>
          </w:p>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Make &amp; Model No.</w:t>
            </w:r>
          </w:p>
          <w:p w:rsidR="00C40784" w:rsidRPr="006D11BF"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br/>
              <w:t>3</w:t>
            </w:r>
          </w:p>
        </w:tc>
        <w:tc>
          <w:tcPr>
            <w:tcW w:w="1782" w:type="dxa"/>
            <w:vMerge w:val="restart"/>
            <w:tcBorders>
              <w:top w:val="single" w:sz="6" w:space="0" w:color="auto"/>
              <w:left w:val="nil"/>
              <w:bottom w:val="single" w:sz="6" w:space="0" w:color="auto"/>
              <w:right w:val="nil"/>
            </w:tcBorders>
          </w:tcPr>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Value of order</w:t>
            </w:r>
          </w:p>
          <w:p w:rsidR="00C40784" w:rsidRPr="006D11BF" w:rsidRDefault="00C40784" w:rsidP="008751D8">
            <w:pPr>
              <w:keepNext/>
              <w:keepLines/>
              <w:suppressAutoHyphens/>
              <w:rPr>
                <w:rFonts w:ascii="Times New Roman" w:hAnsi="Times New Roman" w:cs="Times New Roman"/>
                <w:sz w:val="24"/>
                <w:szCs w:val="24"/>
              </w:rPr>
            </w:pPr>
          </w:p>
          <w:p w:rsidR="00C40784" w:rsidRPr="006D11BF" w:rsidRDefault="00C40784" w:rsidP="008751D8">
            <w:pPr>
              <w:keepNext/>
              <w:keepLines/>
              <w:suppressAutoHyphens/>
              <w:rPr>
                <w:rFonts w:ascii="Times New Roman" w:hAnsi="Times New Roman" w:cs="Times New Roman"/>
                <w:sz w:val="24"/>
                <w:szCs w:val="24"/>
              </w:rPr>
            </w:pPr>
          </w:p>
          <w:p w:rsidR="00C40784" w:rsidRPr="006D11BF"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br/>
              <w:t>4</w:t>
            </w:r>
          </w:p>
        </w:tc>
        <w:tc>
          <w:tcPr>
            <w:tcW w:w="2880" w:type="dxa"/>
            <w:gridSpan w:val="2"/>
            <w:tcBorders>
              <w:top w:val="single" w:sz="6" w:space="0" w:color="auto"/>
              <w:left w:val="nil"/>
              <w:bottom w:val="single" w:sz="6" w:space="0" w:color="auto"/>
              <w:right w:val="nil"/>
            </w:tcBorders>
          </w:tcPr>
          <w:p w:rsidR="00C40784" w:rsidRPr="006D11BF"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t>Date of completion of delivery</w:t>
            </w:r>
          </w:p>
        </w:tc>
        <w:tc>
          <w:tcPr>
            <w:tcW w:w="1890" w:type="dxa"/>
            <w:vMerge w:val="restart"/>
            <w:tcBorders>
              <w:top w:val="single" w:sz="6" w:space="0" w:color="auto"/>
              <w:left w:val="nil"/>
              <w:bottom w:val="single" w:sz="6" w:space="0" w:color="auto"/>
              <w:right w:val="nil"/>
            </w:tcBorders>
          </w:tcPr>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Remarks indicating reasons for late delivery, if any</w:t>
            </w:r>
          </w:p>
          <w:p w:rsidR="00C40784" w:rsidRPr="006D11BF"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br/>
              <w:t>7</w:t>
            </w:r>
          </w:p>
        </w:tc>
        <w:tc>
          <w:tcPr>
            <w:tcW w:w="2358" w:type="dxa"/>
            <w:vMerge w:val="restart"/>
            <w:tcBorders>
              <w:top w:val="single" w:sz="6" w:space="0" w:color="auto"/>
              <w:left w:val="nil"/>
              <w:bottom w:val="single" w:sz="6" w:space="0" w:color="auto"/>
              <w:right w:val="nil"/>
            </w:tcBorders>
          </w:tcPr>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Has the equipment been satisfactorily functioning ?</w:t>
            </w:r>
          </w:p>
          <w:p w:rsidR="00C40784" w:rsidRPr="006D11BF" w:rsidRDefault="00C40784" w:rsidP="008751D8">
            <w:pPr>
              <w:keepNext/>
              <w:keepLines/>
              <w:suppressAutoHyphens/>
              <w:rPr>
                <w:rFonts w:ascii="Times New Roman" w:hAnsi="Times New Roman" w:cs="Times New Roman"/>
                <w:sz w:val="24"/>
                <w:szCs w:val="24"/>
              </w:rPr>
            </w:pPr>
            <w:r w:rsidRPr="006D11BF">
              <w:rPr>
                <w:rFonts w:ascii="Times New Roman" w:hAnsi="Times New Roman" w:cs="Times New Roman"/>
                <w:sz w:val="24"/>
                <w:szCs w:val="24"/>
              </w:rPr>
              <w:t>(Attach a certificate from the Purchaser/Consignee)</w:t>
            </w:r>
          </w:p>
          <w:p w:rsidR="00C40784" w:rsidRPr="00B83F52" w:rsidRDefault="00C40784" w:rsidP="008751D8">
            <w:pPr>
              <w:keepNext/>
              <w:keepLines/>
              <w:suppressAutoHyphens/>
              <w:jc w:val="center"/>
              <w:rPr>
                <w:rFonts w:ascii="Times New Roman" w:hAnsi="Times New Roman" w:cs="Times New Roman"/>
                <w:sz w:val="24"/>
                <w:szCs w:val="24"/>
              </w:rPr>
            </w:pPr>
            <w:r w:rsidRPr="006D11BF">
              <w:rPr>
                <w:rFonts w:ascii="Times New Roman" w:hAnsi="Times New Roman" w:cs="Times New Roman"/>
                <w:sz w:val="24"/>
                <w:szCs w:val="24"/>
              </w:rPr>
              <w:t>8</w:t>
            </w:r>
          </w:p>
        </w:tc>
      </w:tr>
      <w:tr w:rsidR="00C40784" w:rsidRPr="00B83F52" w:rsidTr="008751D8">
        <w:trPr>
          <w:cantSplit/>
          <w:trHeight w:val="547"/>
        </w:trPr>
        <w:tc>
          <w:tcPr>
            <w:tcW w:w="1782" w:type="dxa"/>
            <w:vMerge/>
            <w:tcBorders>
              <w:top w:val="single" w:sz="6" w:space="0" w:color="auto"/>
              <w:left w:val="nil"/>
              <w:bottom w:val="single" w:sz="6" w:space="0" w:color="auto"/>
              <w:right w:val="nil"/>
            </w:tcBorders>
            <w:vAlign w:val="center"/>
          </w:tcPr>
          <w:p w:rsidR="00C40784" w:rsidRPr="00B83F52" w:rsidRDefault="00C40784" w:rsidP="008751D8">
            <w:pPr>
              <w:keepNext/>
              <w:keepLines/>
              <w:rPr>
                <w:rFonts w:ascii="Times New Roman" w:hAnsi="Times New Roman" w:cs="Times New Roman"/>
                <w:sz w:val="24"/>
                <w:szCs w:val="24"/>
              </w:rPr>
            </w:pPr>
          </w:p>
        </w:tc>
        <w:tc>
          <w:tcPr>
            <w:tcW w:w="1782" w:type="dxa"/>
            <w:vMerge/>
            <w:tcBorders>
              <w:top w:val="single" w:sz="6" w:space="0" w:color="auto"/>
              <w:left w:val="nil"/>
              <w:bottom w:val="single" w:sz="6" w:space="0" w:color="auto"/>
              <w:right w:val="nil"/>
            </w:tcBorders>
            <w:vAlign w:val="center"/>
          </w:tcPr>
          <w:p w:rsidR="00C40784" w:rsidRPr="00B83F52" w:rsidRDefault="00C40784" w:rsidP="008751D8">
            <w:pPr>
              <w:keepNext/>
              <w:keepLines/>
              <w:rPr>
                <w:rFonts w:ascii="Times New Roman" w:hAnsi="Times New Roman" w:cs="Times New Roman"/>
                <w:sz w:val="24"/>
                <w:szCs w:val="24"/>
              </w:rPr>
            </w:pPr>
          </w:p>
        </w:tc>
        <w:tc>
          <w:tcPr>
            <w:tcW w:w="1782" w:type="dxa"/>
            <w:vMerge/>
            <w:tcBorders>
              <w:top w:val="single" w:sz="6" w:space="0" w:color="auto"/>
              <w:left w:val="nil"/>
              <w:bottom w:val="single" w:sz="6" w:space="0" w:color="auto"/>
              <w:right w:val="nil"/>
            </w:tcBorders>
            <w:vAlign w:val="center"/>
          </w:tcPr>
          <w:p w:rsidR="00C40784" w:rsidRPr="00B83F52" w:rsidRDefault="00C40784" w:rsidP="008751D8">
            <w:pPr>
              <w:keepNext/>
              <w:keepLines/>
              <w:rPr>
                <w:rFonts w:ascii="Times New Roman" w:hAnsi="Times New Roman" w:cs="Times New Roman"/>
                <w:sz w:val="24"/>
                <w:szCs w:val="24"/>
              </w:rPr>
            </w:pPr>
          </w:p>
        </w:tc>
        <w:tc>
          <w:tcPr>
            <w:tcW w:w="1782" w:type="dxa"/>
            <w:vMerge/>
            <w:tcBorders>
              <w:top w:val="single" w:sz="6" w:space="0" w:color="auto"/>
              <w:left w:val="nil"/>
              <w:bottom w:val="single" w:sz="6" w:space="0" w:color="auto"/>
              <w:right w:val="nil"/>
            </w:tcBorders>
            <w:vAlign w:val="center"/>
          </w:tcPr>
          <w:p w:rsidR="00C40784" w:rsidRPr="00B83F52" w:rsidRDefault="00C40784" w:rsidP="008751D8">
            <w:pPr>
              <w:keepNext/>
              <w:keepLines/>
              <w:rPr>
                <w:rFonts w:ascii="Times New Roman" w:hAnsi="Times New Roman" w:cs="Times New Roman"/>
                <w:sz w:val="24"/>
                <w:szCs w:val="24"/>
              </w:rPr>
            </w:pPr>
          </w:p>
        </w:tc>
        <w:tc>
          <w:tcPr>
            <w:tcW w:w="1440" w:type="dxa"/>
            <w:tcBorders>
              <w:top w:val="single" w:sz="6" w:space="0" w:color="auto"/>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As per contract</w:t>
            </w:r>
          </w:p>
          <w:p w:rsidR="00C40784" w:rsidRPr="00B83F52" w:rsidRDefault="00C40784" w:rsidP="008751D8">
            <w:pPr>
              <w:keepNext/>
              <w:keepLines/>
              <w:suppressAutoHyphens/>
              <w:jc w:val="center"/>
              <w:rPr>
                <w:rFonts w:ascii="Times New Roman" w:hAnsi="Times New Roman" w:cs="Times New Roman"/>
                <w:sz w:val="24"/>
                <w:szCs w:val="24"/>
              </w:rPr>
            </w:pPr>
            <w:r w:rsidRPr="00B83F52">
              <w:rPr>
                <w:rFonts w:ascii="Times New Roman" w:hAnsi="Times New Roman" w:cs="Times New Roman"/>
                <w:sz w:val="24"/>
                <w:szCs w:val="24"/>
              </w:rPr>
              <w:t>5</w:t>
            </w:r>
          </w:p>
        </w:tc>
        <w:tc>
          <w:tcPr>
            <w:tcW w:w="1440" w:type="dxa"/>
            <w:tcBorders>
              <w:top w:val="single" w:sz="6" w:space="0" w:color="auto"/>
              <w:left w:val="nil"/>
              <w:bottom w:val="single" w:sz="6" w:space="0" w:color="auto"/>
              <w:right w:val="nil"/>
            </w:tcBorders>
          </w:tcPr>
          <w:p w:rsidR="00C40784" w:rsidRPr="00B83F52" w:rsidRDefault="00C40784" w:rsidP="008751D8">
            <w:pPr>
              <w:keepNext/>
              <w:keepLines/>
              <w:suppressAutoHyphens/>
              <w:jc w:val="center"/>
              <w:rPr>
                <w:rFonts w:ascii="Times New Roman" w:hAnsi="Times New Roman" w:cs="Times New Roman"/>
                <w:sz w:val="24"/>
                <w:szCs w:val="24"/>
              </w:rPr>
            </w:pPr>
            <w:r w:rsidRPr="00B83F52">
              <w:rPr>
                <w:rFonts w:ascii="Times New Roman" w:hAnsi="Times New Roman" w:cs="Times New Roman"/>
                <w:sz w:val="24"/>
                <w:szCs w:val="24"/>
              </w:rPr>
              <w:t>Actual</w:t>
            </w:r>
          </w:p>
          <w:p w:rsidR="00C40784" w:rsidRPr="00B83F52" w:rsidRDefault="00C40784" w:rsidP="008751D8">
            <w:pPr>
              <w:keepNext/>
              <w:keepLines/>
              <w:suppressAutoHyphens/>
              <w:jc w:val="center"/>
              <w:rPr>
                <w:rFonts w:ascii="Times New Roman" w:hAnsi="Times New Roman" w:cs="Times New Roman"/>
                <w:sz w:val="24"/>
                <w:szCs w:val="24"/>
              </w:rPr>
            </w:pPr>
            <w:r w:rsidRPr="00B83F52">
              <w:rPr>
                <w:rFonts w:ascii="Times New Roman" w:hAnsi="Times New Roman" w:cs="Times New Roman"/>
                <w:sz w:val="24"/>
                <w:szCs w:val="24"/>
              </w:rPr>
              <w:t>6</w:t>
            </w:r>
          </w:p>
        </w:tc>
        <w:tc>
          <w:tcPr>
            <w:tcW w:w="1890" w:type="dxa"/>
            <w:vMerge/>
            <w:tcBorders>
              <w:top w:val="single" w:sz="6" w:space="0" w:color="auto"/>
              <w:left w:val="nil"/>
              <w:bottom w:val="single" w:sz="6" w:space="0" w:color="auto"/>
              <w:right w:val="nil"/>
            </w:tcBorders>
            <w:vAlign w:val="center"/>
          </w:tcPr>
          <w:p w:rsidR="00C40784" w:rsidRPr="00B83F52" w:rsidRDefault="00C40784" w:rsidP="008751D8">
            <w:pPr>
              <w:keepNext/>
              <w:keepLines/>
              <w:rPr>
                <w:rFonts w:ascii="Times New Roman" w:hAnsi="Times New Roman" w:cs="Times New Roman"/>
                <w:sz w:val="24"/>
                <w:szCs w:val="24"/>
              </w:rPr>
            </w:pPr>
          </w:p>
        </w:tc>
        <w:tc>
          <w:tcPr>
            <w:tcW w:w="2358" w:type="dxa"/>
            <w:vMerge/>
            <w:tcBorders>
              <w:top w:val="single" w:sz="6" w:space="0" w:color="auto"/>
              <w:left w:val="nil"/>
              <w:bottom w:val="single" w:sz="6" w:space="0" w:color="auto"/>
              <w:right w:val="nil"/>
            </w:tcBorders>
            <w:vAlign w:val="center"/>
          </w:tcPr>
          <w:p w:rsidR="00C40784" w:rsidRPr="00B83F52" w:rsidRDefault="00C40784" w:rsidP="008751D8">
            <w:pPr>
              <w:keepNext/>
              <w:keepLines/>
              <w:rPr>
                <w:rFonts w:ascii="Times New Roman" w:hAnsi="Times New Roman" w:cs="Times New Roman"/>
                <w:sz w:val="24"/>
                <w:szCs w:val="24"/>
              </w:rPr>
            </w:pPr>
          </w:p>
        </w:tc>
      </w:tr>
      <w:tr w:rsidR="00C40784" w:rsidRPr="00B83F52" w:rsidTr="008751D8">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440" w:type="dxa"/>
          </w:tcPr>
          <w:p w:rsidR="00C40784" w:rsidRPr="00B83F52" w:rsidRDefault="00C40784" w:rsidP="008751D8">
            <w:pPr>
              <w:keepNext/>
              <w:keepLines/>
              <w:suppressAutoHyphens/>
              <w:rPr>
                <w:rFonts w:ascii="Times New Roman" w:hAnsi="Times New Roman" w:cs="Times New Roman"/>
                <w:sz w:val="24"/>
                <w:szCs w:val="24"/>
              </w:rPr>
            </w:pPr>
          </w:p>
        </w:tc>
        <w:tc>
          <w:tcPr>
            <w:tcW w:w="1440" w:type="dxa"/>
          </w:tcPr>
          <w:p w:rsidR="00C40784" w:rsidRPr="00B83F52" w:rsidRDefault="00C40784" w:rsidP="008751D8">
            <w:pPr>
              <w:keepNext/>
              <w:keepLines/>
              <w:suppressAutoHyphens/>
              <w:rPr>
                <w:rFonts w:ascii="Times New Roman" w:hAnsi="Times New Roman" w:cs="Times New Roman"/>
                <w:sz w:val="24"/>
                <w:szCs w:val="24"/>
              </w:rPr>
            </w:pPr>
          </w:p>
        </w:tc>
        <w:tc>
          <w:tcPr>
            <w:tcW w:w="1890" w:type="dxa"/>
          </w:tcPr>
          <w:p w:rsidR="00C40784" w:rsidRPr="00B83F52" w:rsidRDefault="00C40784" w:rsidP="008751D8">
            <w:pPr>
              <w:keepNext/>
              <w:keepLines/>
              <w:suppressAutoHyphens/>
              <w:rPr>
                <w:rFonts w:ascii="Times New Roman" w:hAnsi="Times New Roman" w:cs="Times New Roman"/>
                <w:sz w:val="24"/>
                <w:szCs w:val="24"/>
              </w:rPr>
            </w:pPr>
          </w:p>
        </w:tc>
        <w:tc>
          <w:tcPr>
            <w:tcW w:w="2358" w:type="dxa"/>
          </w:tcPr>
          <w:p w:rsidR="00C40784" w:rsidRPr="00B83F52" w:rsidRDefault="00C40784" w:rsidP="008751D8">
            <w:pPr>
              <w:keepNext/>
              <w:keepLines/>
              <w:suppressAutoHyphens/>
              <w:rPr>
                <w:rFonts w:ascii="Times New Roman" w:hAnsi="Times New Roman" w:cs="Times New Roman"/>
                <w:sz w:val="24"/>
                <w:szCs w:val="24"/>
              </w:rPr>
            </w:pPr>
          </w:p>
        </w:tc>
      </w:tr>
      <w:tr w:rsidR="00C40784" w:rsidRPr="00B83F52" w:rsidTr="008751D8">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440" w:type="dxa"/>
          </w:tcPr>
          <w:p w:rsidR="00C40784" w:rsidRPr="00B83F52" w:rsidRDefault="00C40784" w:rsidP="008751D8">
            <w:pPr>
              <w:keepNext/>
              <w:keepLines/>
              <w:suppressAutoHyphens/>
              <w:rPr>
                <w:rFonts w:ascii="Times New Roman" w:hAnsi="Times New Roman" w:cs="Times New Roman"/>
                <w:sz w:val="24"/>
                <w:szCs w:val="24"/>
              </w:rPr>
            </w:pPr>
          </w:p>
        </w:tc>
        <w:tc>
          <w:tcPr>
            <w:tcW w:w="1440" w:type="dxa"/>
          </w:tcPr>
          <w:p w:rsidR="00C40784" w:rsidRPr="00B83F52" w:rsidRDefault="00C40784" w:rsidP="008751D8">
            <w:pPr>
              <w:keepNext/>
              <w:keepLines/>
              <w:suppressAutoHyphens/>
              <w:rPr>
                <w:rFonts w:ascii="Times New Roman" w:hAnsi="Times New Roman" w:cs="Times New Roman"/>
                <w:sz w:val="24"/>
                <w:szCs w:val="24"/>
              </w:rPr>
            </w:pPr>
          </w:p>
        </w:tc>
        <w:tc>
          <w:tcPr>
            <w:tcW w:w="1890" w:type="dxa"/>
          </w:tcPr>
          <w:p w:rsidR="00C40784" w:rsidRPr="00B83F52" w:rsidRDefault="00C40784" w:rsidP="008751D8">
            <w:pPr>
              <w:keepNext/>
              <w:keepLines/>
              <w:suppressAutoHyphens/>
              <w:rPr>
                <w:rFonts w:ascii="Times New Roman" w:hAnsi="Times New Roman" w:cs="Times New Roman"/>
                <w:sz w:val="24"/>
                <w:szCs w:val="24"/>
              </w:rPr>
            </w:pPr>
          </w:p>
        </w:tc>
        <w:tc>
          <w:tcPr>
            <w:tcW w:w="2358" w:type="dxa"/>
          </w:tcPr>
          <w:p w:rsidR="00C40784" w:rsidRPr="00B83F52" w:rsidRDefault="00C40784" w:rsidP="008751D8">
            <w:pPr>
              <w:keepNext/>
              <w:keepLines/>
              <w:suppressAutoHyphens/>
              <w:rPr>
                <w:rFonts w:ascii="Times New Roman" w:hAnsi="Times New Roman" w:cs="Times New Roman"/>
                <w:sz w:val="24"/>
                <w:szCs w:val="24"/>
              </w:rPr>
            </w:pPr>
          </w:p>
        </w:tc>
      </w:tr>
      <w:tr w:rsidR="00C40784" w:rsidRPr="00B83F52" w:rsidTr="008751D8">
        <w:tc>
          <w:tcPr>
            <w:tcW w:w="1782" w:type="dxa"/>
          </w:tcPr>
          <w:p w:rsidR="00C40784" w:rsidRPr="00B83F52" w:rsidRDefault="00C40784" w:rsidP="008751D8">
            <w:pPr>
              <w:keepNext/>
              <w:keepLines/>
              <w:suppressAutoHyphens/>
              <w:rPr>
                <w:rFonts w:ascii="Times New Roman" w:hAnsi="Times New Roman" w:cs="Times New Roman"/>
                <w:sz w:val="24"/>
                <w:szCs w:val="24"/>
              </w:rPr>
            </w:pPr>
          </w:p>
          <w:p w:rsidR="00C40784" w:rsidRPr="00B83F52" w:rsidRDefault="00C40784" w:rsidP="008751D8">
            <w:pPr>
              <w:keepNext/>
              <w:keepLines/>
              <w:suppressAutoHyphens/>
              <w:rPr>
                <w:rFonts w:ascii="Times New Roman" w:hAnsi="Times New Roman" w:cs="Times New Roman"/>
                <w:sz w:val="24"/>
                <w:szCs w:val="24"/>
              </w:rPr>
            </w:pPr>
          </w:p>
          <w:p w:rsidR="00C40784" w:rsidRPr="00B83F52" w:rsidRDefault="00C40784" w:rsidP="008751D8">
            <w:pPr>
              <w:keepNext/>
              <w:keepLines/>
              <w:suppressAutoHyphens/>
              <w:rPr>
                <w:rFonts w:ascii="Times New Roman" w:hAnsi="Times New Roman" w:cs="Times New Roman"/>
                <w:sz w:val="24"/>
                <w:szCs w:val="24"/>
              </w:rPr>
            </w:pPr>
          </w:p>
          <w:p w:rsidR="00C40784" w:rsidRPr="00B83F52" w:rsidRDefault="00C40784" w:rsidP="008751D8">
            <w:pPr>
              <w:keepNext/>
              <w:keepLines/>
              <w:suppressAutoHyphens/>
              <w:rPr>
                <w:rFonts w:ascii="Times New Roman" w:hAnsi="Times New Roman" w:cs="Times New Roman"/>
                <w:sz w:val="24"/>
                <w:szCs w:val="24"/>
              </w:rPr>
            </w:pPr>
          </w:p>
          <w:p w:rsidR="00C40784" w:rsidRPr="00B83F52" w:rsidRDefault="00C40784" w:rsidP="008751D8">
            <w:pPr>
              <w:keepNext/>
              <w:keepLines/>
              <w:suppressAutoHyphens/>
              <w:rPr>
                <w:rFonts w:ascii="Times New Roman" w:hAnsi="Times New Roman" w:cs="Times New Roman"/>
                <w:sz w:val="24"/>
                <w:szCs w:val="24"/>
              </w:rPr>
            </w:pPr>
          </w:p>
          <w:p w:rsidR="00C40784" w:rsidRPr="00B83F52" w:rsidRDefault="00C40784" w:rsidP="008751D8">
            <w:pPr>
              <w:keepNext/>
              <w:keepLines/>
              <w:suppressAutoHyphens/>
              <w:rPr>
                <w:rFonts w:ascii="Times New Roman" w:hAnsi="Times New Roman" w:cs="Times New Roman"/>
                <w:sz w:val="24"/>
                <w:szCs w:val="24"/>
              </w:rPr>
            </w:pPr>
          </w:p>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782" w:type="dxa"/>
          </w:tcPr>
          <w:p w:rsidR="00C40784" w:rsidRPr="00B83F52" w:rsidRDefault="00C40784" w:rsidP="008751D8">
            <w:pPr>
              <w:keepNext/>
              <w:keepLines/>
              <w:suppressAutoHyphens/>
              <w:rPr>
                <w:rFonts w:ascii="Times New Roman" w:hAnsi="Times New Roman" w:cs="Times New Roman"/>
                <w:sz w:val="24"/>
                <w:szCs w:val="24"/>
              </w:rPr>
            </w:pPr>
          </w:p>
        </w:tc>
        <w:tc>
          <w:tcPr>
            <w:tcW w:w="1440" w:type="dxa"/>
          </w:tcPr>
          <w:p w:rsidR="00C40784" w:rsidRPr="00B83F52" w:rsidRDefault="00C40784" w:rsidP="008751D8">
            <w:pPr>
              <w:keepNext/>
              <w:keepLines/>
              <w:suppressAutoHyphens/>
              <w:rPr>
                <w:rFonts w:ascii="Times New Roman" w:hAnsi="Times New Roman" w:cs="Times New Roman"/>
                <w:sz w:val="24"/>
                <w:szCs w:val="24"/>
              </w:rPr>
            </w:pPr>
          </w:p>
        </w:tc>
        <w:tc>
          <w:tcPr>
            <w:tcW w:w="1440" w:type="dxa"/>
          </w:tcPr>
          <w:p w:rsidR="00C40784" w:rsidRPr="00B83F52" w:rsidRDefault="00C40784" w:rsidP="008751D8">
            <w:pPr>
              <w:keepNext/>
              <w:keepLines/>
              <w:suppressAutoHyphens/>
              <w:rPr>
                <w:rFonts w:ascii="Times New Roman" w:hAnsi="Times New Roman" w:cs="Times New Roman"/>
                <w:sz w:val="24"/>
                <w:szCs w:val="24"/>
              </w:rPr>
            </w:pPr>
          </w:p>
        </w:tc>
        <w:tc>
          <w:tcPr>
            <w:tcW w:w="1890" w:type="dxa"/>
          </w:tcPr>
          <w:p w:rsidR="00C40784" w:rsidRPr="00B83F52" w:rsidRDefault="00C40784" w:rsidP="008751D8">
            <w:pPr>
              <w:keepNext/>
              <w:keepLines/>
              <w:suppressAutoHyphens/>
              <w:rPr>
                <w:rFonts w:ascii="Times New Roman" w:hAnsi="Times New Roman" w:cs="Times New Roman"/>
                <w:sz w:val="24"/>
                <w:szCs w:val="24"/>
              </w:rPr>
            </w:pPr>
          </w:p>
        </w:tc>
        <w:tc>
          <w:tcPr>
            <w:tcW w:w="2358" w:type="dxa"/>
          </w:tcPr>
          <w:p w:rsidR="00C40784" w:rsidRPr="00B83F52" w:rsidRDefault="00C40784" w:rsidP="008751D8">
            <w:pPr>
              <w:keepNext/>
              <w:keepLines/>
              <w:suppressAutoHyphens/>
              <w:rPr>
                <w:rFonts w:ascii="Times New Roman" w:hAnsi="Times New Roman" w:cs="Times New Roman"/>
                <w:sz w:val="24"/>
                <w:szCs w:val="24"/>
              </w:rPr>
            </w:pPr>
          </w:p>
        </w:tc>
      </w:tr>
      <w:tr w:rsidR="00C40784" w:rsidRPr="00B83F52" w:rsidTr="008751D8">
        <w:tc>
          <w:tcPr>
            <w:tcW w:w="1782"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1782"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1782"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1782"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1440"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1440"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1890"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c>
          <w:tcPr>
            <w:tcW w:w="2358" w:type="dxa"/>
            <w:tcBorders>
              <w:top w:val="nil"/>
              <w:left w:val="nil"/>
              <w:bottom w:val="single" w:sz="6" w:space="0" w:color="auto"/>
              <w:right w:val="nil"/>
            </w:tcBorders>
          </w:tcPr>
          <w:p w:rsidR="00C40784" w:rsidRPr="00B83F52" w:rsidRDefault="00C40784" w:rsidP="008751D8">
            <w:pPr>
              <w:keepNext/>
              <w:keepLines/>
              <w:suppressAutoHyphens/>
              <w:rPr>
                <w:rFonts w:ascii="Times New Roman" w:hAnsi="Times New Roman" w:cs="Times New Roman"/>
                <w:sz w:val="24"/>
                <w:szCs w:val="24"/>
              </w:rPr>
            </w:pPr>
          </w:p>
        </w:tc>
      </w:tr>
    </w:tbl>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Signature and seal of the Bidder</w:t>
      </w:r>
      <w:r w:rsidRPr="00B83F52">
        <w:rPr>
          <w:rFonts w:ascii="Times New Roman" w:hAnsi="Times New Roman" w:cs="Times New Roman"/>
          <w:sz w:val="24"/>
          <w:szCs w:val="24"/>
        </w:rPr>
        <w:tab/>
      </w:r>
      <w:r w:rsidRPr="00B83F52">
        <w:rPr>
          <w:rFonts w:ascii="Times New Roman" w:hAnsi="Times New Roman" w:cs="Times New Roman"/>
          <w:sz w:val="24"/>
          <w:szCs w:val="24"/>
          <w:u w:val="single"/>
        </w:rPr>
        <w:tab/>
      </w:r>
      <w:r w:rsidRPr="00B83F52">
        <w:rPr>
          <w:rFonts w:ascii="Times New Roman" w:hAnsi="Times New Roman" w:cs="Times New Roman"/>
          <w:sz w:val="24"/>
          <w:szCs w:val="24"/>
          <w:u w:val="single"/>
        </w:rPr>
        <w:tab/>
      </w:r>
      <w:r w:rsidRPr="00B83F52">
        <w:rPr>
          <w:rFonts w:ascii="Times New Roman" w:hAnsi="Times New Roman" w:cs="Times New Roman"/>
          <w:sz w:val="24"/>
          <w:szCs w:val="24"/>
          <w:u w:val="single"/>
        </w:rPr>
        <w:tab/>
      </w:r>
      <w:r w:rsidRPr="00B83F52">
        <w:rPr>
          <w:rFonts w:ascii="Times New Roman" w:hAnsi="Times New Roman" w:cs="Times New Roman"/>
          <w:sz w:val="24"/>
          <w:szCs w:val="24"/>
          <w:u w:val="single"/>
        </w:rPr>
        <w:tab/>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rPr>
        <w:tab/>
      </w:r>
      <w:r w:rsidRPr="00B83F52">
        <w:rPr>
          <w:rFonts w:ascii="Times New Roman" w:hAnsi="Times New Roman" w:cs="Times New Roman"/>
          <w:sz w:val="24"/>
          <w:szCs w:val="24"/>
          <w:u w:val="single"/>
        </w:rPr>
        <w:tab/>
      </w:r>
      <w:r w:rsidRPr="00B83F52">
        <w:rPr>
          <w:rFonts w:ascii="Times New Roman" w:hAnsi="Times New Roman" w:cs="Times New Roman"/>
          <w:sz w:val="24"/>
          <w:szCs w:val="24"/>
          <w:u w:val="single"/>
        </w:rPr>
        <w:tab/>
      </w:r>
      <w:r w:rsidRPr="00B83F52">
        <w:rPr>
          <w:rFonts w:ascii="Times New Roman" w:hAnsi="Times New Roman" w:cs="Times New Roman"/>
          <w:sz w:val="24"/>
          <w:szCs w:val="24"/>
          <w:u w:val="single"/>
        </w:rPr>
        <w:tab/>
      </w:r>
      <w:r w:rsidRPr="00B83F52">
        <w:rPr>
          <w:rFonts w:ascii="Times New Roman" w:hAnsi="Times New Roman" w:cs="Times New Roman"/>
          <w:sz w:val="24"/>
          <w:szCs w:val="24"/>
          <w:u w:val="single"/>
        </w:rPr>
        <w:tab/>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(Countersigned by Chartered Accountant/CPA)</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Name:</w:t>
      </w:r>
      <w:r w:rsidRPr="00B83F52">
        <w:rPr>
          <w:rFonts w:ascii="Times New Roman" w:hAnsi="Times New Roman" w:cs="Times New Roman"/>
          <w:sz w:val="24"/>
          <w:szCs w:val="24"/>
        </w:rPr>
        <w:tab/>
        <w:t>_________________________________</w:t>
      </w:r>
    </w:p>
    <w:p w:rsidR="00C40784" w:rsidRPr="00B83F52" w:rsidRDefault="00C40784" w:rsidP="00C40784">
      <w:pPr>
        <w:keepNext/>
        <w:keepLines/>
        <w:suppressAutoHyphens/>
        <w:rPr>
          <w:rFonts w:ascii="Times New Roman" w:hAnsi="Times New Roman" w:cs="Times New Roman"/>
          <w:sz w:val="24"/>
          <w:szCs w:val="24"/>
        </w:rPr>
      </w:pPr>
      <w:r w:rsidRPr="00B83F52">
        <w:rPr>
          <w:rFonts w:ascii="Times New Roman" w:hAnsi="Times New Roman" w:cs="Times New Roman"/>
          <w:sz w:val="24"/>
          <w:szCs w:val="24"/>
        </w:rPr>
        <w:t>Address:_______________________________</w:t>
      </w:r>
    </w:p>
    <w:p w:rsidR="00C40784" w:rsidRPr="00B83F52" w:rsidRDefault="00C40784" w:rsidP="00C40784">
      <w:pPr>
        <w:keepNext/>
        <w:keepLines/>
        <w:suppressAutoHyphens/>
        <w:rPr>
          <w:rFonts w:ascii="Times New Roman" w:hAnsi="Times New Roman" w:cs="Times New Roman"/>
          <w:sz w:val="24"/>
          <w:szCs w:val="24"/>
        </w:rPr>
        <w:sectPr w:rsidR="00C40784" w:rsidRPr="00B83F52">
          <w:pgSz w:w="15840" w:h="12240" w:orient="landscape" w:code="1"/>
          <w:pgMar w:top="1152" w:right="1440" w:bottom="1800" w:left="1440" w:header="576" w:footer="576" w:gutter="0"/>
          <w:cols w:space="720"/>
          <w:docGrid w:linePitch="360"/>
        </w:sectPr>
      </w:pPr>
      <w:r w:rsidRPr="00B83F52">
        <w:rPr>
          <w:rFonts w:ascii="Times New Roman" w:hAnsi="Times New Roman" w:cs="Times New Roman"/>
          <w:sz w:val="24"/>
          <w:szCs w:val="24"/>
        </w:rPr>
        <w:t>Date:</w:t>
      </w:r>
      <w:r w:rsidRPr="00B83F52">
        <w:rPr>
          <w:rFonts w:ascii="Times New Roman" w:hAnsi="Times New Roman" w:cs="Times New Roman"/>
          <w:sz w:val="24"/>
          <w:szCs w:val="24"/>
        </w:rPr>
        <w:tab/>
        <w:t>_________________</w:t>
      </w:r>
    </w:p>
    <w:p w:rsidR="00C40784" w:rsidRDefault="00C40784" w:rsidP="00C40784">
      <w:pPr>
        <w:widowControl w:val="0"/>
        <w:autoSpaceDE w:val="0"/>
        <w:autoSpaceDN w:val="0"/>
        <w:adjustRightInd w:val="0"/>
        <w:jc w:val="center"/>
        <w:rPr>
          <w:rFonts w:ascii="Times New Roman" w:hAnsi="Times New Roman" w:cs="Times New Roman"/>
          <w:b/>
          <w:bCs/>
          <w:color w:val="000000"/>
          <w:w w:val="109"/>
          <w:sz w:val="24"/>
          <w:szCs w:val="24"/>
        </w:rPr>
      </w:pP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w w:val="109"/>
          <w:sz w:val="24"/>
          <w:szCs w:val="24"/>
        </w:rPr>
      </w:pPr>
      <w:r>
        <w:rPr>
          <w:rFonts w:ascii="Times New Roman" w:hAnsi="Times New Roman" w:cs="Times New Roman"/>
          <w:b/>
          <w:bCs/>
          <w:color w:val="000000"/>
          <w:w w:val="109"/>
          <w:sz w:val="24"/>
          <w:szCs w:val="24"/>
        </w:rPr>
        <w:t>SECTION – VII</w:t>
      </w:r>
    </w:p>
    <w:p w:rsidR="00C40784" w:rsidRDefault="00C40784" w:rsidP="00C40784">
      <w:pPr>
        <w:widowControl w:val="0"/>
        <w:autoSpaceDE w:val="0"/>
        <w:autoSpaceDN w:val="0"/>
        <w:adjustRightInd w:val="0"/>
        <w:jc w:val="center"/>
        <w:rPr>
          <w:rFonts w:ascii="Times New Roman" w:hAnsi="Times New Roman" w:cs="Times New Roman"/>
          <w:b/>
          <w:bCs/>
          <w:color w:val="000000"/>
          <w:w w:val="109"/>
          <w:sz w:val="24"/>
          <w:szCs w:val="24"/>
        </w:rPr>
      </w:pP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w w:val="109"/>
          <w:sz w:val="24"/>
          <w:szCs w:val="24"/>
        </w:rPr>
      </w:pPr>
      <w:r w:rsidRPr="00B83F52">
        <w:rPr>
          <w:rFonts w:ascii="Times New Roman" w:hAnsi="Times New Roman" w:cs="Times New Roman"/>
          <w:b/>
          <w:bCs/>
          <w:color w:val="000000"/>
          <w:w w:val="109"/>
          <w:sz w:val="24"/>
          <w:szCs w:val="24"/>
        </w:rPr>
        <w:t>INTEGRITY PACT</w:t>
      </w:r>
    </w:p>
    <w:p w:rsidR="00C40784" w:rsidRPr="00B83F52" w:rsidRDefault="00C40784" w:rsidP="00C40784">
      <w:pPr>
        <w:rPr>
          <w:rFonts w:ascii="Times New Roman" w:hAnsi="Times New Roman" w:cs="Times New Roman"/>
          <w:sz w:val="24"/>
          <w:szCs w:val="24"/>
        </w:rPr>
      </w:pPr>
    </w:p>
    <w:p w:rsidR="00C40784" w:rsidRPr="00B83F52" w:rsidRDefault="00C40784" w:rsidP="00C40784">
      <w:pPr>
        <w:widowControl w:val="0"/>
        <w:autoSpaceDE w:val="0"/>
        <w:autoSpaceDN w:val="0"/>
        <w:adjustRightInd w:val="0"/>
        <w:rPr>
          <w:rFonts w:ascii="Times New Roman" w:hAnsi="Times New Roman" w:cs="Times New Roman"/>
          <w:b/>
          <w:bCs/>
          <w:color w:val="000000"/>
          <w:w w:val="108"/>
          <w:sz w:val="24"/>
          <w:szCs w:val="24"/>
        </w:rPr>
      </w:pPr>
      <w:r w:rsidRPr="00B83F52">
        <w:rPr>
          <w:rFonts w:ascii="Times New Roman" w:hAnsi="Times New Roman" w:cs="Times New Roman"/>
          <w:b/>
          <w:bCs/>
          <w:color w:val="000000"/>
          <w:w w:val="108"/>
          <w:sz w:val="24"/>
          <w:szCs w:val="24"/>
        </w:rPr>
        <w:t>INTRODUCTION:</w:t>
      </w:r>
    </w:p>
    <w:p w:rsidR="00C40784" w:rsidRDefault="00C40784" w:rsidP="00C40784">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spacing w:line="360" w:lineRule="auto"/>
        <w:rPr>
          <w:rFonts w:ascii="Times New Roman" w:hAnsi="Times New Roman" w:cs="Times New Roman"/>
          <w:color w:val="000000"/>
          <w:spacing w:val="-5"/>
          <w:sz w:val="24"/>
          <w:szCs w:val="24"/>
        </w:rPr>
      </w:pPr>
      <w:r w:rsidRPr="00B83F52">
        <w:rPr>
          <w:rFonts w:ascii="Times New Roman" w:hAnsi="Times New Roman" w:cs="Times New Roman"/>
          <w:color w:val="000000"/>
          <w:spacing w:val="-3"/>
          <w:sz w:val="24"/>
          <w:szCs w:val="24"/>
        </w:rPr>
        <w:t xml:space="preserve">NIPHM as one of its endeavour to maintain and foster most ethical and corruption free working </w:t>
      </w:r>
      <w:r w:rsidRPr="00B83F52">
        <w:rPr>
          <w:rFonts w:ascii="Times New Roman" w:hAnsi="Times New Roman" w:cs="Times New Roman"/>
          <w:color w:val="000000"/>
          <w:spacing w:val="-2"/>
          <w:sz w:val="24"/>
          <w:szCs w:val="24"/>
        </w:rPr>
        <w:t xml:space="preserve">environment, have decided to adopt the Integrity Pact, a tool developed by the Transparency </w:t>
      </w:r>
      <w:r w:rsidRPr="00B83F52">
        <w:rPr>
          <w:rFonts w:ascii="Times New Roman" w:hAnsi="Times New Roman" w:cs="Times New Roman"/>
          <w:color w:val="000000"/>
          <w:spacing w:val="-4"/>
          <w:sz w:val="24"/>
          <w:szCs w:val="24"/>
        </w:rPr>
        <w:t xml:space="preserve">International, to ensure that all activities and transactions between the Organization (NIPHM) and its </w:t>
      </w:r>
      <w:r w:rsidRPr="00B83F52">
        <w:rPr>
          <w:rFonts w:ascii="Times New Roman" w:hAnsi="Times New Roman" w:cs="Times New Roman"/>
          <w:color w:val="000000"/>
          <w:spacing w:val="-6"/>
          <w:sz w:val="24"/>
          <w:szCs w:val="24"/>
        </w:rPr>
        <w:t xml:space="preserve">Counterparties (Bidders, Contractors, Vendors, Suppliers, Service Providers/Consultants etc.) are </w:t>
      </w:r>
      <w:r w:rsidRPr="00B83F52">
        <w:rPr>
          <w:rFonts w:ascii="Times New Roman" w:hAnsi="Times New Roman" w:cs="Times New Roman"/>
          <w:color w:val="000000"/>
          <w:spacing w:val="-5"/>
          <w:sz w:val="24"/>
          <w:szCs w:val="24"/>
        </w:rPr>
        <w:t xml:space="preserve">handled in a fair and transparent manner, completely free of corruption. </w:t>
      </w:r>
    </w:p>
    <w:p w:rsidR="00C40784" w:rsidRPr="00B83F52" w:rsidRDefault="00C40784" w:rsidP="00C40784">
      <w:pPr>
        <w:widowControl w:val="0"/>
        <w:autoSpaceDE w:val="0"/>
        <w:autoSpaceDN w:val="0"/>
        <w:adjustRightInd w:val="0"/>
        <w:ind w:left="1750"/>
        <w:rPr>
          <w:rFonts w:ascii="Times New Roman" w:hAnsi="Times New Roman" w:cs="Times New Roman"/>
          <w:color w:val="000000"/>
          <w:spacing w:val="-5"/>
          <w:sz w:val="24"/>
          <w:szCs w:val="24"/>
        </w:rPr>
      </w:pPr>
    </w:p>
    <w:p w:rsidR="00C40784" w:rsidRPr="006D11BF" w:rsidRDefault="00C40784" w:rsidP="00C40784">
      <w:pPr>
        <w:widowControl w:val="0"/>
        <w:autoSpaceDE w:val="0"/>
        <w:autoSpaceDN w:val="0"/>
        <w:adjustRightInd w:val="0"/>
        <w:spacing w:line="360" w:lineRule="auto"/>
        <w:rPr>
          <w:rFonts w:ascii="Times New Roman" w:hAnsi="Times New Roman" w:cs="Times New Roman"/>
          <w:color w:val="000000"/>
          <w:spacing w:val="-8"/>
          <w:sz w:val="24"/>
          <w:szCs w:val="24"/>
        </w:rPr>
      </w:pPr>
      <w:r w:rsidRPr="00B83F52">
        <w:rPr>
          <w:rFonts w:ascii="Times New Roman" w:hAnsi="Times New Roman" w:cs="Times New Roman"/>
          <w:color w:val="000000"/>
          <w:spacing w:val="-5"/>
          <w:sz w:val="24"/>
          <w:szCs w:val="24"/>
        </w:rPr>
        <w:t xml:space="preserve">Considering the above, the details mentioned at </w:t>
      </w:r>
      <w:r w:rsidRPr="006D11BF">
        <w:rPr>
          <w:rFonts w:ascii="Times New Roman" w:hAnsi="Times New Roman" w:cs="Times New Roman"/>
          <w:color w:val="000000"/>
          <w:spacing w:val="-5"/>
          <w:sz w:val="24"/>
          <w:szCs w:val="24"/>
        </w:rPr>
        <w:t xml:space="preserve">attached Appendix-1 are applicable as stated in </w:t>
      </w:r>
      <w:r w:rsidRPr="006D11BF">
        <w:rPr>
          <w:rFonts w:ascii="Times New Roman" w:hAnsi="Times New Roman" w:cs="Times New Roman"/>
          <w:color w:val="000000"/>
          <w:spacing w:val="-7"/>
          <w:sz w:val="24"/>
          <w:szCs w:val="24"/>
        </w:rPr>
        <w:t xml:space="preserve">Instruction to Bidders of Bid Document in addition to the existing stipulation regarding Corrupt and </w:t>
      </w:r>
      <w:r w:rsidRPr="006D11BF">
        <w:rPr>
          <w:rFonts w:ascii="Times New Roman" w:hAnsi="Times New Roman" w:cs="Times New Roman"/>
          <w:color w:val="000000"/>
          <w:spacing w:val="-8"/>
          <w:sz w:val="24"/>
          <w:szCs w:val="24"/>
        </w:rPr>
        <w:t xml:space="preserve">Fraudulent Practices. </w:t>
      </w:r>
    </w:p>
    <w:p w:rsidR="00C40784" w:rsidRDefault="00C40784" w:rsidP="00C40784">
      <w:pPr>
        <w:widowControl w:val="0"/>
        <w:autoSpaceDE w:val="0"/>
        <w:autoSpaceDN w:val="0"/>
        <w:adjustRightInd w:val="0"/>
        <w:rPr>
          <w:rFonts w:ascii="Times New Roman" w:hAnsi="Times New Roman" w:cs="Times New Roman"/>
          <w:color w:val="000000"/>
          <w:spacing w:val="-4"/>
          <w:sz w:val="24"/>
          <w:szCs w:val="24"/>
        </w:rPr>
      </w:pPr>
    </w:p>
    <w:p w:rsidR="00C40784" w:rsidRPr="00B83F52" w:rsidRDefault="00C40784" w:rsidP="00C40784">
      <w:pPr>
        <w:widowControl w:val="0"/>
        <w:autoSpaceDE w:val="0"/>
        <w:autoSpaceDN w:val="0"/>
        <w:adjustRightInd w:val="0"/>
        <w:spacing w:line="360" w:lineRule="auto"/>
        <w:rPr>
          <w:rFonts w:ascii="Times New Roman" w:hAnsi="Times New Roman" w:cs="Times New Roman"/>
          <w:color w:val="000000"/>
          <w:spacing w:val="-7"/>
          <w:sz w:val="24"/>
          <w:szCs w:val="24"/>
        </w:rPr>
      </w:pPr>
      <w:r w:rsidRPr="006D11BF">
        <w:rPr>
          <w:rFonts w:ascii="Times New Roman" w:hAnsi="Times New Roman" w:cs="Times New Roman"/>
          <w:color w:val="000000"/>
          <w:spacing w:val="-4"/>
          <w:sz w:val="24"/>
          <w:szCs w:val="24"/>
        </w:rPr>
        <w:t>The attached copy of the Integrity Pact at Appendix-2 shall be included</w:t>
      </w:r>
      <w:r w:rsidRPr="00B83F52">
        <w:rPr>
          <w:rFonts w:ascii="Times New Roman" w:hAnsi="Times New Roman" w:cs="Times New Roman"/>
          <w:color w:val="000000"/>
          <w:spacing w:val="-4"/>
          <w:sz w:val="24"/>
          <w:szCs w:val="24"/>
        </w:rPr>
        <w:t xml:space="preserve"> in the Bid submitted by the bidder (to be executed by the bidder for all tenders of value Rs. 1 (One) crore and above). In </w:t>
      </w:r>
      <w:r w:rsidRPr="00B83F52">
        <w:rPr>
          <w:rFonts w:ascii="Times New Roman" w:hAnsi="Times New Roman" w:cs="Times New Roman"/>
          <w:color w:val="000000"/>
          <w:spacing w:val="-7"/>
          <w:sz w:val="24"/>
          <w:szCs w:val="24"/>
        </w:rPr>
        <w:t xml:space="preserve">case a bidder does not sign the Integrity Pact, his bid shall be liable for rejection. </w:t>
      </w: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rPr>
          <w:rFonts w:ascii="Times New Roman" w:hAnsi="Times New Roman" w:cs="Times New Roman"/>
          <w:sz w:val="24"/>
          <w:szCs w:val="24"/>
        </w:rPr>
      </w:pPr>
    </w:p>
    <w:p w:rsidR="00C40784" w:rsidRPr="00B83F52" w:rsidRDefault="00C40784" w:rsidP="00C40784">
      <w:pPr>
        <w:widowControl w:val="0"/>
        <w:autoSpaceDE w:val="0"/>
        <w:autoSpaceDN w:val="0"/>
        <w:adjustRightInd w:val="0"/>
        <w:jc w:val="right"/>
        <w:rPr>
          <w:rFonts w:ascii="Times New Roman" w:hAnsi="Times New Roman" w:cs="Times New Roman"/>
          <w:b/>
          <w:color w:val="000000"/>
          <w:w w:val="107"/>
          <w:sz w:val="24"/>
          <w:szCs w:val="24"/>
        </w:rPr>
      </w:pPr>
    </w:p>
    <w:p w:rsidR="00C40784" w:rsidRPr="00B83F52" w:rsidRDefault="00C40784" w:rsidP="00C40784">
      <w:pPr>
        <w:widowControl w:val="0"/>
        <w:autoSpaceDE w:val="0"/>
        <w:autoSpaceDN w:val="0"/>
        <w:adjustRightInd w:val="0"/>
        <w:jc w:val="right"/>
        <w:rPr>
          <w:rFonts w:ascii="Times New Roman" w:hAnsi="Times New Roman" w:cs="Times New Roman"/>
          <w:b/>
          <w:color w:val="000000"/>
          <w:w w:val="107"/>
          <w:sz w:val="24"/>
          <w:szCs w:val="24"/>
        </w:rPr>
      </w:pPr>
    </w:p>
    <w:p w:rsidR="00C40784" w:rsidRPr="00B83F52" w:rsidRDefault="00C40784" w:rsidP="00C40784">
      <w:pPr>
        <w:widowControl w:val="0"/>
        <w:autoSpaceDE w:val="0"/>
        <w:autoSpaceDN w:val="0"/>
        <w:adjustRightInd w:val="0"/>
        <w:jc w:val="right"/>
        <w:rPr>
          <w:rFonts w:ascii="Times New Roman" w:hAnsi="Times New Roman" w:cs="Times New Roman"/>
          <w:b/>
          <w:color w:val="000000"/>
          <w:w w:val="107"/>
          <w:sz w:val="24"/>
          <w:szCs w:val="24"/>
        </w:rPr>
      </w:pPr>
    </w:p>
    <w:p w:rsidR="00C40784" w:rsidRPr="00B83F52" w:rsidRDefault="00C40784" w:rsidP="00C40784">
      <w:pPr>
        <w:widowControl w:val="0"/>
        <w:autoSpaceDE w:val="0"/>
        <w:autoSpaceDN w:val="0"/>
        <w:adjustRightInd w:val="0"/>
        <w:jc w:val="right"/>
        <w:rPr>
          <w:rFonts w:ascii="Times New Roman" w:hAnsi="Times New Roman" w:cs="Times New Roman"/>
          <w:b/>
          <w:color w:val="000000"/>
          <w:w w:val="107"/>
          <w:sz w:val="24"/>
          <w:szCs w:val="24"/>
        </w:rPr>
      </w:pPr>
    </w:p>
    <w:p w:rsidR="00C40784" w:rsidRPr="00B83F52" w:rsidRDefault="00C40784" w:rsidP="00C40784">
      <w:pPr>
        <w:widowControl w:val="0"/>
        <w:autoSpaceDE w:val="0"/>
        <w:autoSpaceDN w:val="0"/>
        <w:adjustRightInd w:val="0"/>
        <w:jc w:val="right"/>
        <w:rPr>
          <w:rFonts w:ascii="Times New Roman" w:hAnsi="Times New Roman" w:cs="Times New Roman"/>
          <w:b/>
          <w:color w:val="000000"/>
          <w:w w:val="107"/>
          <w:sz w:val="24"/>
          <w:szCs w:val="24"/>
        </w:rPr>
      </w:pPr>
      <w:r w:rsidRPr="00B83F52">
        <w:rPr>
          <w:rFonts w:ascii="Times New Roman" w:hAnsi="Times New Roman" w:cs="Times New Roman"/>
          <w:b/>
          <w:color w:val="000000"/>
          <w:w w:val="107"/>
          <w:sz w:val="24"/>
          <w:szCs w:val="24"/>
        </w:rPr>
        <w:br w:type="page"/>
        <w:t xml:space="preserve">APPENDIX-1 </w:t>
      </w: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w w:val="114"/>
          <w:sz w:val="24"/>
          <w:szCs w:val="24"/>
        </w:rPr>
        <w:t xml:space="preserve">Bidder is required to sign the Integrity Pact with NIPHM as per format &amp; terms and </w:t>
      </w:r>
      <w:r w:rsidRPr="00B83F52">
        <w:rPr>
          <w:rFonts w:ascii="Times New Roman" w:hAnsi="Times New Roman" w:cs="Times New Roman"/>
          <w:color w:val="000000"/>
          <w:w w:val="102"/>
          <w:sz w:val="24"/>
          <w:szCs w:val="24"/>
        </w:rPr>
        <w:t xml:space="preserve">conditions enclosed with tender. In case a bidder does not sign the Integrity Pact, his bid </w:t>
      </w:r>
      <w:r w:rsidRPr="00B83F52">
        <w:rPr>
          <w:rFonts w:ascii="Times New Roman" w:hAnsi="Times New Roman" w:cs="Times New Roman"/>
          <w:color w:val="000000"/>
          <w:spacing w:val="-3"/>
          <w:sz w:val="24"/>
          <w:szCs w:val="24"/>
        </w:rPr>
        <w:t xml:space="preserve">shall be liable for rejection. </w:t>
      </w:r>
    </w:p>
    <w:p w:rsidR="00C40784" w:rsidRPr="00B83F52" w:rsidRDefault="00C40784" w:rsidP="00C40784">
      <w:pPr>
        <w:widowControl w:val="0"/>
        <w:tabs>
          <w:tab w:val="left" w:pos="2450"/>
        </w:tabs>
        <w:autoSpaceDE w:val="0"/>
        <w:autoSpaceDN w:val="0"/>
        <w:adjustRightInd w:val="0"/>
        <w:rPr>
          <w:rFonts w:ascii="Times New Roman" w:hAnsi="Times New Roman" w:cs="Times New Roman"/>
          <w:b/>
          <w:bCs/>
          <w:color w:val="000000"/>
          <w:w w:val="107"/>
          <w:sz w:val="24"/>
          <w:szCs w:val="24"/>
        </w:rPr>
      </w:pPr>
      <w:r w:rsidRPr="00B83F52">
        <w:rPr>
          <w:rFonts w:ascii="Times New Roman" w:hAnsi="Times New Roman" w:cs="Times New Roman"/>
          <w:b/>
          <w:bCs/>
          <w:color w:val="000000"/>
          <w:spacing w:val="-2"/>
          <w:sz w:val="24"/>
          <w:szCs w:val="24"/>
        </w:rPr>
        <w:t xml:space="preserve">I </w:t>
      </w:r>
      <w:r w:rsidRPr="00B83F52">
        <w:rPr>
          <w:rFonts w:ascii="Times New Roman" w:hAnsi="Times New Roman" w:cs="Times New Roman"/>
          <w:b/>
          <w:bCs/>
          <w:color w:val="000000"/>
          <w:w w:val="107"/>
          <w:sz w:val="24"/>
          <w:szCs w:val="24"/>
        </w:rPr>
        <w:t xml:space="preserve">COMMITMENTS AND OBLIGATIONS OF THE “COUNTERPARTY”: </w:t>
      </w:r>
    </w:p>
    <w:p w:rsidR="00C40784" w:rsidRPr="00B83F52" w:rsidRDefault="00C40784" w:rsidP="00C40784">
      <w:pPr>
        <w:pStyle w:val="ListParagraph"/>
        <w:widowControl w:val="0"/>
        <w:numPr>
          <w:ilvl w:val="0"/>
          <w:numId w:val="43"/>
        </w:numPr>
        <w:suppressAutoHyphens w:val="0"/>
        <w:autoSpaceDE w:val="0"/>
        <w:autoSpaceDN w:val="0"/>
        <w:adjustRightInd w:val="0"/>
        <w:ind w:left="426" w:hanging="284"/>
        <w:contextualSpacing/>
        <w:rPr>
          <w:rFonts w:ascii="Times New Roman" w:hAnsi="Times New Roman"/>
          <w:color w:val="000000"/>
          <w:spacing w:val="-8"/>
        </w:rPr>
      </w:pPr>
      <w:r w:rsidRPr="00B83F52">
        <w:rPr>
          <w:rFonts w:ascii="Times New Roman" w:hAnsi="Times New Roman"/>
          <w:color w:val="000000"/>
          <w:spacing w:val="-5"/>
        </w:rPr>
        <w:t xml:space="preserve">The Counterparty, directly or indirectly (through agent, consultant, advisor, etc.), shall </w:t>
      </w:r>
      <w:r w:rsidRPr="00B83F52">
        <w:rPr>
          <w:rFonts w:ascii="Times New Roman" w:hAnsi="Times New Roman"/>
          <w:color w:val="000000"/>
          <w:spacing w:val="-5"/>
        </w:rPr>
        <w:tab/>
        <w:t xml:space="preserve">not pay any bribe/ influence or give undue/ unlawful benefit to anyone to gain undue </w:t>
      </w:r>
      <w:r w:rsidRPr="00B83F52">
        <w:rPr>
          <w:rFonts w:ascii="Times New Roman" w:hAnsi="Times New Roman"/>
          <w:color w:val="000000"/>
          <w:spacing w:val="-6"/>
        </w:rPr>
        <w:t xml:space="preserve">advantage in dealing with NIPHM. </w:t>
      </w:r>
    </w:p>
    <w:p w:rsidR="00C40784" w:rsidRPr="00B83F52" w:rsidRDefault="00C40784" w:rsidP="00C40784">
      <w:pPr>
        <w:pStyle w:val="ListParagraph"/>
        <w:widowControl w:val="0"/>
        <w:numPr>
          <w:ilvl w:val="0"/>
          <w:numId w:val="43"/>
        </w:numPr>
        <w:suppressAutoHyphens w:val="0"/>
        <w:autoSpaceDE w:val="0"/>
        <w:autoSpaceDN w:val="0"/>
        <w:adjustRightInd w:val="0"/>
        <w:ind w:left="426" w:hanging="284"/>
        <w:contextualSpacing/>
        <w:rPr>
          <w:rFonts w:ascii="Times New Roman" w:hAnsi="Times New Roman"/>
          <w:color w:val="000000"/>
          <w:spacing w:val="-7"/>
        </w:rPr>
      </w:pPr>
      <w:r w:rsidRPr="00B83F52">
        <w:rPr>
          <w:rFonts w:ascii="Times New Roman" w:hAnsi="Times New Roman"/>
          <w:color w:val="000000"/>
          <w:spacing w:val="-4"/>
        </w:rPr>
        <w:t xml:space="preserve">The Counterparty will not engage in collusion of any kind including price fixation etc. </w:t>
      </w:r>
      <w:r w:rsidRPr="00B83F52">
        <w:rPr>
          <w:rFonts w:ascii="Times New Roman" w:hAnsi="Times New Roman"/>
          <w:color w:val="000000"/>
          <w:spacing w:val="-8"/>
        </w:rPr>
        <w:t xml:space="preserve">with other Counterparts. </w:t>
      </w:r>
    </w:p>
    <w:p w:rsidR="00C40784" w:rsidRPr="00B83F52" w:rsidRDefault="00C40784" w:rsidP="00C40784">
      <w:pPr>
        <w:pStyle w:val="ListParagraph"/>
        <w:widowControl w:val="0"/>
        <w:numPr>
          <w:ilvl w:val="0"/>
          <w:numId w:val="43"/>
        </w:numPr>
        <w:suppressAutoHyphens w:val="0"/>
        <w:autoSpaceDE w:val="0"/>
        <w:autoSpaceDN w:val="0"/>
        <w:adjustRightInd w:val="0"/>
        <w:ind w:left="426" w:hanging="284"/>
        <w:contextualSpacing/>
        <w:rPr>
          <w:rFonts w:ascii="Times New Roman" w:hAnsi="Times New Roman"/>
          <w:color w:val="000000"/>
          <w:spacing w:val="-8"/>
        </w:rPr>
      </w:pPr>
      <w:r w:rsidRPr="00B83F52">
        <w:rPr>
          <w:rFonts w:ascii="Times New Roman" w:hAnsi="Times New Roman"/>
          <w:color w:val="000000"/>
        </w:rPr>
        <w:t xml:space="preserve">The counterparty will not pass NIPHM’s confidential information to any third party </w:t>
      </w:r>
      <w:r w:rsidRPr="00B83F52">
        <w:rPr>
          <w:rFonts w:ascii="Times New Roman" w:hAnsi="Times New Roman"/>
          <w:color w:val="000000"/>
          <w:spacing w:val="-7"/>
        </w:rPr>
        <w:t xml:space="preserve">unless specifically authorized by NIPHM in writing. </w:t>
      </w:r>
    </w:p>
    <w:p w:rsidR="00C40784" w:rsidRPr="00B83F52" w:rsidRDefault="00C40784" w:rsidP="00C40784">
      <w:pPr>
        <w:pStyle w:val="ListParagraph"/>
        <w:widowControl w:val="0"/>
        <w:numPr>
          <w:ilvl w:val="0"/>
          <w:numId w:val="43"/>
        </w:numPr>
        <w:suppressAutoHyphens w:val="0"/>
        <w:autoSpaceDE w:val="0"/>
        <w:autoSpaceDN w:val="0"/>
        <w:adjustRightInd w:val="0"/>
        <w:ind w:left="426" w:hanging="284"/>
        <w:contextualSpacing/>
        <w:rPr>
          <w:rFonts w:ascii="Times New Roman" w:hAnsi="Times New Roman"/>
          <w:color w:val="000000"/>
          <w:spacing w:val="-6"/>
        </w:rPr>
      </w:pPr>
      <w:r w:rsidRPr="00B83F52">
        <w:rPr>
          <w:rFonts w:ascii="Times New Roman" w:hAnsi="Times New Roman"/>
          <w:color w:val="000000"/>
          <w:spacing w:val="-1"/>
        </w:rPr>
        <w:t xml:space="preserve">The Counterparties shall promote and observe best ethical practices within their </w:t>
      </w:r>
      <w:r w:rsidRPr="00B83F52">
        <w:rPr>
          <w:rFonts w:ascii="Times New Roman" w:hAnsi="Times New Roman"/>
          <w:color w:val="000000"/>
          <w:spacing w:val="-8"/>
        </w:rPr>
        <w:t xml:space="preserve">respective organizations. </w:t>
      </w:r>
    </w:p>
    <w:p w:rsidR="00C40784" w:rsidRPr="00B83F52" w:rsidRDefault="00C40784" w:rsidP="00C40784">
      <w:pPr>
        <w:pStyle w:val="ListParagraph"/>
        <w:widowControl w:val="0"/>
        <w:numPr>
          <w:ilvl w:val="0"/>
          <w:numId w:val="43"/>
        </w:numPr>
        <w:suppressAutoHyphens w:val="0"/>
        <w:autoSpaceDE w:val="0"/>
        <w:autoSpaceDN w:val="0"/>
        <w:adjustRightInd w:val="0"/>
        <w:ind w:left="426" w:hanging="284"/>
        <w:contextualSpacing/>
        <w:rPr>
          <w:rFonts w:ascii="Times New Roman" w:hAnsi="Times New Roman"/>
          <w:color w:val="000000"/>
          <w:spacing w:val="-6"/>
        </w:rPr>
      </w:pPr>
      <w:r w:rsidRPr="00B83F52">
        <w:rPr>
          <w:rFonts w:ascii="Times New Roman" w:hAnsi="Times New Roman"/>
          <w:color w:val="000000"/>
          <w:spacing w:val="-6"/>
        </w:rPr>
        <w:t xml:space="preserve">The Counterparty shall inform the Independent External Monitor. </w:t>
      </w:r>
    </w:p>
    <w:p w:rsidR="00C40784" w:rsidRPr="00B83F52" w:rsidRDefault="00C40784" w:rsidP="00C40784">
      <w:pPr>
        <w:pStyle w:val="ListParagraph"/>
        <w:widowControl w:val="0"/>
        <w:numPr>
          <w:ilvl w:val="0"/>
          <w:numId w:val="54"/>
        </w:numPr>
        <w:tabs>
          <w:tab w:val="left" w:pos="426"/>
        </w:tabs>
        <w:suppressAutoHyphens w:val="0"/>
        <w:autoSpaceDE w:val="0"/>
        <w:autoSpaceDN w:val="0"/>
        <w:adjustRightInd w:val="0"/>
        <w:contextualSpacing/>
        <w:rPr>
          <w:rFonts w:ascii="Times New Roman" w:hAnsi="Times New Roman"/>
          <w:color w:val="000000"/>
          <w:spacing w:val="-8"/>
          <w:w w:val="94"/>
        </w:rPr>
      </w:pPr>
      <w:r w:rsidRPr="00B83F52">
        <w:rPr>
          <w:rFonts w:ascii="Times New Roman" w:hAnsi="Times New Roman"/>
          <w:color w:val="000000"/>
          <w:spacing w:val="-4"/>
        </w:rPr>
        <w:t xml:space="preserve">If it received any demand, directly or indirectly, for a bribe/ favour or any illegal </w:t>
      </w:r>
      <w:r w:rsidRPr="00B83F52">
        <w:rPr>
          <w:rFonts w:ascii="Times New Roman" w:hAnsi="Times New Roman"/>
          <w:color w:val="000000"/>
          <w:spacing w:val="-7"/>
        </w:rPr>
        <w:t>gratification/</w:t>
      </w:r>
      <w:r w:rsidRPr="00B83F52">
        <w:rPr>
          <w:rFonts w:ascii="Times New Roman" w:hAnsi="Times New Roman"/>
          <w:color w:val="000000"/>
          <w:spacing w:val="-8"/>
          <w:w w:val="94"/>
        </w:rPr>
        <w:t xml:space="preserve"> </w:t>
      </w:r>
      <w:r w:rsidRPr="00B83F52">
        <w:rPr>
          <w:rFonts w:ascii="Times New Roman" w:hAnsi="Times New Roman"/>
          <w:color w:val="000000"/>
          <w:spacing w:val="-6"/>
        </w:rPr>
        <w:t>payment / benefit;</w:t>
      </w:r>
      <w:r w:rsidRPr="00B83F52">
        <w:rPr>
          <w:rFonts w:ascii="Times New Roman" w:hAnsi="Times New Roman"/>
          <w:color w:val="000000"/>
          <w:spacing w:val="-8"/>
          <w:w w:val="94"/>
        </w:rPr>
        <w:t xml:space="preserve"> </w:t>
      </w:r>
    </w:p>
    <w:p w:rsidR="00C40784" w:rsidRPr="00B83F52" w:rsidRDefault="00C40784" w:rsidP="00C40784">
      <w:pPr>
        <w:pStyle w:val="ListParagraph"/>
        <w:widowControl w:val="0"/>
        <w:numPr>
          <w:ilvl w:val="0"/>
          <w:numId w:val="54"/>
        </w:numPr>
        <w:tabs>
          <w:tab w:val="left" w:pos="426"/>
        </w:tabs>
        <w:suppressAutoHyphens w:val="0"/>
        <w:autoSpaceDE w:val="0"/>
        <w:autoSpaceDN w:val="0"/>
        <w:adjustRightInd w:val="0"/>
        <w:contextualSpacing/>
        <w:rPr>
          <w:rFonts w:ascii="Times New Roman" w:hAnsi="Times New Roman"/>
          <w:color w:val="000000"/>
          <w:spacing w:val="-7"/>
        </w:rPr>
      </w:pPr>
      <w:r w:rsidRPr="00B83F52">
        <w:rPr>
          <w:rFonts w:ascii="Times New Roman" w:hAnsi="Times New Roman"/>
          <w:color w:val="000000"/>
          <w:spacing w:val="-7"/>
        </w:rPr>
        <w:t xml:space="preserve">If it comes to know of any unethical or illegal payment / benefit; </w:t>
      </w:r>
    </w:p>
    <w:p w:rsidR="00C40784" w:rsidRPr="00B83F52" w:rsidRDefault="00C40784" w:rsidP="00C40784">
      <w:pPr>
        <w:pStyle w:val="ListParagraph"/>
        <w:widowControl w:val="0"/>
        <w:numPr>
          <w:ilvl w:val="0"/>
          <w:numId w:val="54"/>
        </w:numPr>
        <w:tabs>
          <w:tab w:val="left" w:pos="426"/>
        </w:tabs>
        <w:suppressAutoHyphens w:val="0"/>
        <w:autoSpaceDE w:val="0"/>
        <w:autoSpaceDN w:val="0"/>
        <w:adjustRightInd w:val="0"/>
        <w:contextualSpacing/>
        <w:rPr>
          <w:rFonts w:ascii="Times New Roman" w:hAnsi="Times New Roman"/>
          <w:color w:val="000000"/>
          <w:spacing w:val="-7"/>
        </w:rPr>
      </w:pPr>
      <w:r w:rsidRPr="00B83F52">
        <w:rPr>
          <w:rFonts w:ascii="Times New Roman" w:hAnsi="Times New Roman"/>
          <w:color w:val="000000"/>
          <w:spacing w:val="-7"/>
        </w:rPr>
        <w:t xml:space="preserve">If it makes any payment to any NIPHM associate. </w:t>
      </w:r>
    </w:p>
    <w:p w:rsidR="00C40784" w:rsidRPr="00B83F52" w:rsidRDefault="00C40784" w:rsidP="00C40784">
      <w:pPr>
        <w:pStyle w:val="ListParagraph"/>
        <w:widowControl w:val="0"/>
        <w:numPr>
          <w:ilvl w:val="0"/>
          <w:numId w:val="54"/>
        </w:numPr>
        <w:tabs>
          <w:tab w:val="left" w:pos="426"/>
        </w:tabs>
        <w:suppressAutoHyphens w:val="0"/>
        <w:autoSpaceDE w:val="0"/>
        <w:autoSpaceDN w:val="0"/>
        <w:adjustRightInd w:val="0"/>
        <w:contextualSpacing/>
        <w:rPr>
          <w:rFonts w:ascii="Times New Roman" w:hAnsi="Times New Roman"/>
          <w:color w:val="000000"/>
          <w:spacing w:val="-6"/>
        </w:rPr>
      </w:pPr>
      <w:r w:rsidRPr="00B83F52">
        <w:rPr>
          <w:rFonts w:ascii="Times New Roman" w:hAnsi="Times New Roman"/>
          <w:color w:val="000000"/>
          <w:spacing w:val="-6"/>
        </w:rPr>
        <w:t>The Counterparty shall not make any false or misleading allegations against NIPHM or its associates.</w:t>
      </w:r>
    </w:p>
    <w:p w:rsidR="00C40784" w:rsidRPr="00B83F52" w:rsidRDefault="00C40784" w:rsidP="00C40784">
      <w:pPr>
        <w:widowControl w:val="0"/>
        <w:tabs>
          <w:tab w:val="left" w:pos="2450"/>
        </w:tabs>
        <w:autoSpaceDE w:val="0"/>
        <w:autoSpaceDN w:val="0"/>
        <w:adjustRightInd w:val="0"/>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 xml:space="preserve">II </w:t>
      </w:r>
      <w:r w:rsidRPr="00B83F52">
        <w:rPr>
          <w:rFonts w:ascii="Times New Roman" w:hAnsi="Times New Roman" w:cs="Times New Roman"/>
          <w:b/>
          <w:bCs/>
          <w:color w:val="000000"/>
          <w:w w:val="107"/>
          <w:sz w:val="24"/>
          <w:szCs w:val="24"/>
        </w:rPr>
        <w:t>VIOLATIONS</w:t>
      </w:r>
      <w:r w:rsidRPr="00B83F52">
        <w:rPr>
          <w:rFonts w:ascii="Times New Roman" w:hAnsi="Times New Roman" w:cs="Times New Roman"/>
          <w:b/>
          <w:bCs/>
          <w:color w:val="000000"/>
          <w:spacing w:val="-3"/>
          <w:sz w:val="24"/>
          <w:szCs w:val="24"/>
        </w:rPr>
        <w:t xml:space="preserve"> &amp; CONSEQUENCES:</w:t>
      </w:r>
    </w:p>
    <w:p w:rsidR="00C40784" w:rsidRPr="00B83F52" w:rsidRDefault="00C40784" w:rsidP="00C40784">
      <w:pPr>
        <w:pStyle w:val="ListParagraph"/>
        <w:widowControl w:val="0"/>
        <w:numPr>
          <w:ilvl w:val="0"/>
          <w:numId w:val="42"/>
        </w:numPr>
        <w:suppressAutoHyphens w:val="0"/>
        <w:autoSpaceDE w:val="0"/>
        <w:autoSpaceDN w:val="0"/>
        <w:adjustRightInd w:val="0"/>
        <w:contextualSpacing/>
        <w:rPr>
          <w:rFonts w:ascii="Times New Roman" w:hAnsi="Times New Roman"/>
          <w:color w:val="000000"/>
          <w:spacing w:val="-7"/>
        </w:rPr>
      </w:pPr>
      <w:r w:rsidRPr="00B83F52">
        <w:rPr>
          <w:rFonts w:ascii="Times New Roman" w:hAnsi="Times New Roman"/>
          <w:color w:val="000000"/>
          <w:spacing w:val="-3"/>
        </w:rPr>
        <w:t xml:space="preserve">If a Counterparty commits a violation of its Commitments and Obligations under the </w:t>
      </w:r>
      <w:r w:rsidRPr="00B83F52">
        <w:rPr>
          <w:rFonts w:ascii="Times New Roman" w:hAnsi="Times New Roman"/>
          <w:color w:val="000000"/>
          <w:spacing w:val="-2"/>
        </w:rPr>
        <w:t xml:space="preserve">Integrity  Pact  Programme  during  bidding  process,  their  entire  Earnest  Money </w:t>
      </w:r>
      <w:r w:rsidRPr="00B83F52">
        <w:rPr>
          <w:rFonts w:ascii="Times New Roman" w:hAnsi="Times New Roman"/>
          <w:color w:val="000000"/>
          <w:spacing w:val="-2"/>
        </w:rPr>
        <w:tab/>
      </w:r>
      <w:r w:rsidRPr="00B83F52">
        <w:rPr>
          <w:rFonts w:ascii="Times New Roman" w:hAnsi="Times New Roman"/>
          <w:color w:val="000000"/>
          <w:spacing w:val="-7"/>
        </w:rPr>
        <w:t xml:space="preserve">Deposit/ Bid Security, would be forfeited and in addition, they may be blacklisted from </w:t>
      </w:r>
      <w:r w:rsidRPr="00B83F52">
        <w:rPr>
          <w:rFonts w:ascii="Times New Roman" w:hAnsi="Times New Roman"/>
          <w:color w:val="000000"/>
          <w:spacing w:val="-7"/>
        </w:rPr>
        <w:tab/>
        <w:t xml:space="preserve">the NIPHM business in future. </w:t>
      </w:r>
    </w:p>
    <w:p w:rsidR="00C40784" w:rsidRPr="00B83F52" w:rsidRDefault="00C40784" w:rsidP="00C40784">
      <w:pPr>
        <w:pStyle w:val="ListParagraph"/>
        <w:widowControl w:val="0"/>
        <w:numPr>
          <w:ilvl w:val="0"/>
          <w:numId w:val="42"/>
        </w:numPr>
        <w:suppressAutoHyphens w:val="0"/>
        <w:autoSpaceDE w:val="0"/>
        <w:autoSpaceDN w:val="0"/>
        <w:adjustRightInd w:val="0"/>
        <w:contextualSpacing/>
        <w:rPr>
          <w:rFonts w:ascii="Times New Roman" w:hAnsi="Times New Roman"/>
          <w:color w:val="000000"/>
          <w:spacing w:val="-6"/>
        </w:rPr>
      </w:pPr>
      <w:r w:rsidRPr="00B83F52">
        <w:rPr>
          <w:rFonts w:ascii="Times New Roman" w:hAnsi="Times New Roman"/>
          <w:color w:val="000000"/>
          <w:spacing w:val="-4"/>
        </w:rPr>
        <w:t>In case of violation of the Integrity pact by Counterparty after award of the Contract, NIPHM</w:t>
      </w:r>
      <w:r w:rsidRPr="00B83F52">
        <w:rPr>
          <w:rFonts w:ascii="Times New Roman" w:hAnsi="Times New Roman"/>
          <w:color w:val="000000"/>
        </w:rPr>
        <w:t xml:space="preserve"> shall be entitled to terminate the Contract. NIPHM would forfeit the  security deposits,  encash  the  bank  guarantee (s)  and  other  payments  payable  to </w:t>
      </w:r>
      <w:r w:rsidRPr="00B83F52">
        <w:rPr>
          <w:rFonts w:ascii="Times New Roman" w:hAnsi="Times New Roman"/>
          <w:color w:val="000000"/>
          <w:spacing w:val="-6"/>
        </w:rPr>
        <w:t xml:space="preserve">Counterparty in such cases, </w:t>
      </w:r>
    </w:p>
    <w:p w:rsidR="00C40784" w:rsidRPr="00B83F52" w:rsidRDefault="00C40784" w:rsidP="00C40784">
      <w:pPr>
        <w:pStyle w:val="ListParagraph"/>
        <w:widowControl w:val="0"/>
        <w:numPr>
          <w:ilvl w:val="0"/>
          <w:numId w:val="42"/>
        </w:numPr>
        <w:suppressAutoHyphens w:val="0"/>
        <w:autoSpaceDE w:val="0"/>
        <w:autoSpaceDN w:val="0"/>
        <w:adjustRightInd w:val="0"/>
        <w:contextualSpacing/>
        <w:rPr>
          <w:rFonts w:ascii="Times New Roman" w:hAnsi="Times New Roman"/>
          <w:color w:val="000000"/>
          <w:spacing w:val="-7"/>
        </w:rPr>
      </w:pPr>
      <w:r w:rsidRPr="00B83F52">
        <w:rPr>
          <w:rFonts w:ascii="Times New Roman" w:hAnsi="Times New Roman"/>
          <w:color w:val="000000"/>
          <w:spacing w:val="-5"/>
        </w:rPr>
        <w:t xml:space="preserve">Subject to satisfaction of the Independent External Monitor, NIPHM may ban/ blacklist/ </w:t>
      </w:r>
      <w:r w:rsidRPr="00B83F52">
        <w:rPr>
          <w:rFonts w:ascii="Times New Roman" w:hAnsi="Times New Roman"/>
          <w:color w:val="000000"/>
          <w:spacing w:val="-5"/>
        </w:rPr>
        <w:tab/>
      </w:r>
      <w:r w:rsidRPr="00B83F52">
        <w:rPr>
          <w:rFonts w:ascii="Times New Roman" w:hAnsi="Times New Roman"/>
          <w:color w:val="000000"/>
          <w:w w:val="102"/>
        </w:rPr>
        <w:t>put on holiday and exclude the Counterparty from future dealings until NIPHM is</w:t>
      </w:r>
      <w:r w:rsidRPr="00B83F52">
        <w:rPr>
          <w:rFonts w:ascii="Times New Roman" w:hAnsi="Times New Roman"/>
          <w:color w:val="000000"/>
          <w:w w:val="102"/>
        </w:rPr>
        <w:tab/>
      </w:r>
      <w:r w:rsidRPr="00B83F52">
        <w:rPr>
          <w:rFonts w:ascii="Times New Roman" w:hAnsi="Times New Roman"/>
          <w:color w:val="000000"/>
          <w:spacing w:val="-7"/>
        </w:rPr>
        <w:t xml:space="preserve">satisfied that the Counterparty shall not commit any such violation in future. </w:t>
      </w:r>
    </w:p>
    <w:p w:rsidR="00C40784" w:rsidRPr="00B83F52" w:rsidRDefault="00C40784" w:rsidP="00C40784">
      <w:pPr>
        <w:pStyle w:val="ListParagraph"/>
        <w:widowControl w:val="0"/>
        <w:numPr>
          <w:ilvl w:val="0"/>
          <w:numId w:val="42"/>
        </w:numPr>
        <w:suppressAutoHyphens w:val="0"/>
        <w:autoSpaceDE w:val="0"/>
        <w:autoSpaceDN w:val="0"/>
        <w:adjustRightInd w:val="0"/>
        <w:contextualSpacing/>
        <w:rPr>
          <w:rFonts w:ascii="Times New Roman" w:hAnsi="Times New Roman"/>
          <w:color w:val="000000"/>
          <w:spacing w:val="-7"/>
        </w:rPr>
      </w:pPr>
      <w:r w:rsidRPr="00B83F52">
        <w:rPr>
          <w:rFonts w:ascii="Times New Roman" w:hAnsi="Times New Roman"/>
          <w:color w:val="000000"/>
          <w:spacing w:val="-7"/>
        </w:rPr>
        <w:t>In addition to above, NIPHM reserves its right to initiate criminal proceedings against the violating Counterparty, if the allegations by Counterparty are found frivolous, untrue and misleading and may also impose exemplary cost for the same.</w:t>
      </w:r>
    </w:p>
    <w:p w:rsidR="00C40784" w:rsidRPr="00B83F52" w:rsidRDefault="00C40784" w:rsidP="00C40784">
      <w:pPr>
        <w:pStyle w:val="ListParagraph"/>
        <w:widowControl w:val="0"/>
        <w:numPr>
          <w:ilvl w:val="0"/>
          <w:numId w:val="42"/>
        </w:numPr>
        <w:suppressAutoHyphens w:val="0"/>
        <w:autoSpaceDE w:val="0"/>
        <w:autoSpaceDN w:val="0"/>
        <w:adjustRightInd w:val="0"/>
        <w:contextualSpacing/>
        <w:rPr>
          <w:rFonts w:ascii="Times New Roman" w:hAnsi="Times New Roman"/>
          <w:color w:val="000000"/>
          <w:spacing w:val="-7"/>
        </w:rPr>
      </w:pPr>
      <w:r w:rsidRPr="00B83F52">
        <w:rPr>
          <w:rFonts w:ascii="Times New Roman" w:hAnsi="Times New Roman"/>
          <w:color w:val="000000"/>
          <w:spacing w:val="-7"/>
        </w:rPr>
        <w:t xml:space="preserve">The Counterparty will be entitled to claim as determined by the Independent External Monitor, if the above (d) is found incorrect. </w:t>
      </w: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w w:val="106"/>
          <w:sz w:val="24"/>
          <w:szCs w:val="24"/>
        </w:rPr>
      </w:pPr>
      <w:r w:rsidRPr="00B83F52">
        <w:rPr>
          <w:rFonts w:ascii="Times New Roman" w:hAnsi="Times New Roman" w:cs="Times New Roman"/>
          <w:b/>
          <w:bCs/>
          <w:color w:val="000000"/>
          <w:w w:val="106"/>
          <w:sz w:val="24"/>
          <w:szCs w:val="24"/>
          <w:u w:val="single"/>
        </w:rPr>
        <w:t>INDEPENDENT EXTRNAL MONITORS (IEMS</w:t>
      </w:r>
      <w:r w:rsidRPr="00B83F52">
        <w:rPr>
          <w:rFonts w:ascii="Times New Roman" w:hAnsi="Times New Roman" w:cs="Times New Roman"/>
          <w:b/>
          <w:bCs/>
          <w:color w:val="000000"/>
          <w:w w:val="106"/>
          <w:sz w:val="24"/>
          <w:szCs w:val="24"/>
        </w:rPr>
        <w:t>)</w:t>
      </w:r>
    </w:p>
    <w:p w:rsidR="00C40784" w:rsidRPr="00B83F52" w:rsidRDefault="00C40784" w:rsidP="00C40784">
      <w:pPr>
        <w:widowControl w:val="0"/>
        <w:autoSpaceDE w:val="0"/>
        <w:autoSpaceDN w:val="0"/>
        <w:adjustRightInd w:val="0"/>
        <w:rPr>
          <w:rFonts w:ascii="Times New Roman" w:hAnsi="Times New Roman" w:cs="Times New Roman"/>
          <w:color w:val="000000"/>
          <w:spacing w:val="-6"/>
          <w:sz w:val="24"/>
          <w:szCs w:val="24"/>
        </w:rPr>
      </w:pPr>
      <w:r w:rsidRPr="00B83F52">
        <w:rPr>
          <w:rFonts w:ascii="Times New Roman" w:hAnsi="Times New Roman" w:cs="Times New Roman"/>
          <w:color w:val="000000"/>
          <w:spacing w:val="-5"/>
          <w:sz w:val="24"/>
          <w:szCs w:val="24"/>
        </w:rPr>
        <w:t xml:space="preserve">The following Independent External Monitor (IEM) have been appointed by Department of Agriculture and Cooperation (DAC) for NIPHM, in terms of </w:t>
      </w:r>
      <w:r w:rsidRPr="00B83F52">
        <w:rPr>
          <w:rFonts w:ascii="Times New Roman" w:hAnsi="Times New Roman" w:cs="Times New Roman"/>
          <w:color w:val="000000"/>
          <w:spacing w:val="-6"/>
          <w:sz w:val="24"/>
          <w:szCs w:val="24"/>
        </w:rPr>
        <w:t xml:space="preserve">Integrity Pact(IP) which forms part of NIPHM Tenders / Contracts. </w:t>
      </w:r>
    </w:p>
    <w:p w:rsidR="00C40784" w:rsidRPr="00B83F52" w:rsidRDefault="00C40784" w:rsidP="00C40784">
      <w:pPr>
        <w:widowControl w:val="0"/>
        <w:tabs>
          <w:tab w:val="left" w:pos="3675"/>
        </w:tabs>
        <w:autoSpaceDE w:val="0"/>
        <w:autoSpaceDN w:val="0"/>
        <w:adjustRightInd w:val="0"/>
        <w:ind w:left="720"/>
        <w:rPr>
          <w:rFonts w:ascii="Times New Roman" w:hAnsi="Times New Roman" w:cs="Times New Roman"/>
          <w:color w:val="000000"/>
          <w:spacing w:val="-5"/>
          <w:sz w:val="24"/>
          <w:szCs w:val="24"/>
        </w:rPr>
      </w:pPr>
      <w:r w:rsidRPr="00B83F52">
        <w:rPr>
          <w:rFonts w:ascii="Times New Roman" w:hAnsi="Times New Roman" w:cs="Times New Roman"/>
          <w:color w:val="000000"/>
          <w:spacing w:val="-5"/>
          <w:sz w:val="24"/>
          <w:szCs w:val="24"/>
        </w:rPr>
        <w:t>i) Shri D. Bhattacharya (email id: dipankarh969@yahoo.com)</w:t>
      </w:r>
    </w:p>
    <w:p w:rsidR="00C40784" w:rsidRPr="00B83F52" w:rsidRDefault="00C40784" w:rsidP="00C40784">
      <w:pPr>
        <w:widowControl w:val="0"/>
        <w:autoSpaceDE w:val="0"/>
        <w:autoSpaceDN w:val="0"/>
        <w:adjustRightInd w:val="0"/>
        <w:rPr>
          <w:rFonts w:ascii="Times New Roman" w:hAnsi="Times New Roman" w:cs="Times New Roman"/>
          <w:color w:val="000000"/>
          <w:w w:val="103"/>
          <w:sz w:val="24"/>
          <w:szCs w:val="24"/>
        </w:rPr>
      </w:pPr>
      <w:r w:rsidRPr="00B83F52">
        <w:rPr>
          <w:rFonts w:ascii="Times New Roman" w:hAnsi="Times New Roman" w:cs="Times New Roman"/>
          <w:color w:val="000000"/>
          <w:spacing w:val="-3"/>
          <w:sz w:val="24"/>
          <w:szCs w:val="24"/>
        </w:rPr>
        <w:t xml:space="preserve">This IEM is authorised to examine / consider all references made to it under this tender. The bidder(s) , in case of any dispute(s) / complaint(s) pertaining to this tender may raise the issue </w:t>
      </w:r>
      <w:r w:rsidRPr="00B83F52">
        <w:rPr>
          <w:rFonts w:ascii="Times New Roman" w:hAnsi="Times New Roman" w:cs="Times New Roman"/>
          <w:color w:val="000000"/>
          <w:spacing w:val="-6"/>
          <w:sz w:val="24"/>
          <w:szCs w:val="24"/>
        </w:rPr>
        <w:t xml:space="preserve">either with the designated tender issuing officer in NIPHM or directly with the IEMs on the panel c/o </w:t>
      </w:r>
      <w:r w:rsidRPr="00B83F52">
        <w:rPr>
          <w:rFonts w:ascii="Times New Roman" w:hAnsi="Times New Roman" w:cs="Times New Roman"/>
          <w:color w:val="000000"/>
          <w:w w:val="103"/>
          <w:sz w:val="24"/>
          <w:szCs w:val="24"/>
        </w:rPr>
        <w:t>Chief Vigilance Officer, National Institute of Plant Health Management (NIPHM), Rajendranagar, Hyderabad, 500030 (TS).</w:t>
      </w:r>
    </w:p>
    <w:p w:rsidR="00C40784" w:rsidRPr="00B83F52" w:rsidRDefault="00C40784" w:rsidP="00C40784">
      <w:pPr>
        <w:widowControl w:val="0"/>
        <w:autoSpaceDE w:val="0"/>
        <w:autoSpaceDN w:val="0"/>
        <w:adjustRightInd w:val="0"/>
        <w:jc w:val="right"/>
        <w:rPr>
          <w:rFonts w:ascii="Times New Roman" w:hAnsi="Times New Roman" w:cs="Times New Roman"/>
          <w:b/>
          <w:bCs/>
          <w:color w:val="000000"/>
          <w:w w:val="107"/>
          <w:sz w:val="24"/>
          <w:szCs w:val="24"/>
        </w:rPr>
      </w:pPr>
      <w:r w:rsidRPr="00B83F52">
        <w:rPr>
          <w:rFonts w:ascii="Times New Roman" w:hAnsi="Times New Roman" w:cs="Times New Roman"/>
          <w:color w:val="000000"/>
          <w:w w:val="103"/>
          <w:sz w:val="24"/>
          <w:szCs w:val="24"/>
        </w:rPr>
        <w:br w:type="page"/>
      </w:r>
      <w:r w:rsidRPr="00B83F52">
        <w:rPr>
          <w:rFonts w:ascii="Times New Roman" w:hAnsi="Times New Roman" w:cs="Times New Roman"/>
          <w:b/>
          <w:bCs/>
          <w:color w:val="000000"/>
          <w:w w:val="107"/>
          <w:sz w:val="24"/>
          <w:szCs w:val="24"/>
        </w:rPr>
        <w:t xml:space="preserve">APPENDIX-2 </w:t>
      </w:r>
    </w:p>
    <w:p w:rsidR="00C40784" w:rsidRPr="00B83F52" w:rsidRDefault="00C40784" w:rsidP="00C40784">
      <w:pPr>
        <w:widowControl w:val="0"/>
        <w:autoSpaceDE w:val="0"/>
        <w:autoSpaceDN w:val="0"/>
        <w:adjustRightInd w:val="0"/>
        <w:ind w:left="4953"/>
        <w:rPr>
          <w:rFonts w:ascii="Times New Roman" w:hAnsi="Times New Roman" w:cs="Times New Roman"/>
          <w:color w:val="000000"/>
          <w:w w:val="107"/>
          <w:sz w:val="24"/>
          <w:szCs w:val="24"/>
        </w:rPr>
      </w:pPr>
    </w:p>
    <w:p w:rsidR="00C40784" w:rsidRPr="00B83F52" w:rsidRDefault="00C40784" w:rsidP="00C40784">
      <w:pPr>
        <w:widowControl w:val="0"/>
        <w:autoSpaceDE w:val="0"/>
        <w:autoSpaceDN w:val="0"/>
        <w:adjustRightInd w:val="0"/>
        <w:ind w:left="4953"/>
        <w:rPr>
          <w:rFonts w:ascii="Times New Roman" w:hAnsi="Times New Roman" w:cs="Times New Roman"/>
          <w:color w:val="000000"/>
          <w:w w:val="107"/>
          <w:sz w:val="24"/>
          <w:szCs w:val="24"/>
        </w:rPr>
      </w:pPr>
    </w:p>
    <w:p w:rsidR="00C40784" w:rsidRPr="00B83F52" w:rsidRDefault="00C40784" w:rsidP="00C40784">
      <w:pPr>
        <w:widowControl w:val="0"/>
        <w:autoSpaceDE w:val="0"/>
        <w:autoSpaceDN w:val="0"/>
        <w:adjustRightInd w:val="0"/>
        <w:contextualSpacing/>
        <w:jc w:val="center"/>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INTEGRITY PACT</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jc w:val="center"/>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(To be executed on plain paper)</w:t>
      </w:r>
    </w:p>
    <w:p w:rsidR="00C40784" w:rsidRPr="00B83F52" w:rsidRDefault="00C40784" w:rsidP="00C40784">
      <w:pPr>
        <w:widowControl w:val="0"/>
        <w:autoSpaceDE w:val="0"/>
        <w:autoSpaceDN w:val="0"/>
        <w:adjustRightInd w:val="0"/>
        <w:contextualSpacing/>
        <w:jc w:val="center"/>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___________________</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Between National Institute of Plant Health Management (NIPHM), Rajendranagar, Hyderabad, 500030 (TS). , an autonomous body under Department of Agriculture &amp; Cooperation, Ministry of Agriculture, Government of India New Delhi, (here-in-after referred to as “Principal ”). </w:t>
      </w:r>
    </w:p>
    <w:p w:rsidR="00C40784" w:rsidRPr="00B83F52" w:rsidRDefault="00C40784" w:rsidP="00C40784">
      <w:pPr>
        <w:widowControl w:val="0"/>
        <w:autoSpaceDE w:val="0"/>
        <w:autoSpaceDN w:val="0"/>
        <w:adjustRightInd w:val="0"/>
        <w:contextualSpacing/>
        <w:jc w:val="center"/>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AND</w:t>
      </w:r>
    </w:p>
    <w:p w:rsidR="00C40784" w:rsidRPr="00B83F52" w:rsidRDefault="00C40784" w:rsidP="00C40784">
      <w:pPr>
        <w:widowControl w:val="0"/>
        <w:autoSpaceDE w:val="0"/>
        <w:autoSpaceDN w:val="0"/>
        <w:adjustRightInd w:val="0"/>
        <w:contextualSpacing/>
        <w:jc w:val="center"/>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_________________________(here-in-after </w:t>
      </w:r>
      <w:r w:rsidRPr="00B83F52">
        <w:rPr>
          <w:rFonts w:ascii="Times New Roman" w:hAnsi="Times New Roman" w:cs="Times New Roman"/>
          <w:color w:val="000000"/>
          <w:spacing w:val="-3"/>
          <w:sz w:val="24"/>
          <w:szCs w:val="24"/>
          <w:u w:val="single"/>
        </w:rPr>
        <w:t>referred</w:t>
      </w:r>
      <w:r w:rsidRPr="00B83F52">
        <w:rPr>
          <w:rFonts w:ascii="Times New Roman" w:hAnsi="Times New Roman" w:cs="Times New Roman"/>
          <w:color w:val="000000"/>
          <w:spacing w:val="-3"/>
          <w:sz w:val="24"/>
          <w:szCs w:val="24"/>
        </w:rPr>
        <w:t xml:space="preserve"> to as “The Bidder/ Contractor”). </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(Principal and the Bidder / Contractor are here-in-after are referred to individually as “Party” or collectively as “Parties”). </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PREAMBLE</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Principal intends to award under laid down </w:t>
      </w:r>
      <w:r w:rsidRPr="00B83F52">
        <w:rPr>
          <w:rFonts w:ascii="Times New Roman" w:hAnsi="Times New Roman" w:cs="Times New Roman"/>
          <w:strike/>
          <w:color w:val="000000"/>
          <w:spacing w:val="-3"/>
          <w:sz w:val="24"/>
          <w:szCs w:val="24"/>
        </w:rPr>
        <w:t>organizational procedures</w:t>
      </w:r>
      <w:r w:rsidRPr="00B83F52">
        <w:rPr>
          <w:rFonts w:ascii="Times New Roman" w:hAnsi="Times New Roman" w:cs="Times New Roman"/>
          <w:color w:val="000000"/>
          <w:spacing w:val="-3"/>
          <w:sz w:val="24"/>
          <w:szCs w:val="24"/>
        </w:rPr>
        <w:t xml:space="preserve">, contract/s </w:t>
      </w:r>
      <w:r w:rsidRPr="00B83F52">
        <w:rPr>
          <w:rFonts w:ascii="Times New Roman" w:hAnsi="Times New Roman" w:cs="Times New Roman"/>
          <w:color w:val="000000"/>
          <w:spacing w:val="-3"/>
          <w:sz w:val="24"/>
          <w:szCs w:val="24"/>
        </w:rPr>
        <w:br/>
        <w:t xml:space="preserve">for______________________________________________________________________ </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Principal values full compliance with all relevant laws and regulations, and the principles of economic use of resources, and of fairness and transparency in its relations with its Bidder/s and Contractor/s. </w:t>
      </w:r>
    </w:p>
    <w:p w:rsidR="00C40784" w:rsidRPr="00B83F52" w:rsidRDefault="00C40784" w:rsidP="00C40784">
      <w:pPr>
        <w:widowControl w:val="0"/>
        <w:autoSpaceDE w:val="0"/>
        <w:autoSpaceDN w:val="0"/>
        <w:adjustRightInd w:val="0"/>
        <w:ind w:right="1489"/>
        <w:contextualSpacing/>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In order to achieve these goals, the Principal co-operates with the TI &amp; DAC. Principal will appoint with consultation / approval of DAC an Independent External Monitor who will monitor the tender process, the execution of the contract etc. for compliance with the principles mentioned above.</w:t>
      </w:r>
    </w:p>
    <w:p w:rsidR="00C40784" w:rsidRPr="00B83F52" w:rsidRDefault="00C40784" w:rsidP="00C40784">
      <w:pPr>
        <w:widowControl w:val="0"/>
        <w:autoSpaceDE w:val="0"/>
        <w:autoSpaceDN w:val="0"/>
        <w:adjustRightInd w:val="0"/>
        <w:ind w:right="1489"/>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 </w:t>
      </w:r>
    </w:p>
    <w:p w:rsidR="00C40784" w:rsidRPr="00B83F52" w:rsidRDefault="00C40784" w:rsidP="00C40784">
      <w:pPr>
        <w:widowControl w:val="0"/>
        <w:autoSpaceDE w:val="0"/>
        <w:autoSpaceDN w:val="0"/>
        <w:adjustRightInd w:val="0"/>
        <w:contextualSpacing/>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1 - Commitments of the Principal</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numPr>
          <w:ilvl w:val="0"/>
          <w:numId w:val="44"/>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The Principal commits itself to take all measures necessary to prevent corruption and to observe the following Principles in this regard:-</w:t>
      </w:r>
    </w:p>
    <w:p w:rsidR="00C40784" w:rsidRPr="00B83F52" w:rsidRDefault="00C40784" w:rsidP="00C40784">
      <w:pPr>
        <w:widowControl w:val="0"/>
        <w:numPr>
          <w:ilvl w:val="0"/>
          <w:numId w:val="45"/>
        </w:numPr>
        <w:autoSpaceDE w:val="0"/>
        <w:autoSpaceDN w:val="0"/>
        <w:adjustRightInd w:val="0"/>
        <w:ind w:hanging="24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No employee of the Principal, either in person or through family members,  including relatives, will in connection with the tender for or the execution of a  contract, demand or accept a promise for or accept for him/herself or for a third person, any material or immaterial benefit to which he/she is not legally entitled. </w:t>
      </w:r>
    </w:p>
    <w:p w:rsidR="00C40784" w:rsidRPr="00B83F52" w:rsidRDefault="00C40784" w:rsidP="00C40784">
      <w:pPr>
        <w:widowControl w:val="0"/>
        <w:numPr>
          <w:ilvl w:val="0"/>
          <w:numId w:val="45"/>
        </w:numPr>
        <w:autoSpaceDE w:val="0"/>
        <w:autoSpaceDN w:val="0"/>
        <w:adjustRightInd w:val="0"/>
        <w:ind w:hanging="24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Principal shall, during the tender process treat all Bidders with equity. The Principal undertakes and ensures that before and during the tender </w:t>
      </w:r>
      <w:bookmarkStart w:id="4" w:name="Pg5"/>
      <w:bookmarkEnd w:id="4"/>
      <w:r w:rsidRPr="00B83F52">
        <w:rPr>
          <w:rFonts w:ascii="Times New Roman" w:hAnsi="Times New Roman" w:cs="Times New Roman"/>
          <w:color w:val="000000"/>
          <w:spacing w:val="-3"/>
          <w:sz w:val="24"/>
          <w:szCs w:val="24"/>
        </w:rPr>
        <w:t xml:space="preserve">process shall provide and share the same information to all Bidders and will not provide to any Bidder confidential / additional information through which one particular Bidder could  take an advantage in relation to the tender process or the contract execution. </w:t>
      </w:r>
    </w:p>
    <w:p w:rsidR="00C40784" w:rsidRPr="00B83F52" w:rsidRDefault="00C40784" w:rsidP="00C40784">
      <w:pPr>
        <w:widowControl w:val="0"/>
        <w:numPr>
          <w:ilvl w:val="0"/>
          <w:numId w:val="45"/>
        </w:numPr>
        <w:autoSpaceDE w:val="0"/>
        <w:autoSpaceDN w:val="0"/>
        <w:adjustRightInd w:val="0"/>
        <w:ind w:hanging="24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The Principal will exclude from the process all known prejudiced persons.</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numPr>
          <w:ilvl w:val="0"/>
          <w:numId w:val="44"/>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Principal obtains information on the conduct of any of its employees which is a criminal offence under the Anti-Corruption Laws of India, or if there be a substantive suspicion in this regard, the Principal will inform its Vigilance Office and in addition can initiate disciplinary actions. </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2A1B2E" w:rsidRDefault="002A1B2E">
      <w:pPr>
        <w:spacing w:after="200" w:line="276" w:lineRule="auto"/>
        <w:jc w:val="lef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br w:type="page"/>
      </w: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2 - Commitments and Undertakings by the Bidder/Contractor</w:t>
      </w:r>
    </w:p>
    <w:p w:rsidR="00C40784" w:rsidRPr="00B83F52" w:rsidRDefault="00C40784" w:rsidP="00C40784">
      <w:pPr>
        <w:widowControl w:val="0"/>
        <w:autoSpaceDE w:val="0"/>
        <w:autoSpaceDN w:val="0"/>
        <w:adjustRightInd w:val="0"/>
        <w:jc w:val="center"/>
        <w:rPr>
          <w:rFonts w:ascii="Times New Roman" w:hAnsi="Times New Roman" w:cs="Times New Roman"/>
          <w:color w:val="000000"/>
          <w:spacing w:val="-11"/>
          <w:w w:val="88"/>
          <w:sz w:val="24"/>
          <w:szCs w:val="24"/>
        </w:rPr>
      </w:pPr>
    </w:p>
    <w:p w:rsidR="00C40784" w:rsidRPr="00B83F52" w:rsidRDefault="00C40784" w:rsidP="00C40784">
      <w:pPr>
        <w:widowControl w:val="0"/>
        <w:numPr>
          <w:ilvl w:val="0"/>
          <w:numId w:val="46"/>
        </w:numPr>
        <w:autoSpaceDE w:val="0"/>
        <w:autoSpaceDN w:val="0"/>
        <w:adjustRightInd w:val="0"/>
        <w:contextualSpacing/>
        <w:rPr>
          <w:rFonts w:ascii="Times New Roman" w:hAnsi="Times New Roman" w:cs="Times New Roman"/>
          <w:color w:val="000000"/>
          <w:spacing w:val="-11"/>
          <w:w w:val="79"/>
          <w:sz w:val="24"/>
          <w:szCs w:val="24"/>
        </w:rPr>
      </w:pPr>
      <w:r w:rsidRPr="00B83F52">
        <w:rPr>
          <w:rFonts w:ascii="Times New Roman" w:hAnsi="Times New Roman" w:cs="Times New Roman"/>
          <w:color w:val="000000"/>
          <w:spacing w:val="-3"/>
          <w:sz w:val="24"/>
          <w:szCs w:val="24"/>
        </w:rPr>
        <w:t xml:space="preserve">The Bidder / Contractor commits and undertakes to take all measures necessary to prevent malpractices &amp; corruption. He commits himself to observe the following principles during his participation in the tender process and during the contract execution: </w:t>
      </w: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p>
    <w:p w:rsidR="00C40784" w:rsidRPr="00B83F52" w:rsidRDefault="00C40784" w:rsidP="00C40784">
      <w:pPr>
        <w:widowControl w:val="0"/>
        <w:numPr>
          <w:ilvl w:val="0"/>
          <w:numId w:val="47"/>
        </w:numPr>
        <w:autoSpaceDE w:val="0"/>
        <w:autoSpaceDN w:val="0"/>
        <w:adjustRightInd w:val="0"/>
        <w:contextualSpacing/>
        <w:rPr>
          <w:rFonts w:ascii="Times New Roman" w:hAnsi="Times New Roman" w:cs="Times New Roman"/>
          <w:color w:val="000000"/>
          <w:spacing w:val="-10"/>
          <w:w w:val="80"/>
          <w:sz w:val="24"/>
          <w:szCs w:val="24"/>
        </w:rPr>
      </w:pPr>
      <w:r w:rsidRPr="00B83F52">
        <w:rPr>
          <w:rFonts w:ascii="Times New Roman" w:hAnsi="Times New Roman" w:cs="Times New Roman"/>
          <w:color w:val="000000"/>
          <w:spacing w:val="-3"/>
          <w:sz w:val="24"/>
          <w:szCs w:val="24"/>
        </w:rPr>
        <w:t xml:space="preserve">The Bidder / Contractor undertakes not to, directly or through any other person or firm offer, promise or give or influence to any employee of the Principal associated with the tender process or the execution of the contract or to any other person on their behalf any material or immaterial benefit to which he / she is not legally entitled in order to obtain in exchange any advantage of any kind whatsoever during the tender process or during the execution of the contract. </w:t>
      </w:r>
    </w:p>
    <w:p w:rsidR="00C40784" w:rsidRPr="00B83F52" w:rsidRDefault="00C40784" w:rsidP="00C40784">
      <w:pPr>
        <w:widowControl w:val="0"/>
        <w:numPr>
          <w:ilvl w:val="0"/>
          <w:numId w:val="47"/>
        </w:numPr>
        <w:autoSpaceDE w:val="0"/>
        <w:autoSpaceDN w:val="0"/>
        <w:adjustRightInd w:val="0"/>
        <w:contextualSpacing/>
        <w:rPr>
          <w:rFonts w:ascii="Times New Roman" w:hAnsi="Times New Roman" w:cs="Times New Roman"/>
          <w:color w:val="000000"/>
          <w:spacing w:val="-11"/>
          <w:w w:val="80"/>
          <w:sz w:val="24"/>
          <w:szCs w:val="24"/>
        </w:rPr>
      </w:pPr>
      <w:r w:rsidRPr="00B83F52">
        <w:rPr>
          <w:rFonts w:ascii="Times New Roman" w:hAnsi="Times New Roman" w:cs="Times New Roman"/>
          <w:color w:val="000000"/>
          <w:spacing w:val="-3"/>
          <w:sz w:val="24"/>
          <w:szCs w:val="24"/>
        </w:rPr>
        <w:t xml:space="preserve">The Bidder / Contractor undertakes not to enter into any undisclosed agreement or understanding, whether formal or informal with other Bidders. This applies in particular to prices, specifications, certifications, subsidiary contracts, submission or non-submission of bids or any other action to restrict competitiveness or to introduce cartelization in the bidding process. </w:t>
      </w:r>
    </w:p>
    <w:p w:rsidR="00C40784" w:rsidRPr="00B83F52" w:rsidRDefault="00C40784" w:rsidP="00C40784">
      <w:pPr>
        <w:widowControl w:val="0"/>
        <w:numPr>
          <w:ilvl w:val="0"/>
          <w:numId w:val="47"/>
        </w:numPr>
        <w:autoSpaceDE w:val="0"/>
        <w:autoSpaceDN w:val="0"/>
        <w:adjustRightInd w:val="0"/>
        <w:contextualSpacing/>
        <w:rPr>
          <w:rFonts w:ascii="Times New Roman" w:hAnsi="Times New Roman" w:cs="Times New Roman"/>
          <w:color w:val="000000"/>
          <w:spacing w:val="-11"/>
          <w:w w:val="80"/>
          <w:sz w:val="24"/>
          <w:szCs w:val="24"/>
        </w:rPr>
      </w:pPr>
      <w:r w:rsidRPr="00B83F52">
        <w:rPr>
          <w:rFonts w:ascii="Times New Roman" w:hAnsi="Times New Roman" w:cs="Times New Roman"/>
          <w:color w:val="000000"/>
          <w:spacing w:val="-3"/>
          <w:sz w:val="24"/>
          <w:szCs w:val="24"/>
        </w:rPr>
        <w:t>The Bidder / Contractor undertakes not to commit any offence under the relevant Anti-corruption Laws of India. Further, the Bidder / Contractor will not use improperly any information or document provided by the Principal as part of the business relationship regarding plans, technical proposals and business details, including information  contained  or  transmitted electronically for the purposes of competition or personal gain and will not pass the information so acquired on to others.</w:t>
      </w:r>
      <w:r w:rsidRPr="00B83F52">
        <w:rPr>
          <w:rFonts w:ascii="Times New Roman" w:hAnsi="Times New Roman" w:cs="Times New Roman"/>
          <w:color w:val="000000"/>
          <w:spacing w:val="-11"/>
          <w:w w:val="80"/>
          <w:sz w:val="24"/>
          <w:szCs w:val="24"/>
        </w:rPr>
        <w:t xml:space="preserve"> </w:t>
      </w:r>
    </w:p>
    <w:p w:rsidR="00C40784" w:rsidRPr="00B83F52" w:rsidRDefault="00C40784" w:rsidP="00C40784">
      <w:pPr>
        <w:widowControl w:val="0"/>
        <w:numPr>
          <w:ilvl w:val="0"/>
          <w:numId w:val="47"/>
        </w:numPr>
        <w:autoSpaceDE w:val="0"/>
        <w:autoSpaceDN w:val="0"/>
        <w:adjustRightInd w:val="0"/>
        <w:contextualSpacing/>
        <w:rPr>
          <w:rFonts w:ascii="Times New Roman" w:hAnsi="Times New Roman" w:cs="Times New Roman"/>
          <w:color w:val="000000"/>
          <w:spacing w:val="-11"/>
          <w:w w:val="80"/>
          <w:sz w:val="24"/>
          <w:szCs w:val="24"/>
        </w:rPr>
      </w:pPr>
      <w:r w:rsidRPr="00B83F52">
        <w:rPr>
          <w:rFonts w:ascii="Times New Roman" w:hAnsi="Times New Roman" w:cs="Times New Roman"/>
          <w:color w:val="000000"/>
          <w:spacing w:val="-3"/>
          <w:sz w:val="24"/>
          <w:szCs w:val="24"/>
        </w:rPr>
        <w:t xml:space="preserve">The Bidder / Contractor will, when presenting his bid undertakes to disclose any and all payments made, is committed to or intends to make to agents, brokers or any other intermediaries in connection with the award of the contract. </w:t>
      </w:r>
    </w:p>
    <w:p w:rsidR="00C40784" w:rsidRPr="00B83F52" w:rsidRDefault="00C40784" w:rsidP="00C40784">
      <w:pPr>
        <w:widowControl w:val="0"/>
        <w:numPr>
          <w:ilvl w:val="0"/>
          <w:numId w:val="46"/>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Bidder / Contractor will not instigate and allure third persons / parties to commit offences outlined above or be an accessory to such offences. </w:t>
      </w:r>
    </w:p>
    <w:p w:rsidR="00C40784" w:rsidRPr="00B83F52" w:rsidRDefault="00C40784" w:rsidP="00C40784">
      <w:pPr>
        <w:widowControl w:val="0"/>
        <w:tabs>
          <w:tab w:val="left" w:pos="2450"/>
        </w:tabs>
        <w:autoSpaceDE w:val="0"/>
        <w:autoSpaceDN w:val="0"/>
        <w:adjustRightInd w:val="0"/>
        <w:rPr>
          <w:rFonts w:ascii="Times New Roman" w:hAnsi="Times New Roman" w:cs="Times New Roman"/>
          <w:color w:val="000000"/>
          <w:spacing w:val="-3"/>
          <w:sz w:val="24"/>
          <w:szCs w:val="24"/>
        </w:rPr>
      </w:pPr>
    </w:p>
    <w:p w:rsidR="00C40784" w:rsidRPr="00B83F52" w:rsidRDefault="00C40784" w:rsidP="00C40784">
      <w:pPr>
        <w:widowControl w:val="0"/>
        <w:tabs>
          <w:tab w:val="left" w:pos="2450"/>
        </w:tabs>
        <w:autoSpaceDE w:val="0"/>
        <w:autoSpaceDN w:val="0"/>
        <w:adjustRightInd w:val="0"/>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3 - Disqualification from tender process and exclusion from future contracts</w:t>
      </w:r>
    </w:p>
    <w:p w:rsidR="00C40784" w:rsidRPr="00B83F52" w:rsidRDefault="00C40784" w:rsidP="00C40784">
      <w:pPr>
        <w:widowControl w:val="0"/>
        <w:tabs>
          <w:tab w:val="left" w:pos="2450"/>
        </w:tabs>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Bidder, before the award of contract, has committed a transgression through a violation of any provisions of Section 2 or in any other form so as to put his reliability or credibility as Bidder into question, the Principal shall be entitled to disqualify, put on holiday or blacklist the Bidder including from the future tender process or to terminate the contract, if already signed, on that ground. </w:t>
      </w:r>
    </w:p>
    <w:p w:rsidR="00C40784" w:rsidRPr="00B83F52" w:rsidRDefault="00C40784" w:rsidP="00C40784">
      <w:pPr>
        <w:widowControl w:val="0"/>
        <w:numPr>
          <w:ilvl w:val="0"/>
          <w:numId w:val="48"/>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Bidder / </w:t>
      </w:r>
      <w:r w:rsidRPr="00B83F52">
        <w:rPr>
          <w:rFonts w:ascii="Times New Roman" w:hAnsi="Times New Roman" w:cs="Times New Roman"/>
          <w:strike/>
          <w:color w:val="000000"/>
          <w:spacing w:val="-3"/>
          <w:sz w:val="24"/>
          <w:szCs w:val="24"/>
        </w:rPr>
        <w:t>Contractor has committed a transgression</w:t>
      </w:r>
      <w:r w:rsidRPr="00B83F52">
        <w:rPr>
          <w:rFonts w:ascii="Times New Roman" w:hAnsi="Times New Roman" w:cs="Times New Roman"/>
          <w:color w:val="000000"/>
          <w:spacing w:val="-3"/>
          <w:sz w:val="24"/>
          <w:szCs w:val="24"/>
        </w:rPr>
        <w:t xml:space="preserve"> through a violation of any provisions of Section 2 so as to put his reliability or credibility into question, the Principal shall be entitled to exclude including blacklist and put on holiday the Bidder / Contractor from entering into any GAIL future contract tender processes. The imposition and duration of the exclusion will be determined by the severity of the transgression. The severity will be determined by the Principal taking into consideration the full facts and circumstances of each case particularly taking into account the number of transgressions, the position of the transgressors within the company hierarchy of the Bidder and the amount of the damage. The exclusion may be imposed for a minimum period of 6 months and maximum of three years. </w:t>
      </w:r>
    </w:p>
    <w:p w:rsidR="00C40784" w:rsidRPr="00B83F52" w:rsidRDefault="00C40784" w:rsidP="00C40784">
      <w:pPr>
        <w:widowControl w:val="0"/>
        <w:numPr>
          <w:ilvl w:val="0"/>
          <w:numId w:val="48"/>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A transgression is considered to have occurred if the Principal after due consideration of the available evidence, concludes that no reasonable doubt is possible. </w:t>
      </w:r>
    </w:p>
    <w:p w:rsidR="00C40784" w:rsidRPr="00B83F52" w:rsidRDefault="00C40784" w:rsidP="00C40784">
      <w:pPr>
        <w:widowControl w:val="0"/>
        <w:numPr>
          <w:ilvl w:val="0"/>
          <w:numId w:val="48"/>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Bidder with its free consent and without any influence agrees and undertakes to respect and uphold the Principal’s absolute rights to resort to and impose such exclusion and further accepts and undertakes not to challenge or question such exclusion on any ground, including the lack of any hearing before the decision to resort to such exclusion is taken. This undertaking is given freely and after obtaining independent legal advice. </w:t>
      </w:r>
    </w:p>
    <w:p w:rsidR="00C40784" w:rsidRPr="00B83F52" w:rsidRDefault="00C40784" w:rsidP="00C40784">
      <w:pPr>
        <w:widowControl w:val="0"/>
        <w:numPr>
          <w:ilvl w:val="0"/>
          <w:numId w:val="48"/>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Subject to the full satisfaction of the Principal, the exclusion of the Bidder / Contractor could be revoked by Principal prematurely if the bidder / contractor can prove that he has restored / recouped the damage caused by him and has installed a suitable corruption prevention system in his organization. </w:t>
      </w:r>
    </w:p>
    <w:p w:rsidR="00C40784" w:rsidRPr="00B83F52" w:rsidRDefault="00C40784" w:rsidP="00C40784">
      <w:pPr>
        <w:widowControl w:val="0"/>
        <w:tabs>
          <w:tab w:val="left" w:pos="2450"/>
        </w:tabs>
        <w:autoSpaceDE w:val="0"/>
        <w:autoSpaceDN w:val="0"/>
        <w:adjustRightInd w:val="0"/>
        <w:rPr>
          <w:rFonts w:ascii="Times New Roman" w:hAnsi="Times New Roman" w:cs="Times New Roman"/>
          <w:color w:val="000000"/>
          <w:spacing w:val="-3"/>
          <w:sz w:val="24"/>
          <w:szCs w:val="24"/>
        </w:rPr>
      </w:pPr>
    </w:p>
    <w:p w:rsidR="00C40784" w:rsidRDefault="00C40784" w:rsidP="00C40784">
      <w:pPr>
        <w:widowControl w:val="0"/>
        <w:tabs>
          <w:tab w:val="left" w:pos="2450"/>
        </w:tabs>
        <w:autoSpaceDE w:val="0"/>
        <w:autoSpaceDN w:val="0"/>
        <w:adjustRightInd w:val="0"/>
        <w:jc w:val="center"/>
        <w:rPr>
          <w:rFonts w:ascii="Times New Roman" w:hAnsi="Times New Roman" w:cs="Times New Roman"/>
          <w:b/>
          <w:bCs/>
          <w:color w:val="000000"/>
          <w:spacing w:val="-3"/>
          <w:sz w:val="24"/>
          <w:szCs w:val="24"/>
        </w:rPr>
      </w:pPr>
    </w:p>
    <w:p w:rsidR="00C40784" w:rsidRPr="00B83F52" w:rsidRDefault="00C40784" w:rsidP="00C40784">
      <w:pPr>
        <w:widowControl w:val="0"/>
        <w:tabs>
          <w:tab w:val="left" w:pos="2450"/>
        </w:tabs>
        <w:autoSpaceDE w:val="0"/>
        <w:autoSpaceDN w:val="0"/>
        <w:adjustRightInd w:val="0"/>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4 - Forfeiture of EMD / Security Deposits</w:t>
      </w:r>
    </w:p>
    <w:p w:rsidR="00C40784" w:rsidRPr="00B83F52" w:rsidRDefault="00C40784" w:rsidP="00C40784">
      <w:pPr>
        <w:widowControl w:val="0"/>
        <w:tabs>
          <w:tab w:val="left" w:pos="2450"/>
        </w:tabs>
        <w:autoSpaceDE w:val="0"/>
        <w:autoSpaceDN w:val="0"/>
        <w:adjustRightInd w:val="0"/>
        <w:rPr>
          <w:rFonts w:ascii="Times New Roman" w:hAnsi="Times New Roman" w:cs="Times New Roman"/>
          <w:color w:val="000000"/>
          <w:spacing w:val="-3"/>
          <w:sz w:val="24"/>
          <w:szCs w:val="24"/>
        </w:rPr>
      </w:pPr>
    </w:p>
    <w:p w:rsidR="00C40784" w:rsidRPr="00B83F52" w:rsidRDefault="00C40784" w:rsidP="00C40784">
      <w:pPr>
        <w:widowControl w:val="0"/>
        <w:numPr>
          <w:ilvl w:val="0"/>
          <w:numId w:val="49"/>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Principal has disqualified the Bidder from the tender process prior to the award in terms of Section 3, and during the execution of the contract, the Principal shall forfeit earnest money deposit/ bid security money, encash the bank guarantee including due payments in addition to blacklisting or putting on holiday the bidder and terminating the contract. </w:t>
      </w:r>
    </w:p>
    <w:p w:rsidR="00C40784" w:rsidRPr="00B83F52" w:rsidRDefault="00C40784" w:rsidP="00C40784">
      <w:pPr>
        <w:widowControl w:val="0"/>
        <w:numPr>
          <w:ilvl w:val="0"/>
          <w:numId w:val="49"/>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Principal has terminated the contract according to Section 3, or if the Principal is entitled to terminate the contract according to Section 3, the Principal shall be entitled to demand and recover from the Contractor liquidated damages equivalent </w:t>
      </w:r>
      <w:r w:rsidRPr="00B83F52">
        <w:rPr>
          <w:rFonts w:ascii="Times New Roman" w:hAnsi="Times New Roman" w:cs="Times New Roman"/>
          <w:color w:val="000000"/>
          <w:spacing w:val="-3"/>
          <w:sz w:val="24"/>
          <w:szCs w:val="24"/>
        </w:rPr>
        <w:br/>
        <w:t xml:space="preserve">to Earnest Money Deposit / Security Deposit / Performance Bank Guarantee. </w:t>
      </w:r>
    </w:p>
    <w:p w:rsidR="00C40784" w:rsidRPr="00B83F52" w:rsidRDefault="00C40784" w:rsidP="00C40784">
      <w:pPr>
        <w:widowControl w:val="0"/>
        <w:numPr>
          <w:ilvl w:val="0"/>
          <w:numId w:val="49"/>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bidder agrees and undertakes to pay the said amounts without protest or demur subject only to condition that if the Bidder / Contractor can prove and establish that the exclusion of the Bidder from the tender process or the termination of the contract after the contract award has caused no damage or less damage than the amount of the liquidated damages, the Bidder/ Contractor shall compensate the Principal only to the extent of the damage in the amount proved. </w:t>
      </w: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5 - Previous transgression</w:t>
      </w:r>
    </w:p>
    <w:p w:rsidR="00C40784" w:rsidRPr="00B83F52" w:rsidRDefault="00C40784" w:rsidP="00C40784">
      <w:pPr>
        <w:widowControl w:val="0"/>
        <w:numPr>
          <w:ilvl w:val="0"/>
          <w:numId w:val="51"/>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Bidder swears on oath that no previous transgression has occurred during the last three years with any other Company in any country conforming to the TI approach or including with any other Public Sector Enterprise / Undertaking in India that could justify his exclusion from the tender process. </w:t>
      </w:r>
    </w:p>
    <w:p w:rsidR="00C40784" w:rsidRPr="00B83F52" w:rsidRDefault="00C40784" w:rsidP="00C40784">
      <w:pPr>
        <w:widowControl w:val="0"/>
        <w:numPr>
          <w:ilvl w:val="0"/>
          <w:numId w:val="51"/>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If the Bidder makes incorrect statement on this subject, he shall be disqualified</w:t>
      </w:r>
      <w:r w:rsidRPr="00B83F52">
        <w:rPr>
          <w:rFonts w:ascii="Times New Roman" w:hAnsi="Times New Roman" w:cs="Times New Roman"/>
          <w:color w:val="000000"/>
          <w:spacing w:val="-10"/>
          <w:w w:val="81"/>
          <w:sz w:val="24"/>
          <w:szCs w:val="24"/>
        </w:rPr>
        <w:t xml:space="preserve"> </w:t>
      </w:r>
      <w:r w:rsidRPr="00B83F52">
        <w:rPr>
          <w:rFonts w:ascii="Times New Roman" w:hAnsi="Times New Roman" w:cs="Times New Roman"/>
          <w:color w:val="000000"/>
          <w:spacing w:val="-3"/>
          <w:sz w:val="24"/>
          <w:szCs w:val="24"/>
        </w:rPr>
        <w:t xml:space="preserve">from the tender process or the contract, if already awarded, could be liable to be terminated on this ground. </w:t>
      </w:r>
    </w:p>
    <w:p w:rsidR="00C40784" w:rsidRPr="00B83F52" w:rsidRDefault="00C40784" w:rsidP="00C40784">
      <w:pPr>
        <w:widowControl w:val="0"/>
        <w:autoSpaceDE w:val="0"/>
        <w:autoSpaceDN w:val="0"/>
        <w:adjustRightInd w:val="0"/>
        <w:ind w:left="720"/>
        <w:rPr>
          <w:rFonts w:ascii="Times New Roman" w:hAnsi="Times New Roman" w:cs="Times New Roman"/>
          <w:color w:val="000000"/>
          <w:spacing w:val="-11"/>
          <w:w w:val="80"/>
          <w:sz w:val="24"/>
          <w:szCs w:val="24"/>
        </w:rPr>
      </w:pP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 xml:space="preserve">Section 6 - Equal treatment to all Bidders / Contractors / Subcontractors </w:t>
      </w:r>
    </w:p>
    <w:p w:rsidR="00C40784" w:rsidRPr="00B83F52" w:rsidRDefault="00C40784" w:rsidP="00C40784">
      <w:pPr>
        <w:widowControl w:val="0"/>
        <w:numPr>
          <w:ilvl w:val="0"/>
          <w:numId w:val="50"/>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Bidder / Contractor undertakes to demand from all its sub-contractors, if any, an undertaking and commitment in conformity with this Integrity Pact, and to submit it to the Principal before signing of the contract. </w:t>
      </w:r>
    </w:p>
    <w:p w:rsidR="00C40784" w:rsidRPr="00B83F52" w:rsidRDefault="00C40784" w:rsidP="00C40784">
      <w:pPr>
        <w:widowControl w:val="0"/>
        <w:numPr>
          <w:ilvl w:val="0"/>
          <w:numId w:val="50"/>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The Principal will enter into agreements with similar conditions, as stipulated herein, with all Bidders, Contractors and Subcontractors.</w:t>
      </w:r>
    </w:p>
    <w:p w:rsidR="00C40784" w:rsidRPr="00B83F52" w:rsidRDefault="00C40784" w:rsidP="00C40784">
      <w:pPr>
        <w:widowControl w:val="0"/>
        <w:numPr>
          <w:ilvl w:val="0"/>
          <w:numId w:val="50"/>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The Principal shall disqualify from the tender process all Bidders who do not sign this Pact or violate any of its provisions.</w:t>
      </w:r>
    </w:p>
    <w:p w:rsidR="00C40784" w:rsidRPr="00B83F52" w:rsidRDefault="00C40784" w:rsidP="00C40784">
      <w:pPr>
        <w:widowControl w:val="0"/>
        <w:autoSpaceDE w:val="0"/>
        <w:autoSpaceDN w:val="0"/>
        <w:adjustRightInd w:val="0"/>
        <w:jc w:val="center"/>
        <w:rPr>
          <w:rFonts w:ascii="Times New Roman" w:hAnsi="Times New Roman" w:cs="Times New Roman"/>
          <w:color w:val="000000"/>
          <w:spacing w:val="-11"/>
          <w:w w:val="89"/>
          <w:sz w:val="24"/>
          <w:szCs w:val="24"/>
        </w:rPr>
      </w:pPr>
      <w:r w:rsidRPr="00B83F52">
        <w:rPr>
          <w:rFonts w:ascii="Times New Roman" w:hAnsi="Times New Roman" w:cs="Times New Roman"/>
          <w:b/>
          <w:bCs/>
          <w:color w:val="000000"/>
          <w:spacing w:val="-3"/>
          <w:sz w:val="24"/>
          <w:szCs w:val="24"/>
        </w:rPr>
        <w:t xml:space="preserve">Section 7 - Criminal charges against violating Bidders / </w:t>
      </w:r>
      <w:r w:rsidRPr="00B83F52">
        <w:rPr>
          <w:rFonts w:ascii="Times New Roman" w:hAnsi="Times New Roman" w:cs="Times New Roman"/>
          <w:b/>
          <w:bCs/>
          <w:color w:val="000000"/>
          <w:spacing w:val="-3"/>
          <w:sz w:val="24"/>
          <w:szCs w:val="24"/>
        </w:rPr>
        <w:tab/>
        <w:t>Contractors   Sub-contractors</w:t>
      </w: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Vigilance Office / Department for initiating appropriate action for above. </w:t>
      </w:r>
    </w:p>
    <w:p w:rsidR="00C40784" w:rsidRPr="00B83F52" w:rsidRDefault="00C40784" w:rsidP="00C40784">
      <w:pPr>
        <w:widowControl w:val="0"/>
        <w:autoSpaceDE w:val="0"/>
        <w:autoSpaceDN w:val="0"/>
        <w:adjustRightInd w:val="0"/>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8 -Independent External Monitor / Monitors</w:t>
      </w:r>
    </w:p>
    <w:p w:rsidR="00C40784" w:rsidRPr="00B83F52" w:rsidRDefault="00C40784" w:rsidP="00C40784">
      <w:pPr>
        <w:widowControl w:val="0"/>
        <w:numPr>
          <w:ilvl w:val="0"/>
          <w:numId w:val="52"/>
        </w:numPr>
        <w:autoSpaceDE w:val="0"/>
        <w:autoSpaceDN w:val="0"/>
        <w:adjustRightInd w:val="0"/>
        <w:rPr>
          <w:rFonts w:ascii="Times New Roman" w:hAnsi="Times New Roman" w:cs="Times New Roman"/>
          <w:color w:val="000000"/>
          <w:spacing w:val="-10"/>
          <w:w w:val="83"/>
          <w:sz w:val="24"/>
          <w:szCs w:val="24"/>
        </w:rPr>
      </w:pPr>
      <w:r w:rsidRPr="00B83F52">
        <w:rPr>
          <w:rFonts w:ascii="Times New Roman" w:hAnsi="Times New Roman" w:cs="Times New Roman"/>
          <w:color w:val="000000"/>
          <w:spacing w:val="-3"/>
          <w:sz w:val="24"/>
          <w:szCs w:val="24"/>
        </w:rPr>
        <w:t xml:space="preserve">The Principal appoints competent and credible external independent Monitor for this Pact. The task of the Monitor is to review independently and objectively, whether and to what extent the parties comply with the obligations under this agreement. </w:t>
      </w:r>
    </w:p>
    <w:p w:rsidR="00C40784" w:rsidRPr="00B83F52" w:rsidRDefault="00C40784" w:rsidP="00C40784">
      <w:pPr>
        <w:widowControl w:val="0"/>
        <w:numPr>
          <w:ilvl w:val="0"/>
          <w:numId w:val="52"/>
        </w:numPr>
        <w:autoSpaceDE w:val="0"/>
        <w:autoSpaceDN w:val="0"/>
        <w:adjustRightInd w:val="0"/>
        <w:contextualSpacing/>
        <w:rPr>
          <w:rFonts w:ascii="Times New Roman" w:hAnsi="Times New Roman" w:cs="Times New Roman"/>
          <w:color w:val="000000"/>
          <w:spacing w:val="-10"/>
          <w:w w:val="82"/>
          <w:sz w:val="24"/>
          <w:szCs w:val="24"/>
        </w:rPr>
      </w:pPr>
      <w:r w:rsidRPr="00B83F52">
        <w:rPr>
          <w:rFonts w:ascii="Times New Roman" w:hAnsi="Times New Roman" w:cs="Times New Roman"/>
          <w:color w:val="000000"/>
          <w:spacing w:val="-3"/>
          <w:sz w:val="24"/>
          <w:szCs w:val="24"/>
        </w:rPr>
        <w:t xml:space="preserve">The Monitor is not subject to any instructions by the representatives of the parties and performs his functions neutrally and independently. He reports to the Chairperson of the Board of the Principal. </w:t>
      </w:r>
    </w:p>
    <w:p w:rsidR="00C40784" w:rsidRPr="00B83F52" w:rsidRDefault="00C40784" w:rsidP="00C40784">
      <w:pPr>
        <w:widowControl w:val="0"/>
        <w:numPr>
          <w:ilvl w:val="0"/>
          <w:numId w:val="52"/>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The Contractor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 / Contractor / Subcontractor with confidentiality.</w:t>
      </w:r>
    </w:p>
    <w:p w:rsidR="00C40784" w:rsidRPr="00B83F52" w:rsidRDefault="00C40784" w:rsidP="00C40784">
      <w:pPr>
        <w:widowControl w:val="0"/>
        <w:numPr>
          <w:ilvl w:val="0"/>
          <w:numId w:val="52"/>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Principal will provide to the Monitor sufficient information about all meetings among the parties related to the Project provided such meetings could have an impact on the contractual relations between the Principal and the Contractor. The parties offer to the Monitor the option to participate in such meetings. </w:t>
      </w:r>
    </w:p>
    <w:p w:rsidR="00C40784" w:rsidRPr="00B83F52" w:rsidRDefault="00C40784" w:rsidP="00C40784">
      <w:pPr>
        <w:widowControl w:val="0"/>
        <w:numPr>
          <w:ilvl w:val="0"/>
          <w:numId w:val="52"/>
        </w:numPr>
        <w:autoSpaceDE w:val="0"/>
        <w:autoSpaceDN w:val="0"/>
        <w:adjustRightInd w:val="0"/>
        <w:contextualSpacing/>
        <w:rPr>
          <w:rFonts w:ascii="Times New Roman" w:hAnsi="Times New Roman" w:cs="Times New Roman"/>
          <w:color w:val="000000"/>
          <w:spacing w:val="-10"/>
          <w:w w:val="88"/>
          <w:sz w:val="24"/>
          <w:szCs w:val="24"/>
        </w:rPr>
      </w:pPr>
      <w:r w:rsidRPr="00B83F52">
        <w:rPr>
          <w:rFonts w:ascii="Times New Roman" w:hAnsi="Times New Roman" w:cs="Times New Roman"/>
          <w:color w:val="000000"/>
          <w:spacing w:val="-3"/>
          <w:sz w:val="24"/>
          <w:szCs w:val="24"/>
        </w:rPr>
        <w:t xml:space="preserve">As soon as the Monitor notices, or believes to notice, a violation of this agreement he will so inform the Management of the Principal and request the Management to </w:t>
      </w:r>
      <w:r w:rsidRPr="00B83F52">
        <w:rPr>
          <w:rFonts w:ascii="Times New Roman" w:hAnsi="Times New Roman" w:cs="Times New Roman"/>
          <w:color w:val="000000"/>
          <w:spacing w:val="-3"/>
          <w:sz w:val="24"/>
          <w:szCs w:val="24"/>
        </w:rPr>
        <w:br/>
        <w:t xml:space="preserve">discontinue or heal the violation or to take other relevant action. The monitor can in </w:t>
      </w:r>
      <w:r w:rsidRPr="00B83F52">
        <w:rPr>
          <w:rFonts w:ascii="Times New Roman" w:hAnsi="Times New Roman" w:cs="Times New Roman"/>
          <w:color w:val="000000"/>
          <w:spacing w:val="-3"/>
          <w:sz w:val="24"/>
          <w:szCs w:val="24"/>
        </w:rPr>
        <w:br/>
        <w:t xml:space="preserve">this regard submit non-binding recommendations. Beyond this, the Monitor has no </w:t>
      </w:r>
      <w:r w:rsidRPr="00B83F52">
        <w:rPr>
          <w:rFonts w:ascii="Times New Roman" w:hAnsi="Times New Roman" w:cs="Times New Roman"/>
          <w:color w:val="000000"/>
          <w:spacing w:val="-3"/>
          <w:sz w:val="24"/>
          <w:szCs w:val="24"/>
        </w:rPr>
        <w:br/>
        <w:t xml:space="preserve">right to demand from the parties that they act in a specific manner, refrain from </w:t>
      </w:r>
      <w:r w:rsidRPr="00B83F52">
        <w:rPr>
          <w:rFonts w:ascii="Times New Roman" w:hAnsi="Times New Roman" w:cs="Times New Roman"/>
          <w:color w:val="000000"/>
          <w:spacing w:val="-3"/>
          <w:sz w:val="24"/>
          <w:szCs w:val="24"/>
        </w:rPr>
        <w:br/>
        <w:t xml:space="preserve">action or tolerate action. However, the Independent External Monitor shall give an </w:t>
      </w:r>
      <w:r w:rsidRPr="00B83F52">
        <w:rPr>
          <w:rFonts w:ascii="Times New Roman" w:hAnsi="Times New Roman" w:cs="Times New Roman"/>
          <w:color w:val="000000"/>
          <w:spacing w:val="-3"/>
          <w:sz w:val="24"/>
          <w:szCs w:val="24"/>
        </w:rPr>
        <w:br/>
        <w:t xml:space="preserve">opportunity to the bidder / contractor to present its case before making its recommendations to the Principal. </w:t>
      </w:r>
    </w:p>
    <w:p w:rsidR="00C40784" w:rsidRPr="00B83F52" w:rsidRDefault="00C40784" w:rsidP="00C40784">
      <w:pPr>
        <w:widowControl w:val="0"/>
        <w:numPr>
          <w:ilvl w:val="0"/>
          <w:numId w:val="52"/>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Monitor will submit a written report to the Chairperson of the Board of the Principal within 8 to 10 weeks from the date of reference or intimation to him by the </w:t>
      </w:r>
      <w:r w:rsidRPr="00B83F52">
        <w:rPr>
          <w:rFonts w:ascii="Times New Roman" w:hAnsi="Times New Roman" w:cs="Times New Roman"/>
          <w:color w:val="000000"/>
          <w:spacing w:val="-3"/>
          <w:sz w:val="24"/>
          <w:szCs w:val="24"/>
        </w:rPr>
        <w:br/>
        <w:t xml:space="preserve">‘Principal’ and should the occasion arise, submit proposals for taking corrective </w:t>
      </w:r>
      <w:r w:rsidRPr="00B83F52">
        <w:rPr>
          <w:rFonts w:ascii="Times New Roman" w:hAnsi="Times New Roman" w:cs="Times New Roman"/>
          <w:color w:val="000000"/>
          <w:spacing w:val="-3"/>
          <w:sz w:val="24"/>
          <w:szCs w:val="24"/>
        </w:rPr>
        <w:br/>
        <w:t xml:space="preserve">measures. </w:t>
      </w:r>
    </w:p>
    <w:p w:rsidR="00C40784" w:rsidRPr="00B83F52" w:rsidRDefault="00C40784" w:rsidP="00C40784">
      <w:pPr>
        <w:widowControl w:val="0"/>
        <w:numPr>
          <w:ilvl w:val="0"/>
          <w:numId w:val="52"/>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Monitor shall be entitled to compensation by the Principal on the same terms &amp; conditions as being extended to/provided to Outside Expert Committee Members of DAC. </w:t>
      </w:r>
    </w:p>
    <w:p w:rsidR="00C40784" w:rsidRPr="00B83F52" w:rsidRDefault="00C40784" w:rsidP="00C40784">
      <w:pPr>
        <w:widowControl w:val="0"/>
        <w:numPr>
          <w:ilvl w:val="0"/>
          <w:numId w:val="52"/>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the Monitor has reported to the Chairperson of the Board a substantiated suspicion of an offence under relevant Anti-Corruption laws of India, and the Chairperson has not, within reasonable time, taken visible action to proceed against such offence or reported it to the Vigilance Office, the Monitor may also transmit this information directly to the Central Vigilance Commissioner, Government of India. </w:t>
      </w:r>
    </w:p>
    <w:p w:rsidR="00C40784" w:rsidRPr="00B83F52" w:rsidRDefault="00C40784" w:rsidP="00C40784">
      <w:pPr>
        <w:widowControl w:val="0"/>
        <w:numPr>
          <w:ilvl w:val="0"/>
          <w:numId w:val="52"/>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word ‘Monitor’ would include both singular and plural. </w:t>
      </w:r>
    </w:p>
    <w:p w:rsidR="00C40784" w:rsidRPr="00B83F52" w:rsidRDefault="00C40784" w:rsidP="00C40784">
      <w:pPr>
        <w:widowControl w:val="0"/>
        <w:numPr>
          <w:ilvl w:val="0"/>
          <w:numId w:val="52"/>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Independent External Monitor shall be required to maintain confidentiality of the information acquired and gathered during their tenure / role as Independent Monitor. Any breach in this regard would be subject to the legal judicial system of India. </w:t>
      </w:r>
    </w:p>
    <w:p w:rsidR="00C40784" w:rsidRPr="00B83F52" w:rsidRDefault="00C40784" w:rsidP="00C40784">
      <w:pPr>
        <w:widowControl w:val="0"/>
        <w:numPr>
          <w:ilvl w:val="0"/>
          <w:numId w:val="52"/>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Independent External Monitors shall  be  responsible  to  oversee  the implementation of Integrity Pact Program to prevent corruption, bribes or any other unethical practices in the NIPHM. However, Monitor(s) shall be personally and severally be liable for any action or suit brought  by Bidder / Contractor / against the Monitor,   in case the findings of Independent Monitor is / are found incorrect or biased or prejudiced. </w:t>
      </w:r>
    </w:p>
    <w:p w:rsidR="00C40784" w:rsidRPr="00B83F52" w:rsidRDefault="00C40784" w:rsidP="00C40784">
      <w:pPr>
        <w:widowControl w:val="0"/>
        <w:numPr>
          <w:ilvl w:val="0"/>
          <w:numId w:val="52"/>
        </w:numPr>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Independent External Monitor(s) shall be required to furnish an Undertaking and shall disclose before taking any assignment that he / she has no interest   in the matter or connected with  the party (bidder / contractor) in any manner. </w:t>
      </w:r>
    </w:p>
    <w:p w:rsidR="00C40784" w:rsidRDefault="00C40784" w:rsidP="00C40784">
      <w:pPr>
        <w:widowControl w:val="0"/>
        <w:autoSpaceDE w:val="0"/>
        <w:autoSpaceDN w:val="0"/>
        <w:adjustRightInd w:val="0"/>
        <w:contextualSpacing/>
        <w:jc w:val="center"/>
        <w:rPr>
          <w:rFonts w:ascii="Times New Roman" w:hAnsi="Times New Roman" w:cs="Times New Roman"/>
          <w:b/>
          <w:bCs/>
          <w:color w:val="000000"/>
          <w:spacing w:val="-3"/>
          <w:sz w:val="24"/>
          <w:szCs w:val="24"/>
        </w:rPr>
      </w:pPr>
    </w:p>
    <w:p w:rsidR="00C40784" w:rsidRPr="00B83F52" w:rsidRDefault="00C40784" w:rsidP="00C40784">
      <w:pPr>
        <w:widowControl w:val="0"/>
        <w:autoSpaceDE w:val="0"/>
        <w:autoSpaceDN w:val="0"/>
        <w:adjustRightInd w:val="0"/>
        <w:contextualSpacing/>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9 - Pact Duration</w:t>
      </w:r>
    </w:p>
    <w:p w:rsidR="00C40784" w:rsidRPr="00B83F52" w:rsidRDefault="00C40784" w:rsidP="00C40784">
      <w:pPr>
        <w:widowControl w:val="0"/>
        <w:autoSpaceDE w:val="0"/>
        <w:autoSpaceDN w:val="0"/>
        <w:adjustRightInd w:val="0"/>
        <w:contextualSpacing/>
        <w:jc w:val="center"/>
        <w:rPr>
          <w:rFonts w:ascii="Times New Roman" w:hAnsi="Times New Roman" w:cs="Times New Roman"/>
          <w:b/>
          <w:bCs/>
          <w:color w:val="000000"/>
          <w:spacing w:val="-3"/>
          <w:sz w:val="24"/>
          <w:szCs w:val="24"/>
        </w:rPr>
      </w:pPr>
    </w:p>
    <w:p w:rsidR="00C40784" w:rsidRPr="00B83F52" w:rsidRDefault="00C40784" w:rsidP="00C40784">
      <w:pPr>
        <w:widowControl w:val="0"/>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The provisions of this Pact shall come into effect from the date of signing of this Pact by the </w:t>
      </w:r>
      <w:r w:rsidRPr="00B83F52">
        <w:rPr>
          <w:rFonts w:ascii="Times New Roman" w:hAnsi="Times New Roman" w:cs="Times New Roman"/>
          <w:color w:val="000000"/>
          <w:spacing w:val="-3"/>
          <w:sz w:val="24"/>
          <w:szCs w:val="24"/>
        </w:rPr>
        <w:br/>
        <w:t xml:space="preserve">both parties. It expires for the Contractor 12 months after the last payment under the </w:t>
      </w:r>
      <w:r w:rsidRPr="00B83F52">
        <w:rPr>
          <w:rFonts w:ascii="Times New Roman" w:hAnsi="Times New Roman" w:cs="Times New Roman"/>
          <w:color w:val="000000"/>
          <w:spacing w:val="-3"/>
          <w:sz w:val="24"/>
          <w:szCs w:val="24"/>
        </w:rPr>
        <w:br/>
        <w:t xml:space="preserve">respective contract, and for all other Bidders 6 months after the contract has been </w:t>
      </w: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awarded. </w:t>
      </w: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If any claim is made / lodged by either party during this time, the same shall be binding and continue to be valid despite the lapse of this pact as specified above, unless it is discharged/determined by the Chairperson of the Principal. </w:t>
      </w: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p>
    <w:p w:rsidR="00C40784" w:rsidRDefault="00C40784" w:rsidP="00C40784">
      <w:pP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br w:type="page"/>
      </w:r>
    </w:p>
    <w:p w:rsidR="00C40784" w:rsidRPr="00B83F52" w:rsidRDefault="00C40784" w:rsidP="00C40784">
      <w:pPr>
        <w:widowControl w:val="0"/>
        <w:autoSpaceDE w:val="0"/>
        <w:autoSpaceDN w:val="0"/>
        <w:adjustRightInd w:val="0"/>
        <w:contextualSpacing/>
        <w:jc w:val="center"/>
        <w:rPr>
          <w:rFonts w:ascii="Times New Roman" w:hAnsi="Times New Roman" w:cs="Times New Roman"/>
          <w:b/>
          <w:bCs/>
          <w:color w:val="000000"/>
          <w:spacing w:val="-3"/>
          <w:sz w:val="24"/>
          <w:szCs w:val="24"/>
        </w:rPr>
      </w:pPr>
      <w:r w:rsidRPr="00B83F52">
        <w:rPr>
          <w:rFonts w:ascii="Times New Roman" w:hAnsi="Times New Roman" w:cs="Times New Roman"/>
          <w:b/>
          <w:bCs/>
          <w:color w:val="000000"/>
          <w:spacing w:val="-3"/>
          <w:sz w:val="24"/>
          <w:szCs w:val="24"/>
        </w:rPr>
        <w:t>Section 10 - Miscellaneous provisions</w:t>
      </w:r>
    </w:p>
    <w:p w:rsidR="00C40784" w:rsidRPr="00B83F52" w:rsidRDefault="00C40784" w:rsidP="00C40784">
      <w:pPr>
        <w:widowControl w:val="0"/>
        <w:autoSpaceDE w:val="0"/>
        <w:autoSpaceDN w:val="0"/>
        <w:adjustRightInd w:val="0"/>
        <w:contextualSpacing/>
        <w:rPr>
          <w:rFonts w:ascii="Times New Roman" w:hAnsi="Times New Roman" w:cs="Times New Roman"/>
          <w:b/>
          <w:bCs/>
          <w:color w:val="000000"/>
          <w:spacing w:val="-3"/>
          <w:sz w:val="24"/>
          <w:szCs w:val="24"/>
        </w:rPr>
      </w:pPr>
    </w:p>
    <w:p w:rsidR="00C40784" w:rsidRPr="00B83F52" w:rsidRDefault="00C40784" w:rsidP="00C40784">
      <w:pPr>
        <w:widowControl w:val="0"/>
        <w:numPr>
          <w:ilvl w:val="0"/>
          <w:numId w:val="53"/>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 xml:space="preserve">This agreement is subject to Indian Law. Place of performance and jurisdiction is the Registered Office of the Principal, i.e. New Delhi. The Arbitration clause provided in main tender document / contract shall not be applicable for any issue / dispute arising under Integrity Pact. </w:t>
      </w:r>
    </w:p>
    <w:p w:rsidR="00C40784" w:rsidRPr="00B83F52" w:rsidRDefault="00C40784" w:rsidP="00C40784">
      <w:pPr>
        <w:widowControl w:val="0"/>
        <w:numPr>
          <w:ilvl w:val="0"/>
          <w:numId w:val="53"/>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Changes and supplements as well as termination notices, if any, need to be made in writing. Side agreements have not been made.</w:t>
      </w:r>
    </w:p>
    <w:p w:rsidR="00C40784" w:rsidRPr="00B83F52" w:rsidRDefault="00C40784" w:rsidP="00C40784">
      <w:pPr>
        <w:widowControl w:val="0"/>
        <w:numPr>
          <w:ilvl w:val="0"/>
          <w:numId w:val="53"/>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If the Contractor / Bidder is a partnership concern or a consortium, this agreement must be signed by all partners or consortium members.</w:t>
      </w:r>
    </w:p>
    <w:p w:rsidR="00C40784" w:rsidRPr="00B83F52" w:rsidRDefault="00C40784" w:rsidP="00C40784">
      <w:pPr>
        <w:widowControl w:val="0"/>
        <w:numPr>
          <w:ilvl w:val="0"/>
          <w:numId w:val="53"/>
        </w:numPr>
        <w:autoSpaceDE w:val="0"/>
        <w:autoSpaceDN w:val="0"/>
        <w:adjustRightInd w:val="0"/>
        <w:contextualSpacing/>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In case any or several of the provisions of this agreement turn out to be void, the remainder of this pact shall remain valid. The parties to this pact however, shall strive to come to an agreement to their original intentions in such a case.</w:t>
      </w:r>
    </w:p>
    <w:p w:rsidR="00C40784" w:rsidRPr="00B83F52" w:rsidRDefault="00C40784" w:rsidP="00C40784">
      <w:pPr>
        <w:widowControl w:val="0"/>
        <w:tabs>
          <w:tab w:val="left" w:pos="360"/>
        </w:tabs>
        <w:autoSpaceDE w:val="0"/>
        <w:autoSpaceDN w:val="0"/>
        <w:adjustRightInd w:val="0"/>
        <w:ind w:left="360"/>
        <w:contextualSpacing/>
        <w:rPr>
          <w:rFonts w:ascii="Times New Roman" w:hAnsi="Times New Roman" w:cs="Times New Roman"/>
          <w:color w:val="000000"/>
          <w:spacing w:val="-3"/>
          <w:sz w:val="24"/>
          <w:szCs w:val="24"/>
        </w:rPr>
      </w:pPr>
    </w:p>
    <w:tbl>
      <w:tblPr>
        <w:tblW w:w="0" w:type="auto"/>
        <w:tblInd w:w="468" w:type="dxa"/>
        <w:tblLook w:val="04A0" w:firstRow="1" w:lastRow="0" w:firstColumn="1" w:lastColumn="0" w:noHBand="0" w:noVBand="1"/>
      </w:tblPr>
      <w:tblGrid>
        <w:gridCol w:w="4200"/>
        <w:gridCol w:w="4800"/>
      </w:tblGrid>
      <w:tr w:rsidR="00C40784" w:rsidRPr="00B83F52" w:rsidTr="008751D8">
        <w:tc>
          <w:tcPr>
            <w:tcW w:w="4200" w:type="dxa"/>
          </w:tcPr>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8751D8">
            <w:pPr>
              <w:widowControl w:val="0"/>
              <w:autoSpaceDE w:val="0"/>
              <w:autoSpaceDN w:val="0"/>
              <w:adjustRightInd w:val="0"/>
              <w:jc w:val="center"/>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(Name &amp; Designation)</w:t>
            </w:r>
          </w:p>
          <w:p w:rsidR="00C40784" w:rsidRPr="00B83F52" w:rsidRDefault="00C40784" w:rsidP="008751D8">
            <w:pPr>
              <w:widowControl w:val="0"/>
              <w:autoSpaceDE w:val="0"/>
              <w:autoSpaceDN w:val="0"/>
              <w:adjustRightInd w:val="0"/>
              <w:jc w:val="center"/>
              <w:rPr>
                <w:rFonts w:ascii="Times New Roman" w:hAnsi="Times New Roman" w:cs="Times New Roman"/>
                <w:color w:val="000000"/>
                <w:spacing w:val="-10"/>
                <w:w w:val="84"/>
                <w:sz w:val="24"/>
                <w:szCs w:val="24"/>
              </w:rPr>
            </w:pPr>
            <w:r w:rsidRPr="00B83F52">
              <w:rPr>
                <w:rFonts w:ascii="Times New Roman" w:hAnsi="Times New Roman" w:cs="Times New Roman"/>
                <w:color w:val="000000"/>
                <w:spacing w:val="-3"/>
                <w:sz w:val="24"/>
                <w:szCs w:val="24"/>
              </w:rPr>
              <w:t>For the Principal</w:t>
            </w:r>
          </w:p>
        </w:tc>
        <w:tc>
          <w:tcPr>
            <w:tcW w:w="4800" w:type="dxa"/>
          </w:tcPr>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8751D8">
            <w:pPr>
              <w:widowControl w:val="0"/>
              <w:autoSpaceDE w:val="0"/>
              <w:autoSpaceDN w:val="0"/>
              <w:adjustRightInd w:val="0"/>
              <w:jc w:val="center"/>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(Name &amp; Designation)</w:t>
            </w:r>
          </w:p>
          <w:p w:rsidR="00C40784" w:rsidRPr="00B83F52" w:rsidRDefault="00C40784" w:rsidP="008751D8">
            <w:pPr>
              <w:widowControl w:val="0"/>
              <w:autoSpaceDE w:val="0"/>
              <w:autoSpaceDN w:val="0"/>
              <w:adjustRightInd w:val="0"/>
              <w:jc w:val="center"/>
              <w:rPr>
                <w:rFonts w:ascii="Times New Roman" w:hAnsi="Times New Roman" w:cs="Times New Roman"/>
                <w:color w:val="000000"/>
                <w:spacing w:val="-11"/>
                <w:w w:val="82"/>
                <w:sz w:val="24"/>
                <w:szCs w:val="24"/>
              </w:rPr>
            </w:pPr>
            <w:r w:rsidRPr="00B83F52">
              <w:rPr>
                <w:rFonts w:ascii="Times New Roman" w:hAnsi="Times New Roman" w:cs="Times New Roman"/>
                <w:color w:val="000000"/>
                <w:spacing w:val="-3"/>
                <w:sz w:val="24"/>
                <w:szCs w:val="24"/>
              </w:rPr>
              <w:t>For the Bidder/Contractor</w:t>
            </w:r>
          </w:p>
        </w:tc>
      </w:tr>
      <w:tr w:rsidR="00C40784" w:rsidRPr="00B83F52" w:rsidTr="008751D8">
        <w:tc>
          <w:tcPr>
            <w:tcW w:w="4200" w:type="dxa"/>
          </w:tcPr>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tc>
        <w:tc>
          <w:tcPr>
            <w:tcW w:w="4800" w:type="dxa"/>
          </w:tcPr>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Witness 1:</w:t>
            </w:r>
          </w:p>
        </w:tc>
      </w:tr>
      <w:tr w:rsidR="00C40784" w:rsidRPr="00B83F52" w:rsidTr="008751D8">
        <w:tc>
          <w:tcPr>
            <w:tcW w:w="4200" w:type="dxa"/>
          </w:tcPr>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p>
        </w:tc>
        <w:tc>
          <w:tcPr>
            <w:tcW w:w="4800" w:type="dxa"/>
          </w:tcPr>
          <w:p w:rsidR="00C40784" w:rsidRPr="00B83F52" w:rsidRDefault="00C40784" w:rsidP="008751D8">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Witness 2:</w:t>
            </w:r>
          </w:p>
        </w:tc>
      </w:tr>
    </w:tbl>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Place:</w:t>
      </w:r>
    </w:p>
    <w:p w:rsidR="00C40784" w:rsidRPr="00B83F52" w:rsidRDefault="00C40784" w:rsidP="00C40784">
      <w:pPr>
        <w:widowControl w:val="0"/>
        <w:autoSpaceDE w:val="0"/>
        <w:autoSpaceDN w:val="0"/>
        <w:adjustRightInd w:val="0"/>
        <w:rPr>
          <w:rFonts w:ascii="Times New Roman" w:hAnsi="Times New Roman" w:cs="Times New Roman"/>
          <w:color w:val="000000"/>
          <w:spacing w:val="-3"/>
          <w:sz w:val="24"/>
          <w:szCs w:val="24"/>
        </w:rPr>
      </w:pPr>
      <w:r w:rsidRPr="00B83F52">
        <w:rPr>
          <w:rFonts w:ascii="Times New Roman" w:hAnsi="Times New Roman" w:cs="Times New Roman"/>
          <w:color w:val="000000"/>
          <w:spacing w:val="-3"/>
          <w:sz w:val="24"/>
          <w:szCs w:val="24"/>
        </w:rPr>
        <w:t>Date:</w:t>
      </w:r>
    </w:p>
    <w:p w:rsidR="00C40784" w:rsidRDefault="00C40784" w:rsidP="00C40784">
      <w:pPr>
        <w:rPr>
          <w:rFonts w:ascii="Times New Roman" w:hAnsi="Times New Roman" w:cs="Times New Roman"/>
          <w:b/>
          <w:bCs/>
          <w:sz w:val="24"/>
          <w:szCs w:val="24"/>
          <w:u w:val="single"/>
        </w:rPr>
      </w:pPr>
    </w:p>
    <w:p w:rsidR="00C40784" w:rsidRDefault="00C40784" w:rsidP="00C4078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40784" w:rsidRDefault="00C40784" w:rsidP="00C40784">
      <w:pPr>
        <w:autoSpaceDE w:val="0"/>
        <w:autoSpaceDN w:val="0"/>
        <w:adjustRightInd w:val="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 VIII</w:t>
      </w: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Pr="00562A9D" w:rsidRDefault="00C40784" w:rsidP="00C40784">
      <w:pPr>
        <w:pStyle w:val="BodyText2"/>
        <w:numPr>
          <w:ilvl w:val="3"/>
          <w:numId w:val="14"/>
        </w:numPr>
        <w:tabs>
          <w:tab w:val="clear" w:pos="2880"/>
        </w:tabs>
        <w:spacing w:after="0" w:line="240" w:lineRule="auto"/>
        <w:ind w:left="720" w:hanging="720"/>
        <w:rPr>
          <w:rFonts w:ascii="Times New Roman" w:hAnsi="Times New Roman" w:cs="Times New Roman"/>
          <w:b/>
        </w:rPr>
      </w:pPr>
      <w:r w:rsidRPr="00562A9D">
        <w:rPr>
          <w:rFonts w:ascii="Times New Roman" w:hAnsi="Times New Roman" w:cs="Times New Roman"/>
          <w:b/>
        </w:rPr>
        <w:t>SUBMISSION OF TENDER THROUGH ONLINE:</w:t>
      </w:r>
    </w:p>
    <w:p w:rsidR="00C40784" w:rsidRPr="00562A9D" w:rsidRDefault="00C40784" w:rsidP="00C40784">
      <w:pPr>
        <w:pStyle w:val="BodyText2"/>
        <w:spacing w:after="0" w:line="240" w:lineRule="auto"/>
        <w:rPr>
          <w:rFonts w:ascii="Times New Roman" w:hAnsi="Times New Roman" w:cs="Times New Roman"/>
        </w:rPr>
      </w:pPr>
    </w:p>
    <w:p w:rsidR="00C40784" w:rsidRPr="00562A9D" w:rsidRDefault="00C40784" w:rsidP="00C40784">
      <w:pPr>
        <w:snapToGrid w:val="0"/>
        <w:ind w:left="360" w:firstLine="360"/>
        <w:rPr>
          <w:rFonts w:ascii="Times New Roman" w:hAnsi="Times New Roman" w:cs="Times New Roman"/>
          <w:sz w:val="24"/>
          <w:szCs w:val="24"/>
        </w:rPr>
      </w:pPr>
      <w:r w:rsidRPr="00562A9D">
        <w:rPr>
          <w:rFonts w:ascii="Times New Roman" w:hAnsi="Times New Roman" w:cs="Times New Roman"/>
          <w:sz w:val="24"/>
          <w:szCs w:val="24"/>
        </w:rPr>
        <w:t xml:space="preserve">The Tender proposes two stage tender systems viz. </w:t>
      </w:r>
      <w:r w:rsidRPr="00562A9D">
        <w:rPr>
          <w:rFonts w:ascii="Times New Roman" w:hAnsi="Times New Roman" w:cs="Times New Roman"/>
          <w:b/>
          <w:bCs/>
          <w:sz w:val="24"/>
          <w:szCs w:val="24"/>
        </w:rPr>
        <w:t>(1) Technical Bid</w:t>
      </w:r>
      <w:r w:rsidRPr="00562A9D">
        <w:rPr>
          <w:rFonts w:ascii="Times New Roman" w:hAnsi="Times New Roman" w:cs="Times New Roman"/>
          <w:sz w:val="24"/>
          <w:szCs w:val="24"/>
        </w:rPr>
        <w:t xml:space="preserve"> and </w:t>
      </w:r>
      <w:r w:rsidRPr="00562A9D">
        <w:rPr>
          <w:rFonts w:ascii="Times New Roman" w:hAnsi="Times New Roman" w:cs="Times New Roman"/>
          <w:b/>
          <w:bCs/>
          <w:sz w:val="24"/>
          <w:szCs w:val="24"/>
        </w:rPr>
        <w:t>(2) Price Bid</w:t>
      </w:r>
      <w:r w:rsidRPr="00562A9D">
        <w:rPr>
          <w:rFonts w:ascii="Times New Roman" w:hAnsi="Times New Roman" w:cs="Times New Roman"/>
          <w:sz w:val="24"/>
          <w:szCs w:val="24"/>
        </w:rPr>
        <w:t>.</w:t>
      </w:r>
    </w:p>
    <w:tbl>
      <w:tblPr>
        <w:tblW w:w="0" w:type="auto"/>
        <w:jc w:val="center"/>
        <w:tblLook w:val="04A0" w:firstRow="1" w:lastRow="0" w:firstColumn="1" w:lastColumn="0" w:noHBand="0" w:noVBand="1"/>
      </w:tblPr>
      <w:tblGrid>
        <w:gridCol w:w="430"/>
        <w:gridCol w:w="1709"/>
        <w:gridCol w:w="380"/>
        <w:gridCol w:w="6135"/>
      </w:tblGrid>
      <w:tr w:rsidR="00C40784" w:rsidRPr="00562A9D"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I</w:t>
            </w:r>
          </w:p>
        </w:tc>
        <w:tc>
          <w:tcPr>
            <w:tcW w:w="1709"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 xml:space="preserve">Technical Bid </w:t>
            </w:r>
          </w:p>
        </w:tc>
        <w:tc>
          <w:tcPr>
            <w:tcW w:w="380"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w:t>
            </w:r>
          </w:p>
        </w:tc>
        <w:tc>
          <w:tcPr>
            <w:tcW w:w="6135"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Bidders are requested to upload the required scanned copies of files as per the following:</w:t>
            </w:r>
          </w:p>
        </w:tc>
      </w:tr>
      <w:tr w:rsidR="00C40784" w:rsidRPr="00562A9D"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p>
        </w:tc>
        <w:tc>
          <w:tcPr>
            <w:tcW w:w="1709"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File-1</w:t>
            </w:r>
          </w:p>
        </w:tc>
        <w:tc>
          <w:tcPr>
            <w:tcW w:w="380"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w:t>
            </w:r>
          </w:p>
        </w:tc>
        <w:tc>
          <w:tcPr>
            <w:tcW w:w="6135"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Profile of the Company – stating whether the firm is partnership/registered under the Companies Act along with its necessary enclosures.</w:t>
            </w:r>
          </w:p>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Scanned copy of Company Information (filled &amp; signed) as per Annexure – 1</w:t>
            </w:r>
          </w:p>
        </w:tc>
      </w:tr>
      <w:tr w:rsidR="00C40784" w:rsidRPr="00562A9D"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p>
        </w:tc>
        <w:tc>
          <w:tcPr>
            <w:tcW w:w="1709"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File-2</w:t>
            </w:r>
          </w:p>
        </w:tc>
        <w:tc>
          <w:tcPr>
            <w:tcW w:w="380"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w:t>
            </w:r>
          </w:p>
        </w:tc>
        <w:tc>
          <w:tcPr>
            <w:tcW w:w="6135"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 xml:space="preserve">Scanned copy of EMD amount in the form DD/FDR/BC/BG </w:t>
            </w:r>
          </w:p>
        </w:tc>
      </w:tr>
      <w:tr w:rsidR="00C40784" w:rsidRPr="00562A9D"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p>
        </w:tc>
        <w:tc>
          <w:tcPr>
            <w:tcW w:w="1709"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File-3</w:t>
            </w:r>
          </w:p>
        </w:tc>
        <w:tc>
          <w:tcPr>
            <w:tcW w:w="380"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w:t>
            </w:r>
          </w:p>
        </w:tc>
        <w:tc>
          <w:tcPr>
            <w:tcW w:w="6135"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Proofs in support of eligibility criteria as per the tender.</w:t>
            </w:r>
          </w:p>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 xml:space="preserve">Scanned copies of the documents / information (filled &amp; signed) as per Clause – 2 (Eligibility Criteria)  </w:t>
            </w:r>
          </w:p>
        </w:tc>
      </w:tr>
      <w:tr w:rsidR="00C40784" w:rsidRPr="00562A9D"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p>
        </w:tc>
        <w:tc>
          <w:tcPr>
            <w:tcW w:w="1709"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File-4</w:t>
            </w:r>
          </w:p>
        </w:tc>
        <w:tc>
          <w:tcPr>
            <w:tcW w:w="380"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w:t>
            </w:r>
          </w:p>
        </w:tc>
        <w:tc>
          <w:tcPr>
            <w:tcW w:w="6135"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Scanned copy of Technical Proposal submission sheet (filled &amp; signed) for the item mentioned at Annexure – 2 as per technical specifications given at Section – IV</w:t>
            </w:r>
          </w:p>
        </w:tc>
      </w:tr>
      <w:tr w:rsidR="00C40784" w:rsidRPr="00562A9D"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p>
        </w:tc>
        <w:tc>
          <w:tcPr>
            <w:tcW w:w="1709" w:type="dxa"/>
          </w:tcPr>
          <w:p w:rsidR="00C40784" w:rsidRPr="00562A9D" w:rsidRDefault="00C40784" w:rsidP="008751D8">
            <w:pPr>
              <w:pStyle w:val="BodyText2"/>
              <w:spacing w:after="0" w:line="240" w:lineRule="auto"/>
              <w:jc w:val="right"/>
              <w:rPr>
                <w:rFonts w:ascii="Times New Roman" w:hAnsi="Times New Roman" w:cs="Times New Roman"/>
                <w:bCs/>
              </w:rPr>
            </w:pPr>
            <w:r w:rsidRPr="00562A9D">
              <w:rPr>
                <w:rFonts w:ascii="Times New Roman" w:hAnsi="Times New Roman" w:cs="Times New Roman"/>
                <w:bCs/>
              </w:rPr>
              <w:t>File-5</w:t>
            </w:r>
          </w:p>
        </w:tc>
        <w:tc>
          <w:tcPr>
            <w:tcW w:w="380" w:type="dxa"/>
          </w:tcPr>
          <w:p w:rsidR="00C40784" w:rsidRPr="00562A9D" w:rsidRDefault="00C40784" w:rsidP="008751D8">
            <w:pPr>
              <w:pStyle w:val="BodyText2"/>
              <w:spacing w:after="0" w:line="240" w:lineRule="auto"/>
              <w:rPr>
                <w:rFonts w:ascii="Times New Roman" w:hAnsi="Times New Roman" w:cs="Times New Roman"/>
                <w:bCs/>
              </w:rPr>
            </w:pPr>
            <w:r w:rsidRPr="00562A9D">
              <w:rPr>
                <w:rFonts w:ascii="Times New Roman" w:hAnsi="Times New Roman" w:cs="Times New Roman"/>
                <w:bCs/>
              </w:rPr>
              <w:t>:</w:t>
            </w:r>
          </w:p>
        </w:tc>
        <w:tc>
          <w:tcPr>
            <w:tcW w:w="6135"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Authorization letter and undertaking (as per Annexure-4 and Annexure-5) from the Competent Authority of the Company to sign this Tender document.  Documents received without such authorization will not be considered for further processing. This is not applicable if the proprietor signs himself as competent authority.</w:t>
            </w:r>
          </w:p>
        </w:tc>
      </w:tr>
      <w:tr w:rsidR="00C40784" w:rsidRPr="006D11BF" w:rsidTr="008751D8">
        <w:trPr>
          <w:jc w:val="center"/>
        </w:trPr>
        <w:tc>
          <w:tcPr>
            <w:tcW w:w="430" w:type="dxa"/>
          </w:tcPr>
          <w:p w:rsidR="00C40784" w:rsidRPr="00562A9D" w:rsidRDefault="00C40784" w:rsidP="008751D8">
            <w:pPr>
              <w:pStyle w:val="BodyText2"/>
              <w:spacing w:after="0" w:line="240" w:lineRule="auto"/>
              <w:jc w:val="right"/>
              <w:rPr>
                <w:rFonts w:ascii="Times New Roman" w:hAnsi="Times New Roman" w:cs="Times New Roman"/>
                <w:bCs/>
              </w:rPr>
            </w:pPr>
          </w:p>
        </w:tc>
        <w:tc>
          <w:tcPr>
            <w:tcW w:w="1709" w:type="dxa"/>
          </w:tcPr>
          <w:p w:rsidR="00C40784" w:rsidRPr="006D11BF" w:rsidRDefault="00C40784" w:rsidP="008751D8">
            <w:pPr>
              <w:pStyle w:val="BodyText2"/>
              <w:spacing w:after="0" w:line="240" w:lineRule="auto"/>
              <w:jc w:val="right"/>
              <w:rPr>
                <w:rFonts w:ascii="Times New Roman" w:hAnsi="Times New Roman" w:cs="Times New Roman"/>
                <w:bCs/>
              </w:rPr>
            </w:pPr>
            <w:r w:rsidRPr="006D11BF">
              <w:rPr>
                <w:rFonts w:ascii="Times New Roman" w:hAnsi="Times New Roman" w:cs="Times New Roman"/>
                <w:bCs/>
              </w:rPr>
              <w:t>File-6</w:t>
            </w:r>
          </w:p>
        </w:tc>
        <w:tc>
          <w:tcPr>
            <w:tcW w:w="380"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w:t>
            </w:r>
          </w:p>
        </w:tc>
        <w:tc>
          <w:tcPr>
            <w:tcW w:w="6135"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Proforma for performance statement (as per Annexure-11) under Section-VI &amp; Integrity pact as per Section VII</w:t>
            </w:r>
          </w:p>
        </w:tc>
      </w:tr>
    </w:tbl>
    <w:p w:rsidR="00C40784" w:rsidRPr="006D11BF" w:rsidRDefault="00C40784" w:rsidP="00C40784">
      <w:pPr>
        <w:rPr>
          <w:rFonts w:ascii="Times New Roman" w:hAnsi="Times New Roman" w:cs="Times New Roman"/>
          <w:b/>
          <w:bCs/>
          <w:sz w:val="24"/>
          <w:szCs w:val="24"/>
        </w:rPr>
      </w:pPr>
    </w:p>
    <w:p w:rsidR="00C40784" w:rsidRPr="006D11BF" w:rsidRDefault="00C40784" w:rsidP="00C40784">
      <w:pPr>
        <w:rPr>
          <w:rFonts w:ascii="Times New Roman" w:hAnsi="Times New Roman" w:cs="Times New Roman"/>
          <w:sz w:val="24"/>
          <w:szCs w:val="24"/>
        </w:rPr>
      </w:pPr>
      <w:r w:rsidRPr="006D11BF">
        <w:rPr>
          <w:rFonts w:ascii="Times New Roman" w:hAnsi="Times New Roman" w:cs="Times New Roman"/>
          <w:b/>
          <w:bCs/>
          <w:sz w:val="24"/>
          <w:szCs w:val="24"/>
        </w:rPr>
        <w:t xml:space="preserve">Details to be furnished in the Envelope-B i.e., Price Bid </w:t>
      </w:r>
    </w:p>
    <w:tbl>
      <w:tblPr>
        <w:tblW w:w="0" w:type="auto"/>
        <w:jc w:val="center"/>
        <w:tblLook w:val="04A0" w:firstRow="1" w:lastRow="0" w:firstColumn="1" w:lastColumn="0" w:noHBand="0" w:noVBand="1"/>
      </w:tblPr>
      <w:tblGrid>
        <w:gridCol w:w="430"/>
        <w:gridCol w:w="1722"/>
        <w:gridCol w:w="383"/>
        <w:gridCol w:w="6098"/>
      </w:tblGrid>
      <w:tr w:rsidR="00C40784" w:rsidRPr="006D11BF" w:rsidTr="008751D8">
        <w:trPr>
          <w:jc w:val="center"/>
        </w:trPr>
        <w:tc>
          <w:tcPr>
            <w:tcW w:w="430" w:type="dxa"/>
          </w:tcPr>
          <w:p w:rsidR="00C40784" w:rsidRPr="006D11BF" w:rsidRDefault="00C40784" w:rsidP="008751D8">
            <w:pPr>
              <w:pStyle w:val="BodyText2"/>
              <w:spacing w:after="0" w:line="240" w:lineRule="auto"/>
              <w:jc w:val="right"/>
              <w:rPr>
                <w:rFonts w:ascii="Times New Roman" w:hAnsi="Times New Roman" w:cs="Times New Roman"/>
                <w:bCs/>
              </w:rPr>
            </w:pPr>
            <w:r w:rsidRPr="006D11BF">
              <w:rPr>
                <w:rFonts w:ascii="Times New Roman" w:hAnsi="Times New Roman" w:cs="Times New Roman"/>
                <w:bCs/>
              </w:rPr>
              <w:t>I</w:t>
            </w:r>
          </w:p>
        </w:tc>
        <w:tc>
          <w:tcPr>
            <w:tcW w:w="1722" w:type="dxa"/>
          </w:tcPr>
          <w:p w:rsidR="00C40784" w:rsidRPr="006D11BF" w:rsidRDefault="00C40784" w:rsidP="008751D8">
            <w:pPr>
              <w:pStyle w:val="BodyText2"/>
              <w:spacing w:after="0" w:line="240" w:lineRule="auto"/>
              <w:jc w:val="right"/>
              <w:rPr>
                <w:rFonts w:ascii="Times New Roman" w:hAnsi="Times New Roman" w:cs="Times New Roman"/>
                <w:bCs/>
              </w:rPr>
            </w:pPr>
            <w:r w:rsidRPr="006D11BF">
              <w:rPr>
                <w:rFonts w:ascii="Times New Roman" w:hAnsi="Times New Roman" w:cs="Times New Roman"/>
                <w:bCs/>
              </w:rPr>
              <w:t xml:space="preserve">Price Bid </w:t>
            </w:r>
          </w:p>
        </w:tc>
        <w:tc>
          <w:tcPr>
            <w:tcW w:w="383"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w:t>
            </w:r>
          </w:p>
        </w:tc>
        <w:tc>
          <w:tcPr>
            <w:tcW w:w="6098"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Bidders are requested to upload the required scanned copies of files as per the following:</w:t>
            </w:r>
          </w:p>
        </w:tc>
      </w:tr>
      <w:tr w:rsidR="00C40784" w:rsidRPr="00562A9D" w:rsidTr="008751D8">
        <w:trPr>
          <w:jc w:val="center"/>
        </w:trPr>
        <w:tc>
          <w:tcPr>
            <w:tcW w:w="430" w:type="dxa"/>
          </w:tcPr>
          <w:p w:rsidR="00C40784" w:rsidRPr="006D11BF" w:rsidRDefault="00C40784" w:rsidP="008751D8">
            <w:pPr>
              <w:pStyle w:val="BodyText2"/>
              <w:spacing w:after="0" w:line="240" w:lineRule="auto"/>
              <w:jc w:val="right"/>
              <w:rPr>
                <w:rFonts w:ascii="Times New Roman" w:hAnsi="Times New Roman" w:cs="Times New Roman"/>
                <w:bCs/>
              </w:rPr>
            </w:pPr>
          </w:p>
        </w:tc>
        <w:tc>
          <w:tcPr>
            <w:tcW w:w="1722" w:type="dxa"/>
          </w:tcPr>
          <w:p w:rsidR="00C40784" w:rsidRPr="006D11BF" w:rsidRDefault="00C40784" w:rsidP="008751D8">
            <w:pPr>
              <w:pStyle w:val="BodyText2"/>
              <w:spacing w:after="0" w:line="240" w:lineRule="auto"/>
              <w:jc w:val="right"/>
              <w:rPr>
                <w:rFonts w:ascii="Times New Roman" w:hAnsi="Times New Roman" w:cs="Times New Roman"/>
                <w:bCs/>
              </w:rPr>
            </w:pPr>
            <w:r w:rsidRPr="006D11BF">
              <w:rPr>
                <w:rFonts w:ascii="Times New Roman" w:hAnsi="Times New Roman" w:cs="Times New Roman"/>
                <w:bCs/>
              </w:rPr>
              <w:t>File-1</w:t>
            </w:r>
          </w:p>
        </w:tc>
        <w:tc>
          <w:tcPr>
            <w:tcW w:w="383" w:type="dxa"/>
          </w:tcPr>
          <w:p w:rsidR="00C40784" w:rsidRPr="006D11BF"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w:t>
            </w:r>
          </w:p>
        </w:tc>
        <w:tc>
          <w:tcPr>
            <w:tcW w:w="6098" w:type="dxa"/>
          </w:tcPr>
          <w:p w:rsidR="00C40784" w:rsidRPr="00562A9D" w:rsidRDefault="00C40784" w:rsidP="008751D8">
            <w:pPr>
              <w:pStyle w:val="BodyText2"/>
              <w:spacing w:after="0" w:line="240" w:lineRule="auto"/>
              <w:rPr>
                <w:rFonts w:ascii="Times New Roman" w:hAnsi="Times New Roman" w:cs="Times New Roman"/>
                <w:bCs/>
              </w:rPr>
            </w:pPr>
            <w:r w:rsidRPr="006D11BF">
              <w:rPr>
                <w:rFonts w:ascii="Times New Roman" w:hAnsi="Times New Roman" w:cs="Times New Roman"/>
                <w:bCs/>
              </w:rPr>
              <w:t>Scanned copy of Commercial Bid (filled &amp; signed) as per Annexure – 3</w:t>
            </w:r>
          </w:p>
        </w:tc>
      </w:tr>
    </w:tbl>
    <w:p w:rsidR="00C40784" w:rsidRPr="00562A9D" w:rsidRDefault="00C40784" w:rsidP="00C40784">
      <w:pPr>
        <w:rPr>
          <w:rFonts w:ascii="Times New Roman" w:hAnsi="Times New Roman" w:cs="Times New Roman"/>
          <w:sz w:val="24"/>
          <w:szCs w:val="24"/>
        </w:rPr>
      </w:pPr>
      <w:r w:rsidRPr="00562A9D">
        <w:rPr>
          <w:rFonts w:ascii="Times New Roman" w:hAnsi="Times New Roman" w:cs="Times New Roman"/>
          <w:sz w:val="24"/>
          <w:szCs w:val="24"/>
        </w:rPr>
        <w:t>Note:</w:t>
      </w:r>
    </w:p>
    <w:p w:rsidR="00C40784" w:rsidRPr="00562A9D" w:rsidRDefault="00C40784" w:rsidP="00C40784">
      <w:pPr>
        <w:pStyle w:val="ListParagraph"/>
        <w:numPr>
          <w:ilvl w:val="0"/>
          <w:numId w:val="3"/>
        </w:numPr>
        <w:rPr>
          <w:rFonts w:ascii="Times New Roman" w:hAnsi="Times New Roman"/>
          <w:b/>
          <w:bCs/>
        </w:rPr>
      </w:pPr>
      <w:r w:rsidRPr="00562A9D">
        <w:rPr>
          <w:rFonts w:ascii="Times New Roman" w:hAnsi="Times New Roman"/>
        </w:rPr>
        <w:t>The Bidders should furnish the location with addresses and license details of the firm.</w:t>
      </w:r>
    </w:p>
    <w:p w:rsidR="00C40784" w:rsidRPr="00562A9D" w:rsidRDefault="00C40784" w:rsidP="00C40784">
      <w:pPr>
        <w:pStyle w:val="ListParagraph"/>
        <w:numPr>
          <w:ilvl w:val="0"/>
          <w:numId w:val="3"/>
        </w:numPr>
        <w:rPr>
          <w:rFonts w:ascii="Times New Roman" w:hAnsi="Times New Roman"/>
        </w:rPr>
      </w:pPr>
      <w:r w:rsidRPr="00562A9D">
        <w:rPr>
          <w:rFonts w:ascii="Times New Roman" w:hAnsi="Times New Roman"/>
        </w:rPr>
        <w:t>The Bidders shall furnish as part of the bid, documents establishing the Bidders eligibility to bid and its qualifications to perform the Contract if their tender is accepted.</w:t>
      </w:r>
    </w:p>
    <w:p w:rsidR="00C40784" w:rsidRPr="00562A9D" w:rsidRDefault="00C40784" w:rsidP="00C40784">
      <w:pPr>
        <w:pStyle w:val="ListParagraph"/>
        <w:numPr>
          <w:ilvl w:val="0"/>
          <w:numId w:val="3"/>
        </w:numPr>
        <w:rPr>
          <w:rFonts w:ascii="Times New Roman" w:hAnsi="Times New Roman"/>
        </w:rPr>
      </w:pPr>
      <w:r w:rsidRPr="00562A9D">
        <w:rPr>
          <w:rFonts w:ascii="Times New Roman" w:hAnsi="Times New Roman"/>
        </w:rPr>
        <w:t>The documentary evidence of the Bidder's qualifications shall be established to the satisfaction of NIPHM. However, the decision of Director General, NIPHM will be final in this regard.</w:t>
      </w: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Default="00C40784" w:rsidP="00C40784">
      <w:pPr>
        <w:autoSpaceDE w:val="0"/>
        <w:autoSpaceDN w:val="0"/>
        <w:adjustRightInd w:val="0"/>
        <w:jc w:val="center"/>
        <w:rPr>
          <w:rFonts w:ascii="Times New Roman" w:hAnsi="Times New Roman" w:cs="Times New Roman"/>
          <w:b/>
          <w:bCs/>
          <w:sz w:val="24"/>
          <w:szCs w:val="24"/>
        </w:rPr>
      </w:pPr>
    </w:p>
    <w:p w:rsidR="00C40784" w:rsidRPr="00060167" w:rsidRDefault="00C40784" w:rsidP="00C40784">
      <w:pPr>
        <w:autoSpaceDE w:val="0"/>
        <w:autoSpaceDN w:val="0"/>
        <w:adjustRightInd w:val="0"/>
        <w:rPr>
          <w:rFonts w:ascii="Times New Roman" w:hAnsi="Times New Roman" w:cs="Times New Roman"/>
          <w:b/>
          <w:bCs/>
          <w:sz w:val="24"/>
          <w:szCs w:val="24"/>
          <w:u w:val="single"/>
        </w:rPr>
      </w:pPr>
      <w:r w:rsidRPr="00060167">
        <w:rPr>
          <w:rFonts w:ascii="Times New Roman" w:hAnsi="Times New Roman" w:cs="Times New Roman"/>
          <w:b/>
          <w:bCs/>
          <w:sz w:val="24"/>
          <w:szCs w:val="24"/>
          <w:u w:val="single"/>
        </w:rPr>
        <w:t>INSTRUCTIONS FOR ONLINE BID SUBMISSION</w:t>
      </w:r>
      <w:r>
        <w:rPr>
          <w:rFonts w:ascii="Times New Roman" w:hAnsi="Times New Roman" w:cs="Times New Roman"/>
          <w:b/>
          <w:bCs/>
          <w:sz w:val="24"/>
          <w:szCs w:val="24"/>
          <w:u w:val="single"/>
        </w:rPr>
        <w:t>:</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30" w:history="1">
        <w:r w:rsidRPr="00562A9D">
          <w:rPr>
            <w:rStyle w:val="Hyperlink"/>
            <w:rFonts w:ascii="Times New Roman" w:hAnsi="Times New Roman" w:cs="Times New Roman"/>
            <w:sz w:val="24"/>
            <w:szCs w:val="24"/>
          </w:rPr>
          <w:t>https://eprocure.gov.in/eprocure/app</w:t>
        </w:r>
      </w:hyperlink>
      <w:r w:rsidRPr="00562A9D">
        <w:rPr>
          <w:rFonts w:ascii="Times New Roman" w:hAnsi="Times New Roman" w:cs="Times New Roman"/>
          <w:sz w:val="24"/>
          <w:szCs w:val="24"/>
        </w:rPr>
        <w:t>.</w:t>
      </w:r>
    </w:p>
    <w:p w:rsidR="00C40784" w:rsidRDefault="00C40784" w:rsidP="00C40784">
      <w:pPr>
        <w:autoSpaceDE w:val="0"/>
        <w:autoSpaceDN w:val="0"/>
        <w:adjustRightInd w:val="0"/>
        <w:rPr>
          <w:rFonts w:ascii="Times New Roman" w:hAnsi="Times New Roman" w:cs="Times New Roman"/>
          <w:b/>
          <w:bCs/>
          <w:sz w:val="24"/>
          <w:szCs w:val="24"/>
          <w:u w:val="single"/>
        </w:rPr>
      </w:pPr>
    </w:p>
    <w:p w:rsidR="00C40784" w:rsidRDefault="00C40784" w:rsidP="00C40784">
      <w:pPr>
        <w:autoSpaceDE w:val="0"/>
        <w:autoSpaceDN w:val="0"/>
        <w:adjustRightInd w:val="0"/>
        <w:rPr>
          <w:rFonts w:ascii="Times New Roman" w:hAnsi="Times New Roman" w:cs="Times New Roman"/>
          <w:b/>
          <w:bCs/>
          <w:sz w:val="24"/>
          <w:szCs w:val="24"/>
          <w:u w:val="single"/>
        </w:rPr>
      </w:pPr>
    </w:p>
    <w:p w:rsidR="00C40784" w:rsidRDefault="00C40784" w:rsidP="00C40784">
      <w:pPr>
        <w:autoSpaceDE w:val="0"/>
        <w:autoSpaceDN w:val="0"/>
        <w:adjustRightInd w:val="0"/>
        <w:rPr>
          <w:rFonts w:ascii="Times New Roman" w:hAnsi="Times New Roman" w:cs="Times New Roman"/>
          <w:b/>
          <w:bCs/>
          <w:sz w:val="24"/>
          <w:szCs w:val="24"/>
          <w:u w:val="single"/>
        </w:rPr>
      </w:pPr>
    </w:p>
    <w:p w:rsidR="00C40784" w:rsidRPr="00562A9D" w:rsidRDefault="00C40784" w:rsidP="00C40784">
      <w:pPr>
        <w:autoSpaceDE w:val="0"/>
        <w:autoSpaceDN w:val="0"/>
        <w:adjustRightInd w:val="0"/>
        <w:rPr>
          <w:rFonts w:ascii="Times New Roman" w:hAnsi="Times New Roman" w:cs="Times New Roman"/>
          <w:b/>
          <w:bCs/>
          <w:sz w:val="24"/>
          <w:szCs w:val="24"/>
          <w:u w:val="single"/>
        </w:rPr>
      </w:pPr>
      <w:r w:rsidRPr="00562A9D">
        <w:rPr>
          <w:rFonts w:ascii="Times New Roman" w:hAnsi="Times New Roman" w:cs="Times New Roman"/>
          <w:b/>
          <w:bCs/>
          <w:sz w:val="24"/>
          <w:szCs w:val="24"/>
          <w:u w:val="single"/>
        </w:rPr>
        <w:t>REGISTRATION :</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562A9D">
        <w:rPr>
          <w:rFonts w:ascii="Times New Roman" w:hAnsi="Times New Roman" w:cs="Times New Roman"/>
          <w:b/>
          <w:bCs/>
          <w:sz w:val="24"/>
          <w:szCs w:val="24"/>
        </w:rPr>
        <w:t xml:space="preserve">here to Enroll" </w:t>
      </w:r>
      <w:r w:rsidRPr="00562A9D">
        <w:rPr>
          <w:rFonts w:ascii="Times New Roman" w:hAnsi="Times New Roman" w:cs="Times New Roman"/>
          <w:sz w:val="24"/>
          <w:szCs w:val="24"/>
        </w:rPr>
        <w:t>on the CPP Portal is free of charge.</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 xml:space="preserve">2) As part of the enrolment process, the bidders will be required to choose a unique username and assign a password for their accounts. </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 xml:space="preserve">3) Bidders are advised to register their valid email address </w:t>
      </w:r>
      <w:r w:rsidRPr="00562A9D">
        <w:rPr>
          <w:rFonts w:ascii="Times New Roman" w:hAnsi="Times New Roman" w:cs="Times New Roman"/>
          <w:b/>
          <w:bCs/>
          <w:sz w:val="24"/>
          <w:szCs w:val="24"/>
        </w:rPr>
        <w:t xml:space="preserve">and </w:t>
      </w:r>
      <w:r w:rsidRPr="00562A9D">
        <w:rPr>
          <w:rFonts w:ascii="Times New Roman" w:hAnsi="Times New Roman" w:cs="Times New Roman"/>
          <w:sz w:val="24"/>
          <w:szCs w:val="24"/>
        </w:rPr>
        <w:t>mobile numbers as part of the registration process. These would be used for any communication from the CPP Portal.</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6) Bidder then logs in to the site through the secured log-in by entering their user ID / password and the password of the DSC / e-Token.</w:t>
      </w:r>
    </w:p>
    <w:p w:rsidR="00C40784" w:rsidRPr="00562A9D" w:rsidRDefault="00C40784" w:rsidP="00C40784">
      <w:pPr>
        <w:autoSpaceDE w:val="0"/>
        <w:autoSpaceDN w:val="0"/>
        <w:adjustRightInd w:val="0"/>
        <w:rPr>
          <w:rFonts w:ascii="Times New Roman" w:hAnsi="Times New Roman" w:cs="Times New Roman"/>
          <w:b/>
          <w:bCs/>
          <w:sz w:val="24"/>
          <w:szCs w:val="24"/>
          <w:u w:val="single"/>
        </w:rPr>
      </w:pPr>
      <w:r w:rsidRPr="00562A9D">
        <w:rPr>
          <w:rFonts w:ascii="Times New Roman" w:hAnsi="Times New Roman" w:cs="Times New Roman"/>
          <w:b/>
          <w:bCs/>
          <w:sz w:val="24"/>
          <w:szCs w:val="24"/>
          <w:u w:val="single"/>
        </w:rPr>
        <w:t>SEARCHING FOR TENDER DOCUMENTS:</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3) The bidder should make a note of the unique Tender ID assigned to each tender, in case they want to obtain any clarification / help from the Helpdesk.</w:t>
      </w:r>
    </w:p>
    <w:p w:rsidR="00C40784" w:rsidRPr="00562A9D" w:rsidRDefault="00C40784" w:rsidP="00C40784">
      <w:pPr>
        <w:autoSpaceDE w:val="0"/>
        <w:autoSpaceDN w:val="0"/>
        <w:adjustRightInd w:val="0"/>
        <w:rPr>
          <w:rFonts w:ascii="Times New Roman" w:hAnsi="Times New Roman" w:cs="Times New Roman"/>
          <w:b/>
          <w:bCs/>
          <w:sz w:val="24"/>
          <w:szCs w:val="24"/>
          <w:u w:val="single"/>
        </w:rPr>
      </w:pPr>
      <w:r w:rsidRPr="00562A9D">
        <w:rPr>
          <w:rFonts w:ascii="Times New Roman" w:hAnsi="Times New Roman" w:cs="Times New Roman"/>
          <w:b/>
          <w:bCs/>
          <w:sz w:val="24"/>
          <w:szCs w:val="24"/>
          <w:u w:val="single"/>
        </w:rPr>
        <w:t>PREPARATION OF BIDS :</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1) Bidder should take into account any corrigendum published on the tender document before submitting their bids.</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C40784" w:rsidRPr="00562A9D" w:rsidRDefault="00C40784" w:rsidP="00C40784">
      <w:pPr>
        <w:autoSpaceDE w:val="0"/>
        <w:autoSpaceDN w:val="0"/>
        <w:adjustRightInd w:val="0"/>
        <w:rPr>
          <w:rFonts w:ascii="Times New Roman" w:hAnsi="Times New Roman" w:cs="Times New Roman"/>
          <w:b/>
          <w:bCs/>
          <w:sz w:val="24"/>
          <w:szCs w:val="24"/>
          <w:u w:val="single"/>
        </w:rPr>
      </w:pPr>
      <w:r w:rsidRPr="00562A9D">
        <w:rPr>
          <w:rFonts w:ascii="Times New Roman" w:hAnsi="Times New Roman" w:cs="Times New Roman"/>
          <w:b/>
          <w:bCs/>
          <w:sz w:val="24"/>
          <w:szCs w:val="24"/>
          <w:u w:val="single"/>
        </w:rPr>
        <w:t>SUBMISSION OF BIDS :</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 xml:space="preserve">2) The bidder has to digitally sign and upload the required bid documents one by one as indicated in the tender document. </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 xml:space="preserve">3) Bidder has to select the payment option as "offline" to pay the tender fee / EMD as applicable </w:t>
      </w:r>
      <w:r w:rsidRPr="00562A9D">
        <w:rPr>
          <w:rFonts w:ascii="Times New Roman" w:hAnsi="Times New Roman" w:cs="Times New Roman"/>
          <w:b/>
          <w:bCs/>
          <w:sz w:val="24"/>
          <w:szCs w:val="24"/>
        </w:rPr>
        <w:t xml:space="preserve">and </w:t>
      </w:r>
      <w:r w:rsidRPr="00562A9D">
        <w:rPr>
          <w:rFonts w:ascii="Times New Roman" w:hAnsi="Times New Roman" w:cs="Times New Roman"/>
          <w:sz w:val="24"/>
          <w:szCs w:val="24"/>
        </w:rPr>
        <w:t>enter details of the instrument.</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8) The uploaded tender documents become readable only after the tender opening by the authorized bid openers.</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C40784" w:rsidRPr="00562A9D" w:rsidRDefault="00C40784" w:rsidP="00C40784">
      <w:pPr>
        <w:autoSpaceDE w:val="0"/>
        <w:autoSpaceDN w:val="0"/>
        <w:adjustRightInd w:val="0"/>
        <w:rPr>
          <w:rFonts w:ascii="Times New Roman" w:hAnsi="Times New Roman" w:cs="Times New Roman"/>
          <w:b/>
          <w:bCs/>
          <w:sz w:val="24"/>
          <w:szCs w:val="24"/>
          <w:u w:val="single"/>
        </w:rPr>
      </w:pPr>
      <w:r w:rsidRPr="00562A9D">
        <w:rPr>
          <w:rFonts w:ascii="Times New Roman" w:hAnsi="Times New Roman" w:cs="Times New Roman"/>
          <w:b/>
          <w:bCs/>
          <w:sz w:val="24"/>
          <w:szCs w:val="24"/>
          <w:u w:val="single"/>
        </w:rPr>
        <w:t>ASSISTANCE TO BIDDERS</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C40784" w:rsidRPr="00562A9D" w:rsidRDefault="00C40784" w:rsidP="00C40784">
      <w:pPr>
        <w:autoSpaceDE w:val="0"/>
        <w:autoSpaceDN w:val="0"/>
        <w:adjustRightInd w:val="0"/>
        <w:rPr>
          <w:rFonts w:ascii="Times New Roman" w:hAnsi="Times New Roman" w:cs="Times New Roman"/>
          <w:sz w:val="24"/>
          <w:szCs w:val="24"/>
        </w:rPr>
      </w:pPr>
      <w:r w:rsidRPr="00562A9D">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C40784" w:rsidRPr="00562A9D" w:rsidRDefault="00C40784" w:rsidP="00C40784">
      <w:pPr>
        <w:rPr>
          <w:rFonts w:ascii="Times New Roman" w:hAnsi="Times New Roman" w:cs="Times New Roman"/>
          <w:b/>
          <w:bCs/>
          <w:sz w:val="24"/>
          <w:szCs w:val="24"/>
          <w:u w:val="single"/>
        </w:rPr>
      </w:pPr>
    </w:p>
    <w:p w:rsidR="00C36061" w:rsidRDefault="00C36061"/>
    <w:sectPr w:rsidR="00C36061" w:rsidSect="008751D8">
      <w:footerReference w:type="default" r:id="rId31"/>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95" w:rsidRDefault="00214595">
      <w:r>
        <w:separator/>
      </w:r>
    </w:p>
  </w:endnote>
  <w:endnote w:type="continuationSeparator" w:id="0">
    <w:p w:rsidR="00214595" w:rsidRDefault="002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99" w:rsidRPr="00BA5F9B" w:rsidRDefault="00803799" w:rsidP="008751D8">
    <w:pPr>
      <w:pStyle w:val="Footer"/>
      <w:rPr>
        <w:rFonts w:ascii="Cambria" w:hAnsi="Cambria"/>
        <w:sz w:val="20"/>
      </w:rPr>
    </w:pPr>
    <w:r w:rsidRPr="00BA5F9B">
      <w:rPr>
        <w:rFonts w:ascii="Cambria" w:hAnsi="Cambria"/>
        <w:sz w:val="20"/>
      </w:rPr>
      <w:tab/>
      <w:t xml:space="preserve"> </w:t>
    </w:r>
    <w:r w:rsidRPr="00BA5F9B">
      <w:rPr>
        <w:sz w:val="20"/>
      </w:rPr>
      <w:fldChar w:fldCharType="begin"/>
    </w:r>
    <w:r w:rsidRPr="00BA5F9B">
      <w:rPr>
        <w:sz w:val="20"/>
      </w:rPr>
      <w:instrText xml:space="preserve"> PAGE   \* MERGEFORMAT </w:instrText>
    </w:r>
    <w:r w:rsidRPr="00BA5F9B">
      <w:rPr>
        <w:sz w:val="20"/>
      </w:rPr>
      <w:fldChar w:fldCharType="separate"/>
    </w:r>
    <w:r w:rsidR="006940F4" w:rsidRPr="006940F4">
      <w:rPr>
        <w:rFonts w:ascii="Cambria" w:hAnsi="Cambria"/>
        <w:noProof/>
        <w:sz w:val="20"/>
      </w:rPr>
      <w:t>49</w:t>
    </w:r>
    <w:r w:rsidRPr="00BA5F9B">
      <w:rPr>
        <w:sz w:val="20"/>
      </w:rPr>
      <w:fldChar w:fldCharType="end"/>
    </w:r>
  </w:p>
  <w:p w:rsidR="00803799" w:rsidRDefault="00803799" w:rsidP="00875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99" w:rsidRDefault="00803799" w:rsidP="008751D8">
    <w:pPr>
      <w:pStyle w:val="Footer"/>
      <w:rPr>
        <w:sz w:val="18"/>
      </w:rPr>
    </w:pP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214595">
      <w:rPr>
        <w:rStyle w:val="PageNumber"/>
        <w:noProof/>
        <w:sz w:val="18"/>
      </w:rPr>
      <w:t>1</w:t>
    </w:r>
    <w:r>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99" w:rsidRDefault="00803799">
    <w:pPr>
      <w:pStyle w:val="Footer"/>
      <w:jc w:val="right"/>
    </w:pPr>
    <w:r>
      <w:t xml:space="preserve">              </w:t>
    </w:r>
    <w:r>
      <w:tab/>
    </w:r>
  </w:p>
  <w:p w:rsidR="00803799" w:rsidRDefault="00803799" w:rsidP="008751D8">
    <w:pPr>
      <w:pStyle w:val="Footer"/>
      <w:tabs>
        <w:tab w:val="clear" w:pos="4320"/>
        <w:tab w:val="clear" w:pos="8640"/>
      </w:tabs>
      <w:jc w:val="right"/>
    </w:pPr>
    <w:r>
      <w:t xml:space="preserve">                                                                                        </w:t>
    </w:r>
    <w:r>
      <w:fldChar w:fldCharType="begin"/>
    </w:r>
    <w:r>
      <w:instrText xml:space="preserve"> PAGE   \* MERGEFORMAT </w:instrText>
    </w:r>
    <w:r>
      <w:fldChar w:fldCharType="separate"/>
    </w:r>
    <w:r w:rsidR="006940F4">
      <w:rPr>
        <w:noProof/>
      </w:rPr>
      <w:t>59</w:t>
    </w:r>
    <w:r>
      <w:rPr>
        <w:noProof/>
      </w:rPr>
      <w:fldChar w:fldCharType="end"/>
    </w:r>
  </w:p>
  <w:p w:rsidR="00803799" w:rsidRDefault="00803799" w:rsidP="008751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95" w:rsidRDefault="00214595">
      <w:r>
        <w:separator/>
      </w:r>
    </w:p>
  </w:footnote>
  <w:footnote w:type="continuationSeparator" w:id="0">
    <w:p w:rsidR="00214595" w:rsidRDefault="00214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0"/>
    <w:lvl w:ilvl="0">
      <w:start w:val="1"/>
      <w:numFmt w:val="lowerLetter"/>
      <w:lvlText w:val="(%1)"/>
      <w:lvlJc w:val="left"/>
      <w:pPr>
        <w:tabs>
          <w:tab w:val="num" w:pos="504"/>
        </w:tabs>
        <w:ind w:left="504" w:hanging="504"/>
      </w:pPr>
    </w:lvl>
  </w:abstractNum>
  <w:abstractNum w:abstractNumId="2">
    <w:nsid w:val="00000006"/>
    <w:multiLevelType w:val="singleLevel"/>
    <w:tmpl w:val="00000000"/>
    <w:lvl w:ilvl="0">
      <w:start w:val="1"/>
      <w:numFmt w:val="lowerLetter"/>
      <w:lvlText w:val="(%1)"/>
      <w:lvlJc w:val="left"/>
      <w:pPr>
        <w:tabs>
          <w:tab w:val="num" w:pos="504"/>
        </w:tabs>
        <w:ind w:left="504" w:hanging="504"/>
      </w:pPr>
    </w:lvl>
  </w:abstractNum>
  <w:abstractNum w:abstractNumId="3">
    <w:nsid w:val="00F555CA"/>
    <w:multiLevelType w:val="hybridMultilevel"/>
    <w:tmpl w:val="B70A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16B7D"/>
    <w:multiLevelType w:val="multilevel"/>
    <w:tmpl w:val="D40441A2"/>
    <w:lvl w:ilvl="0">
      <w:start w:val="1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2650284"/>
    <w:multiLevelType w:val="singleLevel"/>
    <w:tmpl w:val="78F25734"/>
    <w:lvl w:ilvl="0">
      <w:start w:val="1"/>
      <w:numFmt w:val="decimal"/>
      <w:lvlText w:val="%1."/>
      <w:lvlJc w:val="left"/>
      <w:pPr>
        <w:tabs>
          <w:tab w:val="num" w:pos="600"/>
        </w:tabs>
        <w:ind w:left="600" w:hanging="600"/>
      </w:pPr>
    </w:lvl>
  </w:abstractNum>
  <w:abstractNum w:abstractNumId="6">
    <w:nsid w:val="04655911"/>
    <w:multiLevelType w:val="hybridMultilevel"/>
    <w:tmpl w:val="7B40E8AC"/>
    <w:lvl w:ilvl="0" w:tplc="CA3A895C">
      <w:start w:val="1"/>
      <w:numFmt w:val="lowerRoman"/>
      <w:lvlText w:val="(%1)"/>
      <w:lvlJc w:val="left"/>
      <w:pPr>
        <w:tabs>
          <w:tab w:val="num" w:pos="2160"/>
        </w:tabs>
        <w:ind w:left="2160" w:hanging="720"/>
      </w:pPr>
      <w:rPr>
        <w:rFonts w:hint="default"/>
      </w:rPr>
    </w:lvl>
    <w:lvl w:ilvl="1" w:tplc="C016A4A2">
      <w:start w:val="1"/>
      <w:numFmt w:val="lowerLetter"/>
      <w:lvlText w:val="(%2)"/>
      <w:lvlJc w:val="left"/>
      <w:pPr>
        <w:tabs>
          <w:tab w:val="num" w:pos="2520"/>
        </w:tabs>
        <w:ind w:left="2520" w:hanging="360"/>
      </w:pPr>
      <w:rPr>
        <w:rFonts w:hint="default"/>
      </w:rPr>
    </w:lvl>
    <w:lvl w:ilvl="2" w:tplc="6DC6E452" w:tentative="1">
      <w:start w:val="1"/>
      <w:numFmt w:val="lowerRoman"/>
      <w:lvlText w:val="%3."/>
      <w:lvlJc w:val="right"/>
      <w:pPr>
        <w:tabs>
          <w:tab w:val="num" w:pos="3240"/>
        </w:tabs>
        <w:ind w:left="3240" w:hanging="180"/>
      </w:pPr>
    </w:lvl>
    <w:lvl w:ilvl="3" w:tplc="CC50B21E" w:tentative="1">
      <w:start w:val="1"/>
      <w:numFmt w:val="decimal"/>
      <w:lvlText w:val="%4."/>
      <w:lvlJc w:val="left"/>
      <w:pPr>
        <w:tabs>
          <w:tab w:val="num" w:pos="3960"/>
        </w:tabs>
        <w:ind w:left="3960" w:hanging="360"/>
      </w:pPr>
    </w:lvl>
    <w:lvl w:ilvl="4" w:tplc="DD360EEE" w:tentative="1">
      <w:start w:val="1"/>
      <w:numFmt w:val="lowerLetter"/>
      <w:lvlText w:val="%5."/>
      <w:lvlJc w:val="left"/>
      <w:pPr>
        <w:tabs>
          <w:tab w:val="num" w:pos="4680"/>
        </w:tabs>
        <w:ind w:left="4680" w:hanging="360"/>
      </w:pPr>
    </w:lvl>
    <w:lvl w:ilvl="5" w:tplc="0FD479FE" w:tentative="1">
      <w:start w:val="1"/>
      <w:numFmt w:val="lowerRoman"/>
      <w:lvlText w:val="%6."/>
      <w:lvlJc w:val="right"/>
      <w:pPr>
        <w:tabs>
          <w:tab w:val="num" w:pos="5400"/>
        </w:tabs>
        <w:ind w:left="5400" w:hanging="180"/>
      </w:pPr>
    </w:lvl>
    <w:lvl w:ilvl="6" w:tplc="86500A88" w:tentative="1">
      <w:start w:val="1"/>
      <w:numFmt w:val="decimal"/>
      <w:lvlText w:val="%7."/>
      <w:lvlJc w:val="left"/>
      <w:pPr>
        <w:tabs>
          <w:tab w:val="num" w:pos="6120"/>
        </w:tabs>
        <w:ind w:left="6120" w:hanging="360"/>
      </w:pPr>
    </w:lvl>
    <w:lvl w:ilvl="7" w:tplc="47B695B4" w:tentative="1">
      <w:start w:val="1"/>
      <w:numFmt w:val="lowerLetter"/>
      <w:lvlText w:val="%8."/>
      <w:lvlJc w:val="left"/>
      <w:pPr>
        <w:tabs>
          <w:tab w:val="num" w:pos="6840"/>
        </w:tabs>
        <w:ind w:left="6840" w:hanging="360"/>
      </w:pPr>
    </w:lvl>
    <w:lvl w:ilvl="8" w:tplc="9C446DA8" w:tentative="1">
      <w:start w:val="1"/>
      <w:numFmt w:val="lowerRoman"/>
      <w:lvlText w:val="%9."/>
      <w:lvlJc w:val="right"/>
      <w:pPr>
        <w:tabs>
          <w:tab w:val="num" w:pos="7560"/>
        </w:tabs>
        <w:ind w:left="7560" w:hanging="180"/>
      </w:pPr>
    </w:lvl>
  </w:abstractNum>
  <w:abstractNum w:abstractNumId="7">
    <w:nsid w:val="05D03866"/>
    <w:multiLevelType w:val="hybridMultilevel"/>
    <w:tmpl w:val="BEBA8F98"/>
    <w:lvl w:ilvl="0" w:tplc="A5A42500">
      <w:start w:val="1"/>
      <w:numFmt w:val="lowerLetter"/>
      <w:lvlText w:val="(%1)"/>
      <w:lvlJc w:val="left"/>
      <w:pPr>
        <w:ind w:left="1215" w:hanging="49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6B73A2B"/>
    <w:multiLevelType w:val="multilevel"/>
    <w:tmpl w:val="9B1873EC"/>
    <w:lvl w:ilvl="0">
      <w:start w:val="2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E26539"/>
    <w:multiLevelType w:val="multilevel"/>
    <w:tmpl w:val="658AD19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val="0"/>
        <w:bCs/>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0A504AEF"/>
    <w:multiLevelType w:val="hybridMultilevel"/>
    <w:tmpl w:val="71DA1C9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C5373CA"/>
    <w:multiLevelType w:val="multilevel"/>
    <w:tmpl w:val="3A82D8F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E6D1873"/>
    <w:multiLevelType w:val="hybridMultilevel"/>
    <w:tmpl w:val="471A2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F594C"/>
    <w:multiLevelType w:val="hybridMultilevel"/>
    <w:tmpl w:val="FBD499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F974AB5"/>
    <w:multiLevelType w:val="singleLevel"/>
    <w:tmpl w:val="8FAE80D0"/>
    <w:lvl w:ilvl="0">
      <w:start w:val="1"/>
      <w:numFmt w:val="lowerLetter"/>
      <w:lvlText w:val="(%1)"/>
      <w:lvlJc w:val="left"/>
      <w:pPr>
        <w:tabs>
          <w:tab w:val="num" w:pos="1164"/>
        </w:tabs>
        <w:ind w:left="1164" w:hanging="564"/>
      </w:pPr>
    </w:lvl>
  </w:abstractNum>
  <w:abstractNum w:abstractNumId="15">
    <w:nsid w:val="0FCC44A1"/>
    <w:multiLevelType w:val="hybridMultilevel"/>
    <w:tmpl w:val="DEDE8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7C2B5E"/>
    <w:multiLevelType w:val="hybridMultilevel"/>
    <w:tmpl w:val="79BE07B2"/>
    <w:lvl w:ilvl="0" w:tplc="E4C047B4">
      <w:start w:val="13"/>
      <w:numFmt w:val="decimal"/>
      <w:lvlText w:val="%1.1"/>
      <w:lvlJc w:val="left"/>
      <w:pPr>
        <w:tabs>
          <w:tab w:val="num" w:pos="360"/>
        </w:tabs>
        <w:ind w:left="360" w:hanging="360"/>
      </w:pPr>
      <w:rPr>
        <w:rFonts w:hint="default"/>
      </w:rPr>
    </w:lvl>
    <w:lvl w:ilvl="1" w:tplc="9FB08D2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E9282E"/>
    <w:multiLevelType w:val="hybridMultilevel"/>
    <w:tmpl w:val="7A0A48E0"/>
    <w:lvl w:ilvl="0" w:tplc="413ABFC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65230A"/>
    <w:multiLevelType w:val="singleLevel"/>
    <w:tmpl w:val="D8A0137A"/>
    <w:lvl w:ilvl="0">
      <w:start w:val="9"/>
      <w:numFmt w:val="lowerLetter"/>
      <w:lvlText w:val="(%1)"/>
      <w:lvlJc w:val="left"/>
      <w:pPr>
        <w:tabs>
          <w:tab w:val="num" w:pos="1524"/>
        </w:tabs>
        <w:ind w:left="1524" w:hanging="360"/>
      </w:pPr>
    </w:lvl>
  </w:abstractNum>
  <w:abstractNum w:abstractNumId="19">
    <w:nsid w:val="19B44FCB"/>
    <w:multiLevelType w:val="hybridMultilevel"/>
    <w:tmpl w:val="AF888F92"/>
    <w:lvl w:ilvl="0" w:tplc="AEA6A6AE">
      <w:start w:val="1"/>
      <w:numFmt w:val="lowerRoman"/>
      <w:lvlText w:val="(%1) "/>
      <w:lvlJc w:val="left"/>
      <w:pPr>
        <w:ind w:left="720" w:hanging="360"/>
      </w:pPr>
      <w:rPr>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663C91"/>
    <w:multiLevelType w:val="hybridMultilevel"/>
    <w:tmpl w:val="571AD478"/>
    <w:lvl w:ilvl="0" w:tplc="E58A8404">
      <w:start w:val="1"/>
      <w:numFmt w:val="decimal"/>
      <w:lvlText w:val="7.%1."/>
      <w:lvlJc w:val="left"/>
      <w:pPr>
        <w:tabs>
          <w:tab w:val="num" w:pos="720"/>
        </w:tabs>
        <w:ind w:left="720" w:hanging="720"/>
      </w:pPr>
      <w:rPr>
        <w:rFonts w:hint="default"/>
      </w:rPr>
    </w:lvl>
    <w:lvl w:ilvl="1" w:tplc="413ABFCA">
      <w:start w:val="1"/>
      <w:numFmt w:val="lowerLetter"/>
      <w:lvlText w:val="(%2)"/>
      <w:lvlJc w:val="left"/>
      <w:pPr>
        <w:tabs>
          <w:tab w:val="num" w:pos="1800"/>
        </w:tabs>
        <w:ind w:left="1800" w:hanging="720"/>
      </w:pPr>
      <w:rPr>
        <w:rFonts w:hint="default"/>
      </w:rPr>
    </w:lvl>
    <w:lvl w:ilvl="2" w:tplc="8E666FB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6271F3"/>
    <w:multiLevelType w:val="hybridMultilevel"/>
    <w:tmpl w:val="2FAC48FE"/>
    <w:lvl w:ilvl="0" w:tplc="2AFC5EA6">
      <w:start w:val="1"/>
      <w:numFmt w:val="lowerLetter"/>
      <w:lvlText w:val="(%1)"/>
      <w:lvlJc w:val="left"/>
      <w:pPr>
        <w:tabs>
          <w:tab w:val="num" w:pos="1320"/>
        </w:tabs>
        <w:ind w:left="1320" w:hanging="720"/>
      </w:pPr>
      <w:rPr>
        <w:rFonts w:hint="default"/>
      </w:rPr>
    </w:lvl>
    <w:lvl w:ilvl="1" w:tplc="9BF0DA34">
      <w:start w:val="4"/>
      <w:numFmt w:val="lowerRoman"/>
      <w:lvlText w:val="(%2)"/>
      <w:lvlJc w:val="left"/>
      <w:pPr>
        <w:tabs>
          <w:tab w:val="num" w:pos="2040"/>
        </w:tabs>
        <w:ind w:left="2040" w:hanging="720"/>
      </w:pPr>
      <w:rPr>
        <w:rFonts w:hint="default"/>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1EE97C88"/>
    <w:multiLevelType w:val="hybridMultilevel"/>
    <w:tmpl w:val="9870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5F3DD7"/>
    <w:multiLevelType w:val="hybridMultilevel"/>
    <w:tmpl w:val="73CCC9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867DAA"/>
    <w:multiLevelType w:val="hybridMultilevel"/>
    <w:tmpl w:val="858CB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143B00"/>
    <w:multiLevelType w:val="hybridMultilevel"/>
    <w:tmpl w:val="5948AB04"/>
    <w:lvl w:ilvl="0" w:tplc="40090001">
      <w:start w:val="1"/>
      <w:numFmt w:val="bullet"/>
      <w:lvlText w:val=""/>
      <w:lvlJc w:val="left"/>
      <w:pPr>
        <w:ind w:left="791" w:hanging="360"/>
      </w:pPr>
      <w:rPr>
        <w:rFonts w:ascii="Symbol" w:hAnsi="Symbol" w:hint="default"/>
      </w:rPr>
    </w:lvl>
    <w:lvl w:ilvl="1" w:tplc="40090003" w:tentative="1">
      <w:start w:val="1"/>
      <w:numFmt w:val="bullet"/>
      <w:lvlText w:val="o"/>
      <w:lvlJc w:val="left"/>
      <w:pPr>
        <w:ind w:left="1511" w:hanging="360"/>
      </w:pPr>
      <w:rPr>
        <w:rFonts w:ascii="Courier New" w:hAnsi="Courier New" w:cs="Courier New" w:hint="default"/>
      </w:rPr>
    </w:lvl>
    <w:lvl w:ilvl="2" w:tplc="40090005" w:tentative="1">
      <w:start w:val="1"/>
      <w:numFmt w:val="bullet"/>
      <w:lvlText w:val=""/>
      <w:lvlJc w:val="left"/>
      <w:pPr>
        <w:ind w:left="2231" w:hanging="360"/>
      </w:pPr>
      <w:rPr>
        <w:rFonts w:ascii="Wingdings" w:hAnsi="Wingdings" w:hint="default"/>
      </w:rPr>
    </w:lvl>
    <w:lvl w:ilvl="3" w:tplc="40090001" w:tentative="1">
      <w:start w:val="1"/>
      <w:numFmt w:val="bullet"/>
      <w:lvlText w:val=""/>
      <w:lvlJc w:val="left"/>
      <w:pPr>
        <w:ind w:left="2951" w:hanging="360"/>
      </w:pPr>
      <w:rPr>
        <w:rFonts w:ascii="Symbol" w:hAnsi="Symbol" w:hint="default"/>
      </w:rPr>
    </w:lvl>
    <w:lvl w:ilvl="4" w:tplc="40090003" w:tentative="1">
      <w:start w:val="1"/>
      <w:numFmt w:val="bullet"/>
      <w:lvlText w:val="o"/>
      <w:lvlJc w:val="left"/>
      <w:pPr>
        <w:ind w:left="3671" w:hanging="360"/>
      </w:pPr>
      <w:rPr>
        <w:rFonts w:ascii="Courier New" w:hAnsi="Courier New" w:cs="Courier New" w:hint="default"/>
      </w:rPr>
    </w:lvl>
    <w:lvl w:ilvl="5" w:tplc="40090005" w:tentative="1">
      <w:start w:val="1"/>
      <w:numFmt w:val="bullet"/>
      <w:lvlText w:val=""/>
      <w:lvlJc w:val="left"/>
      <w:pPr>
        <w:ind w:left="4391" w:hanging="360"/>
      </w:pPr>
      <w:rPr>
        <w:rFonts w:ascii="Wingdings" w:hAnsi="Wingdings" w:hint="default"/>
      </w:rPr>
    </w:lvl>
    <w:lvl w:ilvl="6" w:tplc="40090001" w:tentative="1">
      <w:start w:val="1"/>
      <w:numFmt w:val="bullet"/>
      <w:lvlText w:val=""/>
      <w:lvlJc w:val="left"/>
      <w:pPr>
        <w:ind w:left="5111" w:hanging="360"/>
      </w:pPr>
      <w:rPr>
        <w:rFonts w:ascii="Symbol" w:hAnsi="Symbol" w:hint="default"/>
      </w:rPr>
    </w:lvl>
    <w:lvl w:ilvl="7" w:tplc="40090003" w:tentative="1">
      <w:start w:val="1"/>
      <w:numFmt w:val="bullet"/>
      <w:lvlText w:val="o"/>
      <w:lvlJc w:val="left"/>
      <w:pPr>
        <w:ind w:left="5831" w:hanging="360"/>
      </w:pPr>
      <w:rPr>
        <w:rFonts w:ascii="Courier New" w:hAnsi="Courier New" w:cs="Courier New" w:hint="default"/>
      </w:rPr>
    </w:lvl>
    <w:lvl w:ilvl="8" w:tplc="40090005" w:tentative="1">
      <w:start w:val="1"/>
      <w:numFmt w:val="bullet"/>
      <w:lvlText w:val=""/>
      <w:lvlJc w:val="left"/>
      <w:pPr>
        <w:ind w:left="6551" w:hanging="360"/>
      </w:pPr>
      <w:rPr>
        <w:rFonts w:ascii="Wingdings" w:hAnsi="Wingdings" w:hint="default"/>
      </w:rPr>
    </w:lvl>
  </w:abstractNum>
  <w:abstractNum w:abstractNumId="26">
    <w:nsid w:val="21324025"/>
    <w:multiLevelType w:val="hybridMultilevel"/>
    <w:tmpl w:val="29FC1C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213349D8"/>
    <w:multiLevelType w:val="hybridMultilevel"/>
    <w:tmpl w:val="7866862A"/>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5FAA9446">
      <w:start w:val="1"/>
      <w:numFmt w:val="lowerRoman"/>
      <w:lvlText w:val="%3)"/>
      <w:lvlJc w:val="left"/>
      <w:pPr>
        <w:tabs>
          <w:tab w:val="num" w:pos="3060"/>
        </w:tabs>
        <w:ind w:left="3060" w:hanging="720"/>
      </w:pPr>
      <w:rPr>
        <w:rFonts w:hint="default"/>
      </w:rPr>
    </w:lvl>
    <w:lvl w:ilvl="3" w:tplc="956CD200">
      <w:start w:val="1"/>
      <w:numFmt w:val="decimal"/>
      <w:lvlText w:val="%4."/>
      <w:lvlJc w:val="left"/>
      <w:pPr>
        <w:ind w:left="3240" w:hanging="360"/>
      </w:pPr>
      <w:rPr>
        <w:rFonts w:hint="default"/>
      </w:rPr>
    </w:lvl>
    <w:lvl w:ilvl="4" w:tplc="7854A92A">
      <w:start w:val="2"/>
      <w:numFmt w:val="upperLetter"/>
      <w:lvlText w:val="%5."/>
      <w:lvlJc w:val="left"/>
      <w:pPr>
        <w:ind w:left="3960" w:hanging="360"/>
      </w:pPr>
      <w:rPr>
        <w:rFonts w:hint="default"/>
        <w:b/>
        <w:sz w:val="26"/>
      </w:rPr>
    </w:lvl>
    <w:lvl w:ilvl="5" w:tplc="799A8DB2">
      <w:start w:val="28"/>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28873F9"/>
    <w:multiLevelType w:val="hybridMultilevel"/>
    <w:tmpl w:val="AC9EB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7692E14"/>
    <w:multiLevelType w:val="multilevel"/>
    <w:tmpl w:val="F6BA013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76E6C5F"/>
    <w:multiLevelType w:val="hybridMultilevel"/>
    <w:tmpl w:val="7DD6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52535A"/>
    <w:multiLevelType w:val="hybridMultilevel"/>
    <w:tmpl w:val="F946B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DE14D2"/>
    <w:multiLevelType w:val="singleLevel"/>
    <w:tmpl w:val="555C0412"/>
    <w:lvl w:ilvl="0">
      <w:start w:val="3"/>
      <w:numFmt w:val="lowerRoman"/>
      <w:lvlText w:val="%1)"/>
      <w:lvlJc w:val="left"/>
      <w:pPr>
        <w:tabs>
          <w:tab w:val="num" w:pos="720"/>
        </w:tabs>
        <w:ind w:left="360" w:hanging="360"/>
      </w:pPr>
    </w:lvl>
  </w:abstractNum>
  <w:abstractNum w:abstractNumId="33">
    <w:nsid w:val="3AF92697"/>
    <w:multiLevelType w:val="hybridMultilevel"/>
    <w:tmpl w:val="4C1AF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973E4E"/>
    <w:multiLevelType w:val="hybridMultilevel"/>
    <w:tmpl w:val="46662A8C"/>
    <w:lvl w:ilvl="0" w:tplc="9D228AB0">
      <w:start w:val="1"/>
      <w:numFmt w:val="lowerRoman"/>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AC3C52"/>
    <w:multiLevelType w:val="hybridMultilevel"/>
    <w:tmpl w:val="8EE8D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F81532"/>
    <w:multiLevelType w:val="hybridMultilevel"/>
    <w:tmpl w:val="95463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8507BB"/>
    <w:multiLevelType w:val="hybridMultilevel"/>
    <w:tmpl w:val="76483A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1E06638"/>
    <w:multiLevelType w:val="hybridMultilevel"/>
    <w:tmpl w:val="5C0EF3B0"/>
    <w:lvl w:ilvl="0" w:tplc="CA3A895C">
      <w:start w:val="1"/>
      <w:numFmt w:val="lowerRoman"/>
      <w:lvlText w:val="(%1)"/>
      <w:lvlJc w:val="left"/>
      <w:pPr>
        <w:tabs>
          <w:tab w:val="num" w:pos="2160"/>
        </w:tabs>
        <w:ind w:left="2160" w:hanging="720"/>
      </w:pPr>
      <w:rPr>
        <w:rFonts w:hint="default"/>
      </w:rPr>
    </w:lvl>
    <w:lvl w:ilvl="1" w:tplc="C016A4A2">
      <w:start w:val="1"/>
      <w:numFmt w:val="lowerLetter"/>
      <w:lvlText w:val="(%2)"/>
      <w:lvlJc w:val="left"/>
      <w:pPr>
        <w:tabs>
          <w:tab w:val="num" w:pos="2520"/>
        </w:tabs>
        <w:ind w:left="2520" w:hanging="360"/>
      </w:pPr>
      <w:rPr>
        <w:rFonts w:hint="default"/>
      </w:rPr>
    </w:lvl>
    <w:lvl w:ilvl="2" w:tplc="4A0AC8A6">
      <w:start w:val="1"/>
      <w:numFmt w:val="lowerLetter"/>
      <w:lvlText w:val="%3)"/>
      <w:lvlJc w:val="left"/>
      <w:pPr>
        <w:ind w:left="3420" w:hanging="360"/>
      </w:pPr>
      <w:rPr>
        <w:rFonts w:hint="default"/>
      </w:rPr>
    </w:lvl>
    <w:lvl w:ilvl="3" w:tplc="CC50B21E" w:tentative="1">
      <w:start w:val="1"/>
      <w:numFmt w:val="decimal"/>
      <w:lvlText w:val="%4."/>
      <w:lvlJc w:val="left"/>
      <w:pPr>
        <w:tabs>
          <w:tab w:val="num" w:pos="3960"/>
        </w:tabs>
        <w:ind w:left="3960" w:hanging="360"/>
      </w:pPr>
    </w:lvl>
    <w:lvl w:ilvl="4" w:tplc="DD360EEE" w:tentative="1">
      <w:start w:val="1"/>
      <w:numFmt w:val="lowerLetter"/>
      <w:lvlText w:val="%5."/>
      <w:lvlJc w:val="left"/>
      <w:pPr>
        <w:tabs>
          <w:tab w:val="num" w:pos="4680"/>
        </w:tabs>
        <w:ind w:left="4680" w:hanging="360"/>
      </w:pPr>
    </w:lvl>
    <w:lvl w:ilvl="5" w:tplc="0FD479FE" w:tentative="1">
      <w:start w:val="1"/>
      <w:numFmt w:val="lowerRoman"/>
      <w:lvlText w:val="%6."/>
      <w:lvlJc w:val="right"/>
      <w:pPr>
        <w:tabs>
          <w:tab w:val="num" w:pos="5400"/>
        </w:tabs>
        <w:ind w:left="5400" w:hanging="180"/>
      </w:pPr>
    </w:lvl>
    <w:lvl w:ilvl="6" w:tplc="86500A88" w:tentative="1">
      <w:start w:val="1"/>
      <w:numFmt w:val="decimal"/>
      <w:lvlText w:val="%7."/>
      <w:lvlJc w:val="left"/>
      <w:pPr>
        <w:tabs>
          <w:tab w:val="num" w:pos="6120"/>
        </w:tabs>
        <w:ind w:left="6120" w:hanging="360"/>
      </w:pPr>
    </w:lvl>
    <w:lvl w:ilvl="7" w:tplc="47B695B4" w:tentative="1">
      <w:start w:val="1"/>
      <w:numFmt w:val="lowerLetter"/>
      <w:lvlText w:val="%8."/>
      <w:lvlJc w:val="left"/>
      <w:pPr>
        <w:tabs>
          <w:tab w:val="num" w:pos="6840"/>
        </w:tabs>
        <w:ind w:left="6840" w:hanging="360"/>
      </w:pPr>
    </w:lvl>
    <w:lvl w:ilvl="8" w:tplc="9C446DA8" w:tentative="1">
      <w:start w:val="1"/>
      <w:numFmt w:val="lowerRoman"/>
      <w:lvlText w:val="%9."/>
      <w:lvlJc w:val="right"/>
      <w:pPr>
        <w:tabs>
          <w:tab w:val="num" w:pos="7560"/>
        </w:tabs>
        <w:ind w:left="7560" w:hanging="180"/>
      </w:pPr>
    </w:lvl>
  </w:abstractNum>
  <w:abstractNum w:abstractNumId="39">
    <w:nsid w:val="41ED661A"/>
    <w:multiLevelType w:val="hybridMultilevel"/>
    <w:tmpl w:val="A13034F4"/>
    <w:lvl w:ilvl="0" w:tplc="384AC6D0">
      <w:start w:val="1"/>
      <w:numFmt w:val="decimal"/>
      <w:lvlText w:val="22.%1"/>
      <w:lvlJc w:val="left"/>
      <w:pPr>
        <w:tabs>
          <w:tab w:val="num" w:pos="720"/>
        </w:tabs>
        <w:ind w:left="720" w:hanging="720"/>
      </w:pPr>
      <w:rPr>
        <w:rFonts w:hint="default"/>
      </w:rPr>
    </w:lvl>
    <w:lvl w:ilvl="1" w:tplc="F68E310A">
      <w:start w:val="1"/>
      <w:numFmt w:val="lowerLetter"/>
      <w:lvlText w:val="(%2)"/>
      <w:lvlJc w:val="left"/>
      <w:pPr>
        <w:tabs>
          <w:tab w:val="num" w:pos="1211"/>
        </w:tabs>
        <w:ind w:left="1211"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120699"/>
    <w:multiLevelType w:val="singleLevel"/>
    <w:tmpl w:val="E13E9EA4"/>
    <w:lvl w:ilvl="0">
      <w:start w:val="2"/>
      <w:numFmt w:val="lowerLetter"/>
      <w:lvlText w:val="(%1)"/>
      <w:lvlJc w:val="left"/>
      <w:pPr>
        <w:tabs>
          <w:tab w:val="num" w:pos="360"/>
        </w:tabs>
        <w:ind w:left="360" w:hanging="360"/>
      </w:pPr>
    </w:lvl>
  </w:abstractNum>
  <w:abstractNum w:abstractNumId="41">
    <w:nsid w:val="47525724"/>
    <w:multiLevelType w:val="hybridMultilevel"/>
    <w:tmpl w:val="7A0A48E0"/>
    <w:lvl w:ilvl="0" w:tplc="413ABFC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510A64"/>
    <w:multiLevelType w:val="singleLevel"/>
    <w:tmpl w:val="B6E87A7C"/>
    <w:lvl w:ilvl="0">
      <w:start w:val="1"/>
      <w:numFmt w:val="lowerLetter"/>
      <w:lvlText w:val="(%1)"/>
      <w:lvlJc w:val="left"/>
      <w:pPr>
        <w:tabs>
          <w:tab w:val="num" w:pos="1170"/>
        </w:tabs>
        <w:ind w:left="1170" w:hanging="540"/>
      </w:pPr>
    </w:lvl>
  </w:abstractNum>
  <w:abstractNum w:abstractNumId="43">
    <w:nsid w:val="4AE20FCC"/>
    <w:multiLevelType w:val="multilevel"/>
    <w:tmpl w:val="AB2887D8"/>
    <w:lvl w:ilvl="0">
      <w:start w:val="28"/>
      <w:numFmt w:val="decimal"/>
      <w:lvlText w:val="%1."/>
      <w:lvlJc w:val="left"/>
      <w:pPr>
        <w:tabs>
          <w:tab w:val="num" w:pos="600"/>
        </w:tabs>
        <w:ind w:left="600" w:hanging="600"/>
      </w:pPr>
      <w:rPr>
        <w:rFonts w:hint="default"/>
      </w:rPr>
    </w:lvl>
    <w:lvl w:ilvl="1">
      <w:start w:val="2"/>
      <w:numFmt w:val="decimal"/>
      <w:isLgl/>
      <w:lvlText w:val="%1.%2"/>
      <w:lvlJc w:val="left"/>
      <w:pPr>
        <w:tabs>
          <w:tab w:val="num" w:pos="600"/>
        </w:tabs>
        <w:ind w:left="600" w:hanging="600"/>
      </w:pPr>
      <w:rPr>
        <w:rFonts w:hint="default"/>
      </w:rPr>
    </w:lvl>
    <w:lvl w:ilvl="2">
      <w:start w:val="1"/>
      <w:numFmt w:val="lowerRoman"/>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4BB23C67"/>
    <w:multiLevelType w:val="hybridMultilevel"/>
    <w:tmpl w:val="EAF69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D771787"/>
    <w:multiLevelType w:val="singleLevel"/>
    <w:tmpl w:val="572CCD06"/>
    <w:lvl w:ilvl="0">
      <w:start w:val="1"/>
      <w:numFmt w:val="lowerLetter"/>
      <w:lvlText w:val="(%1)"/>
      <w:lvlJc w:val="left"/>
      <w:pPr>
        <w:tabs>
          <w:tab w:val="num" w:pos="1440"/>
        </w:tabs>
        <w:ind w:left="1440" w:hanging="720"/>
      </w:pPr>
    </w:lvl>
  </w:abstractNum>
  <w:abstractNum w:abstractNumId="46">
    <w:nsid w:val="4DC964DA"/>
    <w:multiLevelType w:val="singleLevel"/>
    <w:tmpl w:val="972C1316"/>
    <w:lvl w:ilvl="0">
      <w:start w:val="1"/>
      <w:numFmt w:val="lowerRoman"/>
      <w:lvlText w:val="(%1) "/>
      <w:lvlJc w:val="left"/>
      <w:pPr>
        <w:tabs>
          <w:tab w:val="num" w:pos="1350"/>
        </w:tabs>
        <w:ind w:left="913" w:hanging="283"/>
      </w:pPr>
      <w:rPr>
        <w:b w:val="0"/>
        <w:i w:val="0"/>
        <w:sz w:val="20"/>
      </w:rPr>
    </w:lvl>
  </w:abstractNum>
  <w:abstractNum w:abstractNumId="47">
    <w:nsid w:val="4F484FF9"/>
    <w:multiLevelType w:val="hybridMultilevel"/>
    <w:tmpl w:val="ADFE6370"/>
    <w:lvl w:ilvl="0" w:tplc="7D08383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267531"/>
    <w:multiLevelType w:val="singleLevel"/>
    <w:tmpl w:val="CF0A3C6C"/>
    <w:lvl w:ilvl="0">
      <w:start w:val="1"/>
      <w:numFmt w:val="lowerLetter"/>
      <w:lvlText w:val="(%1) "/>
      <w:lvlJc w:val="left"/>
      <w:pPr>
        <w:ind w:left="720" w:hanging="360"/>
      </w:pPr>
      <w:rPr>
        <w:b w:val="0"/>
        <w:i w:val="0"/>
        <w:sz w:val="19"/>
      </w:rPr>
    </w:lvl>
  </w:abstractNum>
  <w:abstractNum w:abstractNumId="49">
    <w:nsid w:val="507E35F9"/>
    <w:multiLevelType w:val="singleLevel"/>
    <w:tmpl w:val="AEA6A6AE"/>
    <w:lvl w:ilvl="0">
      <w:start w:val="1"/>
      <w:numFmt w:val="lowerRoman"/>
      <w:lvlText w:val="(%1) "/>
      <w:legacy w:legacy="1" w:legacySpace="0" w:legacyIndent="283"/>
      <w:lvlJc w:val="left"/>
      <w:pPr>
        <w:ind w:left="1453" w:hanging="283"/>
      </w:pPr>
      <w:rPr>
        <w:b w:val="0"/>
        <w:i w:val="0"/>
        <w:sz w:val="20"/>
      </w:rPr>
    </w:lvl>
  </w:abstractNum>
  <w:abstractNum w:abstractNumId="50">
    <w:nsid w:val="5300711B"/>
    <w:multiLevelType w:val="hybridMultilevel"/>
    <w:tmpl w:val="B39ACEC2"/>
    <w:lvl w:ilvl="0" w:tplc="DB40C874">
      <w:start w:val="1"/>
      <w:numFmt w:val="decimal"/>
      <w:lvlText w:val="28.%1"/>
      <w:lvlJc w:val="left"/>
      <w:pPr>
        <w:tabs>
          <w:tab w:val="num" w:pos="720"/>
        </w:tabs>
        <w:ind w:left="720" w:hanging="720"/>
      </w:pPr>
      <w:rPr>
        <w:rFonts w:hint="default"/>
      </w:rPr>
    </w:lvl>
    <w:lvl w:ilvl="1" w:tplc="74AEC83C">
      <w:start w:val="7"/>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3A27AB"/>
    <w:multiLevelType w:val="multilevel"/>
    <w:tmpl w:val="F8B4B2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2">
    <w:nsid w:val="570E7703"/>
    <w:multiLevelType w:val="multilevel"/>
    <w:tmpl w:val="AB2887D8"/>
    <w:lvl w:ilvl="0">
      <w:start w:val="28"/>
      <w:numFmt w:val="decimal"/>
      <w:lvlText w:val="%1."/>
      <w:lvlJc w:val="left"/>
      <w:pPr>
        <w:tabs>
          <w:tab w:val="num" w:pos="600"/>
        </w:tabs>
        <w:ind w:left="600" w:hanging="600"/>
      </w:pPr>
      <w:rPr>
        <w:rFonts w:hint="default"/>
      </w:rPr>
    </w:lvl>
    <w:lvl w:ilvl="1">
      <w:start w:val="2"/>
      <w:numFmt w:val="decimal"/>
      <w:isLgl/>
      <w:lvlText w:val="%1.%2"/>
      <w:lvlJc w:val="left"/>
      <w:pPr>
        <w:tabs>
          <w:tab w:val="num" w:pos="600"/>
        </w:tabs>
        <w:ind w:left="600" w:hanging="600"/>
      </w:pPr>
      <w:rPr>
        <w:rFonts w:hint="default"/>
      </w:rPr>
    </w:lvl>
    <w:lvl w:ilvl="2">
      <w:start w:val="1"/>
      <w:numFmt w:val="lowerRoman"/>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3">
    <w:nsid w:val="57B219FD"/>
    <w:multiLevelType w:val="hybridMultilevel"/>
    <w:tmpl w:val="0366A7EE"/>
    <w:lvl w:ilvl="0" w:tplc="7D08383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5C1C3B"/>
    <w:multiLevelType w:val="multilevel"/>
    <w:tmpl w:val="D29C4D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5CA914AB"/>
    <w:multiLevelType w:val="hybridMultilevel"/>
    <w:tmpl w:val="D9DC694A"/>
    <w:lvl w:ilvl="0" w:tplc="3B5CB25A">
      <w:start w:val="2"/>
      <w:numFmt w:val="lowerLetter"/>
      <w:lvlText w:val="(%1)"/>
      <w:lvlJc w:val="left"/>
      <w:pPr>
        <w:tabs>
          <w:tab w:val="num" w:pos="1521"/>
        </w:tabs>
        <w:ind w:left="1521" w:hanging="360"/>
      </w:pPr>
      <w:rPr>
        <w:rFonts w:hint="default"/>
      </w:rPr>
    </w:lvl>
    <w:lvl w:ilvl="1" w:tplc="04090019">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56">
    <w:nsid w:val="5CAD2A42"/>
    <w:multiLevelType w:val="multilevel"/>
    <w:tmpl w:val="E7C29366"/>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DD16687"/>
    <w:multiLevelType w:val="hybridMultilevel"/>
    <w:tmpl w:val="D53AB2BA"/>
    <w:lvl w:ilvl="0" w:tplc="04090005">
      <w:start w:val="1"/>
      <w:numFmt w:val="bullet"/>
      <w:lvlText w:val=""/>
      <w:lvlJc w:val="left"/>
      <w:pPr>
        <w:ind w:left="720" w:hanging="360"/>
      </w:pPr>
      <w:rPr>
        <w:rFonts w:ascii="Wingdings" w:hAnsi="Wingdings" w:hint="default"/>
      </w:rPr>
    </w:lvl>
    <w:lvl w:ilvl="1" w:tplc="6B807B3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E53830"/>
    <w:multiLevelType w:val="hybridMultilevel"/>
    <w:tmpl w:val="E26C05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027765D"/>
    <w:multiLevelType w:val="hybridMultilevel"/>
    <w:tmpl w:val="3C086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0DE7735"/>
    <w:multiLevelType w:val="hybridMultilevel"/>
    <w:tmpl w:val="AC9EB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D442A9"/>
    <w:multiLevelType w:val="multilevel"/>
    <w:tmpl w:val="1208264C"/>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69257A84"/>
    <w:multiLevelType w:val="multilevel"/>
    <w:tmpl w:val="EBF83E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A783B5D"/>
    <w:multiLevelType w:val="singleLevel"/>
    <w:tmpl w:val="60762656"/>
    <w:lvl w:ilvl="0">
      <w:start w:val="1"/>
      <w:numFmt w:val="lowerLetter"/>
      <w:lvlText w:val="(%1)"/>
      <w:lvlJc w:val="left"/>
      <w:pPr>
        <w:tabs>
          <w:tab w:val="num" w:pos="1170"/>
        </w:tabs>
        <w:ind w:left="1170" w:hanging="540"/>
      </w:pPr>
    </w:lvl>
  </w:abstractNum>
  <w:abstractNum w:abstractNumId="64">
    <w:nsid w:val="6BBF45D7"/>
    <w:multiLevelType w:val="hybridMultilevel"/>
    <w:tmpl w:val="B70A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BF3C32"/>
    <w:multiLevelType w:val="hybridMultilevel"/>
    <w:tmpl w:val="7B40E8AC"/>
    <w:lvl w:ilvl="0" w:tplc="CA3A895C">
      <w:start w:val="1"/>
      <w:numFmt w:val="lowerRoman"/>
      <w:lvlText w:val="(%1)"/>
      <w:lvlJc w:val="left"/>
      <w:pPr>
        <w:tabs>
          <w:tab w:val="num" w:pos="2160"/>
        </w:tabs>
        <w:ind w:left="2160" w:hanging="720"/>
      </w:pPr>
      <w:rPr>
        <w:rFonts w:hint="default"/>
      </w:rPr>
    </w:lvl>
    <w:lvl w:ilvl="1" w:tplc="C016A4A2">
      <w:start w:val="1"/>
      <w:numFmt w:val="lowerLetter"/>
      <w:lvlText w:val="(%2)"/>
      <w:lvlJc w:val="left"/>
      <w:pPr>
        <w:tabs>
          <w:tab w:val="num" w:pos="2520"/>
        </w:tabs>
        <w:ind w:left="2520" w:hanging="360"/>
      </w:pPr>
      <w:rPr>
        <w:rFonts w:hint="default"/>
      </w:rPr>
    </w:lvl>
    <w:lvl w:ilvl="2" w:tplc="6DC6E452" w:tentative="1">
      <w:start w:val="1"/>
      <w:numFmt w:val="lowerRoman"/>
      <w:lvlText w:val="%3."/>
      <w:lvlJc w:val="right"/>
      <w:pPr>
        <w:tabs>
          <w:tab w:val="num" w:pos="3240"/>
        </w:tabs>
        <w:ind w:left="3240" w:hanging="180"/>
      </w:pPr>
    </w:lvl>
    <w:lvl w:ilvl="3" w:tplc="CC50B21E" w:tentative="1">
      <w:start w:val="1"/>
      <w:numFmt w:val="decimal"/>
      <w:lvlText w:val="%4."/>
      <w:lvlJc w:val="left"/>
      <w:pPr>
        <w:tabs>
          <w:tab w:val="num" w:pos="3960"/>
        </w:tabs>
        <w:ind w:left="3960" w:hanging="360"/>
      </w:pPr>
    </w:lvl>
    <w:lvl w:ilvl="4" w:tplc="DD360EEE" w:tentative="1">
      <w:start w:val="1"/>
      <w:numFmt w:val="lowerLetter"/>
      <w:lvlText w:val="%5."/>
      <w:lvlJc w:val="left"/>
      <w:pPr>
        <w:tabs>
          <w:tab w:val="num" w:pos="4680"/>
        </w:tabs>
        <w:ind w:left="4680" w:hanging="360"/>
      </w:pPr>
    </w:lvl>
    <w:lvl w:ilvl="5" w:tplc="0FD479FE" w:tentative="1">
      <w:start w:val="1"/>
      <w:numFmt w:val="lowerRoman"/>
      <w:lvlText w:val="%6."/>
      <w:lvlJc w:val="right"/>
      <w:pPr>
        <w:tabs>
          <w:tab w:val="num" w:pos="5400"/>
        </w:tabs>
        <w:ind w:left="5400" w:hanging="180"/>
      </w:pPr>
    </w:lvl>
    <w:lvl w:ilvl="6" w:tplc="86500A88" w:tentative="1">
      <w:start w:val="1"/>
      <w:numFmt w:val="decimal"/>
      <w:lvlText w:val="%7."/>
      <w:lvlJc w:val="left"/>
      <w:pPr>
        <w:tabs>
          <w:tab w:val="num" w:pos="6120"/>
        </w:tabs>
        <w:ind w:left="6120" w:hanging="360"/>
      </w:pPr>
    </w:lvl>
    <w:lvl w:ilvl="7" w:tplc="47B695B4" w:tentative="1">
      <w:start w:val="1"/>
      <w:numFmt w:val="lowerLetter"/>
      <w:lvlText w:val="%8."/>
      <w:lvlJc w:val="left"/>
      <w:pPr>
        <w:tabs>
          <w:tab w:val="num" w:pos="6840"/>
        </w:tabs>
        <w:ind w:left="6840" w:hanging="360"/>
      </w:pPr>
    </w:lvl>
    <w:lvl w:ilvl="8" w:tplc="9C446DA8" w:tentative="1">
      <w:start w:val="1"/>
      <w:numFmt w:val="lowerRoman"/>
      <w:lvlText w:val="%9."/>
      <w:lvlJc w:val="right"/>
      <w:pPr>
        <w:tabs>
          <w:tab w:val="num" w:pos="7560"/>
        </w:tabs>
        <w:ind w:left="7560" w:hanging="180"/>
      </w:pPr>
    </w:lvl>
  </w:abstractNum>
  <w:abstractNum w:abstractNumId="66">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8F2775"/>
    <w:multiLevelType w:val="multilevel"/>
    <w:tmpl w:val="AB2887D8"/>
    <w:lvl w:ilvl="0">
      <w:start w:val="28"/>
      <w:numFmt w:val="decimal"/>
      <w:lvlText w:val="%1."/>
      <w:lvlJc w:val="left"/>
      <w:pPr>
        <w:tabs>
          <w:tab w:val="num" w:pos="600"/>
        </w:tabs>
        <w:ind w:left="600" w:hanging="600"/>
      </w:pPr>
      <w:rPr>
        <w:rFonts w:hint="default"/>
      </w:rPr>
    </w:lvl>
    <w:lvl w:ilvl="1">
      <w:start w:val="2"/>
      <w:numFmt w:val="decimal"/>
      <w:isLgl/>
      <w:lvlText w:val="%1.%2"/>
      <w:lvlJc w:val="left"/>
      <w:pPr>
        <w:tabs>
          <w:tab w:val="num" w:pos="600"/>
        </w:tabs>
        <w:ind w:left="600" w:hanging="600"/>
      </w:pPr>
      <w:rPr>
        <w:rFonts w:hint="default"/>
      </w:rPr>
    </w:lvl>
    <w:lvl w:ilvl="2">
      <w:start w:val="1"/>
      <w:numFmt w:val="lowerRoman"/>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8">
    <w:nsid w:val="74274DDF"/>
    <w:multiLevelType w:val="multilevel"/>
    <w:tmpl w:val="5622C4AC"/>
    <w:lvl w:ilvl="0">
      <w:start w:val="7"/>
      <w:numFmt w:val="decimal"/>
      <w:lvlText w:val="%1."/>
      <w:lvlJc w:val="left"/>
      <w:pPr>
        <w:ind w:left="480" w:hanging="480"/>
      </w:pPr>
      <w:rPr>
        <w:rFonts w:hint="default"/>
      </w:rPr>
    </w:lvl>
    <w:lvl w:ilvl="1">
      <w:start w:val="9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74B87E36"/>
    <w:multiLevelType w:val="multilevel"/>
    <w:tmpl w:val="901E41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nsid w:val="787565EF"/>
    <w:multiLevelType w:val="hybridMultilevel"/>
    <w:tmpl w:val="B70A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38073F"/>
    <w:multiLevelType w:val="singleLevel"/>
    <w:tmpl w:val="502AE932"/>
    <w:lvl w:ilvl="0">
      <w:start w:val="1"/>
      <w:numFmt w:val="lowerLetter"/>
      <w:lvlText w:val="(%1)"/>
      <w:lvlJc w:val="left"/>
      <w:pPr>
        <w:tabs>
          <w:tab w:val="num" w:pos="960"/>
        </w:tabs>
        <w:ind w:left="960" w:hanging="360"/>
      </w:pPr>
    </w:lvl>
  </w:abstractNum>
  <w:abstractNum w:abstractNumId="72">
    <w:nsid w:val="7CFF1791"/>
    <w:multiLevelType w:val="singleLevel"/>
    <w:tmpl w:val="99CCABB0"/>
    <w:lvl w:ilvl="0">
      <w:start w:val="1"/>
      <w:numFmt w:val="decimal"/>
      <w:lvlText w:val="%1. "/>
      <w:legacy w:legacy="1" w:legacySpace="0" w:legacyIndent="283"/>
      <w:lvlJc w:val="left"/>
      <w:pPr>
        <w:ind w:left="283" w:hanging="283"/>
      </w:pPr>
      <w:rPr>
        <w:b w:val="0"/>
        <w:i w:val="0"/>
        <w:sz w:val="19"/>
      </w:rPr>
    </w:lvl>
  </w:abstractNum>
  <w:abstractNum w:abstractNumId="73">
    <w:nsid w:val="7E0D1406"/>
    <w:multiLevelType w:val="multilevel"/>
    <w:tmpl w:val="BA1097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7F1B12DC"/>
    <w:multiLevelType w:val="multilevel"/>
    <w:tmpl w:val="0298E838"/>
    <w:lvl w:ilvl="0">
      <w:start w:val="17"/>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F4431FB"/>
    <w:multiLevelType w:val="hybridMultilevel"/>
    <w:tmpl w:val="C12AE574"/>
    <w:lvl w:ilvl="0" w:tplc="4D345C14">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F3730D"/>
    <w:multiLevelType w:val="hybridMultilevel"/>
    <w:tmpl w:val="E26C05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5"/>
  </w:num>
  <w:num w:numId="2">
    <w:abstractNumId w:val="11"/>
  </w:num>
  <w:num w:numId="3">
    <w:abstractNumId w:val="66"/>
  </w:num>
  <w:num w:numId="4">
    <w:abstractNumId w:val="0"/>
  </w:num>
  <w:num w:numId="5">
    <w:abstractNumId w:val="48"/>
  </w:num>
  <w:num w:numId="6">
    <w:abstractNumId w:val="40"/>
    <w:lvlOverride w:ilvl="0">
      <w:startOverride w:val="2"/>
    </w:lvlOverride>
  </w:num>
  <w:num w:numId="7">
    <w:abstractNumId w:val="14"/>
    <w:lvlOverride w:ilvl="0">
      <w:startOverride w:val="1"/>
    </w:lvlOverride>
  </w:num>
  <w:num w:numId="8">
    <w:abstractNumId w:val="18"/>
    <w:lvlOverride w:ilvl="0">
      <w:startOverride w:val="9"/>
    </w:lvlOverride>
  </w:num>
  <w:num w:numId="9">
    <w:abstractNumId w:val="49"/>
    <w:lvlOverride w:ilvl="0">
      <w:startOverride w:val="1"/>
    </w:lvlOverride>
  </w:num>
  <w:num w:numId="10">
    <w:abstractNumId w:val="67"/>
  </w:num>
  <w:num w:numId="11">
    <w:abstractNumId w:val="63"/>
    <w:lvlOverride w:ilvl="0">
      <w:startOverride w:val="1"/>
    </w:lvlOverride>
  </w:num>
  <w:num w:numId="12">
    <w:abstractNumId w:val="42"/>
    <w:lvlOverride w:ilvl="0">
      <w:startOverride w:val="1"/>
    </w:lvlOverride>
  </w:num>
  <w:num w:numId="13">
    <w:abstractNumId w:val="45"/>
    <w:lvlOverride w:ilvl="0">
      <w:startOverride w:val="1"/>
    </w:lvlOverride>
  </w:num>
  <w:num w:numId="14">
    <w:abstractNumId w:val="74"/>
  </w:num>
  <w:num w:numId="15">
    <w:abstractNumId w:val="5"/>
    <w:lvlOverride w:ilvl="0">
      <w:startOverride w:val="1"/>
    </w:lvlOverride>
  </w:num>
  <w:num w:numId="16">
    <w:abstractNumId w:val="71"/>
    <w:lvlOverride w:ilvl="0">
      <w:startOverride w:val="1"/>
    </w:lvlOverride>
  </w:num>
  <w:num w:numId="17">
    <w:abstractNumId w:val="46"/>
  </w:num>
  <w:num w:numId="18">
    <w:abstractNumId w:val="72"/>
  </w:num>
  <w:num w:numId="19">
    <w:abstractNumId w:val="32"/>
  </w:num>
  <w:num w:numId="20">
    <w:abstractNumId w:val="21"/>
  </w:num>
  <w:num w:numId="21">
    <w:abstractNumId w:val="73"/>
  </w:num>
  <w:num w:numId="22">
    <w:abstractNumId w:val="16"/>
  </w:num>
  <w:num w:numId="23">
    <w:abstractNumId w:val="50"/>
  </w:num>
  <w:num w:numId="24">
    <w:abstractNumId w:val="29"/>
  </w:num>
  <w:num w:numId="25">
    <w:abstractNumId w:val="61"/>
  </w:num>
  <w:num w:numId="26">
    <w:abstractNumId w:val="4"/>
  </w:num>
  <w:num w:numId="27">
    <w:abstractNumId w:val="55"/>
  </w:num>
  <w:num w:numId="28">
    <w:abstractNumId w:val="65"/>
  </w:num>
  <w:num w:numId="29">
    <w:abstractNumId w:val="27"/>
  </w:num>
  <w:num w:numId="30">
    <w:abstractNumId w:val="7"/>
  </w:num>
  <w:num w:numId="31">
    <w:abstractNumId w:val="4"/>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9"/>
  </w:num>
  <w:num w:numId="34">
    <w:abstractNumId w:val="67"/>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8"/>
  </w:num>
  <w:num w:numId="38">
    <w:abstractNumId w:val="56"/>
  </w:num>
  <w:num w:numId="39">
    <w:abstractNumId w:val="76"/>
  </w:num>
  <w:num w:numId="40">
    <w:abstractNumId w:val="38"/>
  </w:num>
  <w:num w:numId="41">
    <w:abstractNumId w:val="58"/>
  </w:num>
  <w:num w:numId="42">
    <w:abstractNumId w:val="37"/>
  </w:num>
  <w:num w:numId="43">
    <w:abstractNumId w:val="24"/>
  </w:num>
  <w:num w:numId="44">
    <w:abstractNumId w:val="60"/>
  </w:num>
  <w:num w:numId="45">
    <w:abstractNumId w:val="47"/>
  </w:num>
  <w:num w:numId="46">
    <w:abstractNumId w:val="28"/>
  </w:num>
  <w:num w:numId="47">
    <w:abstractNumId w:val="34"/>
  </w:num>
  <w:num w:numId="48">
    <w:abstractNumId w:val="30"/>
  </w:num>
  <w:num w:numId="49">
    <w:abstractNumId w:val="70"/>
  </w:num>
  <w:num w:numId="50">
    <w:abstractNumId w:val="3"/>
  </w:num>
  <w:num w:numId="51">
    <w:abstractNumId w:val="64"/>
  </w:num>
  <w:num w:numId="52">
    <w:abstractNumId w:val="12"/>
  </w:num>
  <w:num w:numId="53">
    <w:abstractNumId w:val="44"/>
  </w:num>
  <w:num w:numId="54">
    <w:abstractNumId w:val="19"/>
  </w:num>
  <w:num w:numId="55">
    <w:abstractNumId w:val="53"/>
  </w:num>
  <w:num w:numId="56">
    <w:abstractNumId w:val="6"/>
  </w:num>
  <w:num w:numId="57">
    <w:abstractNumId w:val="69"/>
  </w:num>
  <w:num w:numId="58">
    <w:abstractNumId w:val="51"/>
  </w:num>
  <w:num w:numId="59">
    <w:abstractNumId w:val="62"/>
  </w:num>
  <w:num w:numId="60">
    <w:abstractNumId w:val="54"/>
  </w:num>
  <w:num w:numId="61">
    <w:abstractNumId w:val="68"/>
  </w:num>
  <w:num w:numId="62">
    <w:abstractNumId w:val="9"/>
  </w:num>
  <w:num w:numId="63">
    <w:abstractNumId w:val="41"/>
  </w:num>
  <w:num w:numId="64">
    <w:abstractNumId w:val="17"/>
  </w:num>
  <w:num w:numId="65">
    <w:abstractNumId w:val="43"/>
  </w:num>
  <w:num w:numId="66">
    <w:abstractNumId w:val="52"/>
  </w:num>
  <w:num w:numId="67">
    <w:abstractNumId w:val="13"/>
  </w:num>
  <w:num w:numId="68">
    <w:abstractNumId w:val="25"/>
  </w:num>
  <w:num w:numId="69">
    <w:abstractNumId w:val="22"/>
  </w:num>
  <w:num w:numId="70">
    <w:abstractNumId w:val="59"/>
  </w:num>
  <w:num w:numId="71">
    <w:abstractNumId w:val="26"/>
  </w:num>
  <w:num w:numId="72">
    <w:abstractNumId w:val="15"/>
  </w:num>
  <w:num w:numId="73">
    <w:abstractNumId w:val="57"/>
  </w:num>
  <w:num w:numId="74">
    <w:abstractNumId w:val="33"/>
  </w:num>
  <w:num w:numId="75">
    <w:abstractNumId w:val="31"/>
  </w:num>
  <w:num w:numId="76">
    <w:abstractNumId w:val="23"/>
  </w:num>
  <w:num w:numId="77">
    <w:abstractNumId w:val="36"/>
  </w:num>
  <w:num w:numId="78">
    <w:abstractNumId w:val="35"/>
  </w:num>
  <w:num w:numId="79">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84"/>
    <w:rsid w:val="000574D4"/>
    <w:rsid w:val="000C5137"/>
    <w:rsid w:val="000E3DFE"/>
    <w:rsid w:val="00123035"/>
    <w:rsid w:val="0012361F"/>
    <w:rsid w:val="001865A5"/>
    <w:rsid w:val="001939ED"/>
    <w:rsid w:val="00214595"/>
    <w:rsid w:val="002147F7"/>
    <w:rsid w:val="00233733"/>
    <w:rsid w:val="00262CDB"/>
    <w:rsid w:val="00275D44"/>
    <w:rsid w:val="002A1B2E"/>
    <w:rsid w:val="002B550A"/>
    <w:rsid w:val="002E6771"/>
    <w:rsid w:val="00310137"/>
    <w:rsid w:val="00386D0A"/>
    <w:rsid w:val="003A17F7"/>
    <w:rsid w:val="003B08C7"/>
    <w:rsid w:val="003D180D"/>
    <w:rsid w:val="0048633C"/>
    <w:rsid w:val="004A4C8D"/>
    <w:rsid w:val="004B580B"/>
    <w:rsid w:val="004D4BF7"/>
    <w:rsid w:val="00520CBC"/>
    <w:rsid w:val="005475E6"/>
    <w:rsid w:val="0059443F"/>
    <w:rsid w:val="0063613C"/>
    <w:rsid w:val="00642E42"/>
    <w:rsid w:val="00677F20"/>
    <w:rsid w:val="00684E70"/>
    <w:rsid w:val="006940F4"/>
    <w:rsid w:val="006A0C9D"/>
    <w:rsid w:val="007165F3"/>
    <w:rsid w:val="007755EF"/>
    <w:rsid w:val="007945CD"/>
    <w:rsid w:val="00803799"/>
    <w:rsid w:val="00817171"/>
    <w:rsid w:val="00873B1C"/>
    <w:rsid w:val="008751D8"/>
    <w:rsid w:val="009442AE"/>
    <w:rsid w:val="00994EE6"/>
    <w:rsid w:val="00997349"/>
    <w:rsid w:val="009F088A"/>
    <w:rsid w:val="00A07B76"/>
    <w:rsid w:val="00AC7A7F"/>
    <w:rsid w:val="00AD1AE5"/>
    <w:rsid w:val="00C36061"/>
    <w:rsid w:val="00C40784"/>
    <w:rsid w:val="00C83221"/>
    <w:rsid w:val="00CF0B33"/>
    <w:rsid w:val="00DC36EA"/>
    <w:rsid w:val="00DD549E"/>
    <w:rsid w:val="00EA0DEA"/>
    <w:rsid w:val="00EB659F"/>
    <w:rsid w:val="00EF3548"/>
    <w:rsid w:val="00F2305A"/>
    <w:rsid w:val="00F94E4E"/>
    <w:rsid w:val="00FA2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84"/>
    <w:pPr>
      <w:spacing w:after="0" w:line="240" w:lineRule="auto"/>
      <w:jc w:val="both"/>
    </w:pPr>
    <w:rPr>
      <w:rFonts w:ascii="Calibri" w:eastAsia="Times New Roman" w:hAnsi="Calibri" w:cs="Mangal"/>
    </w:rPr>
  </w:style>
  <w:style w:type="paragraph" w:styleId="Heading1">
    <w:name w:val="heading 1"/>
    <w:basedOn w:val="Normal"/>
    <w:next w:val="Normal"/>
    <w:link w:val="Heading1Char"/>
    <w:qFormat/>
    <w:rsid w:val="00C40784"/>
    <w:pPr>
      <w:keepNext/>
      <w:tabs>
        <w:tab w:val="num" w:pos="0"/>
      </w:tabs>
      <w:suppressAutoHyphens/>
      <w:outlineLvl w:val="0"/>
    </w:pPr>
    <w:rPr>
      <w:rFonts w:ascii="Arial" w:hAnsi="Arial"/>
      <w:sz w:val="24"/>
      <w:szCs w:val="20"/>
      <w:lang w:val="en-GB" w:eastAsia="ar-SA" w:bidi="hi-IN"/>
    </w:rPr>
  </w:style>
  <w:style w:type="paragraph" w:styleId="Heading2">
    <w:name w:val="heading 2"/>
    <w:basedOn w:val="Normal"/>
    <w:next w:val="Normal"/>
    <w:link w:val="Heading2Char"/>
    <w:qFormat/>
    <w:rsid w:val="00C40784"/>
    <w:pPr>
      <w:keepNext/>
      <w:keepLines/>
      <w:suppressAutoHyphens/>
      <w:spacing w:before="200"/>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qFormat/>
    <w:rsid w:val="00C40784"/>
    <w:pPr>
      <w:keepNext/>
      <w:keepLines/>
      <w:suppressAutoHyphens/>
      <w:spacing w:before="200"/>
      <w:outlineLvl w:val="2"/>
    </w:pPr>
    <w:rPr>
      <w:rFonts w:ascii="Cambria" w:hAnsi="Cambria"/>
      <w:b/>
      <w:bCs/>
      <w:color w:val="4F81BD"/>
      <w:sz w:val="24"/>
      <w:szCs w:val="24"/>
      <w:lang w:val="en-GB" w:eastAsia="ar-SA" w:bidi="hi-IN"/>
    </w:rPr>
  </w:style>
  <w:style w:type="paragraph" w:styleId="Heading4">
    <w:name w:val="heading 4"/>
    <w:aliases w:val=" Sub-Clause Sub-paragraph,ClauseSubSub_No&amp;Name,Sub-Clause Sub-paragraph"/>
    <w:basedOn w:val="Normal"/>
    <w:next w:val="Normal"/>
    <w:link w:val="Heading4Char"/>
    <w:qFormat/>
    <w:rsid w:val="00C40784"/>
    <w:pPr>
      <w:keepNext/>
      <w:tabs>
        <w:tab w:val="num" w:pos="0"/>
      </w:tabs>
      <w:suppressAutoHyphens/>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C40784"/>
    <w:pPr>
      <w:keepNext/>
      <w:tabs>
        <w:tab w:val="num" w:pos="0"/>
      </w:tabs>
      <w:suppressAutoHyphens/>
      <w:outlineLvl w:val="4"/>
    </w:pPr>
    <w:rPr>
      <w:rFonts w:ascii="Arial" w:hAnsi="Arial"/>
      <w:b/>
      <w:bCs/>
      <w:sz w:val="20"/>
      <w:szCs w:val="24"/>
      <w:lang w:val="en-GB" w:eastAsia="ar-SA" w:bidi="hi-IN"/>
    </w:rPr>
  </w:style>
  <w:style w:type="paragraph" w:styleId="Heading6">
    <w:name w:val="heading 6"/>
    <w:basedOn w:val="Normal"/>
    <w:next w:val="Normal"/>
    <w:link w:val="Heading6Char"/>
    <w:qFormat/>
    <w:rsid w:val="00C40784"/>
    <w:pPr>
      <w:keepNext/>
      <w:outlineLvl w:val="5"/>
    </w:pPr>
    <w:rPr>
      <w:rFonts w:ascii="Times New Roman" w:hAnsi="Times New Roman" w:cs="Times New Roman"/>
      <w:b/>
      <w:bCs/>
      <w:szCs w:val="24"/>
    </w:rPr>
  </w:style>
  <w:style w:type="paragraph" w:styleId="Heading7">
    <w:name w:val="heading 7"/>
    <w:basedOn w:val="Normal"/>
    <w:next w:val="BankNormal"/>
    <w:link w:val="Heading7Char"/>
    <w:qFormat/>
    <w:rsid w:val="00C40784"/>
    <w:pPr>
      <w:spacing w:after="240"/>
      <w:ind w:left="2160" w:hanging="720"/>
      <w:outlineLvl w:val="6"/>
    </w:pPr>
    <w:rPr>
      <w:rFonts w:ascii="Times New Roman" w:hAnsi="Times New Roman" w:cs="Times New Roman"/>
      <w:sz w:val="24"/>
      <w:szCs w:val="20"/>
    </w:rPr>
  </w:style>
  <w:style w:type="paragraph" w:styleId="Heading8">
    <w:name w:val="heading 8"/>
    <w:basedOn w:val="Normal"/>
    <w:next w:val="BankNormal"/>
    <w:link w:val="Heading8Char"/>
    <w:qFormat/>
    <w:rsid w:val="00C40784"/>
    <w:pPr>
      <w:spacing w:after="240"/>
      <w:ind w:left="2880" w:hanging="720"/>
      <w:outlineLvl w:val="7"/>
    </w:pPr>
    <w:rPr>
      <w:rFonts w:ascii="Times New Roman" w:hAnsi="Times New Roman" w:cs="Times New Roman"/>
      <w:sz w:val="24"/>
      <w:szCs w:val="20"/>
    </w:rPr>
  </w:style>
  <w:style w:type="paragraph" w:styleId="Heading9">
    <w:name w:val="heading 9"/>
    <w:basedOn w:val="Normal"/>
    <w:next w:val="Normal"/>
    <w:link w:val="Heading9Char"/>
    <w:qFormat/>
    <w:rsid w:val="00C40784"/>
    <w:pPr>
      <w:keepNext/>
      <w:tabs>
        <w:tab w:val="left" w:pos="-2860"/>
        <w:tab w:val="left" w:pos="-2400"/>
        <w:tab w:val="left" w:pos="-2040"/>
        <w:tab w:val="left" w:pos="-1680"/>
        <w:tab w:val="left" w:pos="-820"/>
        <w:tab w:val="left" w:pos="-360"/>
        <w:tab w:val="left" w:pos="900"/>
        <w:tab w:val="left" w:pos="2900"/>
        <w:tab w:val="left" w:pos="4340"/>
        <w:tab w:val="left" w:pos="6140"/>
      </w:tabs>
      <w:suppressAutoHyphens/>
      <w:ind w:left="-360"/>
      <w:jc w:val="center"/>
      <w:outlineLvl w:val="8"/>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78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rsid w:val="00C4078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rsid w:val="00C40784"/>
    <w:rPr>
      <w:rFonts w:ascii="Cambria" w:eastAsia="Times New Roman" w:hAnsi="Cambria" w:cs="Mangal"/>
      <w:b/>
      <w:bCs/>
      <w:color w:val="4F81BD"/>
      <w:sz w:val="24"/>
      <w:szCs w:val="24"/>
      <w:lang w:val="en-GB" w:eastAsia="ar-SA" w:bidi="hi-IN"/>
    </w:rPr>
  </w:style>
  <w:style w:type="character" w:customStyle="1" w:styleId="Heading4Char">
    <w:name w:val="Heading 4 Char"/>
    <w:aliases w:val=" Sub-Clause Sub-paragraph Char,ClauseSubSub_No&amp;Name Char,Sub-Clause Sub-paragraph Char"/>
    <w:basedOn w:val="DefaultParagraphFont"/>
    <w:link w:val="Heading4"/>
    <w:rsid w:val="00C4078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C40784"/>
    <w:rPr>
      <w:rFonts w:ascii="Arial" w:eastAsia="Times New Roman" w:hAnsi="Arial" w:cs="Mangal"/>
      <w:b/>
      <w:bCs/>
      <w:sz w:val="20"/>
      <w:szCs w:val="24"/>
      <w:lang w:val="en-GB" w:eastAsia="ar-SA" w:bidi="hi-IN"/>
    </w:rPr>
  </w:style>
  <w:style w:type="character" w:customStyle="1" w:styleId="Heading6Char">
    <w:name w:val="Heading 6 Char"/>
    <w:basedOn w:val="DefaultParagraphFont"/>
    <w:link w:val="Heading6"/>
    <w:rsid w:val="00C40784"/>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C4078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4078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40784"/>
    <w:rPr>
      <w:rFonts w:ascii="Times New Roman" w:eastAsia="Times New Roman" w:hAnsi="Times New Roman" w:cs="Times New Roman"/>
      <w:b/>
      <w:szCs w:val="24"/>
    </w:rPr>
  </w:style>
  <w:style w:type="paragraph" w:customStyle="1" w:styleId="BankNormal">
    <w:name w:val="BankNormal"/>
    <w:basedOn w:val="Normal"/>
    <w:rsid w:val="00C40784"/>
    <w:pPr>
      <w:spacing w:after="240"/>
    </w:pPr>
    <w:rPr>
      <w:rFonts w:ascii="Times New Roman" w:hAnsi="Times New Roman" w:cs="Times New Roman"/>
      <w:sz w:val="24"/>
      <w:szCs w:val="20"/>
    </w:rPr>
  </w:style>
  <w:style w:type="character" w:styleId="Hyperlink">
    <w:name w:val="Hyperlink"/>
    <w:rsid w:val="00C40784"/>
    <w:rPr>
      <w:color w:val="0000FF"/>
      <w:u w:val="single"/>
    </w:rPr>
  </w:style>
  <w:style w:type="paragraph" w:styleId="BodyText">
    <w:name w:val="Body Text"/>
    <w:basedOn w:val="Normal"/>
    <w:link w:val="BodyTextChar"/>
    <w:semiHidden/>
    <w:rsid w:val="00C40784"/>
    <w:pPr>
      <w:suppressAutoHyphens/>
    </w:pPr>
    <w:rPr>
      <w:rFonts w:ascii="Arial" w:hAnsi="Arial"/>
      <w:sz w:val="24"/>
      <w:szCs w:val="20"/>
      <w:lang w:val="en-GB" w:eastAsia="ar-SA" w:bidi="hi-IN"/>
    </w:rPr>
  </w:style>
  <w:style w:type="character" w:customStyle="1" w:styleId="BodyTextChar">
    <w:name w:val="Body Text Char"/>
    <w:basedOn w:val="DefaultParagraphFont"/>
    <w:link w:val="BodyText"/>
    <w:semiHidden/>
    <w:rsid w:val="00C40784"/>
    <w:rPr>
      <w:rFonts w:ascii="Arial" w:eastAsia="Times New Roman" w:hAnsi="Arial" w:cs="Mangal"/>
      <w:sz w:val="24"/>
      <w:szCs w:val="20"/>
      <w:lang w:val="en-GB" w:eastAsia="ar-SA" w:bidi="hi-IN"/>
    </w:rPr>
  </w:style>
  <w:style w:type="paragraph" w:styleId="BodyTextIndent">
    <w:name w:val="Body Text Indent"/>
    <w:basedOn w:val="Normal"/>
    <w:link w:val="BodyTextIndentChar"/>
    <w:semiHidden/>
    <w:rsid w:val="00C40784"/>
    <w:pPr>
      <w:suppressAutoHyphens/>
      <w:ind w:left="3600" w:hanging="3600"/>
    </w:pPr>
    <w:rPr>
      <w:rFonts w:ascii="Antique Olive" w:hAnsi="Antique Olive"/>
      <w:sz w:val="24"/>
      <w:szCs w:val="20"/>
      <w:lang w:val="en-GB" w:eastAsia="ar-SA" w:bidi="hi-IN"/>
    </w:rPr>
  </w:style>
  <w:style w:type="character" w:customStyle="1" w:styleId="BodyTextIndentChar">
    <w:name w:val="Body Text Indent Char"/>
    <w:basedOn w:val="DefaultParagraphFont"/>
    <w:link w:val="BodyTextIndent"/>
    <w:semiHidden/>
    <w:rsid w:val="00C40784"/>
    <w:rPr>
      <w:rFonts w:ascii="Antique Olive" w:eastAsia="Times New Roman" w:hAnsi="Antique Olive" w:cs="Mangal"/>
      <w:sz w:val="24"/>
      <w:szCs w:val="20"/>
      <w:lang w:val="en-GB" w:eastAsia="ar-SA" w:bidi="hi-IN"/>
    </w:rPr>
  </w:style>
  <w:style w:type="paragraph" w:customStyle="1" w:styleId="StyleHeading2BlackUnderlineCentered">
    <w:name w:val="Style Heading 2 + Black Underline Centered"/>
    <w:basedOn w:val="Heading2"/>
    <w:rsid w:val="00C4078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C40784"/>
    <w:pPr>
      <w:tabs>
        <w:tab w:val="center" w:pos="4320"/>
        <w:tab w:val="right" w:pos="8640"/>
      </w:tabs>
      <w:suppressAutoHyphens/>
    </w:pPr>
    <w:rPr>
      <w:rFonts w:ascii="Arial" w:hAnsi="Arial"/>
      <w:sz w:val="20"/>
      <w:szCs w:val="20"/>
      <w:lang w:val="en-GB" w:eastAsia="ar-SA" w:bidi="hi-IN"/>
    </w:rPr>
  </w:style>
  <w:style w:type="character" w:customStyle="1" w:styleId="HeaderChar">
    <w:name w:val="Header Char"/>
    <w:basedOn w:val="DefaultParagraphFont"/>
    <w:link w:val="Header"/>
    <w:rsid w:val="00C40784"/>
    <w:rPr>
      <w:rFonts w:ascii="Arial" w:eastAsia="Times New Roman" w:hAnsi="Arial" w:cs="Mangal"/>
      <w:sz w:val="20"/>
      <w:szCs w:val="20"/>
      <w:lang w:val="en-GB" w:eastAsia="ar-SA" w:bidi="hi-IN"/>
    </w:rPr>
  </w:style>
  <w:style w:type="paragraph" w:styleId="Footer">
    <w:name w:val="footer"/>
    <w:basedOn w:val="Normal"/>
    <w:link w:val="FooterChar"/>
    <w:uiPriority w:val="99"/>
    <w:rsid w:val="00C40784"/>
    <w:pPr>
      <w:tabs>
        <w:tab w:val="center" w:pos="4320"/>
        <w:tab w:val="right" w:pos="8640"/>
      </w:tabs>
      <w:suppressAutoHyphens/>
    </w:pPr>
    <w:rPr>
      <w:rFonts w:ascii="Arial" w:hAnsi="Arial"/>
      <w:sz w:val="24"/>
      <w:szCs w:val="24"/>
      <w:lang w:val="en-GB" w:eastAsia="ar-SA" w:bidi="hi-IN"/>
    </w:rPr>
  </w:style>
  <w:style w:type="character" w:customStyle="1" w:styleId="FooterChar">
    <w:name w:val="Footer Char"/>
    <w:basedOn w:val="DefaultParagraphFont"/>
    <w:link w:val="Footer"/>
    <w:uiPriority w:val="99"/>
    <w:rsid w:val="00C40784"/>
    <w:rPr>
      <w:rFonts w:ascii="Arial" w:eastAsia="Times New Roman" w:hAnsi="Arial" w:cs="Mangal"/>
      <w:sz w:val="24"/>
      <w:szCs w:val="24"/>
      <w:lang w:val="en-GB" w:eastAsia="ar-SA" w:bidi="hi-IN"/>
    </w:rPr>
  </w:style>
  <w:style w:type="paragraph" w:styleId="TOC1">
    <w:name w:val="toc 1"/>
    <w:basedOn w:val="Normal"/>
    <w:next w:val="Normal"/>
    <w:semiHidden/>
    <w:rsid w:val="00C40784"/>
    <w:pPr>
      <w:suppressAutoHyphens/>
    </w:pPr>
    <w:rPr>
      <w:rFonts w:ascii="Arial" w:hAnsi="Arial" w:cs="Times New Roman"/>
      <w:sz w:val="24"/>
      <w:szCs w:val="24"/>
      <w:lang w:val="en-GB" w:eastAsia="ar-SA"/>
    </w:rPr>
  </w:style>
  <w:style w:type="paragraph" w:customStyle="1" w:styleId="Hangingindent">
    <w:name w:val="Hanging indent"/>
    <w:basedOn w:val="BodyText"/>
    <w:rsid w:val="00C40784"/>
    <w:pPr>
      <w:ind w:left="1440" w:hanging="720"/>
    </w:pPr>
  </w:style>
  <w:style w:type="paragraph" w:customStyle="1" w:styleId="StyleHeading2NotBoldBlackUnderlineCentered">
    <w:name w:val="Style Heading 2 + Not Bold Black Underline Centered"/>
    <w:basedOn w:val="Heading2"/>
    <w:rsid w:val="00C4078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nhideWhenUsed/>
    <w:rsid w:val="00C4078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rsid w:val="00C40784"/>
    <w:rPr>
      <w:rFonts w:ascii="Arial" w:eastAsia="Times New Roman" w:hAnsi="Arial" w:cs="Mangal"/>
      <w:sz w:val="24"/>
      <w:szCs w:val="24"/>
      <w:lang w:val="en-GB" w:eastAsia="ar-SA" w:bidi="hi-IN"/>
    </w:rPr>
  </w:style>
  <w:style w:type="character" w:customStyle="1" w:styleId="Bullets">
    <w:name w:val="Bullets"/>
    <w:rsid w:val="00C40784"/>
    <w:rPr>
      <w:rFonts w:ascii="StarSymbol" w:eastAsia="StarSymbol" w:hAnsi="StarSymbol" w:cs="StarSymbol"/>
      <w:sz w:val="18"/>
      <w:szCs w:val="18"/>
    </w:rPr>
  </w:style>
  <w:style w:type="paragraph" w:customStyle="1" w:styleId="xl31">
    <w:name w:val="xl31"/>
    <w:basedOn w:val="Normal"/>
    <w:rsid w:val="00C40784"/>
    <w:pPr>
      <w:pBdr>
        <w:left w:val="single" w:sz="4" w:space="0" w:color="000000"/>
        <w:right w:val="single" w:sz="4" w:space="0" w:color="000000"/>
      </w:pBdr>
      <w:suppressAutoHyphens/>
      <w:spacing w:before="100" w:after="100"/>
    </w:pPr>
    <w:rPr>
      <w:rFonts w:ascii="Arial" w:hAnsi="Arial" w:cs="Times New Roman"/>
      <w:sz w:val="24"/>
      <w:szCs w:val="24"/>
      <w:lang w:val="en-GB" w:eastAsia="ar-SA"/>
    </w:rPr>
  </w:style>
  <w:style w:type="table" w:styleId="TableGrid">
    <w:name w:val="Table Grid"/>
    <w:basedOn w:val="TableNormal"/>
    <w:uiPriority w:val="59"/>
    <w:rsid w:val="00C40784"/>
    <w:pPr>
      <w:suppressAutoHyphens/>
      <w:spacing w:after="0" w:line="240" w:lineRule="auto"/>
      <w:jc w:val="both"/>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0784"/>
    <w:pPr>
      <w:suppressAutoHyphens/>
      <w:spacing w:after="0" w:line="240" w:lineRule="auto"/>
      <w:jc w:val="both"/>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C40784"/>
    <w:rPr>
      <w:rFonts w:ascii="Arial" w:eastAsia="Times New Roman" w:hAnsi="Arial" w:cs="Times New Roman"/>
      <w:sz w:val="24"/>
      <w:szCs w:val="24"/>
      <w:lang w:val="en-GB" w:eastAsia="ar-SA"/>
    </w:rPr>
  </w:style>
  <w:style w:type="paragraph" w:styleId="ListParagraph">
    <w:name w:val="List Paragraph"/>
    <w:basedOn w:val="Normal"/>
    <w:uiPriority w:val="34"/>
    <w:qFormat/>
    <w:rsid w:val="00C40784"/>
    <w:pPr>
      <w:suppressAutoHyphens/>
      <w:ind w:left="720"/>
    </w:pPr>
    <w:rPr>
      <w:rFonts w:ascii="Arial" w:hAnsi="Arial" w:cs="Times New Roman"/>
      <w:sz w:val="24"/>
      <w:szCs w:val="24"/>
      <w:lang w:val="en-GB" w:eastAsia="ar-SA"/>
    </w:rPr>
  </w:style>
  <w:style w:type="paragraph" w:styleId="BalloonText">
    <w:name w:val="Balloon Text"/>
    <w:basedOn w:val="Normal"/>
    <w:link w:val="BalloonTextChar"/>
    <w:semiHidden/>
    <w:unhideWhenUsed/>
    <w:rsid w:val="00C40784"/>
    <w:pPr>
      <w:suppressAutoHyphens/>
    </w:pPr>
    <w:rPr>
      <w:rFonts w:ascii="Tahoma" w:hAnsi="Tahoma"/>
      <w:sz w:val="16"/>
      <w:szCs w:val="16"/>
      <w:lang w:val="en-GB" w:eastAsia="ar-SA" w:bidi="hi-IN"/>
    </w:rPr>
  </w:style>
  <w:style w:type="character" w:customStyle="1" w:styleId="BalloonTextChar">
    <w:name w:val="Balloon Text Char"/>
    <w:basedOn w:val="DefaultParagraphFont"/>
    <w:link w:val="BalloonText"/>
    <w:semiHidden/>
    <w:rsid w:val="00C4078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C40784"/>
    <w:rPr>
      <w:rFonts w:ascii="Times New Roman" w:hAnsi="Times New Roman" w:cs="Times New Roman"/>
      <w:b/>
      <w:bCs/>
      <w:sz w:val="20"/>
      <w:szCs w:val="20"/>
    </w:rPr>
  </w:style>
  <w:style w:type="paragraph" w:customStyle="1" w:styleId="Default">
    <w:name w:val="Default"/>
    <w:rsid w:val="00C40784"/>
    <w:pPr>
      <w:autoSpaceDE w:val="0"/>
      <w:autoSpaceDN w:val="0"/>
      <w:adjustRightInd w:val="0"/>
      <w:spacing w:after="0" w:line="240" w:lineRule="auto"/>
      <w:jc w:val="both"/>
    </w:pPr>
    <w:rPr>
      <w:rFonts w:ascii="Arial" w:eastAsia="Calibri" w:hAnsi="Arial" w:cs="Arial"/>
      <w:color w:val="000000"/>
      <w:sz w:val="24"/>
      <w:szCs w:val="24"/>
    </w:rPr>
  </w:style>
  <w:style w:type="character" w:customStyle="1" w:styleId="ft">
    <w:name w:val="ft"/>
    <w:basedOn w:val="DefaultParagraphFont"/>
    <w:rsid w:val="00C40784"/>
  </w:style>
  <w:style w:type="character" w:customStyle="1" w:styleId="apple-style-span">
    <w:name w:val="apple-style-span"/>
    <w:basedOn w:val="DefaultParagraphFont"/>
    <w:rsid w:val="00C40784"/>
  </w:style>
  <w:style w:type="paragraph" w:styleId="NormalWeb">
    <w:name w:val="Normal (Web)"/>
    <w:basedOn w:val="Normal"/>
    <w:uiPriority w:val="99"/>
    <w:unhideWhenUsed/>
    <w:rsid w:val="00C40784"/>
    <w:pPr>
      <w:spacing w:before="100" w:beforeAutospacing="1" w:after="100" w:afterAutospacing="1"/>
    </w:pPr>
    <w:rPr>
      <w:rFonts w:ascii="Times New Roman" w:hAnsi="Times New Roman" w:cs="Times New Roman"/>
      <w:sz w:val="24"/>
      <w:szCs w:val="24"/>
      <w:lang w:bidi="hi-IN"/>
    </w:rPr>
  </w:style>
  <w:style w:type="character" w:styleId="Strong">
    <w:name w:val="Strong"/>
    <w:uiPriority w:val="22"/>
    <w:qFormat/>
    <w:rsid w:val="00C40784"/>
    <w:rPr>
      <w:b/>
      <w:bCs/>
    </w:rPr>
  </w:style>
  <w:style w:type="character" w:customStyle="1" w:styleId="apple-converted-space">
    <w:name w:val="apple-converted-space"/>
    <w:basedOn w:val="DefaultParagraphFont"/>
    <w:rsid w:val="00C40784"/>
  </w:style>
  <w:style w:type="character" w:customStyle="1" w:styleId="spelle">
    <w:name w:val="spelle"/>
    <w:basedOn w:val="DefaultParagraphFont"/>
    <w:rsid w:val="00C40784"/>
  </w:style>
  <w:style w:type="character" w:customStyle="1" w:styleId="grame">
    <w:name w:val="grame"/>
    <w:basedOn w:val="DefaultParagraphFont"/>
    <w:rsid w:val="00C40784"/>
  </w:style>
  <w:style w:type="paragraph" w:styleId="HTMLPreformatted">
    <w:name w:val="HTML Preformatted"/>
    <w:basedOn w:val="Normal"/>
    <w:link w:val="HTMLPreformattedChar"/>
    <w:uiPriority w:val="99"/>
    <w:unhideWhenUsed/>
    <w:rsid w:val="00C4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C40784"/>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C40784"/>
    <w:rPr>
      <w:sz w:val="20"/>
      <w:szCs w:val="20"/>
    </w:rPr>
  </w:style>
  <w:style w:type="character" w:customStyle="1" w:styleId="EndnoteTextChar">
    <w:name w:val="Endnote Text Char"/>
    <w:basedOn w:val="DefaultParagraphFont"/>
    <w:link w:val="EndnoteText"/>
    <w:uiPriority w:val="99"/>
    <w:semiHidden/>
    <w:rsid w:val="00C40784"/>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C40784"/>
    <w:rPr>
      <w:vertAlign w:val="superscript"/>
    </w:rPr>
  </w:style>
  <w:style w:type="paragraph" w:styleId="TOAHeading">
    <w:name w:val="toa heading"/>
    <w:basedOn w:val="Normal"/>
    <w:next w:val="Normal"/>
    <w:semiHidden/>
    <w:rsid w:val="00C40784"/>
    <w:pPr>
      <w:tabs>
        <w:tab w:val="right" w:pos="9360"/>
      </w:tabs>
      <w:suppressAutoHyphens/>
    </w:pPr>
    <w:rPr>
      <w:rFonts w:ascii="Courier New" w:hAnsi="Courier New" w:cs="Times New Roman"/>
      <w:sz w:val="20"/>
      <w:szCs w:val="20"/>
    </w:rPr>
  </w:style>
  <w:style w:type="paragraph" w:styleId="BodyTextIndent3">
    <w:name w:val="Body Text Indent 3"/>
    <w:basedOn w:val="Normal"/>
    <w:link w:val="BodyTextIndent3Char"/>
    <w:semiHidden/>
    <w:rsid w:val="00C40784"/>
    <w:pPr>
      <w:tabs>
        <w:tab w:val="left" w:pos="720"/>
        <w:tab w:val="left" w:pos="1440"/>
      </w:tabs>
      <w:ind w:left="1440"/>
    </w:pPr>
    <w:rPr>
      <w:rFonts w:ascii="Times New Roman" w:hAnsi="Times New Roman" w:cs="Times New Roman"/>
      <w:sz w:val="19"/>
      <w:szCs w:val="20"/>
    </w:rPr>
  </w:style>
  <w:style w:type="character" w:customStyle="1" w:styleId="BodyTextIndent3Char">
    <w:name w:val="Body Text Indent 3 Char"/>
    <w:basedOn w:val="DefaultParagraphFont"/>
    <w:link w:val="BodyTextIndent3"/>
    <w:semiHidden/>
    <w:rsid w:val="00C40784"/>
    <w:rPr>
      <w:rFonts w:ascii="Times New Roman" w:eastAsia="Times New Roman" w:hAnsi="Times New Roman" w:cs="Times New Roman"/>
      <w:sz w:val="19"/>
      <w:szCs w:val="20"/>
    </w:rPr>
  </w:style>
  <w:style w:type="character" w:styleId="PageNumber">
    <w:name w:val="page number"/>
    <w:basedOn w:val="DefaultParagraphFont"/>
    <w:semiHidden/>
    <w:rsid w:val="00C40784"/>
  </w:style>
  <w:style w:type="character" w:customStyle="1" w:styleId="BodyText3Char">
    <w:name w:val="Body Text 3 Char"/>
    <w:basedOn w:val="DefaultParagraphFont"/>
    <w:link w:val="BodyText3"/>
    <w:semiHidden/>
    <w:rsid w:val="00C40784"/>
    <w:rPr>
      <w:rFonts w:ascii="Times New Roman" w:hAnsi="Times New Roman" w:cs="Times New Roman"/>
      <w:spacing w:val="-2"/>
      <w:szCs w:val="24"/>
    </w:rPr>
  </w:style>
  <w:style w:type="paragraph" w:styleId="BodyText3">
    <w:name w:val="Body Text 3"/>
    <w:basedOn w:val="Normal"/>
    <w:link w:val="BodyText3Char"/>
    <w:semiHidden/>
    <w:rsid w:val="00C40784"/>
    <w:pPr>
      <w:tabs>
        <w:tab w:val="left" w:pos="-720"/>
        <w:tab w:val="left" w:pos="0"/>
        <w:tab w:val="left" w:pos="720"/>
        <w:tab w:val="left" w:pos="1440"/>
        <w:tab w:val="left" w:pos="3960"/>
        <w:tab w:val="left" w:pos="6860"/>
        <w:tab w:val="left" w:pos="9360"/>
        <w:tab w:val="left" w:pos="10080"/>
        <w:tab w:val="left" w:pos="10800"/>
      </w:tabs>
      <w:suppressAutoHyphens/>
    </w:pPr>
    <w:rPr>
      <w:rFonts w:ascii="Times New Roman" w:eastAsiaTheme="minorHAnsi" w:hAnsi="Times New Roman" w:cs="Times New Roman"/>
      <w:spacing w:val="-2"/>
      <w:szCs w:val="24"/>
    </w:rPr>
  </w:style>
  <w:style w:type="character" w:customStyle="1" w:styleId="BodyText3Char1">
    <w:name w:val="Body Text 3 Char1"/>
    <w:basedOn w:val="DefaultParagraphFont"/>
    <w:uiPriority w:val="99"/>
    <w:semiHidden/>
    <w:rsid w:val="00C40784"/>
    <w:rPr>
      <w:rFonts w:ascii="Calibri" w:eastAsia="Times New Roman" w:hAnsi="Calibri" w:cs="Mangal"/>
      <w:sz w:val="16"/>
      <w:szCs w:val="16"/>
    </w:rPr>
  </w:style>
  <w:style w:type="character" w:customStyle="1" w:styleId="BodyTextIndent2Char">
    <w:name w:val="Body Text Indent 2 Char"/>
    <w:basedOn w:val="DefaultParagraphFont"/>
    <w:link w:val="BodyTextIndent2"/>
    <w:semiHidden/>
    <w:rsid w:val="00C40784"/>
    <w:rPr>
      <w:rFonts w:ascii="Times New Roman" w:hAnsi="Times New Roman" w:cs="Times New Roman"/>
      <w:szCs w:val="24"/>
    </w:rPr>
  </w:style>
  <w:style w:type="paragraph" w:styleId="BodyTextIndent2">
    <w:name w:val="Body Text Indent 2"/>
    <w:basedOn w:val="Normal"/>
    <w:link w:val="BodyTextIndent2Char"/>
    <w:semiHidden/>
    <w:rsid w:val="00C40784"/>
    <w:pPr>
      <w:widowControl w:val="0"/>
      <w:tabs>
        <w:tab w:val="left" w:pos="-1440"/>
        <w:tab w:val="left" w:pos="-980"/>
        <w:tab w:val="left" w:pos="-620"/>
        <w:tab w:val="left" w:pos="-260"/>
        <w:tab w:val="left" w:pos="1160"/>
        <w:tab w:val="left" w:pos="1640"/>
        <w:tab w:val="left" w:pos="1980"/>
        <w:tab w:val="left" w:pos="2340"/>
        <w:tab w:val="left" w:pos="2790"/>
        <w:tab w:val="decimal" w:pos="6940"/>
        <w:tab w:val="left" w:pos="7180"/>
        <w:tab w:val="decimal" w:pos="7760"/>
      </w:tabs>
      <w:suppressAutoHyphens/>
      <w:ind w:left="2700" w:hanging="2700"/>
    </w:pPr>
    <w:rPr>
      <w:rFonts w:ascii="Times New Roman" w:eastAsiaTheme="minorHAnsi" w:hAnsi="Times New Roman" w:cs="Times New Roman"/>
      <w:szCs w:val="24"/>
    </w:rPr>
  </w:style>
  <w:style w:type="character" w:customStyle="1" w:styleId="BodyTextIndent2Char1">
    <w:name w:val="Body Text Indent 2 Char1"/>
    <w:basedOn w:val="DefaultParagraphFont"/>
    <w:uiPriority w:val="99"/>
    <w:semiHidden/>
    <w:rsid w:val="00C40784"/>
    <w:rPr>
      <w:rFonts w:ascii="Calibri" w:eastAsia="Times New Roman" w:hAnsi="Calibri" w:cs="Mangal"/>
    </w:rPr>
  </w:style>
  <w:style w:type="paragraph" w:styleId="Title">
    <w:name w:val="Title"/>
    <w:basedOn w:val="Normal"/>
    <w:link w:val="TitleChar"/>
    <w:qFormat/>
    <w:rsid w:val="00C40784"/>
    <w:pPr>
      <w:spacing w:before="240" w:after="60"/>
      <w:jc w:val="center"/>
    </w:pPr>
    <w:rPr>
      <w:rFonts w:ascii="Arial" w:hAnsi="Arial" w:cs="Times New Roman"/>
      <w:b/>
      <w:kern w:val="28"/>
      <w:sz w:val="32"/>
      <w:szCs w:val="20"/>
    </w:rPr>
  </w:style>
  <w:style w:type="character" w:customStyle="1" w:styleId="TitleChar">
    <w:name w:val="Title Char"/>
    <w:basedOn w:val="DefaultParagraphFont"/>
    <w:link w:val="Title"/>
    <w:rsid w:val="00C40784"/>
    <w:rPr>
      <w:rFonts w:ascii="Arial" w:eastAsia="Times New Roman" w:hAnsi="Arial" w:cs="Times New Roman"/>
      <w:b/>
      <w:kern w:val="28"/>
      <w:sz w:val="32"/>
      <w:szCs w:val="20"/>
    </w:rPr>
  </w:style>
  <w:style w:type="character" w:customStyle="1" w:styleId="FootnoteTextChar">
    <w:name w:val="Footnote Text Char"/>
    <w:basedOn w:val="DefaultParagraphFont"/>
    <w:link w:val="FootnoteText"/>
    <w:semiHidden/>
    <w:rsid w:val="00C40784"/>
    <w:rPr>
      <w:rFonts w:ascii="Times New Roman" w:hAnsi="Times New Roman" w:cs="Times New Roman"/>
    </w:rPr>
  </w:style>
  <w:style w:type="paragraph" w:styleId="FootnoteText">
    <w:name w:val="footnote text"/>
    <w:basedOn w:val="Normal"/>
    <w:link w:val="FootnoteTextChar"/>
    <w:semiHidden/>
    <w:rsid w:val="00C40784"/>
    <w:pPr>
      <w:spacing w:after="120"/>
      <w:ind w:left="432" w:hanging="432"/>
    </w:pPr>
    <w:rPr>
      <w:rFonts w:ascii="Times New Roman" w:eastAsiaTheme="minorHAnsi" w:hAnsi="Times New Roman" w:cs="Times New Roman"/>
    </w:rPr>
  </w:style>
  <w:style w:type="character" w:customStyle="1" w:styleId="FootnoteTextChar1">
    <w:name w:val="Footnote Text Char1"/>
    <w:basedOn w:val="DefaultParagraphFont"/>
    <w:uiPriority w:val="99"/>
    <w:semiHidden/>
    <w:rsid w:val="00C40784"/>
    <w:rPr>
      <w:rFonts w:ascii="Calibri" w:eastAsia="Times New Roman" w:hAnsi="Calibri" w:cs="Mangal"/>
      <w:sz w:val="20"/>
      <w:szCs w:val="20"/>
    </w:rPr>
  </w:style>
  <w:style w:type="paragraph" w:styleId="Subtitle">
    <w:name w:val="Subtitle"/>
    <w:basedOn w:val="Normal"/>
    <w:link w:val="SubtitleChar"/>
    <w:qFormat/>
    <w:rsid w:val="00C40784"/>
    <w:pPr>
      <w:spacing w:line="360" w:lineRule="auto"/>
    </w:pPr>
    <w:rPr>
      <w:rFonts w:ascii="Times New Roman" w:hAnsi="Times New Roman" w:cs="Times New Roman"/>
      <w:b/>
      <w:sz w:val="24"/>
      <w:szCs w:val="24"/>
    </w:rPr>
  </w:style>
  <w:style w:type="character" w:customStyle="1" w:styleId="SubtitleChar">
    <w:name w:val="Subtitle Char"/>
    <w:basedOn w:val="DefaultParagraphFont"/>
    <w:link w:val="Subtitle"/>
    <w:rsid w:val="00C40784"/>
    <w:rPr>
      <w:rFonts w:ascii="Times New Roman" w:eastAsia="Times New Roman" w:hAnsi="Times New Roman" w:cs="Times New Roman"/>
      <w:b/>
      <w:sz w:val="24"/>
      <w:szCs w:val="24"/>
    </w:rPr>
  </w:style>
  <w:style w:type="paragraph" w:customStyle="1" w:styleId="Sub-ClauseText">
    <w:name w:val="Sub-Clause Text"/>
    <w:basedOn w:val="Normal"/>
    <w:rsid w:val="00C40784"/>
    <w:pPr>
      <w:spacing w:before="120" w:after="120"/>
    </w:pPr>
    <w:rPr>
      <w:rFonts w:ascii="Times New Roman" w:hAnsi="Times New Roman" w:cs="Times New Roman"/>
      <w:spacing w:val="-4"/>
      <w:sz w:val="24"/>
      <w:szCs w:val="20"/>
    </w:rPr>
  </w:style>
  <w:style w:type="paragraph" w:customStyle="1" w:styleId="ITB-2-SubClauses">
    <w:name w:val="ITB-2-SubClauses"/>
    <w:basedOn w:val="Normal"/>
    <w:rsid w:val="00C40784"/>
    <w:pPr>
      <w:tabs>
        <w:tab w:val="num" w:pos="504"/>
      </w:tabs>
      <w:spacing w:after="240"/>
      <w:ind w:left="504" w:hanging="504"/>
    </w:pPr>
    <w:rPr>
      <w:rFonts w:ascii="Times New Roman" w:hAnsi="Times New Roman" w:cs="Times New Roman"/>
      <w:sz w:val="24"/>
      <w:szCs w:val="20"/>
      <w:lang w:val="es-ES_tradnl"/>
    </w:rPr>
  </w:style>
  <w:style w:type="paragraph" w:customStyle="1" w:styleId="ITB-3-Paragraph">
    <w:name w:val="ITB-3-Paragraph"/>
    <w:basedOn w:val="Normal"/>
    <w:rsid w:val="00C40784"/>
    <w:pPr>
      <w:tabs>
        <w:tab w:val="num" w:pos="720"/>
      </w:tabs>
      <w:spacing w:after="120"/>
      <w:ind w:left="720" w:hanging="720"/>
    </w:pPr>
    <w:rPr>
      <w:rFonts w:ascii="Times New Roman" w:hAnsi="Times New Roman" w:cs="Times New Roman"/>
      <w:sz w:val="24"/>
      <w:szCs w:val="20"/>
    </w:rPr>
  </w:style>
  <w:style w:type="paragraph" w:customStyle="1" w:styleId="Header1-Clauses">
    <w:name w:val="Header 1 - Clauses"/>
    <w:basedOn w:val="Normal"/>
    <w:rsid w:val="00C40784"/>
    <w:pPr>
      <w:tabs>
        <w:tab w:val="num" w:pos="342"/>
        <w:tab w:val="num" w:pos="1524"/>
      </w:tabs>
      <w:ind w:left="346" w:hanging="360"/>
    </w:pPr>
    <w:rPr>
      <w:rFonts w:ascii="Times New Roman" w:hAnsi="Times New Roman" w:cs="Times New Roman"/>
      <w:b/>
      <w:sz w:val="24"/>
      <w:szCs w:val="20"/>
      <w:lang w:val="es-ES_tradnl"/>
    </w:rPr>
  </w:style>
  <w:style w:type="paragraph" w:customStyle="1" w:styleId="SectionVHeader">
    <w:name w:val="Section V. Header"/>
    <w:basedOn w:val="Normal"/>
    <w:rsid w:val="00C40784"/>
    <w:pPr>
      <w:jc w:val="center"/>
    </w:pPr>
    <w:rPr>
      <w:rFonts w:ascii="Times New Roman" w:hAnsi="Times New Roman" w:cs="Times New Roman"/>
      <w:b/>
      <w:sz w:val="36"/>
      <w:szCs w:val="20"/>
    </w:rPr>
  </w:style>
  <w:style w:type="paragraph" w:customStyle="1" w:styleId="2AutoList1">
    <w:name w:val="2AutoList1"/>
    <w:basedOn w:val="Normal"/>
    <w:rsid w:val="00C40784"/>
    <w:pPr>
      <w:tabs>
        <w:tab w:val="num" w:pos="504"/>
      </w:tabs>
      <w:ind w:left="504" w:hanging="504"/>
    </w:pPr>
    <w:rPr>
      <w:rFonts w:ascii="Times New Roman" w:hAnsi="Times New Roman" w:cs="Times New Roman"/>
      <w:sz w:val="24"/>
      <w:szCs w:val="20"/>
      <w:lang w:val="es-ES_tradnl"/>
    </w:rPr>
  </w:style>
  <w:style w:type="paragraph" w:customStyle="1" w:styleId="i">
    <w:name w:val="(i)"/>
    <w:basedOn w:val="Normal"/>
    <w:rsid w:val="00C40784"/>
    <w:pPr>
      <w:suppressAutoHyphens/>
    </w:pPr>
    <w:rPr>
      <w:rFonts w:ascii="Tms Rmn" w:hAnsi="Tms Rmn" w:cs="Times New Roman"/>
      <w:sz w:val="24"/>
      <w:szCs w:val="20"/>
    </w:rPr>
  </w:style>
  <w:style w:type="paragraph" w:customStyle="1" w:styleId="ListParagraph1">
    <w:name w:val="List Paragraph1"/>
    <w:basedOn w:val="Normal"/>
    <w:uiPriority w:val="34"/>
    <w:qFormat/>
    <w:rsid w:val="00C40784"/>
    <w:pPr>
      <w:ind w:left="720"/>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84"/>
    <w:pPr>
      <w:spacing w:after="0" w:line="240" w:lineRule="auto"/>
      <w:jc w:val="both"/>
    </w:pPr>
    <w:rPr>
      <w:rFonts w:ascii="Calibri" w:eastAsia="Times New Roman" w:hAnsi="Calibri" w:cs="Mangal"/>
    </w:rPr>
  </w:style>
  <w:style w:type="paragraph" w:styleId="Heading1">
    <w:name w:val="heading 1"/>
    <w:basedOn w:val="Normal"/>
    <w:next w:val="Normal"/>
    <w:link w:val="Heading1Char"/>
    <w:qFormat/>
    <w:rsid w:val="00C40784"/>
    <w:pPr>
      <w:keepNext/>
      <w:tabs>
        <w:tab w:val="num" w:pos="0"/>
      </w:tabs>
      <w:suppressAutoHyphens/>
      <w:outlineLvl w:val="0"/>
    </w:pPr>
    <w:rPr>
      <w:rFonts w:ascii="Arial" w:hAnsi="Arial"/>
      <w:sz w:val="24"/>
      <w:szCs w:val="20"/>
      <w:lang w:val="en-GB" w:eastAsia="ar-SA" w:bidi="hi-IN"/>
    </w:rPr>
  </w:style>
  <w:style w:type="paragraph" w:styleId="Heading2">
    <w:name w:val="heading 2"/>
    <w:basedOn w:val="Normal"/>
    <w:next w:val="Normal"/>
    <w:link w:val="Heading2Char"/>
    <w:qFormat/>
    <w:rsid w:val="00C40784"/>
    <w:pPr>
      <w:keepNext/>
      <w:keepLines/>
      <w:suppressAutoHyphens/>
      <w:spacing w:before="200"/>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qFormat/>
    <w:rsid w:val="00C40784"/>
    <w:pPr>
      <w:keepNext/>
      <w:keepLines/>
      <w:suppressAutoHyphens/>
      <w:spacing w:before="200"/>
      <w:outlineLvl w:val="2"/>
    </w:pPr>
    <w:rPr>
      <w:rFonts w:ascii="Cambria" w:hAnsi="Cambria"/>
      <w:b/>
      <w:bCs/>
      <w:color w:val="4F81BD"/>
      <w:sz w:val="24"/>
      <w:szCs w:val="24"/>
      <w:lang w:val="en-GB" w:eastAsia="ar-SA" w:bidi="hi-IN"/>
    </w:rPr>
  </w:style>
  <w:style w:type="paragraph" w:styleId="Heading4">
    <w:name w:val="heading 4"/>
    <w:aliases w:val=" Sub-Clause Sub-paragraph,ClauseSubSub_No&amp;Name,Sub-Clause Sub-paragraph"/>
    <w:basedOn w:val="Normal"/>
    <w:next w:val="Normal"/>
    <w:link w:val="Heading4Char"/>
    <w:qFormat/>
    <w:rsid w:val="00C40784"/>
    <w:pPr>
      <w:keepNext/>
      <w:tabs>
        <w:tab w:val="num" w:pos="0"/>
      </w:tabs>
      <w:suppressAutoHyphens/>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C40784"/>
    <w:pPr>
      <w:keepNext/>
      <w:tabs>
        <w:tab w:val="num" w:pos="0"/>
      </w:tabs>
      <w:suppressAutoHyphens/>
      <w:outlineLvl w:val="4"/>
    </w:pPr>
    <w:rPr>
      <w:rFonts w:ascii="Arial" w:hAnsi="Arial"/>
      <w:b/>
      <w:bCs/>
      <w:sz w:val="20"/>
      <w:szCs w:val="24"/>
      <w:lang w:val="en-GB" w:eastAsia="ar-SA" w:bidi="hi-IN"/>
    </w:rPr>
  </w:style>
  <w:style w:type="paragraph" w:styleId="Heading6">
    <w:name w:val="heading 6"/>
    <w:basedOn w:val="Normal"/>
    <w:next w:val="Normal"/>
    <w:link w:val="Heading6Char"/>
    <w:qFormat/>
    <w:rsid w:val="00C40784"/>
    <w:pPr>
      <w:keepNext/>
      <w:outlineLvl w:val="5"/>
    </w:pPr>
    <w:rPr>
      <w:rFonts w:ascii="Times New Roman" w:hAnsi="Times New Roman" w:cs="Times New Roman"/>
      <w:b/>
      <w:bCs/>
      <w:szCs w:val="24"/>
    </w:rPr>
  </w:style>
  <w:style w:type="paragraph" w:styleId="Heading7">
    <w:name w:val="heading 7"/>
    <w:basedOn w:val="Normal"/>
    <w:next w:val="BankNormal"/>
    <w:link w:val="Heading7Char"/>
    <w:qFormat/>
    <w:rsid w:val="00C40784"/>
    <w:pPr>
      <w:spacing w:after="240"/>
      <w:ind w:left="2160" w:hanging="720"/>
      <w:outlineLvl w:val="6"/>
    </w:pPr>
    <w:rPr>
      <w:rFonts w:ascii="Times New Roman" w:hAnsi="Times New Roman" w:cs="Times New Roman"/>
      <w:sz w:val="24"/>
      <w:szCs w:val="20"/>
    </w:rPr>
  </w:style>
  <w:style w:type="paragraph" w:styleId="Heading8">
    <w:name w:val="heading 8"/>
    <w:basedOn w:val="Normal"/>
    <w:next w:val="BankNormal"/>
    <w:link w:val="Heading8Char"/>
    <w:qFormat/>
    <w:rsid w:val="00C40784"/>
    <w:pPr>
      <w:spacing w:after="240"/>
      <w:ind w:left="2880" w:hanging="720"/>
      <w:outlineLvl w:val="7"/>
    </w:pPr>
    <w:rPr>
      <w:rFonts w:ascii="Times New Roman" w:hAnsi="Times New Roman" w:cs="Times New Roman"/>
      <w:sz w:val="24"/>
      <w:szCs w:val="20"/>
    </w:rPr>
  </w:style>
  <w:style w:type="paragraph" w:styleId="Heading9">
    <w:name w:val="heading 9"/>
    <w:basedOn w:val="Normal"/>
    <w:next w:val="Normal"/>
    <w:link w:val="Heading9Char"/>
    <w:qFormat/>
    <w:rsid w:val="00C40784"/>
    <w:pPr>
      <w:keepNext/>
      <w:tabs>
        <w:tab w:val="left" w:pos="-2860"/>
        <w:tab w:val="left" w:pos="-2400"/>
        <w:tab w:val="left" w:pos="-2040"/>
        <w:tab w:val="left" w:pos="-1680"/>
        <w:tab w:val="left" w:pos="-820"/>
        <w:tab w:val="left" w:pos="-360"/>
        <w:tab w:val="left" w:pos="900"/>
        <w:tab w:val="left" w:pos="2900"/>
        <w:tab w:val="left" w:pos="4340"/>
        <w:tab w:val="left" w:pos="6140"/>
      </w:tabs>
      <w:suppressAutoHyphens/>
      <w:ind w:left="-360"/>
      <w:jc w:val="center"/>
      <w:outlineLvl w:val="8"/>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78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rsid w:val="00C4078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rsid w:val="00C40784"/>
    <w:rPr>
      <w:rFonts w:ascii="Cambria" w:eastAsia="Times New Roman" w:hAnsi="Cambria" w:cs="Mangal"/>
      <w:b/>
      <w:bCs/>
      <w:color w:val="4F81BD"/>
      <w:sz w:val="24"/>
      <w:szCs w:val="24"/>
      <w:lang w:val="en-GB" w:eastAsia="ar-SA" w:bidi="hi-IN"/>
    </w:rPr>
  </w:style>
  <w:style w:type="character" w:customStyle="1" w:styleId="Heading4Char">
    <w:name w:val="Heading 4 Char"/>
    <w:aliases w:val=" Sub-Clause Sub-paragraph Char,ClauseSubSub_No&amp;Name Char,Sub-Clause Sub-paragraph Char"/>
    <w:basedOn w:val="DefaultParagraphFont"/>
    <w:link w:val="Heading4"/>
    <w:rsid w:val="00C4078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C40784"/>
    <w:rPr>
      <w:rFonts w:ascii="Arial" w:eastAsia="Times New Roman" w:hAnsi="Arial" w:cs="Mangal"/>
      <w:b/>
      <w:bCs/>
      <w:sz w:val="20"/>
      <w:szCs w:val="24"/>
      <w:lang w:val="en-GB" w:eastAsia="ar-SA" w:bidi="hi-IN"/>
    </w:rPr>
  </w:style>
  <w:style w:type="character" w:customStyle="1" w:styleId="Heading6Char">
    <w:name w:val="Heading 6 Char"/>
    <w:basedOn w:val="DefaultParagraphFont"/>
    <w:link w:val="Heading6"/>
    <w:rsid w:val="00C40784"/>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C4078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4078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C40784"/>
    <w:rPr>
      <w:rFonts w:ascii="Times New Roman" w:eastAsia="Times New Roman" w:hAnsi="Times New Roman" w:cs="Times New Roman"/>
      <w:b/>
      <w:szCs w:val="24"/>
    </w:rPr>
  </w:style>
  <w:style w:type="paragraph" w:customStyle="1" w:styleId="BankNormal">
    <w:name w:val="BankNormal"/>
    <w:basedOn w:val="Normal"/>
    <w:rsid w:val="00C40784"/>
    <w:pPr>
      <w:spacing w:after="240"/>
    </w:pPr>
    <w:rPr>
      <w:rFonts w:ascii="Times New Roman" w:hAnsi="Times New Roman" w:cs="Times New Roman"/>
      <w:sz w:val="24"/>
      <w:szCs w:val="20"/>
    </w:rPr>
  </w:style>
  <w:style w:type="character" w:styleId="Hyperlink">
    <w:name w:val="Hyperlink"/>
    <w:rsid w:val="00C40784"/>
    <w:rPr>
      <w:color w:val="0000FF"/>
      <w:u w:val="single"/>
    </w:rPr>
  </w:style>
  <w:style w:type="paragraph" w:styleId="BodyText">
    <w:name w:val="Body Text"/>
    <w:basedOn w:val="Normal"/>
    <w:link w:val="BodyTextChar"/>
    <w:semiHidden/>
    <w:rsid w:val="00C40784"/>
    <w:pPr>
      <w:suppressAutoHyphens/>
    </w:pPr>
    <w:rPr>
      <w:rFonts w:ascii="Arial" w:hAnsi="Arial"/>
      <w:sz w:val="24"/>
      <w:szCs w:val="20"/>
      <w:lang w:val="en-GB" w:eastAsia="ar-SA" w:bidi="hi-IN"/>
    </w:rPr>
  </w:style>
  <w:style w:type="character" w:customStyle="1" w:styleId="BodyTextChar">
    <w:name w:val="Body Text Char"/>
    <w:basedOn w:val="DefaultParagraphFont"/>
    <w:link w:val="BodyText"/>
    <w:semiHidden/>
    <w:rsid w:val="00C40784"/>
    <w:rPr>
      <w:rFonts w:ascii="Arial" w:eastAsia="Times New Roman" w:hAnsi="Arial" w:cs="Mangal"/>
      <w:sz w:val="24"/>
      <w:szCs w:val="20"/>
      <w:lang w:val="en-GB" w:eastAsia="ar-SA" w:bidi="hi-IN"/>
    </w:rPr>
  </w:style>
  <w:style w:type="paragraph" w:styleId="BodyTextIndent">
    <w:name w:val="Body Text Indent"/>
    <w:basedOn w:val="Normal"/>
    <w:link w:val="BodyTextIndentChar"/>
    <w:semiHidden/>
    <w:rsid w:val="00C40784"/>
    <w:pPr>
      <w:suppressAutoHyphens/>
      <w:ind w:left="3600" w:hanging="3600"/>
    </w:pPr>
    <w:rPr>
      <w:rFonts w:ascii="Antique Olive" w:hAnsi="Antique Olive"/>
      <w:sz w:val="24"/>
      <w:szCs w:val="20"/>
      <w:lang w:val="en-GB" w:eastAsia="ar-SA" w:bidi="hi-IN"/>
    </w:rPr>
  </w:style>
  <w:style w:type="character" w:customStyle="1" w:styleId="BodyTextIndentChar">
    <w:name w:val="Body Text Indent Char"/>
    <w:basedOn w:val="DefaultParagraphFont"/>
    <w:link w:val="BodyTextIndent"/>
    <w:semiHidden/>
    <w:rsid w:val="00C40784"/>
    <w:rPr>
      <w:rFonts w:ascii="Antique Olive" w:eastAsia="Times New Roman" w:hAnsi="Antique Olive" w:cs="Mangal"/>
      <w:sz w:val="24"/>
      <w:szCs w:val="20"/>
      <w:lang w:val="en-GB" w:eastAsia="ar-SA" w:bidi="hi-IN"/>
    </w:rPr>
  </w:style>
  <w:style w:type="paragraph" w:customStyle="1" w:styleId="StyleHeading2BlackUnderlineCentered">
    <w:name w:val="Style Heading 2 + Black Underline Centered"/>
    <w:basedOn w:val="Heading2"/>
    <w:rsid w:val="00C4078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C40784"/>
    <w:pPr>
      <w:tabs>
        <w:tab w:val="center" w:pos="4320"/>
        <w:tab w:val="right" w:pos="8640"/>
      </w:tabs>
      <w:suppressAutoHyphens/>
    </w:pPr>
    <w:rPr>
      <w:rFonts w:ascii="Arial" w:hAnsi="Arial"/>
      <w:sz w:val="20"/>
      <w:szCs w:val="20"/>
      <w:lang w:val="en-GB" w:eastAsia="ar-SA" w:bidi="hi-IN"/>
    </w:rPr>
  </w:style>
  <w:style w:type="character" w:customStyle="1" w:styleId="HeaderChar">
    <w:name w:val="Header Char"/>
    <w:basedOn w:val="DefaultParagraphFont"/>
    <w:link w:val="Header"/>
    <w:rsid w:val="00C40784"/>
    <w:rPr>
      <w:rFonts w:ascii="Arial" w:eastAsia="Times New Roman" w:hAnsi="Arial" w:cs="Mangal"/>
      <w:sz w:val="20"/>
      <w:szCs w:val="20"/>
      <w:lang w:val="en-GB" w:eastAsia="ar-SA" w:bidi="hi-IN"/>
    </w:rPr>
  </w:style>
  <w:style w:type="paragraph" w:styleId="Footer">
    <w:name w:val="footer"/>
    <w:basedOn w:val="Normal"/>
    <w:link w:val="FooterChar"/>
    <w:uiPriority w:val="99"/>
    <w:rsid w:val="00C40784"/>
    <w:pPr>
      <w:tabs>
        <w:tab w:val="center" w:pos="4320"/>
        <w:tab w:val="right" w:pos="8640"/>
      </w:tabs>
      <w:suppressAutoHyphens/>
    </w:pPr>
    <w:rPr>
      <w:rFonts w:ascii="Arial" w:hAnsi="Arial"/>
      <w:sz w:val="24"/>
      <w:szCs w:val="24"/>
      <w:lang w:val="en-GB" w:eastAsia="ar-SA" w:bidi="hi-IN"/>
    </w:rPr>
  </w:style>
  <w:style w:type="character" w:customStyle="1" w:styleId="FooterChar">
    <w:name w:val="Footer Char"/>
    <w:basedOn w:val="DefaultParagraphFont"/>
    <w:link w:val="Footer"/>
    <w:uiPriority w:val="99"/>
    <w:rsid w:val="00C40784"/>
    <w:rPr>
      <w:rFonts w:ascii="Arial" w:eastAsia="Times New Roman" w:hAnsi="Arial" w:cs="Mangal"/>
      <w:sz w:val="24"/>
      <w:szCs w:val="24"/>
      <w:lang w:val="en-GB" w:eastAsia="ar-SA" w:bidi="hi-IN"/>
    </w:rPr>
  </w:style>
  <w:style w:type="paragraph" w:styleId="TOC1">
    <w:name w:val="toc 1"/>
    <w:basedOn w:val="Normal"/>
    <w:next w:val="Normal"/>
    <w:semiHidden/>
    <w:rsid w:val="00C40784"/>
    <w:pPr>
      <w:suppressAutoHyphens/>
    </w:pPr>
    <w:rPr>
      <w:rFonts w:ascii="Arial" w:hAnsi="Arial" w:cs="Times New Roman"/>
      <w:sz w:val="24"/>
      <w:szCs w:val="24"/>
      <w:lang w:val="en-GB" w:eastAsia="ar-SA"/>
    </w:rPr>
  </w:style>
  <w:style w:type="paragraph" w:customStyle="1" w:styleId="Hangingindent">
    <w:name w:val="Hanging indent"/>
    <w:basedOn w:val="BodyText"/>
    <w:rsid w:val="00C40784"/>
    <w:pPr>
      <w:ind w:left="1440" w:hanging="720"/>
    </w:pPr>
  </w:style>
  <w:style w:type="paragraph" w:customStyle="1" w:styleId="StyleHeading2NotBoldBlackUnderlineCentered">
    <w:name w:val="Style Heading 2 + Not Bold Black Underline Centered"/>
    <w:basedOn w:val="Heading2"/>
    <w:rsid w:val="00C4078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nhideWhenUsed/>
    <w:rsid w:val="00C4078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rsid w:val="00C40784"/>
    <w:rPr>
      <w:rFonts w:ascii="Arial" w:eastAsia="Times New Roman" w:hAnsi="Arial" w:cs="Mangal"/>
      <w:sz w:val="24"/>
      <w:szCs w:val="24"/>
      <w:lang w:val="en-GB" w:eastAsia="ar-SA" w:bidi="hi-IN"/>
    </w:rPr>
  </w:style>
  <w:style w:type="character" w:customStyle="1" w:styleId="Bullets">
    <w:name w:val="Bullets"/>
    <w:rsid w:val="00C40784"/>
    <w:rPr>
      <w:rFonts w:ascii="StarSymbol" w:eastAsia="StarSymbol" w:hAnsi="StarSymbol" w:cs="StarSymbol"/>
      <w:sz w:val="18"/>
      <w:szCs w:val="18"/>
    </w:rPr>
  </w:style>
  <w:style w:type="paragraph" w:customStyle="1" w:styleId="xl31">
    <w:name w:val="xl31"/>
    <w:basedOn w:val="Normal"/>
    <w:rsid w:val="00C40784"/>
    <w:pPr>
      <w:pBdr>
        <w:left w:val="single" w:sz="4" w:space="0" w:color="000000"/>
        <w:right w:val="single" w:sz="4" w:space="0" w:color="000000"/>
      </w:pBdr>
      <w:suppressAutoHyphens/>
      <w:spacing w:before="100" w:after="100"/>
    </w:pPr>
    <w:rPr>
      <w:rFonts w:ascii="Arial" w:hAnsi="Arial" w:cs="Times New Roman"/>
      <w:sz w:val="24"/>
      <w:szCs w:val="24"/>
      <w:lang w:val="en-GB" w:eastAsia="ar-SA"/>
    </w:rPr>
  </w:style>
  <w:style w:type="table" w:styleId="TableGrid">
    <w:name w:val="Table Grid"/>
    <w:basedOn w:val="TableNormal"/>
    <w:uiPriority w:val="59"/>
    <w:rsid w:val="00C40784"/>
    <w:pPr>
      <w:suppressAutoHyphens/>
      <w:spacing w:after="0" w:line="240" w:lineRule="auto"/>
      <w:jc w:val="both"/>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0784"/>
    <w:pPr>
      <w:suppressAutoHyphens/>
      <w:spacing w:after="0" w:line="240" w:lineRule="auto"/>
      <w:jc w:val="both"/>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C40784"/>
    <w:rPr>
      <w:rFonts w:ascii="Arial" w:eastAsia="Times New Roman" w:hAnsi="Arial" w:cs="Times New Roman"/>
      <w:sz w:val="24"/>
      <w:szCs w:val="24"/>
      <w:lang w:val="en-GB" w:eastAsia="ar-SA"/>
    </w:rPr>
  </w:style>
  <w:style w:type="paragraph" w:styleId="ListParagraph">
    <w:name w:val="List Paragraph"/>
    <w:basedOn w:val="Normal"/>
    <w:uiPriority w:val="34"/>
    <w:qFormat/>
    <w:rsid w:val="00C40784"/>
    <w:pPr>
      <w:suppressAutoHyphens/>
      <w:ind w:left="720"/>
    </w:pPr>
    <w:rPr>
      <w:rFonts w:ascii="Arial" w:hAnsi="Arial" w:cs="Times New Roman"/>
      <w:sz w:val="24"/>
      <w:szCs w:val="24"/>
      <w:lang w:val="en-GB" w:eastAsia="ar-SA"/>
    </w:rPr>
  </w:style>
  <w:style w:type="paragraph" w:styleId="BalloonText">
    <w:name w:val="Balloon Text"/>
    <w:basedOn w:val="Normal"/>
    <w:link w:val="BalloonTextChar"/>
    <w:semiHidden/>
    <w:unhideWhenUsed/>
    <w:rsid w:val="00C40784"/>
    <w:pPr>
      <w:suppressAutoHyphens/>
    </w:pPr>
    <w:rPr>
      <w:rFonts w:ascii="Tahoma" w:hAnsi="Tahoma"/>
      <w:sz w:val="16"/>
      <w:szCs w:val="16"/>
      <w:lang w:val="en-GB" w:eastAsia="ar-SA" w:bidi="hi-IN"/>
    </w:rPr>
  </w:style>
  <w:style w:type="character" w:customStyle="1" w:styleId="BalloonTextChar">
    <w:name w:val="Balloon Text Char"/>
    <w:basedOn w:val="DefaultParagraphFont"/>
    <w:link w:val="BalloonText"/>
    <w:semiHidden/>
    <w:rsid w:val="00C4078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C40784"/>
    <w:rPr>
      <w:rFonts w:ascii="Times New Roman" w:hAnsi="Times New Roman" w:cs="Times New Roman"/>
      <w:b/>
      <w:bCs/>
      <w:sz w:val="20"/>
      <w:szCs w:val="20"/>
    </w:rPr>
  </w:style>
  <w:style w:type="paragraph" w:customStyle="1" w:styleId="Default">
    <w:name w:val="Default"/>
    <w:rsid w:val="00C40784"/>
    <w:pPr>
      <w:autoSpaceDE w:val="0"/>
      <w:autoSpaceDN w:val="0"/>
      <w:adjustRightInd w:val="0"/>
      <w:spacing w:after="0" w:line="240" w:lineRule="auto"/>
      <w:jc w:val="both"/>
    </w:pPr>
    <w:rPr>
      <w:rFonts w:ascii="Arial" w:eastAsia="Calibri" w:hAnsi="Arial" w:cs="Arial"/>
      <w:color w:val="000000"/>
      <w:sz w:val="24"/>
      <w:szCs w:val="24"/>
    </w:rPr>
  </w:style>
  <w:style w:type="character" w:customStyle="1" w:styleId="ft">
    <w:name w:val="ft"/>
    <w:basedOn w:val="DefaultParagraphFont"/>
    <w:rsid w:val="00C40784"/>
  </w:style>
  <w:style w:type="character" w:customStyle="1" w:styleId="apple-style-span">
    <w:name w:val="apple-style-span"/>
    <w:basedOn w:val="DefaultParagraphFont"/>
    <w:rsid w:val="00C40784"/>
  </w:style>
  <w:style w:type="paragraph" w:styleId="NormalWeb">
    <w:name w:val="Normal (Web)"/>
    <w:basedOn w:val="Normal"/>
    <w:uiPriority w:val="99"/>
    <w:unhideWhenUsed/>
    <w:rsid w:val="00C40784"/>
    <w:pPr>
      <w:spacing w:before="100" w:beforeAutospacing="1" w:after="100" w:afterAutospacing="1"/>
    </w:pPr>
    <w:rPr>
      <w:rFonts w:ascii="Times New Roman" w:hAnsi="Times New Roman" w:cs="Times New Roman"/>
      <w:sz w:val="24"/>
      <w:szCs w:val="24"/>
      <w:lang w:bidi="hi-IN"/>
    </w:rPr>
  </w:style>
  <w:style w:type="character" w:styleId="Strong">
    <w:name w:val="Strong"/>
    <w:uiPriority w:val="22"/>
    <w:qFormat/>
    <w:rsid w:val="00C40784"/>
    <w:rPr>
      <w:b/>
      <w:bCs/>
    </w:rPr>
  </w:style>
  <w:style w:type="character" w:customStyle="1" w:styleId="apple-converted-space">
    <w:name w:val="apple-converted-space"/>
    <w:basedOn w:val="DefaultParagraphFont"/>
    <w:rsid w:val="00C40784"/>
  </w:style>
  <w:style w:type="character" w:customStyle="1" w:styleId="spelle">
    <w:name w:val="spelle"/>
    <w:basedOn w:val="DefaultParagraphFont"/>
    <w:rsid w:val="00C40784"/>
  </w:style>
  <w:style w:type="character" w:customStyle="1" w:styleId="grame">
    <w:name w:val="grame"/>
    <w:basedOn w:val="DefaultParagraphFont"/>
    <w:rsid w:val="00C40784"/>
  </w:style>
  <w:style w:type="paragraph" w:styleId="HTMLPreformatted">
    <w:name w:val="HTML Preformatted"/>
    <w:basedOn w:val="Normal"/>
    <w:link w:val="HTMLPreformattedChar"/>
    <w:uiPriority w:val="99"/>
    <w:unhideWhenUsed/>
    <w:rsid w:val="00C4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C40784"/>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C40784"/>
    <w:rPr>
      <w:sz w:val="20"/>
      <w:szCs w:val="20"/>
    </w:rPr>
  </w:style>
  <w:style w:type="character" w:customStyle="1" w:styleId="EndnoteTextChar">
    <w:name w:val="Endnote Text Char"/>
    <w:basedOn w:val="DefaultParagraphFont"/>
    <w:link w:val="EndnoteText"/>
    <w:uiPriority w:val="99"/>
    <w:semiHidden/>
    <w:rsid w:val="00C40784"/>
    <w:rPr>
      <w:rFonts w:ascii="Calibri" w:eastAsia="Times New Roman" w:hAnsi="Calibri" w:cs="Mangal"/>
      <w:sz w:val="20"/>
      <w:szCs w:val="20"/>
    </w:rPr>
  </w:style>
  <w:style w:type="character" w:styleId="EndnoteReference">
    <w:name w:val="endnote reference"/>
    <w:basedOn w:val="DefaultParagraphFont"/>
    <w:uiPriority w:val="99"/>
    <w:semiHidden/>
    <w:unhideWhenUsed/>
    <w:rsid w:val="00C40784"/>
    <w:rPr>
      <w:vertAlign w:val="superscript"/>
    </w:rPr>
  </w:style>
  <w:style w:type="paragraph" w:styleId="TOAHeading">
    <w:name w:val="toa heading"/>
    <w:basedOn w:val="Normal"/>
    <w:next w:val="Normal"/>
    <w:semiHidden/>
    <w:rsid w:val="00C40784"/>
    <w:pPr>
      <w:tabs>
        <w:tab w:val="right" w:pos="9360"/>
      </w:tabs>
      <w:suppressAutoHyphens/>
    </w:pPr>
    <w:rPr>
      <w:rFonts w:ascii="Courier New" w:hAnsi="Courier New" w:cs="Times New Roman"/>
      <w:sz w:val="20"/>
      <w:szCs w:val="20"/>
    </w:rPr>
  </w:style>
  <w:style w:type="paragraph" w:styleId="BodyTextIndent3">
    <w:name w:val="Body Text Indent 3"/>
    <w:basedOn w:val="Normal"/>
    <w:link w:val="BodyTextIndent3Char"/>
    <w:semiHidden/>
    <w:rsid w:val="00C40784"/>
    <w:pPr>
      <w:tabs>
        <w:tab w:val="left" w:pos="720"/>
        <w:tab w:val="left" w:pos="1440"/>
      </w:tabs>
      <w:ind w:left="1440"/>
    </w:pPr>
    <w:rPr>
      <w:rFonts w:ascii="Times New Roman" w:hAnsi="Times New Roman" w:cs="Times New Roman"/>
      <w:sz w:val="19"/>
      <w:szCs w:val="20"/>
    </w:rPr>
  </w:style>
  <w:style w:type="character" w:customStyle="1" w:styleId="BodyTextIndent3Char">
    <w:name w:val="Body Text Indent 3 Char"/>
    <w:basedOn w:val="DefaultParagraphFont"/>
    <w:link w:val="BodyTextIndent3"/>
    <w:semiHidden/>
    <w:rsid w:val="00C40784"/>
    <w:rPr>
      <w:rFonts w:ascii="Times New Roman" w:eastAsia="Times New Roman" w:hAnsi="Times New Roman" w:cs="Times New Roman"/>
      <w:sz w:val="19"/>
      <w:szCs w:val="20"/>
    </w:rPr>
  </w:style>
  <w:style w:type="character" w:styleId="PageNumber">
    <w:name w:val="page number"/>
    <w:basedOn w:val="DefaultParagraphFont"/>
    <w:semiHidden/>
    <w:rsid w:val="00C40784"/>
  </w:style>
  <w:style w:type="character" w:customStyle="1" w:styleId="BodyText3Char">
    <w:name w:val="Body Text 3 Char"/>
    <w:basedOn w:val="DefaultParagraphFont"/>
    <w:link w:val="BodyText3"/>
    <w:semiHidden/>
    <w:rsid w:val="00C40784"/>
    <w:rPr>
      <w:rFonts w:ascii="Times New Roman" w:hAnsi="Times New Roman" w:cs="Times New Roman"/>
      <w:spacing w:val="-2"/>
      <w:szCs w:val="24"/>
    </w:rPr>
  </w:style>
  <w:style w:type="paragraph" w:styleId="BodyText3">
    <w:name w:val="Body Text 3"/>
    <w:basedOn w:val="Normal"/>
    <w:link w:val="BodyText3Char"/>
    <w:semiHidden/>
    <w:rsid w:val="00C40784"/>
    <w:pPr>
      <w:tabs>
        <w:tab w:val="left" w:pos="-720"/>
        <w:tab w:val="left" w:pos="0"/>
        <w:tab w:val="left" w:pos="720"/>
        <w:tab w:val="left" w:pos="1440"/>
        <w:tab w:val="left" w:pos="3960"/>
        <w:tab w:val="left" w:pos="6860"/>
        <w:tab w:val="left" w:pos="9360"/>
        <w:tab w:val="left" w:pos="10080"/>
        <w:tab w:val="left" w:pos="10800"/>
      </w:tabs>
      <w:suppressAutoHyphens/>
    </w:pPr>
    <w:rPr>
      <w:rFonts w:ascii="Times New Roman" w:eastAsiaTheme="minorHAnsi" w:hAnsi="Times New Roman" w:cs="Times New Roman"/>
      <w:spacing w:val="-2"/>
      <w:szCs w:val="24"/>
    </w:rPr>
  </w:style>
  <w:style w:type="character" w:customStyle="1" w:styleId="BodyText3Char1">
    <w:name w:val="Body Text 3 Char1"/>
    <w:basedOn w:val="DefaultParagraphFont"/>
    <w:uiPriority w:val="99"/>
    <w:semiHidden/>
    <w:rsid w:val="00C40784"/>
    <w:rPr>
      <w:rFonts w:ascii="Calibri" w:eastAsia="Times New Roman" w:hAnsi="Calibri" w:cs="Mangal"/>
      <w:sz w:val="16"/>
      <w:szCs w:val="16"/>
    </w:rPr>
  </w:style>
  <w:style w:type="character" w:customStyle="1" w:styleId="BodyTextIndent2Char">
    <w:name w:val="Body Text Indent 2 Char"/>
    <w:basedOn w:val="DefaultParagraphFont"/>
    <w:link w:val="BodyTextIndent2"/>
    <w:semiHidden/>
    <w:rsid w:val="00C40784"/>
    <w:rPr>
      <w:rFonts w:ascii="Times New Roman" w:hAnsi="Times New Roman" w:cs="Times New Roman"/>
      <w:szCs w:val="24"/>
    </w:rPr>
  </w:style>
  <w:style w:type="paragraph" w:styleId="BodyTextIndent2">
    <w:name w:val="Body Text Indent 2"/>
    <w:basedOn w:val="Normal"/>
    <w:link w:val="BodyTextIndent2Char"/>
    <w:semiHidden/>
    <w:rsid w:val="00C40784"/>
    <w:pPr>
      <w:widowControl w:val="0"/>
      <w:tabs>
        <w:tab w:val="left" w:pos="-1440"/>
        <w:tab w:val="left" w:pos="-980"/>
        <w:tab w:val="left" w:pos="-620"/>
        <w:tab w:val="left" w:pos="-260"/>
        <w:tab w:val="left" w:pos="1160"/>
        <w:tab w:val="left" w:pos="1640"/>
        <w:tab w:val="left" w:pos="1980"/>
        <w:tab w:val="left" w:pos="2340"/>
        <w:tab w:val="left" w:pos="2790"/>
        <w:tab w:val="decimal" w:pos="6940"/>
        <w:tab w:val="left" w:pos="7180"/>
        <w:tab w:val="decimal" w:pos="7760"/>
      </w:tabs>
      <w:suppressAutoHyphens/>
      <w:ind w:left="2700" w:hanging="2700"/>
    </w:pPr>
    <w:rPr>
      <w:rFonts w:ascii="Times New Roman" w:eastAsiaTheme="minorHAnsi" w:hAnsi="Times New Roman" w:cs="Times New Roman"/>
      <w:szCs w:val="24"/>
    </w:rPr>
  </w:style>
  <w:style w:type="character" w:customStyle="1" w:styleId="BodyTextIndent2Char1">
    <w:name w:val="Body Text Indent 2 Char1"/>
    <w:basedOn w:val="DefaultParagraphFont"/>
    <w:uiPriority w:val="99"/>
    <w:semiHidden/>
    <w:rsid w:val="00C40784"/>
    <w:rPr>
      <w:rFonts w:ascii="Calibri" w:eastAsia="Times New Roman" w:hAnsi="Calibri" w:cs="Mangal"/>
    </w:rPr>
  </w:style>
  <w:style w:type="paragraph" w:styleId="Title">
    <w:name w:val="Title"/>
    <w:basedOn w:val="Normal"/>
    <w:link w:val="TitleChar"/>
    <w:qFormat/>
    <w:rsid w:val="00C40784"/>
    <w:pPr>
      <w:spacing w:before="240" w:after="60"/>
      <w:jc w:val="center"/>
    </w:pPr>
    <w:rPr>
      <w:rFonts w:ascii="Arial" w:hAnsi="Arial" w:cs="Times New Roman"/>
      <w:b/>
      <w:kern w:val="28"/>
      <w:sz w:val="32"/>
      <w:szCs w:val="20"/>
    </w:rPr>
  </w:style>
  <w:style w:type="character" w:customStyle="1" w:styleId="TitleChar">
    <w:name w:val="Title Char"/>
    <w:basedOn w:val="DefaultParagraphFont"/>
    <w:link w:val="Title"/>
    <w:rsid w:val="00C40784"/>
    <w:rPr>
      <w:rFonts w:ascii="Arial" w:eastAsia="Times New Roman" w:hAnsi="Arial" w:cs="Times New Roman"/>
      <w:b/>
      <w:kern w:val="28"/>
      <w:sz w:val="32"/>
      <w:szCs w:val="20"/>
    </w:rPr>
  </w:style>
  <w:style w:type="character" w:customStyle="1" w:styleId="FootnoteTextChar">
    <w:name w:val="Footnote Text Char"/>
    <w:basedOn w:val="DefaultParagraphFont"/>
    <w:link w:val="FootnoteText"/>
    <w:semiHidden/>
    <w:rsid w:val="00C40784"/>
    <w:rPr>
      <w:rFonts w:ascii="Times New Roman" w:hAnsi="Times New Roman" w:cs="Times New Roman"/>
    </w:rPr>
  </w:style>
  <w:style w:type="paragraph" w:styleId="FootnoteText">
    <w:name w:val="footnote text"/>
    <w:basedOn w:val="Normal"/>
    <w:link w:val="FootnoteTextChar"/>
    <w:semiHidden/>
    <w:rsid w:val="00C40784"/>
    <w:pPr>
      <w:spacing w:after="120"/>
      <w:ind w:left="432" w:hanging="432"/>
    </w:pPr>
    <w:rPr>
      <w:rFonts w:ascii="Times New Roman" w:eastAsiaTheme="minorHAnsi" w:hAnsi="Times New Roman" w:cs="Times New Roman"/>
    </w:rPr>
  </w:style>
  <w:style w:type="character" w:customStyle="1" w:styleId="FootnoteTextChar1">
    <w:name w:val="Footnote Text Char1"/>
    <w:basedOn w:val="DefaultParagraphFont"/>
    <w:uiPriority w:val="99"/>
    <w:semiHidden/>
    <w:rsid w:val="00C40784"/>
    <w:rPr>
      <w:rFonts w:ascii="Calibri" w:eastAsia="Times New Roman" w:hAnsi="Calibri" w:cs="Mangal"/>
      <w:sz w:val="20"/>
      <w:szCs w:val="20"/>
    </w:rPr>
  </w:style>
  <w:style w:type="paragraph" w:styleId="Subtitle">
    <w:name w:val="Subtitle"/>
    <w:basedOn w:val="Normal"/>
    <w:link w:val="SubtitleChar"/>
    <w:qFormat/>
    <w:rsid w:val="00C40784"/>
    <w:pPr>
      <w:spacing w:line="360" w:lineRule="auto"/>
    </w:pPr>
    <w:rPr>
      <w:rFonts w:ascii="Times New Roman" w:hAnsi="Times New Roman" w:cs="Times New Roman"/>
      <w:b/>
      <w:sz w:val="24"/>
      <w:szCs w:val="24"/>
    </w:rPr>
  </w:style>
  <w:style w:type="character" w:customStyle="1" w:styleId="SubtitleChar">
    <w:name w:val="Subtitle Char"/>
    <w:basedOn w:val="DefaultParagraphFont"/>
    <w:link w:val="Subtitle"/>
    <w:rsid w:val="00C40784"/>
    <w:rPr>
      <w:rFonts w:ascii="Times New Roman" w:eastAsia="Times New Roman" w:hAnsi="Times New Roman" w:cs="Times New Roman"/>
      <w:b/>
      <w:sz w:val="24"/>
      <w:szCs w:val="24"/>
    </w:rPr>
  </w:style>
  <w:style w:type="paragraph" w:customStyle="1" w:styleId="Sub-ClauseText">
    <w:name w:val="Sub-Clause Text"/>
    <w:basedOn w:val="Normal"/>
    <w:rsid w:val="00C40784"/>
    <w:pPr>
      <w:spacing w:before="120" w:after="120"/>
    </w:pPr>
    <w:rPr>
      <w:rFonts w:ascii="Times New Roman" w:hAnsi="Times New Roman" w:cs="Times New Roman"/>
      <w:spacing w:val="-4"/>
      <w:sz w:val="24"/>
      <w:szCs w:val="20"/>
    </w:rPr>
  </w:style>
  <w:style w:type="paragraph" w:customStyle="1" w:styleId="ITB-2-SubClauses">
    <w:name w:val="ITB-2-SubClauses"/>
    <w:basedOn w:val="Normal"/>
    <w:rsid w:val="00C40784"/>
    <w:pPr>
      <w:tabs>
        <w:tab w:val="num" w:pos="504"/>
      </w:tabs>
      <w:spacing w:after="240"/>
      <w:ind w:left="504" w:hanging="504"/>
    </w:pPr>
    <w:rPr>
      <w:rFonts w:ascii="Times New Roman" w:hAnsi="Times New Roman" w:cs="Times New Roman"/>
      <w:sz w:val="24"/>
      <w:szCs w:val="20"/>
      <w:lang w:val="es-ES_tradnl"/>
    </w:rPr>
  </w:style>
  <w:style w:type="paragraph" w:customStyle="1" w:styleId="ITB-3-Paragraph">
    <w:name w:val="ITB-3-Paragraph"/>
    <w:basedOn w:val="Normal"/>
    <w:rsid w:val="00C40784"/>
    <w:pPr>
      <w:tabs>
        <w:tab w:val="num" w:pos="720"/>
      </w:tabs>
      <w:spacing w:after="120"/>
      <w:ind w:left="720" w:hanging="720"/>
    </w:pPr>
    <w:rPr>
      <w:rFonts w:ascii="Times New Roman" w:hAnsi="Times New Roman" w:cs="Times New Roman"/>
      <w:sz w:val="24"/>
      <w:szCs w:val="20"/>
    </w:rPr>
  </w:style>
  <w:style w:type="paragraph" w:customStyle="1" w:styleId="Header1-Clauses">
    <w:name w:val="Header 1 - Clauses"/>
    <w:basedOn w:val="Normal"/>
    <w:rsid w:val="00C40784"/>
    <w:pPr>
      <w:tabs>
        <w:tab w:val="num" w:pos="342"/>
        <w:tab w:val="num" w:pos="1524"/>
      </w:tabs>
      <w:ind w:left="346" w:hanging="360"/>
    </w:pPr>
    <w:rPr>
      <w:rFonts w:ascii="Times New Roman" w:hAnsi="Times New Roman" w:cs="Times New Roman"/>
      <w:b/>
      <w:sz w:val="24"/>
      <w:szCs w:val="20"/>
      <w:lang w:val="es-ES_tradnl"/>
    </w:rPr>
  </w:style>
  <w:style w:type="paragraph" w:customStyle="1" w:styleId="SectionVHeader">
    <w:name w:val="Section V. Header"/>
    <w:basedOn w:val="Normal"/>
    <w:rsid w:val="00C40784"/>
    <w:pPr>
      <w:jc w:val="center"/>
    </w:pPr>
    <w:rPr>
      <w:rFonts w:ascii="Times New Roman" w:hAnsi="Times New Roman" w:cs="Times New Roman"/>
      <w:b/>
      <w:sz w:val="36"/>
      <w:szCs w:val="20"/>
    </w:rPr>
  </w:style>
  <w:style w:type="paragraph" w:customStyle="1" w:styleId="2AutoList1">
    <w:name w:val="2AutoList1"/>
    <w:basedOn w:val="Normal"/>
    <w:rsid w:val="00C40784"/>
    <w:pPr>
      <w:tabs>
        <w:tab w:val="num" w:pos="504"/>
      </w:tabs>
      <w:ind w:left="504" w:hanging="504"/>
    </w:pPr>
    <w:rPr>
      <w:rFonts w:ascii="Times New Roman" w:hAnsi="Times New Roman" w:cs="Times New Roman"/>
      <w:sz w:val="24"/>
      <w:szCs w:val="20"/>
      <w:lang w:val="es-ES_tradnl"/>
    </w:rPr>
  </w:style>
  <w:style w:type="paragraph" w:customStyle="1" w:styleId="i">
    <w:name w:val="(i)"/>
    <w:basedOn w:val="Normal"/>
    <w:rsid w:val="00C40784"/>
    <w:pPr>
      <w:suppressAutoHyphens/>
    </w:pPr>
    <w:rPr>
      <w:rFonts w:ascii="Tms Rmn" w:hAnsi="Tms Rmn" w:cs="Times New Roman"/>
      <w:sz w:val="24"/>
      <w:szCs w:val="20"/>
    </w:rPr>
  </w:style>
  <w:style w:type="paragraph" w:customStyle="1" w:styleId="ListParagraph1">
    <w:name w:val="List Paragraph1"/>
    <w:basedOn w:val="Normal"/>
    <w:uiPriority w:val="34"/>
    <w:qFormat/>
    <w:rsid w:val="00C40784"/>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niphm.gov.in"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niphm.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gistrarniphm@nic.in" TargetMode="External"/><Relationship Id="rId20" Type="http://schemas.openxmlformats.org/officeDocument/2006/relationships/hyperlink" Target="mailto:niphm@nic.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niphm@nic.i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mailto:registrarniphm@nic.in"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niphm@nic.in" TargetMode="External"/><Relationship Id="rId22" Type="http://schemas.openxmlformats.org/officeDocument/2006/relationships/hyperlink" Target="http://niphm.gov.in" TargetMode="External"/><Relationship Id="rId27" Type="http://schemas.openxmlformats.org/officeDocument/2006/relationships/hyperlink" Target="https://eprocure.gov.in/eprocure/" TargetMode="External"/><Relationship Id="rId30"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9962-65C7-4C13-919B-0D90845F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18868</Words>
  <Characters>107548</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dc:creator>
  <cp:lastModifiedBy>DBA</cp:lastModifiedBy>
  <cp:revision>2</cp:revision>
  <cp:lastPrinted>2017-04-24T07:42:00Z</cp:lastPrinted>
  <dcterms:created xsi:type="dcterms:W3CDTF">2017-04-24T07:44:00Z</dcterms:created>
  <dcterms:modified xsi:type="dcterms:W3CDTF">2017-04-24T07:44:00Z</dcterms:modified>
</cp:coreProperties>
</file>