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660E27">
        <w:rPr>
          <w:rFonts w:ascii="Book Antiqua" w:hAnsi="Book Antiqua" w:cs="Calibri"/>
          <w:bCs/>
          <w:color w:val="000000"/>
          <w:szCs w:val="20"/>
        </w:rPr>
        <w:t>111</w:t>
      </w:r>
      <w:r w:rsidR="006E53AC">
        <w:rPr>
          <w:rFonts w:ascii="Book Antiqua" w:hAnsi="Book Antiqua" w:cs="Calibri"/>
          <w:bCs/>
          <w:color w:val="000000"/>
          <w:szCs w:val="20"/>
        </w:rPr>
        <w:t>/</w:t>
      </w:r>
      <w:r w:rsidR="00660E27">
        <w:rPr>
          <w:rFonts w:ascii="Book Antiqua" w:hAnsi="Book Antiqua" w:cs="Calibri"/>
          <w:bCs/>
          <w:color w:val="000000"/>
          <w:szCs w:val="20"/>
        </w:rPr>
        <w:t>Proc. CRM</w:t>
      </w:r>
      <w:r w:rsidR="006E53AC">
        <w:rPr>
          <w:rFonts w:ascii="Book Antiqua" w:hAnsi="Book Antiqua" w:cs="Calibri"/>
          <w:bCs/>
          <w:color w:val="000000"/>
          <w:szCs w:val="20"/>
        </w:rPr>
        <w:t>/</w:t>
      </w:r>
      <w:r w:rsidR="00F42394">
        <w:rPr>
          <w:rFonts w:ascii="Book Antiqua" w:hAnsi="Book Antiqua" w:cs="Calibri"/>
          <w:bCs/>
          <w:color w:val="000000"/>
          <w:szCs w:val="20"/>
        </w:rPr>
        <w:t>2014-15</w:t>
      </w:r>
      <w:r w:rsidR="007E1AE4">
        <w:rPr>
          <w:rFonts w:ascii="Book Antiqua" w:hAnsi="Book Antiqua" w:cs="Calibri"/>
          <w:bCs/>
          <w:color w:val="000000"/>
          <w:szCs w:val="20"/>
        </w:rPr>
        <w:t>/</w:t>
      </w:r>
      <w:r w:rsidR="004B6AF5">
        <w:rPr>
          <w:rFonts w:ascii="Book Antiqua" w:hAnsi="Book Antiqua" w:cs="Calibri"/>
          <w:bCs/>
          <w:color w:val="000000"/>
          <w:szCs w:val="20"/>
        </w:rPr>
        <w:t>26</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E26070">
        <w:rPr>
          <w:rFonts w:ascii="Book Antiqua" w:hAnsi="Book Antiqua" w:cs="Calibri"/>
          <w:bCs/>
          <w:szCs w:val="20"/>
        </w:rPr>
        <w:t>19</w:t>
      </w:r>
      <w:r w:rsidRPr="00FA3B46">
        <w:rPr>
          <w:rFonts w:ascii="Book Antiqua" w:hAnsi="Book Antiqua" w:cs="Calibri"/>
          <w:bCs/>
          <w:szCs w:val="20"/>
        </w:rPr>
        <w:t>-</w:t>
      </w:r>
      <w:r w:rsidR="008E094B">
        <w:rPr>
          <w:rFonts w:ascii="Book Antiqua" w:hAnsi="Book Antiqua" w:cs="Calibri"/>
          <w:bCs/>
          <w:szCs w:val="20"/>
        </w:rPr>
        <w:t>02</w:t>
      </w:r>
      <w:r w:rsidRPr="00FA3B46">
        <w:rPr>
          <w:rFonts w:ascii="Book Antiqua" w:hAnsi="Book Antiqua" w:cs="Calibri"/>
          <w:bCs/>
          <w:szCs w:val="20"/>
        </w:rPr>
        <w:t>-201</w:t>
      </w:r>
      <w:r w:rsidR="00B47934">
        <w:rPr>
          <w:rFonts w:ascii="Book Antiqua" w:hAnsi="Book Antiqua" w:cs="Calibri"/>
          <w:bCs/>
          <w:szCs w:val="20"/>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052E7F" w:rsidRDefault="00052E7F" w:rsidP="00052E7F">
      <w:pPr>
        <w:autoSpaceDE w:val="0"/>
        <w:autoSpaceDN w:val="0"/>
        <w:adjustRightInd w:val="0"/>
        <w:spacing w:line="240" w:lineRule="auto"/>
        <w:jc w:val="center"/>
        <w:rPr>
          <w:rFonts w:ascii="Book Antiqua" w:hAnsi="Book Antiqua"/>
          <w:b/>
        </w:rPr>
      </w:pPr>
    </w:p>
    <w:p w:rsidR="00D80C66" w:rsidRDefault="00052E7F" w:rsidP="00052E7F">
      <w:pPr>
        <w:autoSpaceDE w:val="0"/>
        <w:autoSpaceDN w:val="0"/>
        <w:adjustRightInd w:val="0"/>
        <w:spacing w:line="240" w:lineRule="auto"/>
        <w:jc w:val="center"/>
        <w:rPr>
          <w:rFonts w:ascii="Book Antiqua" w:hAnsi="Book Antiqua"/>
          <w:b/>
        </w:rPr>
      </w:pPr>
      <w:r>
        <w:rPr>
          <w:rFonts w:ascii="Book Antiqua" w:hAnsi="Book Antiqua"/>
          <w:b/>
        </w:rPr>
        <w:t xml:space="preserve">LIMITED </w:t>
      </w:r>
      <w:r w:rsidRPr="00A80B03">
        <w:rPr>
          <w:rFonts w:ascii="Book Antiqua" w:hAnsi="Book Antiqua"/>
          <w:b/>
        </w:rPr>
        <w:t>TENDER NOTICE</w:t>
      </w:r>
      <w:r>
        <w:rPr>
          <w:rFonts w:ascii="Book Antiqua" w:hAnsi="Book Antiqua"/>
          <w:b/>
        </w:rPr>
        <w:t xml:space="preserve"> (RE-TENDER)</w:t>
      </w: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452FD1" w:rsidRDefault="00D80C66" w:rsidP="00D80C66">
      <w:pPr>
        <w:autoSpaceDE w:val="0"/>
        <w:autoSpaceDN w:val="0"/>
        <w:adjustRightInd w:val="0"/>
        <w:spacing w:line="240" w:lineRule="auto"/>
        <w:rPr>
          <w:rFonts w:ascii="Book Antiqua" w:hAnsi="Book Antiqua"/>
        </w:rPr>
      </w:pPr>
    </w:p>
    <w:p w:rsidR="00D80C66" w:rsidRPr="00452FD1" w:rsidRDefault="00D80C66" w:rsidP="004F119B">
      <w:pPr>
        <w:autoSpaceDE w:val="0"/>
        <w:autoSpaceDN w:val="0"/>
        <w:adjustRightInd w:val="0"/>
        <w:spacing w:after="0" w:line="240" w:lineRule="auto"/>
        <w:ind w:left="1440" w:hanging="720"/>
        <w:jc w:val="both"/>
        <w:rPr>
          <w:rFonts w:ascii="Book Antiqua" w:hAnsi="Book Antiqua"/>
        </w:rPr>
      </w:pPr>
      <w:r w:rsidRPr="00452FD1">
        <w:rPr>
          <w:rFonts w:ascii="Book Antiqua" w:hAnsi="Book Antiqua"/>
        </w:rPr>
        <w:t>Sub:</w:t>
      </w:r>
      <w:r w:rsidRPr="00452FD1">
        <w:rPr>
          <w:rFonts w:ascii="Book Antiqua" w:hAnsi="Book Antiqua"/>
        </w:rPr>
        <w:tab/>
      </w:r>
      <w:r w:rsidR="00BF4F45" w:rsidRPr="00452FD1">
        <w:rPr>
          <w:rFonts w:ascii="Book Antiqua" w:hAnsi="Book Antiqua"/>
        </w:rPr>
        <w:t xml:space="preserve">Invitation of sealed quotations for 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583129" w:rsidRPr="00452FD1">
        <w:rPr>
          <w:rFonts w:ascii="Book Antiqua" w:hAnsi="Book Antiqua"/>
        </w:rPr>
        <w:t xml:space="preserve">for </w:t>
      </w:r>
      <w:r w:rsidR="00BF4F45" w:rsidRPr="00452FD1">
        <w:rPr>
          <w:rFonts w:ascii="Book Antiqua" w:hAnsi="Book Antiqua"/>
        </w:rPr>
        <w:t xml:space="preserve">the year 2014-15 </w:t>
      </w:r>
      <w:r w:rsidR="00660E27" w:rsidRPr="00452FD1">
        <w:rPr>
          <w:rFonts w:ascii="Book Antiqua" w:hAnsi="Book Antiqua"/>
        </w:rPr>
        <w:t xml:space="preserve">under </w:t>
      </w:r>
      <w:proofErr w:type="gramStart"/>
      <w:r w:rsidR="00660E27" w:rsidRPr="00452FD1">
        <w:rPr>
          <w:rFonts w:ascii="Book Antiqua" w:hAnsi="Book Antiqua"/>
        </w:rPr>
        <w:t>Two</w:t>
      </w:r>
      <w:proofErr w:type="gramEnd"/>
      <w:r w:rsidR="00660E27" w:rsidRPr="00452FD1">
        <w:rPr>
          <w:rFonts w:ascii="Book Antiqua" w:hAnsi="Book Antiqua"/>
        </w:rPr>
        <w:t xml:space="preserve"> cover system </w:t>
      </w:r>
      <w:r w:rsidR="00BF4F45" w:rsidRPr="00452FD1">
        <w:rPr>
          <w:rFonts w:ascii="Book Antiqua" w:hAnsi="Book Antiqua"/>
        </w:rPr>
        <w:t>– Reg</w:t>
      </w:r>
      <w:r w:rsidRPr="00452FD1">
        <w:rPr>
          <w:rFonts w:ascii="Book Antiqua" w:hAnsi="Book Antiqua"/>
        </w:rPr>
        <w:t>.</w:t>
      </w:r>
    </w:p>
    <w:p w:rsidR="004F119B" w:rsidRPr="00452FD1" w:rsidRDefault="004F119B" w:rsidP="004F119B">
      <w:pPr>
        <w:autoSpaceDE w:val="0"/>
        <w:autoSpaceDN w:val="0"/>
        <w:adjustRightInd w:val="0"/>
        <w:spacing w:after="0" w:line="240" w:lineRule="auto"/>
        <w:jc w:val="center"/>
        <w:rPr>
          <w:rFonts w:ascii="Book Antiqua" w:hAnsi="Book Antiqua"/>
        </w:rPr>
      </w:pPr>
    </w:p>
    <w:p w:rsidR="00D80C66" w:rsidRPr="00452FD1" w:rsidRDefault="00D80C66" w:rsidP="004F119B">
      <w:pPr>
        <w:autoSpaceDE w:val="0"/>
        <w:autoSpaceDN w:val="0"/>
        <w:adjustRightInd w:val="0"/>
        <w:spacing w:after="0" w:line="240" w:lineRule="auto"/>
        <w:jc w:val="center"/>
        <w:rPr>
          <w:rFonts w:ascii="Book Antiqua" w:hAnsi="Book Antiqua"/>
        </w:rPr>
      </w:pPr>
      <w:r w:rsidRPr="00452FD1">
        <w:rPr>
          <w:rFonts w:ascii="Book Antiqua" w:hAnsi="Book Antiqua"/>
        </w:rPr>
        <w:t>* * *</w:t>
      </w:r>
    </w:p>
    <w:p w:rsidR="00D80C66" w:rsidRPr="00452FD1" w:rsidRDefault="00D80C66" w:rsidP="004F119B">
      <w:pPr>
        <w:autoSpaceDE w:val="0"/>
        <w:autoSpaceDN w:val="0"/>
        <w:adjustRightInd w:val="0"/>
        <w:spacing w:after="0" w:line="240" w:lineRule="auto"/>
        <w:rPr>
          <w:rFonts w:ascii="Book Antiqua" w:hAnsi="Book Antiqua"/>
        </w:rPr>
      </w:pPr>
      <w:r w:rsidRPr="00452FD1">
        <w:rPr>
          <w:rFonts w:ascii="Book Antiqua" w:hAnsi="Book Antiqua"/>
        </w:rPr>
        <w:t>Sir/Madam,</w:t>
      </w:r>
    </w:p>
    <w:p w:rsidR="00D80C66" w:rsidRPr="00452FD1" w:rsidRDefault="00D80C66" w:rsidP="004F119B">
      <w:pPr>
        <w:spacing w:after="0" w:line="240" w:lineRule="auto"/>
        <w:rPr>
          <w:rFonts w:ascii="Book Antiqua" w:hAnsi="Book Antiqua"/>
        </w:rPr>
      </w:pPr>
    </w:p>
    <w:p w:rsidR="00E96B94" w:rsidRPr="00452FD1" w:rsidRDefault="00E96B94" w:rsidP="00E96B94">
      <w:pPr>
        <w:ind w:firstLine="720"/>
        <w:jc w:val="both"/>
        <w:rPr>
          <w:rFonts w:ascii="Book Antiqua" w:hAnsi="Book Antiqua"/>
        </w:rPr>
      </w:pPr>
      <w:r w:rsidRPr="00452FD1">
        <w:rPr>
          <w:rFonts w:ascii="Book Antiqua" w:hAnsi="Book Antiqua"/>
        </w:rPr>
        <w:t xml:space="preserve">National Institute of Plant Health Management (NIPHM) invites ‘Sealed quotations for </w:t>
      </w:r>
      <w:r w:rsidR="00583129" w:rsidRPr="00452FD1">
        <w:rPr>
          <w:rFonts w:ascii="Book Antiqua" w:hAnsi="Book Antiqua"/>
        </w:rPr>
        <w:t xml:space="preserve">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6E53AC" w:rsidRPr="00452FD1">
        <w:rPr>
          <w:rFonts w:ascii="Book Antiqua" w:hAnsi="Book Antiqua"/>
        </w:rPr>
        <w:t>for the year 2014</w:t>
      </w:r>
      <w:r w:rsidR="006E53AC" w:rsidRPr="00452FD1">
        <w:rPr>
          <w:rFonts w:ascii="Book Antiqua" w:hAnsi="Book Antiqua"/>
        </w:rPr>
        <w:noBreakHyphen/>
      </w:r>
      <w:r w:rsidR="00583129" w:rsidRPr="00452FD1">
        <w:rPr>
          <w:rFonts w:ascii="Book Antiqua" w:hAnsi="Book Antiqua"/>
        </w:rPr>
        <w:t>15</w:t>
      </w:r>
      <w:r w:rsidRPr="00452FD1">
        <w:rPr>
          <w:rFonts w:ascii="Book Antiqua" w:hAnsi="Book Antiqua"/>
        </w:rPr>
        <w:t xml:space="preserve">’ </w:t>
      </w:r>
      <w:r w:rsidR="00C03A70" w:rsidRPr="00452FD1">
        <w:rPr>
          <w:rFonts w:ascii="Book Antiqua" w:hAnsi="Book Antiqua"/>
        </w:rPr>
        <w:t>under ‘</w:t>
      </w:r>
      <w:proofErr w:type="gramStart"/>
      <w:r w:rsidR="00C03A70" w:rsidRPr="00452FD1">
        <w:rPr>
          <w:rFonts w:ascii="Book Antiqua" w:hAnsi="Book Antiqua"/>
        </w:rPr>
        <w:t>Two</w:t>
      </w:r>
      <w:proofErr w:type="gramEnd"/>
      <w:r w:rsidR="00C03A70" w:rsidRPr="00452FD1">
        <w:rPr>
          <w:rFonts w:ascii="Book Antiqua" w:hAnsi="Book Antiqua"/>
        </w:rPr>
        <w:t xml:space="preserve"> cover system’ </w:t>
      </w:r>
      <w:r w:rsidRPr="00452FD1">
        <w:rPr>
          <w:rFonts w:ascii="Book Antiqua" w:hAnsi="Book Antiqua"/>
        </w:rPr>
        <w:t xml:space="preserve">from the reputed manufacturers/authorized distributors/dealers.  </w:t>
      </w:r>
      <w:proofErr w:type="gramStart"/>
      <w:r w:rsidRPr="00452FD1">
        <w:rPr>
          <w:rFonts w:ascii="Book Antiqua" w:hAnsi="Book Antiqua"/>
        </w:rPr>
        <w:t xml:space="preserve">The list of items &amp; </w:t>
      </w:r>
      <w:r w:rsidR="00452FD1" w:rsidRPr="00452FD1">
        <w:rPr>
          <w:rFonts w:ascii="Book Antiqua" w:hAnsi="Book Antiqua"/>
        </w:rPr>
        <w:t xml:space="preserve">tentative </w:t>
      </w:r>
      <w:r w:rsidRPr="00452FD1">
        <w:rPr>
          <w:rFonts w:ascii="Book Antiqua" w:hAnsi="Book Antiqua"/>
        </w:rPr>
        <w:t>quantities mentioned in the Annexure-I</w:t>
      </w:r>
      <w:r w:rsidR="00203C6D" w:rsidRPr="00452FD1">
        <w:rPr>
          <w:rFonts w:ascii="Book Antiqua" w:hAnsi="Book Antiqua"/>
        </w:rPr>
        <w:t>I</w:t>
      </w:r>
      <w:r w:rsidRPr="00452FD1">
        <w:rPr>
          <w:rFonts w:ascii="Book Antiqua" w:hAnsi="Book Antiqua"/>
        </w:rPr>
        <w:t xml:space="preserve"> enclosed.</w:t>
      </w:r>
      <w:proofErr w:type="gramEnd"/>
      <w:r w:rsidRPr="00452FD1">
        <w:rPr>
          <w:rFonts w:ascii="Book Antiqua" w:hAnsi="Book Antiqua"/>
        </w:rPr>
        <w:t xml:space="preserve">  The quantity of items may increase or decrease at the time of award of purchase order depending on the actual need/requirement of NIPHM to an extent of ±50%.</w:t>
      </w:r>
    </w:p>
    <w:p w:rsidR="00E96B94" w:rsidRPr="00452FD1" w:rsidRDefault="00E96B94" w:rsidP="00E96B94">
      <w:pPr>
        <w:spacing w:line="240" w:lineRule="auto"/>
        <w:ind w:firstLine="720"/>
        <w:jc w:val="both"/>
        <w:rPr>
          <w:rFonts w:ascii="Book Antiqua" w:hAnsi="Book Antiqua"/>
          <w:b/>
          <w:bCs/>
        </w:rPr>
      </w:pPr>
      <w:r w:rsidRPr="00452FD1">
        <w:rPr>
          <w:rFonts w:ascii="Book Antiqua" w:hAnsi="Book Antiqua"/>
          <w:b/>
          <w:bCs/>
        </w:rPr>
        <w:t>The schedule of receipt and opening of quotations is as under:-</w:t>
      </w:r>
    </w:p>
    <w:p w:rsidR="00E96B94" w:rsidRPr="00452FD1" w:rsidRDefault="00E96B94" w:rsidP="00C03A70">
      <w:pPr>
        <w:spacing w:line="240" w:lineRule="auto"/>
        <w:ind w:firstLine="720"/>
        <w:jc w:val="both"/>
        <w:rPr>
          <w:rFonts w:ascii="Book Antiqua" w:hAnsi="Book Antiqua"/>
        </w:rPr>
      </w:pPr>
      <w:r w:rsidRPr="00452FD1">
        <w:rPr>
          <w:rFonts w:ascii="Book Antiqua" w:hAnsi="Book Antiqua"/>
        </w:rPr>
        <w:t xml:space="preserve">Last date and time for receipt of </w:t>
      </w:r>
      <w:proofErr w:type="gramStart"/>
      <w:r w:rsidRPr="00452FD1">
        <w:rPr>
          <w:rFonts w:ascii="Book Antiqua" w:hAnsi="Book Antiqua"/>
        </w:rPr>
        <w:t xml:space="preserve">bids </w:t>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5</w:t>
      </w:r>
      <w:r w:rsidRPr="00452FD1">
        <w:rPr>
          <w:rFonts w:ascii="Book Antiqua" w:hAnsi="Book Antiqua"/>
        </w:rPr>
        <w:t xml:space="preserve">:00 </w:t>
      </w:r>
      <w:proofErr w:type="spellStart"/>
      <w:r w:rsidRPr="00452FD1">
        <w:rPr>
          <w:rFonts w:ascii="Book Antiqua" w:hAnsi="Book Antiqua"/>
        </w:rPr>
        <w:t>hrs</w:t>
      </w:r>
      <w:proofErr w:type="spellEnd"/>
      <w:r w:rsidRPr="00452FD1">
        <w:rPr>
          <w:rFonts w:ascii="Book Antiqua" w:hAnsi="Book Antiqua"/>
        </w:rPr>
        <w:t xml:space="preserve"> on</w:t>
      </w:r>
      <w:r w:rsidR="007E1AE4" w:rsidRPr="00452FD1">
        <w:rPr>
          <w:rFonts w:ascii="Book Antiqua" w:hAnsi="Book Antiqua"/>
        </w:rPr>
        <w:t xml:space="preserve"> </w:t>
      </w:r>
      <w:r w:rsidR="00E26070">
        <w:rPr>
          <w:rFonts w:ascii="Book Antiqua" w:hAnsi="Book Antiqua"/>
        </w:rPr>
        <w:t>11</w:t>
      </w:r>
      <w:r w:rsidR="00B47934">
        <w:rPr>
          <w:rFonts w:ascii="Book Antiqua" w:hAnsi="Book Antiqua"/>
        </w:rPr>
        <w:t>-</w:t>
      </w:r>
      <w:r w:rsidR="008E094B">
        <w:rPr>
          <w:rFonts w:ascii="Book Antiqua" w:hAnsi="Book Antiqua"/>
        </w:rPr>
        <w:t>03</w:t>
      </w:r>
      <w:r w:rsidRPr="00452FD1">
        <w:rPr>
          <w:rFonts w:ascii="Book Antiqua" w:hAnsi="Book Antiqua"/>
        </w:rPr>
        <w:t>-201</w:t>
      </w:r>
      <w:r w:rsidR="00052E7F">
        <w:rPr>
          <w:rFonts w:ascii="Book Antiqua" w:hAnsi="Book Antiqua"/>
        </w:rPr>
        <w:t>5</w:t>
      </w:r>
    </w:p>
    <w:p w:rsidR="00E96B94" w:rsidRPr="003B5526" w:rsidRDefault="00E96B94" w:rsidP="00E96B94">
      <w:pPr>
        <w:spacing w:line="240" w:lineRule="auto"/>
        <w:jc w:val="both"/>
        <w:rPr>
          <w:rFonts w:asciiTheme="minorHAnsi" w:hAnsiTheme="minorHAnsi"/>
        </w:rPr>
      </w:pPr>
      <w:r w:rsidRPr="00452FD1">
        <w:rPr>
          <w:rFonts w:ascii="Book Antiqua" w:hAnsi="Book Antiqua"/>
        </w:rPr>
        <w:tab/>
        <w:t>Date &amp; Time for opening of bids</w:t>
      </w:r>
      <w:proofErr w:type="gramStart"/>
      <w:r w:rsidRPr="00452FD1">
        <w:rPr>
          <w:rFonts w:ascii="Book Antiqua" w:hAnsi="Book Antiqua"/>
        </w:rPr>
        <w:tab/>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6</w:t>
      </w:r>
      <w:r w:rsidRPr="00452FD1">
        <w:rPr>
          <w:rFonts w:ascii="Book Antiqua" w:hAnsi="Book Antiqua"/>
        </w:rPr>
        <w:t xml:space="preserve">:00 </w:t>
      </w:r>
      <w:proofErr w:type="spellStart"/>
      <w:r w:rsidRPr="00452FD1">
        <w:rPr>
          <w:rFonts w:ascii="Book Antiqua" w:hAnsi="Book Antiqua"/>
        </w:rPr>
        <w:t>hrs</w:t>
      </w:r>
      <w:proofErr w:type="spellEnd"/>
      <w:r w:rsidRPr="00452FD1">
        <w:rPr>
          <w:rFonts w:ascii="Book Antiqua" w:hAnsi="Book Antiqua"/>
        </w:rPr>
        <w:t xml:space="preserve"> </w:t>
      </w:r>
      <w:r w:rsidR="008E094B" w:rsidRPr="00452FD1">
        <w:rPr>
          <w:rFonts w:ascii="Book Antiqua" w:hAnsi="Book Antiqua"/>
        </w:rPr>
        <w:t xml:space="preserve">on </w:t>
      </w:r>
      <w:r w:rsidR="00E26070">
        <w:rPr>
          <w:rFonts w:ascii="Book Antiqua" w:hAnsi="Book Antiqua"/>
        </w:rPr>
        <w:t>11</w:t>
      </w:r>
      <w:r w:rsidR="008E094B">
        <w:rPr>
          <w:rFonts w:ascii="Book Antiqua" w:hAnsi="Book Antiqua"/>
        </w:rPr>
        <w:t>-03</w:t>
      </w:r>
      <w:r w:rsidR="008E094B" w:rsidRPr="00452FD1">
        <w:rPr>
          <w:rFonts w:ascii="Book Antiqua" w:hAnsi="Book Antiqua"/>
        </w:rPr>
        <w:t>-201</w:t>
      </w:r>
      <w:r w:rsidR="008E094B">
        <w:rPr>
          <w:rFonts w:ascii="Book Antiqua" w:hAnsi="Book Antiqua"/>
        </w:rPr>
        <w:t>5</w:t>
      </w:r>
      <w:r w:rsidRPr="003B5526">
        <w:rPr>
          <w:rFonts w:asciiTheme="minorHAnsi" w:hAnsiTheme="minorHAnsi"/>
        </w:rPr>
        <w:t xml:space="preserve"> </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1A2015" w:rsidP="00D80C66">
      <w:pPr>
        <w:spacing w:line="240" w:lineRule="auto"/>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Sd</w:t>
      </w:r>
      <w:bookmarkStart w:id="0" w:name="_GoBack"/>
      <w:bookmarkEnd w:id="0"/>
      <w:r>
        <w:rPr>
          <w:rFonts w:asciiTheme="minorHAnsi" w:hAnsiTheme="minorHAnsi"/>
          <w:b/>
        </w:rPr>
        <w:t>/-</w:t>
      </w: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9F5F4C">
        <w:rPr>
          <w:rFonts w:asciiTheme="minorHAnsi" w:hAnsiTheme="minorHAnsi" w:cs="Arial"/>
          <w:b/>
          <w:bCs/>
        </w:rPr>
        <w:t>(Er. G. SHANKAR)</w:t>
      </w: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roofErr w:type="gramStart"/>
      <w:r w:rsidR="00D80C66" w:rsidRPr="003B5526">
        <w:rPr>
          <w:rFonts w:asciiTheme="minorHAnsi" w:hAnsiTheme="minorHAnsi" w:cs="Arial"/>
          <w:b/>
          <w:bCs/>
          <w:sz w:val="22"/>
          <w:szCs w:val="22"/>
        </w:rPr>
        <w:t>Registrar I/c.</w:t>
      </w:r>
      <w:proofErr w:type="gramEnd"/>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Pr="003B5526" w:rsidRDefault="00BD596F" w:rsidP="00EA4A14">
      <w:pPr>
        <w:pStyle w:val="NoSpacing"/>
        <w:ind w:left="6480" w:firstLine="720"/>
        <w:jc w:val="both"/>
        <w:rPr>
          <w:rFonts w:asciiTheme="minorHAnsi" w:hAnsiTheme="minorHAnsi" w:cs="Calibri"/>
          <w:bCs/>
          <w:sz w:val="22"/>
          <w:szCs w:val="22"/>
        </w:rPr>
      </w:pP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Default="00D401EB"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Pr="00300A21" w:rsidRDefault="00BD596F"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052E7F" w:rsidRDefault="00BD596F"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003B4AFD" w:rsidRPr="00300A21">
        <w:rPr>
          <w:rFonts w:ascii="Times New Roman" w:hAnsi="Times New Roman" w:cs="Times New Roman"/>
          <w:b/>
          <w:sz w:val="24"/>
          <w:szCs w:val="24"/>
        </w:rPr>
        <w:t>TENDER DOCUMENT</w:t>
      </w:r>
    </w:p>
    <w:p w:rsidR="003B4AFD" w:rsidRPr="00300A21" w:rsidRDefault="00052E7F"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(RE-TENDER)</w:t>
      </w:r>
      <w:r w:rsidR="003B4AFD" w:rsidRPr="00300A21">
        <w:rPr>
          <w:rFonts w:ascii="Times New Roman" w:hAnsi="Times New Roman" w:cs="Times New Roman"/>
          <w:b/>
          <w:sz w:val="24"/>
          <w:szCs w:val="24"/>
        </w:rPr>
        <w:t xml:space="preserve">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r w:rsidR="00BD596F">
        <w:rPr>
          <w:rFonts w:ascii="Times New Roman" w:hAnsi="Times New Roman" w:cs="Times New Roman"/>
          <w:b/>
          <w:sz w:val="24"/>
          <w:szCs w:val="24"/>
          <w:u w:val="single"/>
        </w:rPr>
        <w:t xml:space="preserve">CERTIFIED REFERENCE </w:t>
      </w:r>
      <w:r w:rsidR="005A214C">
        <w:rPr>
          <w:rFonts w:ascii="Times New Roman" w:hAnsi="Times New Roman" w:cs="Times New Roman"/>
          <w:b/>
          <w:sz w:val="24"/>
          <w:szCs w:val="24"/>
          <w:u w:val="single"/>
        </w:rPr>
        <w:t>MATERIAL</w:t>
      </w:r>
      <w:r w:rsidR="00BD596F">
        <w:rPr>
          <w:rFonts w:ascii="Times New Roman" w:hAnsi="Times New Roman" w:cs="Times New Roman"/>
          <w:b/>
          <w:sz w:val="24"/>
          <w:szCs w:val="24"/>
          <w:u w:val="single"/>
        </w:rPr>
        <w:t xml:space="preserve"> </w:t>
      </w:r>
      <w:r w:rsidR="00C85D81">
        <w:rPr>
          <w:rFonts w:ascii="Times New Roman" w:hAnsi="Times New Roman" w:cs="Times New Roman"/>
          <w:b/>
          <w:sz w:val="24"/>
          <w:szCs w:val="24"/>
          <w:u w:val="single"/>
        </w:rPr>
        <w:t>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BD596F">
        <w:rPr>
          <w:rFonts w:ascii="Times New Roman" w:hAnsi="Times New Roman"/>
          <w:b/>
          <w:bCs/>
        </w:rPr>
        <w:t xml:space="preserve">CERTIFIED REFERENCE </w:t>
      </w:r>
      <w:r w:rsidR="005A214C">
        <w:rPr>
          <w:rFonts w:ascii="Times New Roman" w:hAnsi="Times New Roman"/>
          <w:b/>
          <w:bCs/>
        </w:rPr>
        <w:t>MATERIAL</w:t>
      </w:r>
      <w:r w:rsidR="00BD596F">
        <w:rPr>
          <w:rFonts w:ascii="Times New Roman" w:hAnsi="Times New Roman"/>
          <w:b/>
          <w:bCs/>
        </w:rPr>
        <w:t xml:space="preserve"> </w:t>
      </w:r>
      <w:r w:rsidR="00C85D81">
        <w:rPr>
          <w:rFonts w:ascii="Times New Roman" w:hAnsi="Times New Roman"/>
          <w:b/>
          <w:bCs/>
        </w:rPr>
        <w:t>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5B04CD" w:rsidP="00842E4F">
            <w:pPr>
              <w:pStyle w:val="TOC1"/>
              <w:tabs>
                <w:tab w:val="right" w:leader="dot" w:pos="8665"/>
              </w:tabs>
              <w:spacing w:line="360" w:lineRule="auto"/>
              <w:jc w:val="center"/>
              <w:rPr>
                <w:rFonts w:ascii="Times New Roman" w:hAnsi="Times New Roman"/>
              </w:rPr>
            </w:pPr>
            <w:r>
              <w:rPr>
                <w:rFonts w:ascii="Times New Roman" w:hAnsi="Times New Roman"/>
              </w:rPr>
              <w:t>4-5</w:t>
            </w:r>
          </w:p>
        </w:tc>
      </w:tr>
      <w:tr w:rsidR="00512DF7" w:rsidRPr="00A01B10" w:rsidTr="0047673D">
        <w:trPr>
          <w:trHeight w:val="292"/>
        </w:trPr>
        <w:tc>
          <w:tcPr>
            <w:tcW w:w="900" w:type="dxa"/>
          </w:tcPr>
          <w:p w:rsidR="00512DF7" w:rsidRPr="00EB724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5B04CD"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10-11</w:t>
            </w:r>
          </w:p>
        </w:tc>
      </w:tr>
      <w:tr w:rsidR="00CF20FB" w:rsidRPr="00FA4CBC" w:rsidTr="00DE012B">
        <w:trPr>
          <w:trHeight w:val="51"/>
        </w:trPr>
        <w:tc>
          <w:tcPr>
            <w:tcW w:w="900" w:type="dxa"/>
          </w:tcPr>
          <w:p w:rsidR="00CF20FB"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AA3A16" w:rsidRDefault="00AA3A16" w:rsidP="00F41259">
            <w:pPr>
              <w:pStyle w:val="TOC1"/>
              <w:tabs>
                <w:tab w:val="right" w:leader="dot" w:pos="8665"/>
              </w:tabs>
              <w:spacing w:line="360" w:lineRule="auto"/>
              <w:rPr>
                <w:rFonts w:ascii="Times New Roman" w:hAnsi="Times New Roman"/>
              </w:rPr>
            </w:pPr>
            <w:r w:rsidRPr="00AA3A16">
              <w:rPr>
                <w:rFonts w:ascii="Times New Roman" w:hAnsi="Times New Roman"/>
              </w:rPr>
              <w:t>Technical Specifications</w:t>
            </w:r>
          </w:p>
        </w:tc>
        <w:tc>
          <w:tcPr>
            <w:tcW w:w="1440" w:type="dxa"/>
          </w:tcPr>
          <w:p w:rsidR="00CF20FB"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AA3A16" w:rsidRPr="00FA4CBC" w:rsidTr="003F3154">
        <w:trPr>
          <w:trHeight w:val="51"/>
        </w:trPr>
        <w:tc>
          <w:tcPr>
            <w:tcW w:w="900" w:type="dxa"/>
            <w:vAlign w:val="center"/>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AA3A16" w:rsidRPr="00B07CA7" w:rsidRDefault="00AA3A16" w:rsidP="003F3154">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AA3A16" w:rsidRPr="00300A21"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AA3A16" w:rsidRPr="00FA4CBC" w:rsidTr="00C74643">
        <w:trPr>
          <w:trHeight w:val="249"/>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AA3A16" w:rsidRPr="00EB2564" w:rsidRDefault="00AA3A16" w:rsidP="003F3154">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13-14</w:t>
            </w:r>
          </w:p>
        </w:tc>
      </w:tr>
      <w:tr w:rsidR="00AA3A16" w:rsidRPr="00FA4CBC" w:rsidTr="00B07CA7">
        <w:trPr>
          <w:trHeight w:val="10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AA3A16" w:rsidRPr="00F91B7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15-17</w:t>
            </w:r>
          </w:p>
        </w:tc>
      </w:tr>
      <w:tr w:rsidR="00AA3A16" w:rsidRPr="00FA4CBC" w:rsidTr="00B07CA7">
        <w:trPr>
          <w:trHeight w:val="4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AA3A16" w:rsidRPr="00FA4CB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AA3A16" w:rsidRPr="00330C83" w:rsidRDefault="005B04CD" w:rsidP="003F3154">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18</w:t>
            </w:r>
          </w:p>
        </w:tc>
      </w:tr>
      <w:tr w:rsidR="00AA3A16" w:rsidRPr="00FA4CBC" w:rsidTr="00B07CA7">
        <w:trPr>
          <w:trHeight w:val="45"/>
        </w:trPr>
        <w:tc>
          <w:tcPr>
            <w:tcW w:w="900" w:type="dxa"/>
          </w:tcPr>
          <w:p w:rsidR="00AA3A16"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AA3A16" w:rsidRPr="00300A21" w:rsidRDefault="00AA3A16" w:rsidP="003F3154">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AA3A16"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19</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r w:rsidR="00BD596F">
        <w:rPr>
          <w:rFonts w:ascii="Times New Roman" w:hAnsi="Times New Roman" w:cs="Times New Roman"/>
          <w:b/>
          <w:sz w:val="24"/>
          <w:szCs w:val="24"/>
        </w:rPr>
        <w:t xml:space="preserve">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D596F">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firstRow="0" w:lastRow="0" w:firstColumn="0" w:lastColumn="0" w:noHBand="0" w:noVBand="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I/c.</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sidR="00052E7F">
              <w:rPr>
                <w:rFonts w:ascii="Times New Roman" w:hAnsi="Times New Roman" w:cs="Times New Roman"/>
                <w:sz w:val="24"/>
                <w:szCs w:val="24"/>
              </w:rPr>
              <w:t>,</w:t>
            </w:r>
            <w:r w:rsidRPr="00FA4CBC">
              <w:rPr>
                <w:rFonts w:ascii="Times New Roman" w:hAnsi="Times New Roman" w:cs="Times New Roman"/>
                <w:sz w:val="24"/>
                <w:szCs w:val="24"/>
              </w:rPr>
              <w:t xml:space="preserve"> </w:t>
            </w:r>
            <w:r w:rsidR="00052E7F">
              <w:rPr>
                <w:rFonts w:ascii="Times New Roman" w:hAnsi="Times New Roman" w:cs="Times New Roman"/>
                <w:sz w:val="24"/>
                <w:szCs w:val="24"/>
              </w:rPr>
              <w:t>Telangana</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00BE0D0B" w:rsidRPr="00300DC3">
                <w:rPr>
                  <w:rStyle w:val="Hyperlink"/>
                  <w:rFonts w:ascii="Times New Roman" w:hAnsi="Times New Roman" w:cs="Times New Roman"/>
                  <w:sz w:val="24"/>
                  <w:szCs w:val="24"/>
                </w:rPr>
                <w:t>registrarniphm@nic.in</w:t>
              </w:r>
            </w:hyperlink>
            <w:r w:rsidR="00BE0D0B">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firstRow="0" w:lastRow="0" w:firstColumn="0" w:lastColumn="0" w:noHBand="0" w:noVBand="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firstRow="0" w:lastRow="0" w:firstColumn="0" w:lastColumn="0" w:noHBand="0" w:noVBand="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4B6AF5">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5753AD">
              <w:rPr>
                <w:rFonts w:ascii="Times New Roman" w:hAnsi="Times New Roman" w:cs="Times New Roman"/>
                <w:b/>
                <w:bCs/>
                <w:sz w:val="24"/>
                <w:szCs w:val="24"/>
              </w:rPr>
              <w:t>16/</w:t>
            </w:r>
            <w:r w:rsidR="00BD596F">
              <w:rPr>
                <w:rFonts w:ascii="Times New Roman" w:hAnsi="Times New Roman" w:cs="Times New Roman"/>
                <w:b/>
                <w:bCs/>
                <w:sz w:val="24"/>
                <w:szCs w:val="24"/>
              </w:rPr>
              <w:t>111</w:t>
            </w:r>
            <w:r w:rsidR="00B433E9" w:rsidRPr="00B433E9">
              <w:rPr>
                <w:rFonts w:ascii="Times New Roman" w:hAnsi="Times New Roman" w:cs="Times New Roman"/>
                <w:b/>
                <w:bCs/>
                <w:sz w:val="24"/>
                <w:szCs w:val="24"/>
              </w:rPr>
              <w:t>/</w:t>
            </w:r>
            <w:r w:rsidR="00BD596F">
              <w:rPr>
                <w:rFonts w:ascii="Times New Roman" w:hAnsi="Times New Roman" w:cs="Times New Roman"/>
                <w:b/>
                <w:bCs/>
                <w:sz w:val="24"/>
                <w:szCs w:val="24"/>
              </w:rPr>
              <w:t>Proc. CRM</w:t>
            </w:r>
            <w:r w:rsidR="00B433E9" w:rsidRPr="00B433E9">
              <w:rPr>
                <w:rFonts w:ascii="Times New Roman" w:hAnsi="Times New Roman" w:cs="Times New Roman"/>
                <w:b/>
                <w:bCs/>
                <w:sz w:val="24"/>
                <w:szCs w:val="24"/>
              </w:rPr>
              <w:t>/2014-15</w:t>
            </w:r>
            <w:r w:rsidR="004B6AF5">
              <w:rPr>
                <w:rFonts w:ascii="Times New Roman" w:hAnsi="Times New Roman" w:cs="Times New Roman"/>
                <w:b/>
                <w:bCs/>
                <w:sz w:val="24"/>
                <w:szCs w:val="24"/>
              </w:rPr>
              <w:t>/26</w:t>
            </w:r>
          </w:p>
        </w:tc>
      </w:tr>
      <w:tr w:rsidR="003B4AFD" w:rsidRPr="00FA4CBC" w:rsidTr="00DB4B1C">
        <w:tblPrEx>
          <w:tblLook w:val="0000" w:firstRow="0" w:lastRow="0" w:firstColumn="0" w:lastColumn="0" w:noHBand="0" w:noVBand="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DB4B1C">
        <w:tblPrEx>
          <w:tblLook w:val="0000" w:firstRow="0" w:lastRow="0" w:firstColumn="0" w:lastColumn="0" w:noHBand="0" w:noVBand="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2E4651" w:rsidP="00940745">
            <w:pPr>
              <w:snapToGrid w:val="0"/>
              <w:spacing w:after="0" w:line="240" w:lineRule="auto"/>
              <w:jc w:val="both"/>
              <w:rPr>
                <w:rFonts w:ascii="Times New Roman" w:hAnsi="Times New Roman" w:cs="Times New Roman"/>
                <w:sz w:val="24"/>
                <w:szCs w:val="24"/>
                <w:u w:val="single"/>
              </w:rPr>
            </w:pPr>
            <w:r w:rsidRPr="003D2628">
              <w:rPr>
                <w:rFonts w:ascii="Book Antiqua" w:hAnsi="Book Antiqua" w:cs="Times New Roman"/>
              </w:rPr>
              <w:t xml:space="preserve">Quotation should be valid for a minimum period of SIXTY DAYS from opening of tender.  </w:t>
            </w:r>
            <w:r w:rsidR="003B4AFD" w:rsidRPr="00FA4CBC">
              <w:rPr>
                <w:rFonts w:ascii="Times New Roman" w:hAnsi="Times New Roman" w:cs="Times New Roman"/>
                <w:sz w:val="24"/>
                <w:szCs w:val="24"/>
              </w:rPr>
              <w:t xml:space="preserve">However, the purchaser reserves the right to seek consent for an extension of the period of validity.   </w:t>
            </w:r>
            <w:r w:rsidR="003B4AFD" w:rsidRPr="00A42A01">
              <w:rPr>
                <w:rFonts w:ascii="Times New Roman" w:hAnsi="Times New Roman" w:cs="Times New Roman"/>
                <w:b/>
                <w:bCs/>
                <w:sz w:val="24"/>
                <w:szCs w:val="24"/>
                <w:u w:val="single"/>
              </w:rPr>
              <w:t>A bid valid for a shorter period shall be rejected by the Purchaser as non-responsive</w:t>
            </w:r>
            <w:r w:rsidR="003B4AFD"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w:t>
            </w:r>
            <w:r w:rsidR="008E1D28" w:rsidRPr="00842E4F">
              <w:rPr>
                <w:rFonts w:ascii="Times New Roman" w:hAnsi="Times New Roman" w:cs="Times New Roman"/>
                <w:sz w:val="24"/>
                <w:szCs w:val="24"/>
              </w:rPr>
              <w:t xml:space="preserve"> upto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firstRow="0" w:lastRow="0" w:firstColumn="0" w:lastColumn="0" w:noHBand="0" w:noVBand="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firstRow="0" w:lastRow="0" w:firstColumn="0" w:lastColumn="0" w:noHBand="0" w:noVBand="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3B4AFD" w:rsidRPr="00BE0D0B" w:rsidRDefault="002E4651" w:rsidP="00940745">
            <w:pPr>
              <w:pStyle w:val="Heading1"/>
              <w:tabs>
                <w:tab w:val="clear" w:pos="0"/>
                <w:tab w:val="left" w:pos="60"/>
              </w:tabs>
              <w:jc w:val="both"/>
              <w:rPr>
                <w:rFonts w:ascii="Times New Roman" w:hAnsi="Times New Roman" w:cs="Times New Roman"/>
                <w:b/>
                <w:bCs/>
                <w:szCs w:val="24"/>
                <w:lang w:bidi="ar-SA"/>
              </w:rPr>
            </w:pPr>
            <w:r w:rsidRPr="003D2628">
              <w:rPr>
                <w:rFonts w:ascii="Book Antiqua" w:hAnsi="Book Antiqua" w:cs="Times New Roman"/>
              </w:rPr>
              <w:t xml:space="preserve">Tenderer is exempted </w:t>
            </w:r>
            <w:proofErr w:type="gramStart"/>
            <w:r w:rsidRPr="003D2628">
              <w:rPr>
                <w:rFonts w:ascii="Book Antiqua" w:hAnsi="Book Antiqua" w:cs="Times New Roman"/>
              </w:rPr>
              <w:t>from  Earnest</w:t>
            </w:r>
            <w:proofErr w:type="gramEnd"/>
            <w:r w:rsidRPr="003D2628">
              <w:rPr>
                <w:rFonts w:ascii="Book Antiqua" w:hAnsi="Book Antiqua" w:cs="Times New Roman"/>
              </w:rPr>
              <w:t xml:space="preserve"> Money Deposit.</w:t>
            </w:r>
          </w:p>
        </w:tc>
      </w:tr>
      <w:tr w:rsidR="003B4AFD" w:rsidRPr="00FA4CBC" w:rsidTr="00DB4B1C">
        <w:tblPrEx>
          <w:tblLook w:val="0000" w:firstRow="0" w:lastRow="0" w:firstColumn="0" w:lastColumn="0" w:noHBand="0" w:noVBand="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724125">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 xml:space="preserve">Up to </w:t>
            </w:r>
            <w:r w:rsidR="002E4651">
              <w:rPr>
                <w:rFonts w:ascii="Times New Roman" w:hAnsi="Times New Roman" w:cs="Times New Roman"/>
                <w:b/>
                <w:bCs/>
                <w:sz w:val="24"/>
                <w:szCs w:val="24"/>
              </w:rPr>
              <w:t>15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 xml:space="preserve">00 </w:t>
            </w:r>
            <w:proofErr w:type="spellStart"/>
            <w:r w:rsidRPr="00FA4CBC">
              <w:rPr>
                <w:rFonts w:ascii="Times New Roman" w:hAnsi="Times New Roman" w:cs="Times New Roman"/>
                <w:b/>
                <w:bCs/>
                <w:sz w:val="24"/>
                <w:szCs w:val="24"/>
              </w:rPr>
              <w:t>hrs</w:t>
            </w:r>
            <w:proofErr w:type="spellEnd"/>
            <w:r w:rsidRPr="00FA4CBC">
              <w:rPr>
                <w:rFonts w:ascii="Times New Roman" w:hAnsi="Times New Roman" w:cs="Times New Roman"/>
                <w:b/>
                <w:bCs/>
                <w:sz w:val="24"/>
                <w:szCs w:val="24"/>
              </w:rPr>
              <w:t xml:space="preserve">  </w:t>
            </w:r>
            <w:r w:rsidR="008E094B" w:rsidRPr="008E094B">
              <w:rPr>
                <w:rFonts w:ascii="Times New Roman" w:hAnsi="Times New Roman" w:cs="Times New Roman"/>
                <w:b/>
                <w:bCs/>
                <w:sz w:val="24"/>
                <w:szCs w:val="24"/>
              </w:rPr>
              <w:t xml:space="preserve">on </w:t>
            </w:r>
            <w:r w:rsidR="00724125">
              <w:rPr>
                <w:rFonts w:ascii="Times New Roman" w:hAnsi="Times New Roman" w:cs="Times New Roman"/>
                <w:b/>
                <w:bCs/>
                <w:sz w:val="24"/>
                <w:szCs w:val="24"/>
              </w:rPr>
              <w:t>11</w:t>
            </w:r>
            <w:r w:rsidR="008E094B" w:rsidRPr="008E094B">
              <w:rPr>
                <w:rFonts w:ascii="Times New Roman" w:hAnsi="Times New Roman" w:cs="Times New Roman"/>
                <w:b/>
                <w:bCs/>
                <w:sz w:val="24"/>
                <w:szCs w:val="24"/>
              </w:rPr>
              <w:t>-03-2015</w:t>
            </w:r>
            <w:r w:rsidR="008E094B">
              <w:rPr>
                <w:rFonts w:ascii="Book Antiqua" w:hAnsi="Book Antiqua"/>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firstRow="0" w:lastRow="0" w:firstColumn="0" w:lastColumn="0" w:noHBand="0" w:noVBand="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724125">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8E094B" w:rsidRPr="008E094B">
              <w:rPr>
                <w:rFonts w:ascii="Times New Roman" w:hAnsi="Times New Roman" w:cs="Times New Roman"/>
                <w:b/>
                <w:bCs/>
                <w:sz w:val="24"/>
                <w:szCs w:val="24"/>
              </w:rPr>
              <w:t xml:space="preserve">on </w:t>
            </w:r>
            <w:r w:rsidR="00724125">
              <w:rPr>
                <w:rFonts w:ascii="Times New Roman" w:hAnsi="Times New Roman" w:cs="Times New Roman"/>
                <w:b/>
                <w:bCs/>
                <w:sz w:val="24"/>
                <w:szCs w:val="24"/>
              </w:rPr>
              <w:t>11</w:t>
            </w:r>
            <w:r w:rsidR="008E094B" w:rsidRPr="008E094B">
              <w:rPr>
                <w:rFonts w:ascii="Times New Roman" w:hAnsi="Times New Roman" w:cs="Times New Roman"/>
                <w:b/>
                <w:bCs/>
                <w:sz w:val="24"/>
                <w:szCs w:val="24"/>
              </w:rPr>
              <w:t>-03-2015</w:t>
            </w:r>
            <w:r w:rsidR="008E094B">
              <w:rPr>
                <w:rFonts w:ascii="Book Antiqua" w:hAnsi="Book Antiqua"/>
              </w:rPr>
              <w:t xml:space="preserve"> </w:t>
            </w:r>
            <w:r w:rsidR="002E4651">
              <w:rPr>
                <w:rFonts w:ascii="Times New Roman" w:hAnsi="Times New Roman" w:cs="Times New Roman"/>
                <w:b/>
                <w:bCs/>
                <w:sz w:val="24"/>
                <w:szCs w:val="24"/>
              </w:rPr>
              <w:t xml:space="preserve">at </w:t>
            </w:r>
            <w:r w:rsidR="003B4AFD" w:rsidRPr="00FA4CBC">
              <w:rPr>
                <w:rFonts w:ascii="Times New Roman" w:hAnsi="Times New Roman" w:cs="Times New Roman"/>
                <w:b/>
                <w:bCs/>
                <w:sz w:val="24"/>
                <w:szCs w:val="24"/>
              </w:rPr>
              <w:t>1</w:t>
            </w:r>
            <w:r w:rsidR="002E4651">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 xml:space="preserve">00 </w:t>
            </w:r>
            <w:proofErr w:type="spellStart"/>
            <w:r w:rsidR="003B4AFD" w:rsidRPr="00FA4CBC">
              <w:rPr>
                <w:rFonts w:ascii="Times New Roman" w:hAnsi="Times New Roman" w:cs="Times New Roman"/>
                <w:b/>
                <w:bCs/>
                <w:sz w:val="24"/>
                <w:szCs w:val="24"/>
              </w:rPr>
              <w:t>hrs</w:t>
            </w:r>
            <w:proofErr w:type="spellEnd"/>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firstRow="0" w:lastRow="0" w:firstColumn="0" w:lastColumn="0" w:noHBand="0" w:noVBand="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Annual Gross turnover </w:t>
            </w:r>
            <w:r w:rsidR="00E478CF" w:rsidRPr="00546AAA">
              <w:rPr>
                <w:rFonts w:ascii="Times New Roman" w:hAnsi="Times New Roman"/>
                <w:color w:val="auto"/>
              </w:rPr>
              <w:t xml:space="preserve">for the firm </w:t>
            </w:r>
            <w:r w:rsidR="002660B5" w:rsidRPr="00546AAA">
              <w:rPr>
                <w:rFonts w:ascii="Times New Roman" w:hAnsi="Times New Roman"/>
                <w:color w:val="auto"/>
              </w:rPr>
              <w:t xml:space="preserve">should be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at least for one year during last three 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 xml:space="preserve">The firm should be Income Tax </w:t>
            </w:r>
            <w:r w:rsidR="00405D6C">
              <w:rPr>
                <w:rFonts w:ascii="Times New Roman" w:hAnsi="Times New Roman" w:cs="Times New Roman"/>
                <w:b/>
              </w:rPr>
              <w:t>assesse</w:t>
            </w:r>
            <w:r w:rsidRPr="009A7843">
              <w:rPr>
                <w:rFonts w:ascii="Times New Roman" w:hAnsi="Times New Roman" w:cs="Times New Roman"/>
                <w:b/>
              </w:rPr>
              <w: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672C21">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672C21">
      <w:pPr>
        <w:pStyle w:val="ListParagraph"/>
        <w:numPr>
          <w:ilvl w:val="0"/>
          <w:numId w:val="43"/>
        </w:numPr>
        <w:jc w:val="both"/>
        <w:rPr>
          <w:rFonts w:ascii="Times New Roman" w:hAnsi="Times New Roman"/>
        </w:rPr>
      </w:pPr>
      <w:r w:rsidRPr="003D2628">
        <w:rPr>
          <w:rFonts w:ascii="Book Antiqua" w:hAnsi="Book Antiqua"/>
        </w:rPr>
        <w:t>Tenderer is exempted from Earnest Money Deposit.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D52F27" w:rsidP="00672C21">
      <w:pPr>
        <w:numPr>
          <w:ilvl w:val="0"/>
          <w:numId w:val="43"/>
        </w:numPr>
        <w:spacing w:after="0" w:line="240" w:lineRule="auto"/>
        <w:jc w:val="both"/>
        <w:rPr>
          <w:rFonts w:ascii="Times New Roman" w:hAnsi="Times New Roman" w:cs="Times New Roman"/>
          <w:sz w:val="24"/>
          <w:szCs w:val="24"/>
        </w:rPr>
      </w:pPr>
      <w:r w:rsidRPr="003D2628">
        <w:rPr>
          <w:rFonts w:ascii="Book Antiqua" w:hAnsi="Book Antiqua" w:cs="Times New Roman"/>
        </w:rPr>
        <w:t xml:space="preserve">Quotation should be valid for a minimum period of SIXTY DAYS from opening of tender.  </w:t>
      </w:r>
      <w:r w:rsidR="008058AD" w:rsidRPr="00211A0C">
        <w:rPr>
          <w:rFonts w:ascii="Times New Roman" w:hAnsi="Times New Roman" w:cs="Times New Roman"/>
          <w:sz w:val="24"/>
          <w:szCs w:val="24"/>
        </w:rPr>
        <w:t xml:space="preserve">The sealed quotation duly super scribing on </w:t>
      </w:r>
      <w:proofErr w:type="gramStart"/>
      <w:r w:rsidR="008058AD" w:rsidRPr="00211A0C">
        <w:rPr>
          <w:rFonts w:ascii="Times New Roman" w:hAnsi="Times New Roman" w:cs="Times New Roman"/>
          <w:sz w:val="24"/>
          <w:szCs w:val="24"/>
        </w:rPr>
        <w:t>the</w:t>
      </w:r>
      <w:r w:rsidR="009926ED" w:rsidRPr="00211A0C">
        <w:rPr>
          <w:rFonts w:ascii="Times New Roman" w:hAnsi="Times New Roman" w:cs="Times New Roman"/>
          <w:sz w:val="24"/>
          <w:szCs w:val="24"/>
        </w:rPr>
        <w:t xml:space="preserve"> </w:t>
      </w:r>
      <w:r w:rsidR="008058AD" w:rsidRPr="00211A0C">
        <w:rPr>
          <w:rFonts w:ascii="Times New Roman" w:hAnsi="Times New Roman" w:cs="Times New Roman"/>
          <w:sz w:val="24"/>
          <w:szCs w:val="24"/>
        </w:rPr>
        <w:t>envelop</w:t>
      </w:r>
      <w:proofErr w:type="gramEnd"/>
      <w:r w:rsidR="008058AD"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008058AD" w:rsidRPr="00211A0C">
        <w:rPr>
          <w:rFonts w:ascii="Times New Roman" w:hAnsi="Times New Roman" w:cs="Times New Roman"/>
          <w:b/>
          <w:sz w:val="24"/>
          <w:szCs w:val="24"/>
        </w:rPr>
        <w:t xml:space="preserve">supply of </w:t>
      </w:r>
      <w:r w:rsidR="00405D6C">
        <w:rPr>
          <w:rFonts w:ascii="Times New Roman" w:hAnsi="Times New Roman" w:cs="Times New Roman"/>
          <w:b/>
          <w:sz w:val="24"/>
          <w:szCs w:val="24"/>
        </w:rPr>
        <w:t xml:space="preserve">Certified Reference Material </w:t>
      </w:r>
      <w:r w:rsidR="008058AD" w:rsidRPr="00211A0C">
        <w:rPr>
          <w:rFonts w:ascii="Times New Roman" w:hAnsi="Times New Roman" w:cs="Times New Roman"/>
          <w:b/>
          <w:sz w:val="24"/>
          <w:szCs w:val="24"/>
        </w:rPr>
        <w:t>with tender no. and due date”</w:t>
      </w:r>
      <w:r w:rsidR="008058AD" w:rsidRPr="00211A0C">
        <w:rPr>
          <w:rFonts w:ascii="Times New Roman" w:hAnsi="Times New Roman" w:cs="Times New Roman"/>
          <w:sz w:val="24"/>
          <w:szCs w:val="24"/>
        </w:rPr>
        <w:t xml:space="preserve"> should reach on or before the specified date and time to the Registrar NIPHM, Rajendranagar, Hyderabad-500 030.</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upto 48 hrs prior to the last date. NIPHM will respond in writing to any request for clarification in the Tender.</w:t>
      </w:r>
    </w:p>
    <w:p w:rsidR="00672C21" w:rsidRDefault="00672C21" w:rsidP="00672C21">
      <w:pPr>
        <w:pStyle w:val="ListParagraph"/>
        <w:autoSpaceDE w:val="0"/>
        <w:ind w:left="1440"/>
        <w:jc w:val="both"/>
        <w:rPr>
          <w:rFonts w:ascii="Times New Roman" w:hAnsi="Times New Roman"/>
          <w:color w:val="000000"/>
        </w:rPr>
      </w:pP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Default="00E41272"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405D6C" w:rsidRDefault="00405D6C" w:rsidP="003B4AFD">
      <w:pPr>
        <w:spacing w:after="0" w:line="240" w:lineRule="auto"/>
        <w:jc w:val="both"/>
        <w:rPr>
          <w:rFonts w:ascii="Times New Roman" w:hAnsi="Times New Roman" w:cs="Times New Roman"/>
          <w:b/>
          <w:color w:val="000000"/>
          <w:sz w:val="12"/>
        </w:rPr>
      </w:pPr>
    </w:p>
    <w:p w:rsidR="00405D6C" w:rsidRPr="00FA4CBC" w:rsidRDefault="00405D6C"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lastRenderedPageBreak/>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sidR="004121BC">
        <w:rPr>
          <w:rFonts w:ascii="Times New Roman" w:hAnsi="Times New Roman" w:cs="Times New Roman"/>
        </w:rPr>
        <w:t xml:space="preserve"> I/c.</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00052E7F">
        <w:rPr>
          <w:rFonts w:ascii="Times New Roman" w:hAnsi="Times New Roman" w:cs="Times New Roman"/>
          <w:b/>
          <w:u w:val="single"/>
        </w:rPr>
        <w:t>HYDERABAD – 500 030, Telangana</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19"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0"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1"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 xml:space="preserve">The Bidder shall be a manufacturer of the  </w:t>
            </w:r>
            <w:r w:rsidR="00804CD1" w:rsidRPr="00211A0C">
              <w:rPr>
                <w:rFonts w:ascii="Times New Roman" w:hAnsi="Times New Roman" w:cs="Times New Roman"/>
                <w:sz w:val="24"/>
                <w:szCs w:val="24"/>
              </w:rPr>
              <w:t xml:space="preserve">lab items </w:t>
            </w:r>
            <w:r w:rsidRPr="00211A0C">
              <w:rPr>
                <w:rFonts w:ascii="Times New Roman" w:hAnsi="Times New Roman" w:cs="Times New Roman"/>
                <w:sz w:val="24"/>
                <w:szCs w:val="24"/>
              </w:rPr>
              <w:t>or an Authorized Dealer/Agent</w:t>
            </w:r>
            <w:r w:rsidRPr="00211A0C">
              <w:rPr>
                <w:rFonts w:ascii="Times New Roman" w:hAnsi="Times New Roman" w:cs="Times New Roman"/>
                <w:b/>
                <w:sz w:val="24"/>
                <w:szCs w:val="24"/>
              </w:rPr>
              <w:t xml:space="preserve"> </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1B7C4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1B7C41">
              <w:rPr>
                <w:rFonts w:ascii="Times New Roman" w:hAnsi="Times New Roman" w:cs="Times New Roman"/>
                <w:sz w:val="24"/>
                <w:szCs w:val="24"/>
              </w:rPr>
              <w:t>lab items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w:t>
            </w:r>
            <w:r w:rsidR="00D52F27" w:rsidRPr="00FA4CBC">
              <w:rPr>
                <w:rFonts w:ascii="Times New Roman" w:hAnsi="Times New Roman" w:cs="Times New Roman"/>
                <w:sz w:val="24"/>
                <w:szCs w:val="24"/>
              </w:rPr>
              <w:t>have</w:t>
            </w:r>
            <w:r w:rsidRPr="00FA4CBC">
              <w:rPr>
                <w:rFonts w:ascii="Times New Roman" w:hAnsi="Times New Roman" w:cs="Times New Roman"/>
                <w:sz w:val="24"/>
                <w:szCs w:val="24"/>
              </w:rPr>
              <w:t xml:space="preserve">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should be of 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at least for one year during last three 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The firm should be income tax assessee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00624C01">
        <w:rPr>
          <w:rFonts w:ascii="Times New Roman" w:hAnsi="Times New Roman"/>
        </w:rPr>
        <w:t>laid</w:t>
      </w:r>
      <w:proofErr w:type="gramEnd"/>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SIXTY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 xml:space="preserve">bid.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Pr>
          <w:rFonts w:ascii="Times New Roman" w:hAnsi="Times New Roman" w:cs="Times New Roman"/>
          <w:sz w:val="24"/>
          <w:szCs w:val="24"/>
        </w:rPr>
        <w:t xml:space="preserve"> </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sidR="005E205C">
        <w:rPr>
          <w:rFonts w:ascii="Times New Roman" w:hAnsi="Times New Roman"/>
          <w:color w:val="000000"/>
        </w:rPr>
        <w:t>.</w:t>
      </w:r>
    </w:p>
    <w:p w:rsidR="005E205C" w:rsidRDefault="00624C01"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 xml:space="preserve">Proofs in support of </w:t>
      </w:r>
      <w:r w:rsidR="002B6BD0">
        <w:rPr>
          <w:rFonts w:ascii="Times New Roman" w:hAnsi="Times New Roman"/>
          <w:b/>
          <w:bCs/>
          <w:color w:val="000000"/>
        </w:rPr>
        <w:t>e</w:t>
      </w:r>
      <w:r>
        <w:rPr>
          <w:rFonts w:ascii="Times New Roman" w:hAnsi="Times New Roman"/>
          <w:b/>
          <w:bCs/>
          <w:color w:val="000000"/>
        </w:rPr>
        <w:t>ligibility criteria as per the tender</w:t>
      </w:r>
      <w:r w:rsidR="00DE3B02">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Pr="00FA4CBC" w:rsidRDefault="005B04C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lastRenderedPageBreak/>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w:t>
      </w:r>
      <w:proofErr w:type="gramStart"/>
      <w:r w:rsidRPr="00D81326">
        <w:rPr>
          <w:rFonts w:ascii="Times New Roman" w:hAnsi="Times New Roman"/>
          <w:b/>
          <w:color w:val="000000"/>
        </w:rPr>
        <w:t>Tender</w:t>
      </w:r>
      <w:proofErr w:type="gramEnd"/>
      <w:r w:rsidRPr="00D81326">
        <w:rPr>
          <w:rFonts w:ascii="Times New Roman" w:hAnsi="Times New Roman"/>
          <w:b/>
          <w:color w:val="000000"/>
        </w:rPr>
        <w:t xml:space="preserve"> for supply of </w:t>
      </w:r>
      <w:r w:rsidR="00441B3A">
        <w:rPr>
          <w:rFonts w:ascii="Times New Roman" w:hAnsi="Times New Roman"/>
          <w:b/>
          <w:color w:val="000000"/>
        </w:rPr>
        <w:t>Reference Material</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Rajendranagar,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w:t>
      </w:r>
      <w:r w:rsidR="001B7C41">
        <w:rPr>
          <w:rFonts w:ascii="Times New Roman" w:hAnsi="Times New Roman" w:cs="Times New Roman"/>
          <w:sz w:val="24"/>
          <w:szCs w:val="24"/>
        </w:rPr>
        <w:t>c</w:t>
      </w:r>
      <w:r w:rsidR="003B4AFD" w:rsidRPr="00164BFC">
        <w:rPr>
          <w:rFonts w:ascii="Times New Roman" w:hAnsi="Times New Roman" w:cs="Times New Roman"/>
          <w:sz w:val="24"/>
          <w:szCs w:val="24"/>
        </w:rPr>
        <w:t xml:space="preserve">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6F0E50">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5B4A56">
        <w:rPr>
          <w:rFonts w:ascii="Book Antiqua" w:hAnsi="Book Antiqua"/>
        </w:rPr>
        <w:t xml:space="preserve">penalty of </w:t>
      </w:r>
      <w:r w:rsidR="00441B3A">
        <w:rPr>
          <w:rFonts w:ascii="Book Antiqua" w:hAnsi="Book Antiqua"/>
        </w:rPr>
        <w:t>5</w:t>
      </w:r>
      <w:r w:rsidR="00DC6749" w:rsidRPr="005B4A56">
        <w:rPr>
          <w:rFonts w:ascii="Book Antiqua" w:hAnsi="Book Antiqua"/>
        </w:rPr>
        <w:t>% of value of order shall be imposed/levied as liquidated damages</w:t>
      </w:r>
      <w:r w:rsidRPr="006F0E50">
        <w:rPr>
          <w:rFonts w:ascii="Times New Roman" w:hAnsi="Times New Roman"/>
          <w:lang w:val="en-US" w:eastAsia="en-US"/>
        </w:rPr>
        <w:t>.</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rPr>
        <w:t xml:space="preserve">If the firm fails to deliver the goods within the stipulated delivery period as mentioned in the purchase order a penalty of </w:t>
      </w:r>
      <w:r w:rsidR="00441B3A">
        <w:rPr>
          <w:rFonts w:ascii="Times New Roman" w:hAnsi="Times New Roman"/>
        </w:rPr>
        <w:t>5</w:t>
      </w:r>
      <w:r w:rsidRPr="006F0E50">
        <w:rPr>
          <w:rFonts w:ascii="Times New Roman" w:hAnsi="Times New Roman"/>
        </w:rPr>
        <w:t xml:space="preserve">% of value of purchase order shall be </w:t>
      </w:r>
      <w:proofErr w:type="gramStart"/>
      <w:r w:rsidRPr="006F0E50">
        <w:rPr>
          <w:rFonts w:ascii="Times New Roman" w:hAnsi="Times New Roman"/>
        </w:rPr>
        <w:t>imposed/levied</w:t>
      </w:r>
      <w:proofErr w:type="gramEnd"/>
      <w:r w:rsidRPr="006F0E50">
        <w:rPr>
          <w:rFonts w:ascii="Times New Roman" w:hAnsi="Times New Roman"/>
        </w:rPr>
        <w:t xml:space="preserve"> as liquidated damages.</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lastRenderedPageBreak/>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Pr="003F3154" w:rsidRDefault="00943EAE" w:rsidP="00943EAE">
      <w:pPr>
        <w:pStyle w:val="ListParagraph"/>
        <w:autoSpaceDE w:val="0"/>
        <w:autoSpaceDN w:val="0"/>
        <w:adjustRightInd w:val="0"/>
        <w:contextualSpacing/>
        <w:jc w:val="both"/>
        <w:rPr>
          <w:rFonts w:ascii="Times New Roman" w:hAnsi="Times New Roman" w:cs="Mangal"/>
          <w:lang w:bidi="hi-IN"/>
        </w:rPr>
      </w:pPr>
    </w:p>
    <w:p w:rsidR="00B542E2" w:rsidRPr="003F3154" w:rsidRDefault="00B542E2" w:rsidP="00B542E2">
      <w:pPr>
        <w:pStyle w:val="ListParagraph"/>
        <w:numPr>
          <w:ilvl w:val="0"/>
          <w:numId w:val="34"/>
        </w:numPr>
        <w:autoSpaceDE w:val="0"/>
        <w:autoSpaceDN w:val="0"/>
        <w:adjustRightInd w:val="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p>
    <w:p w:rsidR="00B542E2" w:rsidRPr="003F3154" w:rsidRDefault="00B542E2" w:rsidP="00B542E2">
      <w:pPr>
        <w:autoSpaceDE w:val="0"/>
        <w:autoSpaceDN w:val="0"/>
        <w:adjustRightInd w:val="0"/>
        <w:ind w:left="450"/>
        <w:contextualSpacing/>
        <w:jc w:val="both"/>
        <w:rPr>
          <w:rFonts w:ascii="Times New Roman" w:hAnsi="Times New Roman"/>
          <w:sz w:val="24"/>
          <w:szCs w:val="24"/>
          <w:lang w:val="en-GB" w:eastAsia="ar-SA" w:bidi="hi-IN"/>
        </w:rPr>
      </w:pPr>
    </w:p>
    <w:tbl>
      <w:tblPr>
        <w:tblW w:w="8841"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6395"/>
        <w:gridCol w:w="1569"/>
      </w:tblGrid>
      <w:tr w:rsidR="00B542E2" w:rsidRPr="003F3154" w:rsidTr="009277E0">
        <w:trPr>
          <w:trHeight w:val="71"/>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S.No.</w:t>
            </w:r>
          </w:p>
        </w:tc>
        <w:tc>
          <w:tcPr>
            <w:tcW w:w="6395"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Description</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Quantity</w:t>
            </w:r>
          </w:p>
        </w:tc>
      </w:tr>
      <w:tr w:rsidR="00B542E2" w:rsidRPr="003F3154" w:rsidTr="003F3154">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6395"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rPr>
                <w:rFonts w:ascii="Times New Roman" w:hAnsi="Times New Roman"/>
                <w:sz w:val="24"/>
                <w:szCs w:val="24"/>
                <w:lang w:val="en-GB" w:eastAsia="ar-SA" w:bidi="hi-IN"/>
              </w:rPr>
            </w:pPr>
            <w:r w:rsidRPr="003F3154">
              <w:rPr>
                <w:rFonts w:ascii="Times New Roman" w:hAnsi="Times New Roman"/>
                <w:sz w:val="24"/>
                <w:szCs w:val="24"/>
                <w:lang w:val="en-GB" w:eastAsia="ar-SA" w:bidi="hi-IN"/>
              </w:rPr>
              <w:t xml:space="preserve">Reference </w:t>
            </w:r>
            <w:r w:rsidR="005A214C" w:rsidRPr="003F3154">
              <w:rPr>
                <w:rFonts w:ascii="Times New Roman" w:hAnsi="Times New Roman"/>
                <w:sz w:val="24"/>
                <w:szCs w:val="24"/>
                <w:lang w:val="en-GB" w:eastAsia="ar-SA" w:bidi="hi-IN"/>
              </w:rPr>
              <w:t>Material</w:t>
            </w:r>
            <w:r w:rsidRPr="003F3154">
              <w:rPr>
                <w:rFonts w:ascii="Times New Roman" w:hAnsi="Times New Roman"/>
                <w:sz w:val="24"/>
                <w:szCs w:val="24"/>
                <w:lang w:val="en-GB" w:eastAsia="ar-SA" w:bidi="hi-IN"/>
              </w:rPr>
              <w:t xml:space="preserve"> (Furnished at Annexure-II)</w:t>
            </w:r>
          </w:p>
          <w:p w:rsidR="00B542E2" w:rsidRPr="003F3154" w:rsidRDefault="00B542E2" w:rsidP="003F3154">
            <w:pPr>
              <w:spacing w:line="240" w:lineRule="auto"/>
              <w:rPr>
                <w:rFonts w:ascii="Times New Roman" w:hAnsi="Times New Roman"/>
                <w:sz w:val="24"/>
                <w:szCs w:val="24"/>
                <w:lang w:val="en-GB" w:eastAsia="ar-SA" w:bidi="hi-IN"/>
              </w:rPr>
            </w:pP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NIST Traceable</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Manufactured by organization having ISO Guide 34:2009</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Supplied with the certificate of analysis from organization /laboratory having ISO17025:2005 accreditation.</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 xml:space="preserve">Assurance of Quality of Reference </w:t>
            </w:r>
            <w:r w:rsidR="005A214C" w:rsidRPr="003F3154">
              <w:rPr>
                <w:rFonts w:ascii="Times New Roman" w:hAnsi="Times New Roman" w:cs="Mangal"/>
                <w:lang w:bidi="hi-IN"/>
              </w:rPr>
              <w:t>Material</w:t>
            </w:r>
            <w:r w:rsidRPr="003F3154">
              <w:rPr>
                <w:rFonts w:ascii="Times New Roman" w:hAnsi="Times New Roman" w:cs="Mangal"/>
                <w:lang w:bidi="hi-IN"/>
              </w:rPr>
              <w:t xml:space="preserve"> by providing documented evidence of their internal and external quality assurance programme.</w:t>
            </w:r>
          </w:p>
          <w:p w:rsidR="00B542E2" w:rsidRPr="003F3154" w:rsidRDefault="00B542E2" w:rsidP="003F3154">
            <w:pPr>
              <w:pStyle w:val="ListParagraph"/>
              <w:ind w:left="386"/>
              <w:rPr>
                <w:rFonts w:ascii="Times New Roman" w:hAnsi="Times New Roman" w:cs="Mangal"/>
                <w:lang w:bidi="hi-IN"/>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As mentioned  in the enclosed</w:t>
            </w:r>
          </w:p>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Annexure-II</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B542E2">
        <w:rPr>
          <w:rFonts w:ascii="Times New Roman" w:hAnsi="Times New Roman" w:cs="Mangal"/>
          <w:b/>
          <w:color w:val="000000"/>
          <w:lang w:bidi="hi-IN"/>
        </w:rPr>
        <w:t xml:space="preserve">Certified Reference </w:t>
      </w:r>
      <w:r w:rsidR="005A214C">
        <w:rPr>
          <w:rFonts w:ascii="Times New Roman" w:hAnsi="Times New Roman" w:cs="Mangal"/>
          <w:b/>
          <w:color w:val="000000"/>
          <w:lang w:bidi="hi-IN"/>
        </w:rPr>
        <w:t>Material</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C10D1A">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C10D1A">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3F3154" w:rsidRDefault="00EB2564" w:rsidP="00AB5CFF">
      <w:pPr>
        <w:pStyle w:val="ListParagraph"/>
        <w:numPr>
          <w:ilvl w:val="0"/>
          <w:numId w:val="34"/>
        </w:numPr>
        <w:contextualSpacing/>
        <w:rPr>
          <w:rFonts w:ascii="Times New Roman" w:hAnsi="Times New Roman"/>
          <w:b/>
        </w:rPr>
      </w:pPr>
      <w:r w:rsidRPr="00AB5CFF">
        <w:rPr>
          <w:rFonts w:ascii="Times New Roman" w:hAnsi="Times New Roman"/>
        </w:rPr>
        <w:t xml:space="preserve">SCHEDULE FOR REQUIREMENT OF </w:t>
      </w:r>
      <w:r w:rsidR="00B542E2">
        <w:rPr>
          <w:rFonts w:ascii="Times New Roman" w:hAnsi="Times New Roman"/>
          <w:b/>
          <w:bCs/>
        </w:rPr>
        <w:t xml:space="preserve">Certified Reference </w:t>
      </w:r>
      <w:r w:rsidR="005A214C">
        <w:rPr>
          <w:rFonts w:ascii="Times New Roman" w:hAnsi="Times New Roman"/>
          <w:b/>
          <w:bCs/>
        </w:rPr>
        <w:t>Material</w:t>
      </w:r>
      <w:r w:rsidR="009C0DED" w:rsidRPr="00AB5CFF">
        <w:rPr>
          <w:rFonts w:ascii="Times New Roman" w:hAnsi="Times New Roman"/>
        </w:rPr>
        <w:t>:</w:t>
      </w:r>
    </w:p>
    <w:p w:rsidR="003F3154" w:rsidRPr="00AB5CFF" w:rsidRDefault="003F3154" w:rsidP="003F3154">
      <w:pPr>
        <w:pStyle w:val="ListParagraph"/>
        <w:contextualSpacing/>
        <w:rPr>
          <w:rFonts w:ascii="Times New Roman" w:hAnsi="Times New Roman"/>
          <w:b/>
        </w:rPr>
      </w:pPr>
      <w:r>
        <w:rPr>
          <w:rFonts w:ascii="Times New Roman" w:hAnsi="Times New Roman"/>
          <w:b/>
        </w:rPr>
        <w:t>(As per specifications mentioned at Sl. No. 14</w:t>
      </w:r>
      <w:r w:rsidRPr="00EB2564">
        <w:rPr>
          <w:rFonts w:ascii="Times New Roman" w:hAnsi="Times New Roman"/>
          <w:b/>
        </w:rPr>
        <w:t>)</w:t>
      </w:r>
    </w:p>
    <w:p w:rsidR="00673A54" w:rsidRDefault="00673A54" w:rsidP="00673A54">
      <w:pPr>
        <w:spacing w:after="0" w:line="240" w:lineRule="auto"/>
      </w:pPr>
    </w:p>
    <w:tbl>
      <w:tblPr>
        <w:tblStyle w:val="TableGrid"/>
        <w:tblW w:w="9756" w:type="dxa"/>
        <w:jc w:val="center"/>
        <w:tblLook w:val="04A0" w:firstRow="1" w:lastRow="0" w:firstColumn="1" w:lastColumn="0" w:noHBand="0" w:noVBand="1"/>
      </w:tblPr>
      <w:tblGrid>
        <w:gridCol w:w="766"/>
        <w:gridCol w:w="4069"/>
        <w:gridCol w:w="1914"/>
        <w:gridCol w:w="896"/>
        <w:gridCol w:w="979"/>
        <w:gridCol w:w="1132"/>
      </w:tblGrid>
      <w:tr w:rsidR="005A214C" w:rsidRPr="003F3154" w:rsidTr="00F40A55">
        <w:trPr>
          <w:jc w:val="center"/>
        </w:trPr>
        <w:tc>
          <w:tcPr>
            <w:tcW w:w="766"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Sl. No</w:t>
            </w:r>
          </w:p>
        </w:tc>
        <w:tc>
          <w:tcPr>
            <w:tcW w:w="4069" w:type="dxa"/>
            <w:vAlign w:val="center"/>
          </w:tcPr>
          <w:p w:rsidR="005A214C" w:rsidRPr="003F3154" w:rsidRDefault="003F3154" w:rsidP="009360F6">
            <w:pPr>
              <w:spacing w:after="0" w:line="240" w:lineRule="auto"/>
              <w:jc w:val="center"/>
              <w:rPr>
                <w:rFonts w:ascii="Arial Narrow" w:hAnsi="Arial Narrow"/>
                <w:b/>
                <w:szCs w:val="24"/>
              </w:rPr>
            </w:pPr>
            <w:r w:rsidRPr="003F3154">
              <w:rPr>
                <w:rFonts w:ascii="Arial Narrow" w:hAnsi="Arial Narrow"/>
                <w:b/>
                <w:szCs w:val="24"/>
              </w:rPr>
              <w:t>Name of the CRM</w:t>
            </w:r>
          </w:p>
        </w:tc>
        <w:tc>
          <w:tcPr>
            <w:tcW w:w="1914"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Required Quantity</w:t>
            </w:r>
            <w:r w:rsidR="003F3154" w:rsidRPr="003F3154">
              <w:rPr>
                <w:rFonts w:ascii="Arial Narrow" w:hAnsi="Arial Narrow"/>
                <w:b/>
                <w:szCs w:val="24"/>
              </w:rPr>
              <w:t xml:space="preserve"> (mg)</w:t>
            </w:r>
          </w:p>
        </w:tc>
        <w:tc>
          <w:tcPr>
            <w:tcW w:w="896"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Make</w:t>
            </w:r>
          </w:p>
        </w:tc>
        <w:tc>
          <w:tcPr>
            <w:tcW w:w="979" w:type="dxa"/>
          </w:tcPr>
          <w:p w:rsidR="005A214C" w:rsidRPr="003F3154" w:rsidRDefault="005A214C" w:rsidP="005A214C">
            <w:pPr>
              <w:spacing w:after="0" w:line="240" w:lineRule="auto"/>
              <w:jc w:val="center"/>
              <w:rPr>
                <w:b/>
                <w:bCs/>
                <w:szCs w:val="24"/>
                <w:lang w:bidi="hi-IN"/>
              </w:rPr>
            </w:pPr>
            <w:r w:rsidRPr="003F3154">
              <w:rPr>
                <w:b/>
                <w:bCs/>
                <w:szCs w:val="24"/>
                <w:lang w:bidi="hi-IN"/>
              </w:rPr>
              <w:t xml:space="preserve">Unit </w:t>
            </w:r>
          </w:p>
          <w:p w:rsidR="005A214C" w:rsidRPr="003F3154" w:rsidRDefault="005A214C" w:rsidP="005A214C">
            <w:pPr>
              <w:spacing w:after="0" w:line="240" w:lineRule="auto"/>
              <w:jc w:val="center"/>
              <w:rPr>
                <w:b/>
                <w:bCs/>
                <w:szCs w:val="24"/>
                <w:lang w:bidi="hi-IN"/>
              </w:rPr>
            </w:pPr>
            <w:r w:rsidRPr="003F3154">
              <w:rPr>
                <w:b/>
                <w:bCs/>
                <w:szCs w:val="24"/>
                <w:lang w:bidi="hi-IN"/>
              </w:rPr>
              <w:t>Size</w:t>
            </w:r>
          </w:p>
        </w:tc>
        <w:tc>
          <w:tcPr>
            <w:tcW w:w="1132"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Catalogue No.</w:t>
            </w: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Cyantraniliprole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2</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Dinotefuran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3</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Dodine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250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4</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Flocoumafen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5</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Flonicamid</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6</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Flupyradifurone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7</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Orthosulfamuron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8</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Oxymatrine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DF540E">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9</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Phorate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100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DF540E">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10</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Pinoxaden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11</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Pyrethrins</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250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12</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Siramate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13</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Topramezone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bl>
    <w:p w:rsidR="00465443" w:rsidRDefault="00673A54" w:rsidP="00673A54">
      <w:pPr>
        <w:spacing w:after="0" w:line="240" w:lineRule="auto"/>
        <w:rPr>
          <w:rFonts w:ascii="Times New Roman" w:hAnsi="Times New Roman"/>
          <w:b/>
          <w:color w:val="000000"/>
          <w:sz w:val="28"/>
          <w:szCs w:val="24"/>
          <w:lang w:val="en-GB" w:eastAsia="ar-SA" w:bidi="hi-IN"/>
        </w:rPr>
        <w:sectPr w:rsidR="00465443" w:rsidSect="00B770CB">
          <w:footerReference w:type="default" r:id="rId22"/>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9C0DED" w:rsidRPr="006B20C4" w:rsidRDefault="009C0DED" w:rsidP="003F3154">
      <w:pPr>
        <w:pStyle w:val="StyleHeading2NotBoldBlackUnderlineCentered"/>
        <w:ind w:right="1080"/>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AB5CFF" w:rsidRDefault="00D207BA" w:rsidP="00AB5CFF">
      <w:pPr>
        <w:pStyle w:val="ListParagraph"/>
        <w:numPr>
          <w:ilvl w:val="0"/>
          <w:numId w:val="34"/>
        </w:numPr>
        <w:contextualSpacing/>
        <w:rPr>
          <w:rFonts w:ascii="Times New Roman" w:hAnsi="Times New Roman"/>
          <w:b/>
        </w:rPr>
      </w:pPr>
      <w:r w:rsidRPr="00AB5CFF">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3F3154">
      <w:pPr>
        <w:pStyle w:val="ListParagraph"/>
        <w:suppressAutoHyphens w:val="0"/>
        <w:ind w:left="0" w:firstLine="36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3F3154">
        <w:rPr>
          <w:rFonts w:ascii="Times New Roman" w:hAnsi="Times New Roman"/>
          <w:b/>
          <w:bCs/>
        </w:rPr>
        <w:t>Certified Reference Material</w:t>
      </w:r>
    </w:p>
    <w:p w:rsidR="009C0DED" w:rsidRPr="00EB2564" w:rsidRDefault="00A65DD6" w:rsidP="004418B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003F3154">
        <w:rPr>
          <w:rFonts w:ascii="Times New Roman" w:hAnsi="Times New Roman"/>
          <w:b/>
        </w:rPr>
        <w:t>Sl. No. 14 and Annexure-II</w:t>
      </w:r>
      <w:r w:rsidRPr="00EB2564">
        <w:rPr>
          <w:rFonts w:ascii="Times New Roman" w:hAnsi="Times New Roman"/>
          <w:b/>
        </w:rPr>
        <w:t>)</w:t>
      </w:r>
    </w:p>
    <w:p w:rsidR="00465443" w:rsidRPr="00673A54" w:rsidRDefault="00465443" w:rsidP="00465443">
      <w:pPr>
        <w:spacing w:after="0" w:line="240" w:lineRule="auto"/>
        <w:rPr>
          <w:b/>
          <w:bCs/>
        </w:rPr>
      </w:pPr>
    </w:p>
    <w:tbl>
      <w:tblPr>
        <w:tblStyle w:val="TableGrid"/>
        <w:tblW w:w="14655" w:type="dxa"/>
        <w:jc w:val="center"/>
        <w:tblLook w:val="04A0" w:firstRow="1" w:lastRow="0" w:firstColumn="1" w:lastColumn="0" w:noHBand="0" w:noVBand="1"/>
      </w:tblPr>
      <w:tblGrid>
        <w:gridCol w:w="727"/>
        <w:gridCol w:w="2101"/>
        <w:gridCol w:w="1976"/>
        <w:gridCol w:w="870"/>
        <w:gridCol w:w="1049"/>
        <w:gridCol w:w="926"/>
        <w:gridCol w:w="929"/>
        <w:gridCol w:w="2573"/>
        <w:gridCol w:w="931"/>
        <w:gridCol w:w="2573"/>
      </w:tblGrid>
      <w:tr w:rsidR="003F3154" w:rsidTr="009C1808">
        <w:trPr>
          <w:jc w:val="center"/>
        </w:trPr>
        <w:tc>
          <w:tcPr>
            <w:tcW w:w="727" w:type="dxa"/>
            <w:vAlign w:val="center"/>
          </w:tcPr>
          <w:p w:rsidR="003F3154" w:rsidRPr="004315AC" w:rsidRDefault="003F3154" w:rsidP="00465443">
            <w:pPr>
              <w:spacing w:after="0" w:line="240" w:lineRule="auto"/>
              <w:jc w:val="center"/>
              <w:rPr>
                <w:rFonts w:ascii="Arial Narrow" w:hAnsi="Arial Narrow"/>
                <w:b/>
                <w:sz w:val="20"/>
              </w:rPr>
            </w:pPr>
            <w:r w:rsidRPr="004315AC">
              <w:rPr>
                <w:rFonts w:ascii="Arial Narrow" w:hAnsi="Arial Narrow"/>
                <w:b/>
                <w:sz w:val="20"/>
              </w:rPr>
              <w:t>Sl. No</w:t>
            </w:r>
          </w:p>
        </w:tc>
        <w:tc>
          <w:tcPr>
            <w:tcW w:w="2101" w:type="dxa"/>
            <w:vAlign w:val="center"/>
          </w:tcPr>
          <w:p w:rsidR="003F3154" w:rsidRPr="004315AC" w:rsidRDefault="003F3154" w:rsidP="003F3154">
            <w:pPr>
              <w:spacing w:after="0" w:line="240" w:lineRule="auto"/>
              <w:jc w:val="center"/>
              <w:rPr>
                <w:rFonts w:ascii="Arial Narrow" w:hAnsi="Arial Narrow"/>
                <w:b/>
                <w:sz w:val="20"/>
              </w:rPr>
            </w:pPr>
            <w:r>
              <w:rPr>
                <w:rFonts w:ascii="Arial Narrow" w:hAnsi="Arial Narrow"/>
                <w:b/>
                <w:sz w:val="20"/>
              </w:rPr>
              <w:t>Name of the CRM</w:t>
            </w:r>
          </w:p>
        </w:tc>
        <w:tc>
          <w:tcPr>
            <w:tcW w:w="1976" w:type="dxa"/>
            <w:vAlign w:val="center"/>
          </w:tcPr>
          <w:p w:rsidR="003F3154" w:rsidRPr="004315AC" w:rsidRDefault="003F3154" w:rsidP="003F3154">
            <w:pPr>
              <w:spacing w:after="0" w:line="240" w:lineRule="auto"/>
              <w:jc w:val="center"/>
              <w:rPr>
                <w:rFonts w:ascii="Arial Narrow" w:hAnsi="Arial Narrow"/>
                <w:b/>
                <w:sz w:val="20"/>
              </w:rPr>
            </w:pPr>
            <w:r w:rsidRPr="004315AC">
              <w:rPr>
                <w:rFonts w:ascii="Arial Narrow" w:hAnsi="Arial Narrow"/>
                <w:b/>
                <w:sz w:val="20"/>
              </w:rPr>
              <w:t>Required Quantity</w:t>
            </w:r>
            <w:r>
              <w:rPr>
                <w:rFonts w:ascii="Arial Narrow" w:hAnsi="Arial Narrow"/>
                <w:b/>
                <w:sz w:val="20"/>
              </w:rPr>
              <w:t xml:space="preserve"> (mg)</w:t>
            </w:r>
          </w:p>
        </w:tc>
        <w:tc>
          <w:tcPr>
            <w:tcW w:w="870" w:type="dxa"/>
            <w:vAlign w:val="center"/>
          </w:tcPr>
          <w:p w:rsidR="003F3154" w:rsidRPr="000E799E" w:rsidRDefault="003F3154" w:rsidP="00465443">
            <w:pPr>
              <w:spacing w:after="0" w:line="240" w:lineRule="auto"/>
              <w:jc w:val="center"/>
              <w:rPr>
                <w:b/>
                <w:bCs/>
                <w:sz w:val="20"/>
                <w:szCs w:val="20"/>
                <w:lang w:bidi="hi-IN"/>
              </w:rPr>
            </w:pPr>
            <w:r>
              <w:rPr>
                <w:b/>
                <w:bCs/>
                <w:sz w:val="20"/>
                <w:szCs w:val="20"/>
                <w:lang w:bidi="hi-IN"/>
              </w:rPr>
              <w:t>Make</w:t>
            </w:r>
          </w:p>
        </w:tc>
        <w:tc>
          <w:tcPr>
            <w:tcW w:w="1049" w:type="dxa"/>
            <w:vAlign w:val="center"/>
          </w:tcPr>
          <w:p w:rsidR="003F3154" w:rsidRDefault="003F3154" w:rsidP="00465443">
            <w:pPr>
              <w:spacing w:after="0" w:line="240" w:lineRule="auto"/>
              <w:jc w:val="center"/>
              <w:rPr>
                <w:b/>
                <w:bCs/>
                <w:sz w:val="20"/>
                <w:szCs w:val="20"/>
                <w:lang w:bidi="hi-IN"/>
              </w:rPr>
            </w:pPr>
            <w:r>
              <w:rPr>
                <w:b/>
                <w:bCs/>
                <w:sz w:val="20"/>
                <w:szCs w:val="20"/>
                <w:lang w:bidi="hi-IN"/>
              </w:rPr>
              <w:t>Catalogue No.</w:t>
            </w:r>
          </w:p>
        </w:tc>
        <w:tc>
          <w:tcPr>
            <w:tcW w:w="926" w:type="dxa"/>
            <w:vAlign w:val="center"/>
          </w:tcPr>
          <w:p w:rsidR="003F31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9"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w:t>
            </w:r>
            <w:r w:rsidR="003F3154">
              <w:rPr>
                <w:rFonts w:asciiTheme="minorHAnsi" w:hAnsiTheme="minorHAnsi"/>
                <w:bCs/>
                <w:sz w:val="20"/>
                <w:szCs w:val="20"/>
                <w:u w:val="none"/>
                <w:lang w:bidi="ar-SA"/>
              </w:rPr>
              <w:t>Amount</w:t>
            </w:r>
            <w:r>
              <w:rPr>
                <w:rFonts w:asciiTheme="minorHAnsi" w:hAnsiTheme="minorHAnsi"/>
                <w:bCs/>
                <w:sz w:val="20"/>
                <w:szCs w:val="20"/>
                <w:u w:val="none"/>
                <w:lang w:bidi="ar-SA"/>
              </w:rPr>
              <w:t xml:space="preserve">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(excluding Tax)</w:t>
            </w:r>
          </w:p>
        </w:tc>
        <w:tc>
          <w:tcPr>
            <w:tcW w:w="931"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(including Tax)</w:t>
            </w: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Cyantraniliprole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2</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Dinotefuran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3</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Dodine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250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4</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Flocoumafen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5</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Flonicamid</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6</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Flupyradifurone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7</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Orthosulfamuron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8</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Oxymatrine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C83B2D">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9</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Phorate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100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C83B2D">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10</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Pinoxaden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11</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Pyrethrins</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250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12</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Siramate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13</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Topramezone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bl>
    <w:p w:rsidR="00F40A55" w:rsidRDefault="00F40A55" w:rsidP="003F3154">
      <w:pPr>
        <w:pStyle w:val="StyleHeading2NotBoldBlackUnderlineCentered"/>
        <w:ind w:left="720" w:hanging="720"/>
        <w:jc w:val="left"/>
        <w:rPr>
          <w:rFonts w:ascii="Times New Roman" w:hAnsi="Times New Roman"/>
          <w:bCs/>
          <w:sz w:val="24"/>
          <w:szCs w:val="24"/>
          <w:u w:val="none"/>
        </w:rPr>
      </w:pPr>
    </w:p>
    <w:p w:rsidR="003F3154" w:rsidRDefault="003F3154" w:rsidP="003F3154">
      <w:pPr>
        <w:pStyle w:val="StyleHeading2NotBoldBlackUnderlineCentered"/>
        <w:ind w:left="720" w:hanging="720"/>
        <w:jc w:val="left"/>
        <w:rPr>
          <w:rFonts w:ascii="Times New Roman" w:hAnsi="Times New Roman"/>
          <w:bCs/>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3F3154">
        <w:rPr>
          <w:rFonts w:ascii="Times New Roman" w:hAnsi="Times New Roman"/>
          <w:bCs/>
          <w:sz w:val="24"/>
          <w:szCs w:val="24"/>
          <w:u w:val="none"/>
        </w:rPr>
        <w:t>1.</w:t>
      </w:r>
      <w:r>
        <w:rPr>
          <w:rFonts w:ascii="Times New Roman" w:hAnsi="Times New Roman"/>
          <w:b w:val="0"/>
          <w:sz w:val="24"/>
          <w:szCs w:val="24"/>
          <w:u w:val="none"/>
        </w:rPr>
        <w:t xml:space="preserve"> </w:t>
      </w:r>
      <w:r w:rsidRPr="00300A21">
        <w:rPr>
          <w:rFonts w:ascii="Times New Roman" w:hAnsi="Times New Roman"/>
          <w:b w:val="0"/>
          <w:sz w:val="24"/>
          <w:szCs w:val="24"/>
          <w:u w:val="none"/>
        </w:rPr>
        <w:t xml:space="preserve">Items should be </w:t>
      </w:r>
      <w:r w:rsidR="00CB6E38">
        <w:rPr>
          <w:rFonts w:ascii="Times New Roman" w:hAnsi="Times New Roman"/>
          <w:b w:val="0"/>
          <w:sz w:val="24"/>
          <w:szCs w:val="24"/>
          <w:u w:val="none"/>
        </w:rPr>
        <w:t xml:space="preserve">supplied </w:t>
      </w:r>
      <w:r w:rsidRPr="00300A21">
        <w:rPr>
          <w:rFonts w:ascii="Times New Roman" w:hAnsi="Times New Roman"/>
          <w:b w:val="0"/>
          <w:sz w:val="24"/>
          <w:szCs w:val="24"/>
          <w:u w:val="none"/>
        </w:rPr>
        <w:t>at NIPHM.</w:t>
      </w:r>
      <w:r>
        <w:rPr>
          <w:rFonts w:ascii="Times New Roman" w:hAnsi="Times New Roman"/>
          <w:b w:val="0"/>
          <w:sz w:val="24"/>
          <w:szCs w:val="24"/>
          <w:u w:val="none"/>
        </w:rPr>
        <w:t xml:space="preserve"> </w:t>
      </w:r>
      <w:r w:rsidRPr="003F3154">
        <w:rPr>
          <w:rFonts w:ascii="Times New Roman" w:hAnsi="Times New Roman"/>
          <w:bCs/>
          <w:sz w:val="24"/>
          <w:szCs w:val="24"/>
          <w:u w:val="none"/>
        </w:rPr>
        <w:t xml:space="preserve">2. </w:t>
      </w:r>
      <w:r w:rsidRPr="00043854">
        <w:rPr>
          <w:rFonts w:ascii="Times New Roman" w:hAnsi="Times New Roman"/>
          <w:b w:val="0"/>
          <w:sz w:val="24"/>
          <w:szCs w:val="24"/>
          <w:u w:val="none"/>
        </w:rPr>
        <w:t>Sales tax/VAT should be indicated clearly.</w:t>
      </w:r>
      <w:r>
        <w:rPr>
          <w:rFonts w:ascii="Times New Roman" w:hAnsi="Times New Roman"/>
          <w:b w:val="0"/>
          <w:sz w:val="24"/>
          <w:szCs w:val="24"/>
          <w:u w:val="none"/>
        </w:rPr>
        <w:t xml:space="preserve"> </w:t>
      </w:r>
      <w:r w:rsidRPr="003F3154">
        <w:rPr>
          <w:rFonts w:ascii="Times New Roman" w:hAnsi="Times New Roman"/>
          <w:bCs/>
          <w:sz w:val="24"/>
          <w:szCs w:val="24"/>
          <w:u w:val="none"/>
        </w:rPr>
        <w:t>3.</w:t>
      </w:r>
      <w:r>
        <w:rPr>
          <w:rFonts w:ascii="Times New Roman" w:hAnsi="Times New Roman"/>
          <w:b w:val="0"/>
          <w:sz w:val="24"/>
          <w:szCs w:val="24"/>
          <w:u w:val="none"/>
        </w:rPr>
        <w:t xml:space="preserve"> </w:t>
      </w:r>
      <w:r w:rsidRPr="00043854">
        <w:rPr>
          <w:rFonts w:ascii="Times New Roman" w:hAnsi="Times New Roman"/>
          <w:b w:val="0"/>
          <w:sz w:val="24"/>
          <w:szCs w:val="24"/>
          <w:u w:val="none"/>
        </w:rPr>
        <w:t>Prices should be quoted only in Indian rupees.</w:t>
      </w:r>
      <w:r>
        <w:rPr>
          <w:rFonts w:ascii="Times New Roman" w:hAnsi="Times New Roman"/>
          <w:b w:val="0"/>
          <w:sz w:val="24"/>
          <w:szCs w:val="24"/>
          <w:u w:val="none"/>
        </w:rPr>
        <w:t xml:space="preserve"> </w:t>
      </w:r>
      <w:r w:rsidRPr="003F3154">
        <w:rPr>
          <w:rFonts w:ascii="Times New Roman" w:hAnsi="Times New Roman"/>
          <w:bCs/>
          <w:sz w:val="24"/>
          <w:szCs w:val="24"/>
          <w:u w:val="none"/>
        </w:rPr>
        <w:t>4.</w:t>
      </w:r>
      <w:r>
        <w:rPr>
          <w:rFonts w:ascii="Times New Roman" w:hAnsi="Times New Roman"/>
          <w:b w:val="0"/>
          <w:sz w:val="24"/>
          <w:szCs w:val="24"/>
          <w:u w:val="none"/>
        </w:rPr>
        <w:t> </w:t>
      </w: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r>
        <w:rPr>
          <w:rFonts w:ascii="Times New Roman" w:hAnsi="Times New Roman"/>
          <w:bCs/>
          <w:sz w:val="24"/>
          <w:szCs w:val="24"/>
          <w:u w:val="none"/>
        </w:rPr>
        <w:t xml:space="preserve">5. 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3F3154" w:rsidRPr="00300A21" w:rsidRDefault="003F3154" w:rsidP="003F3154">
      <w:pPr>
        <w:pStyle w:val="StyleHeading2NotBoldBlackUnderlineCentered"/>
        <w:numPr>
          <w:ilvl w:val="0"/>
          <w:numId w:val="0"/>
        </w:numPr>
        <w:ind w:left="828" w:hanging="18"/>
        <w:jc w:val="left"/>
        <w:rPr>
          <w:rFonts w:ascii="Times New Roman" w:hAnsi="Times New Roman"/>
          <w:b w:val="0"/>
          <w:sz w:val="24"/>
          <w:szCs w:val="24"/>
          <w:u w:val="none"/>
        </w:rPr>
      </w:pPr>
    </w:p>
    <w:p w:rsidR="003F3154" w:rsidRPr="00300A21" w:rsidRDefault="003F3154" w:rsidP="003F315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I/c</w:t>
      </w:r>
      <w:proofErr w:type="gramStart"/>
      <w:r w:rsidR="0065214A">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w:t>
      </w:r>
      <w:r w:rsidR="00F40A55">
        <w:rPr>
          <w:rFonts w:ascii="Times New Roman" w:hAnsi="Times New Roman" w:cs="Times New Roman"/>
          <w:color w:val="000000"/>
          <w:sz w:val="24"/>
          <w:szCs w:val="24"/>
        </w:rPr>
        <w:t>act submitted against the Ref.:</w:t>
      </w:r>
      <w:r w:rsidRPr="00300A21">
        <w:rPr>
          <w:rFonts w:ascii="Times New Roman" w:hAnsi="Times New Roman" w:cs="Times New Roman"/>
          <w:color w:val="000000"/>
          <w:sz w:val="24"/>
          <w:szCs w:val="24"/>
        </w:rPr>
        <w:t>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63" w:rsidRDefault="00832E63" w:rsidP="003A7CC6">
      <w:pPr>
        <w:spacing w:after="0" w:line="240" w:lineRule="auto"/>
      </w:pPr>
      <w:r>
        <w:separator/>
      </w:r>
    </w:p>
  </w:endnote>
  <w:endnote w:type="continuationSeparator" w:id="0">
    <w:p w:rsidR="00832E63" w:rsidRDefault="00832E6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Footer"/>
      <w:jc w:val="right"/>
    </w:pPr>
    <w:r>
      <w:t xml:space="preserve">              </w:t>
    </w:r>
    <w:r>
      <w:tab/>
    </w:r>
  </w:p>
  <w:p w:rsidR="00405D6C" w:rsidRDefault="00405D6C" w:rsidP="00AA4A9A">
    <w:pPr>
      <w:pStyle w:val="Footer"/>
      <w:jc w:val="right"/>
    </w:pPr>
    <w:r>
      <w:t>(</w:t>
    </w:r>
    <w:proofErr w:type="gramStart"/>
    <w:r>
      <w:t>please</w:t>
    </w:r>
    <w:proofErr w:type="gramEnd"/>
    <w:r>
      <w:t xml:space="preserve"> sign on each page)                                                                                        </w:t>
    </w:r>
    <w:r w:rsidR="00B44B1C">
      <w:fldChar w:fldCharType="begin"/>
    </w:r>
    <w:r w:rsidR="00B44B1C">
      <w:instrText xml:space="preserve"> PAGE   \* MERGEFORMAT </w:instrText>
    </w:r>
    <w:r w:rsidR="00B44B1C">
      <w:fldChar w:fldCharType="separate"/>
    </w:r>
    <w:r w:rsidR="001A2015">
      <w:rPr>
        <w:noProof/>
      </w:rPr>
      <w:t>1</w:t>
    </w:r>
    <w:r w:rsidR="00B44B1C">
      <w:rPr>
        <w:noProof/>
      </w:rPr>
      <w:fldChar w:fldCharType="end"/>
    </w:r>
  </w:p>
  <w:p w:rsidR="00405D6C" w:rsidRDefault="00405D6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63" w:rsidRDefault="00832E63" w:rsidP="003A7CC6">
      <w:pPr>
        <w:spacing w:after="0" w:line="240" w:lineRule="auto"/>
      </w:pPr>
      <w:r>
        <w:separator/>
      </w:r>
    </w:p>
  </w:footnote>
  <w:footnote w:type="continuationSeparator" w:id="0">
    <w:p w:rsidR="00832E63" w:rsidRDefault="00832E6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70D"/>
    <w:multiLevelType w:val="hybridMultilevel"/>
    <w:tmpl w:val="9FC82AF2"/>
    <w:lvl w:ilvl="0" w:tplc="AB3222E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4B91716"/>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41">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23"/>
  </w:num>
  <w:num w:numId="4">
    <w:abstractNumId w:val="30"/>
  </w:num>
  <w:num w:numId="5">
    <w:abstractNumId w:val="27"/>
  </w:num>
  <w:num w:numId="6">
    <w:abstractNumId w:val="26"/>
  </w:num>
  <w:num w:numId="7">
    <w:abstractNumId w:val="31"/>
  </w:num>
  <w:num w:numId="8">
    <w:abstractNumId w:val="47"/>
  </w:num>
  <w:num w:numId="9">
    <w:abstractNumId w:val="18"/>
  </w:num>
  <w:num w:numId="10">
    <w:abstractNumId w:val="44"/>
  </w:num>
  <w:num w:numId="11">
    <w:abstractNumId w:val="20"/>
  </w:num>
  <w:num w:numId="12">
    <w:abstractNumId w:val="45"/>
  </w:num>
  <w:num w:numId="13">
    <w:abstractNumId w:val="37"/>
  </w:num>
  <w:num w:numId="14">
    <w:abstractNumId w:val="39"/>
  </w:num>
  <w:num w:numId="15">
    <w:abstractNumId w:val="28"/>
  </w:num>
  <w:num w:numId="16">
    <w:abstractNumId w:val="3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3"/>
  </w:num>
  <w:num w:numId="20">
    <w:abstractNumId w:val="40"/>
  </w:num>
  <w:num w:numId="21">
    <w:abstractNumId w:val="41"/>
  </w:num>
  <w:num w:numId="22">
    <w:abstractNumId w:val="12"/>
  </w:num>
  <w:num w:numId="23">
    <w:abstractNumId w:val="11"/>
  </w:num>
  <w:num w:numId="24">
    <w:abstractNumId w:val="22"/>
  </w:num>
  <w:num w:numId="25">
    <w:abstractNumId w:val="21"/>
  </w:num>
  <w:num w:numId="26">
    <w:abstractNumId w:val="24"/>
  </w:num>
  <w:num w:numId="27">
    <w:abstractNumId w:val="14"/>
  </w:num>
  <w:num w:numId="28">
    <w:abstractNumId w:val="1"/>
  </w:num>
  <w:num w:numId="29">
    <w:abstractNumId w:val="10"/>
  </w:num>
  <w:num w:numId="30">
    <w:abstractNumId w:val="13"/>
  </w:num>
  <w:num w:numId="31">
    <w:abstractNumId w:val="33"/>
  </w:num>
  <w:num w:numId="32">
    <w:abstractNumId w:val="8"/>
  </w:num>
  <w:num w:numId="33">
    <w:abstractNumId w:val="29"/>
  </w:num>
  <w:num w:numId="34">
    <w:abstractNumId w:val="48"/>
  </w:num>
  <w:num w:numId="35">
    <w:abstractNumId w:val="2"/>
  </w:num>
  <w:num w:numId="36">
    <w:abstractNumId w:val="3"/>
  </w:num>
  <w:num w:numId="37">
    <w:abstractNumId w:val="25"/>
  </w:num>
  <w:num w:numId="38">
    <w:abstractNumId w:val="15"/>
  </w:num>
  <w:num w:numId="39">
    <w:abstractNumId w:val="35"/>
  </w:num>
  <w:num w:numId="40">
    <w:abstractNumId w:val="36"/>
  </w:num>
  <w:num w:numId="41">
    <w:abstractNumId w:val="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2"/>
  </w:num>
  <w:num w:numId="45">
    <w:abstractNumId w:val="34"/>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2E7F"/>
    <w:rsid w:val="000557AF"/>
    <w:rsid w:val="00060454"/>
    <w:rsid w:val="00060852"/>
    <w:rsid w:val="00063FE3"/>
    <w:rsid w:val="00065447"/>
    <w:rsid w:val="000703E5"/>
    <w:rsid w:val="00081336"/>
    <w:rsid w:val="00085B33"/>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4BFC"/>
    <w:rsid w:val="00174505"/>
    <w:rsid w:val="001809E1"/>
    <w:rsid w:val="00181579"/>
    <w:rsid w:val="00191852"/>
    <w:rsid w:val="001A2015"/>
    <w:rsid w:val="001A5E65"/>
    <w:rsid w:val="001A6D9A"/>
    <w:rsid w:val="001B09CB"/>
    <w:rsid w:val="001B275F"/>
    <w:rsid w:val="001B3C81"/>
    <w:rsid w:val="001B543E"/>
    <w:rsid w:val="001B6464"/>
    <w:rsid w:val="001B7C41"/>
    <w:rsid w:val="001C1FC9"/>
    <w:rsid w:val="001C5442"/>
    <w:rsid w:val="001D5FDF"/>
    <w:rsid w:val="001D71D7"/>
    <w:rsid w:val="001F0243"/>
    <w:rsid w:val="001F0CB6"/>
    <w:rsid w:val="001F33C4"/>
    <w:rsid w:val="0020173C"/>
    <w:rsid w:val="00203C6D"/>
    <w:rsid w:val="00211A0C"/>
    <w:rsid w:val="00217D24"/>
    <w:rsid w:val="0022138F"/>
    <w:rsid w:val="0022272E"/>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6BD0"/>
    <w:rsid w:val="002B70D2"/>
    <w:rsid w:val="002C2EFD"/>
    <w:rsid w:val="002C40CB"/>
    <w:rsid w:val="002C43FA"/>
    <w:rsid w:val="002D0E03"/>
    <w:rsid w:val="002D1C41"/>
    <w:rsid w:val="002D2B69"/>
    <w:rsid w:val="002D45E5"/>
    <w:rsid w:val="002D7DA0"/>
    <w:rsid w:val="002E07B6"/>
    <w:rsid w:val="002E3595"/>
    <w:rsid w:val="002E4651"/>
    <w:rsid w:val="002E4CF4"/>
    <w:rsid w:val="002E6506"/>
    <w:rsid w:val="002F05DE"/>
    <w:rsid w:val="002F4DFE"/>
    <w:rsid w:val="00300A21"/>
    <w:rsid w:val="0031755C"/>
    <w:rsid w:val="00323D82"/>
    <w:rsid w:val="00323D83"/>
    <w:rsid w:val="003246D7"/>
    <w:rsid w:val="00330C83"/>
    <w:rsid w:val="00340DAB"/>
    <w:rsid w:val="00350692"/>
    <w:rsid w:val="003606BF"/>
    <w:rsid w:val="00363518"/>
    <w:rsid w:val="00380680"/>
    <w:rsid w:val="00382A1B"/>
    <w:rsid w:val="00384085"/>
    <w:rsid w:val="00385CA1"/>
    <w:rsid w:val="003A0451"/>
    <w:rsid w:val="003A2313"/>
    <w:rsid w:val="003A350E"/>
    <w:rsid w:val="003A531B"/>
    <w:rsid w:val="003A7CC6"/>
    <w:rsid w:val="003B4AFD"/>
    <w:rsid w:val="003B5526"/>
    <w:rsid w:val="003D57C6"/>
    <w:rsid w:val="003D70DB"/>
    <w:rsid w:val="003E3FAE"/>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5443"/>
    <w:rsid w:val="00475246"/>
    <w:rsid w:val="00475D8F"/>
    <w:rsid w:val="0047673D"/>
    <w:rsid w:val="00480892"/>
    <w:rsid w:val="004854AD"/>
    <w:rsid w:val="004912C3"/>
    <w:rsid w:val="0049138A"/>
    <w:rsid w:val="004977F9"/>
    <w:rsid w:val="004A3932"/>
    <w:rsid w:val="004B2DFB"/>
    <w:rsid w:val="004B6AF5"/>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0746"/>
    <w:rsid w:val="0054318A"/>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95E"/>
    <w:rsid w:val="00615126"/>
    <w:rsid w:val="0061521A"/>
    <w:rsid w:val="006152C7"/>
    <w:rsid w:val="006162D2"/>
    <w:rsid w:val="006216BF"/>
    <w:rsid w:val="00621FF2"/>
    <w:rsid w:val="00624C01"/>
    <w:rsid w:val="00630E41"/>
    <w:rsid w:val="00631454"/>
    <w:rsid w:val="00631B99"/>
    <w:rsid w:val="00635E12"/>
    <w:rsid w:val="00636EC0"/>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74D0"/>
    <w:rsid w:val="006C019A"/>
    <w:rsid w:val="006C64C2"/>
    <w:rsid w:val="006C6584"/>
    <w:rsid w:val="006D7516"/>
    <w:rsid w:val="006E0409"/>
    <w:rsid w:val="006E1B7B"/>
    <w:rsid w:val="006E53AC"/>
    <w:rsid w:val="006F0E50"/>
    <w:rsid w:val="006F25A4"/>
    <w:rsid w:val="006F4B04"/>
    <w:rsid w:val="006F563A"/>
    <w:rsid w:val="006F5910"/>
    <w:rsid w:val="006F72BA"/>
    <w:rsid w:val="007033F4"/>
    <w:rsid w:val="00703DBE"/>
    <w:rsid w:val="007079B7"/>
    <w:rsid w:val="00711373"/>
    <w:rsid w:val="0071512C"/>
    <w:rsid w:val="00716DCE"/>
    <w:rsid w:val="00724125"/>
    <w:rsid w:val="00732E89"/>
    <w:rsid w:val="007331B2"/>
    <w:rsid w:val="00740839"/>
    <w:rsid w:val="00740E9C"/>
    <w:rsid w:val="00741CB1"/>
    <w:rsid w:val="00742A09"/>
    <w:rsid w:val="0074637E"/>
    <w:rsid w:val="00750F3C"/>
    <w:rsid w:val="00755EFB"/>
    <w:rsid w:val="007617C3"/>
    <w:rsid w:val="00764D64"/>
    <w:rsid w:val="007656B9"/>
    <w:rsid w:val="00765E0F"/>
    <w:rsid w:val="00772A41"/>
    <w:rsid w:val="007738A7"/>
    <w:rsid w:val="007753AD"/>
    <w:rsid w:val="00776769"/>
    <w:rsid w:val="007831E2"/>
    <w:rsid w:val="007921B8"/>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61FB"/>
    <w:rsid w:val="007F647D"/>
    <w:rsid w:val="00802462"/>
    <w:rsid w:val="008029AD"/>
    <w:rsid w:val="008047AE"/>
    <w:rsid w:val="00804CD1"/>
    <w:rsid w:val="008058AD"/>
    <w:rsid w:val="00812602"/>
    <w:rsid w:val="00814005"/>
    <w:rsid w:val="00815B63"/>
    <w:rsid w:val="008220E2"/>
    <w:rsid w:val="00822BAE"/>
    <w:rsid w:val="00832E63"/>
    <w:rsid w:val="00842E4F"/>
    <w:rsid w:val="008472BF"/>
    <w:rsid w:val="00851822"/>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094B"/>
    <w:rsid w:val="008E1D28"/>
    <w:rsid w:val="008E1E52"/>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1808"/>
    <w:rsid w:val="009C2088"/>
    <w:rsid w:val="009C43D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7A86"/>
    <w:rsid w:val="00AB1A6B"/>
    <w:rsid w:val="00AB5CFF"/>
    <w:rsid w:val="00AC153A"/>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4B1C"/>
    <w:rsid w:val="00B478E1"/>
    <w:rsid w:val="00B47934"/>
    <w:rsid w:val="00B542E2"/>
    <w:rsid w:val="00B56712"/>
    <w:rsid w:val="00B60E31"/>
    <w:rsid w:val="00B73835"/>
    <w:rsid w:val="00B770CB"/>
    <w:rsid w:val="00B91293"/>
    <w:rsid w:val="00B93AF1"/>
    <w:rsid w:val="00B9459E"/>
    <w:rsid w:val="00BA3930"/>
    <w:rsid w:val="00BA585C"/>
    <w:rsid w:val="00BB2FEC"/>
    <w:rsid w:val="00BB3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360F"/>
    <w:rsid w:val="00C03A70"/>
    <w:rsid w:val="00C03AB3"/>
    <w:rsid w:val="00C10D1A"/>
    <w:rsid w:val="00C140B0"/>
    <w:rsid w:val="00C263BB"/>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26070"/>
    <w:rsid w:val="00E3139E"/>
    <w:rsid w:val="00E41272"/>
    <w:rsid w:val="00E4142A"/>
    <w:rsid w:val="00E41900"/>
    <w:rsid w:val="00E427CA"/>
    <w:rsid w:val="00E478CF"/>
    <w:rsid w:val="00E516A8"/>
    <w:rsid w:val="00E52D0E"/>
    <w:rsid w:val="00E544BB"/>
    <w:rsid w:val="00E64A97"/>
    <w:rsid w:val="00E65546"/>
    <w:rsid w:val="00E72471"/>
    <w:rsid w:val="00E72AA1"/>
    <w:rsid w:val="00E84271"/>
    <w:rsid w:val="00E84E5E"/>
    <w:rsid w:val="00E918AD"/>
    <w:rsid w:val="00E91E3E"/>
    <w:rsid w:val="00E96274"/>
    <w:rsid w:val="00E96627"/>
    <w:rsid w:val="00E96894"/>
    <w:rsid w:val="00E96B94"/>
    <w:rsid w:val="00E96F28"/>
    <w:rsid w:val="00EA1BA1"/>
    <w:rsid w:val="00EA48DE"/>
    <w:rsid w:val="00EA4A14"/>
    <w:rsid w:val="00EB2564"/>
    <w:rsid w:val="00EB7241"/>
    <w:rsid w:val="00EB78C3"/>
    <w:rsid w:val="00EC0613"/>
    <w:rsid w:val="00EC0E28"/>
    <w:rsid w:val="00EC5433"/>
    <w:rsid w:val="00ED389B"/>
    <w:rsid w:val="00ED5DC0"/>
    <w:rsid w:val="00ED5F91"/>
    <w:rsid w:val="00ED79C3"/>
    <w:rsid w:val="00EE4A77"/>
    <w:rsid w:val="00EF001D"/>
    <w:rsid w:val="00EF1AEF"/>
    <w:rsid w:val="00EF648C"/>
    <w:rsid w:val="00F0672F"/>
    <w:rsid w:val="00F076F1"/>
    <w:rsid w:val="00F22264"/>
    <w:rsid w:val="00F23E6B"/>
    <w:rsid w:val="00F26F57"/>
    <w:rsid w:val="00F27397"/>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7372-4353-4097-BDCC-17A6CD47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3</cp:revision>
  <cp:lastPrinted>2014-03-03T13:07:00Z</cp:lastPrinted>
  <dcterms:created xsi:type="dcterms:W3CDTF">2015-02-24T08:39:00Z</dcterms:created>
  <dcterms:modified xsi:type="dcterms:W3CDTF">2015-02-24T10:09:00Z</dcterms:modified>
</cp:coreProperties>
</file>