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val="en-IN" w:eastAsia="en-IN" w:bidi="hi-IN"/>
              </w:rPr>
              <w:drawing>
                <wp:inline distT="0" distB="0" distL="0" distR="0" wp14:anchorId="2322BB4B" wp14:editId="0677FFB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BD63C5" w:rsidP="001818B7">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001818B7" w:rsidRPr="009A6E2E">
              <w:rPr>
                <w:rFonts w:ascii="Arial" w:hAnsi="Arial"/>
                <w:lang w:val="en-GB" w:eastAsia="ar-SA" w:bidi="hi-IN"/>
              </w:rPr>
              <w:t>Coope</w:t>
            </w:r>
            <w:r w:rsidR="001818B7">
              <w:rPr>
                <w:rFonts w:ascii="Arial" w:hAnsi="Arial"/>
                <w:lang w:val="en-GB" w:eastAsia="ar-SA" w:bidi="hi-IN"/>
              </w:rPr>
              <w:t>ration</w:t>
            </w:r>
            <w:r>
              <w:rPr>
                <w:rFonts w:ascii="Arial" w:hAnsi="Arial"/>
                <w:lang w:val="en-GB" w:eastAsia="ar-SA" w:bidi="hi-IN"/>
              </w:rPr>
              <w:t xml:space="preserve"> </w:t>
            </w:r>
            <w:r>
              <w:rPr>
                <w:rFonts w:ascii="Arial" w:hAnsi="Arial"/>
                <w:lang w:eastAsia="ar-SA" w:bidi="hi-IN"/>
              </w:rPr>
              <w:t>&amp; Farmers Welfare</w:t>
            </w:r>
            <w:r>
              <w:rPr>
                <w:rFonts w:ascii="Arial" w:hAnsi="Arial"/>
                <w:lang w:val="en-GB" w:eastAsia="ar-SA" w:bidi="hi-IN"/>
              </w:rPr>
              <w:t xml:space="preserve"> </w:t>
            </w:r>
            <w:r w:rsidR="001818B7">
              <w:rPr>
                <w:rFonts w:ascii="Arial" w:hAnsi="Arial"/>
                <w:lang w:val="en-GB" w:eastAsia="ar-SA" w:bidi="hi-IN"/>
              </w:rPr>
              <w:t xml:space="preserve">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val="en-IN" w:eastAsia="en-IN" w:bidi="hi-IN"/>
              </w:rPr>
              <w:drawing>
                <wp:inline distT="0" distB="0" distL="0" distR="0" wp14:anchorId="4499F6A8" wp14:editId="619869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w:t>
            </w:r>
            <w:r w:rsidR="00837114">
              <w:rPr>
                <w:rFonts w:ascii="Times New Roman" w:hAnsi="Times New Roman"/>
                <w:sz w:val="20"/>
                <w:szCs w:val="20"/>
              </w:rPr>
              <w:t>24002052</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516AB8"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982989">
        <w:rPr>
          <w:rFonts w:ascii="Book Antiqua" w:hAnsi="Book Antiqua" w:cs="Calibri"/>
          <w:bCs/>
          <w:color w:val="000000"/>
          <w:szCs w:val="20"/>
        </w:rPr>
        <w:t>16/219/Proc.equip/201</w:t>
      </w:r>
      <w:r w:rsidR="00CD25D4">
        <w:rPr>
          <w:rFonts w:ascii="Book Antiqua" w:hAnsi="Book Antiqua" w:cs="Calibri"/>
          <w:bCs/>
          <w:color w:val="000000"/>
          <w:szCs w:val="20"/>
        </w:rPr>
        <w:t>7-18/</w:t>
      </w:r>
      <w:r w:rsidR="00DD02EB">
        <w:rPr>
          <w:rFonts w:ascii="Book Antiqua" w:hAnsi="Book Antiqua" w:cs="Calibri"/>
          <w:bCs/>
          <w:color w:val="000000"/>
          <w:szCs w:val="20"/>
        </w:rPr>
        <w:t>20</w:t>
      </w:r>
      <w:r w:rsidR="00DD02EB">
        <w:rPr>
          <w:rFonts w:ascii="Book Antiqua" w:hAnsi="Book Antiqua" w:cs="Calibri"/>
          <w:bCs/>
          <w:color w:val="000000"/>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982989">
        <w:rPr>
          <w:rFonts w:ascii="Book Antiqua" w:hAnsi="Book Antiqua" w:cs="Calibri"/>
          <w:bCs/>
          <w:szCs w:val="20"/>
        </w:rPr>
        <w:tab/>
      </w:r>
      <w:r w:rsidR="00982989">
        <w:rPr>
          <w:rFonts w:ascii="Book Antiqua" w:hAnsi="Book Antiqua" w:cs="Calibri"/>
          <w:bCs/>
          <w:szCs w:val="20"/>
        </w:rPr>
        <w:tab/>
      </w:r>
      <w:r w:rsidR="00982989">
        <w:rPr>
          <w:rFonts w:ascii="Book Antiqua" w:hAnsi="Book Antiqua" w:cs="Calibri"/>
          <w:bCs/>
          <w:szCs w:val="20"/>
        </w:rPr>
        <w:tab/>
        <w:t xml:space="preserve">    </w:t>
      </w:r>
      <w:r w:rsidRPr="00FA3B46">
        <w:rPr>
          <w:rFonts w:ascii="Book Antiqua" w:hAnsi="Book Antiqua" w:cs="Calibri"/>
          <w:bCs/>
          <w:szCs w:val="20"/>
        </w:rPr>
        <w:t>Date:</w:t>
      </w:r>
      <w:r>
        <w:rPr>
          <w:rFonts w:ascii="Book Antiqua" w:hAnsi="Book Antiqua" w:cs="Calibri"/>
          <w:bCs/>
          <w:szCs w:val="20"/>
        </w:rPr>
        <w:t xml:space="preserve"> </w:t>
      </w:r>
      <w:r w:rsidR="00893034">
        <w:rPr>
          <w:rFonts w:ascii="Book Antiqua" w:hAnsi="Book Antiqua" w:cs="Calibri"/>
          <w:bCs/>
          <w:szCs w:val="20"/>
        </w:rPr>
        <w:t>2</w:t>
      </w:r>
      <w:r w:rsidR="00E05011">
        <w:rPr>
          <w:rFonts w:ascii="Book Antiqua" w:hAnsi="Book Antiqua" w:cs="Calibri"/>
          <w:bCs/>
          <w:szCs w:val="20"/>
        </w:rPr>
        <w:t>1</w:t>
      </w:r>
      <w:r w:rsidR="00893034">
        <w:rPr>
          <w:rFonts w:ascii="Book Antiqua" w:hAnsi="Book Antiqua" w:cs="Calibri"/>
          <w:bCs/>
          <w:szCs w:val="20"/>
        </w:rPr>
        <w:t>.12.</w:t>
      </w:r>
      <w:r w:rsidR="00C032FC">
        <w:rPr>
          <w:rFonts w:ascii="Book Antiqua" w:hAnsi="Book Antiqua" w:cs="Calibri"/>
          <w:bCs/>
          <w:szCs w:val="20"/>
        </w:rPr>
        <w:t>201</w:t>
      </w:r>
      <w:r w:rsidR="0098298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w:t>
      </w:r>
      <w:bookmarkStart w:id="0" w:name="_GoBack"/>
      <w:bookmarkEnd w:id="0"/>
      <w:r w:rsidRPr="00800372">
        <w:rPr>
          <w:rFonts w:ascii="Book Antiqua" w:hAnsi="Book Antiqua"/>
          <w:sz w:val="24"/>
          <w:szCs w:val="24"/>
        </w:rPr>
        <w: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sidR="0018761B">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 xml:space="preserve">Laboratory Equipment </w:t>
      </w:r>
      <w:r w:rsidRPr="00CF395D">
        <w:rPr>
          <w:rFonts w:ascii="Book Antiqua" w:hAnsi="Book Antiqua"/>
          <w:bCs/>
          <w:sz w:val="24"/>
          <w:szCs w:val="24"/>
        </w:rPr>
        <w:t>for</w:t>
      </w:r>
      <w:r>
        <w:rPr>
          <w:rFonts w:ascii="Book Antiqua" w:hAnsi="Book Antiqua"/>
          <w:b/>
          <w:bCs/>
          <w:sz w:val="24"/>
          <w:szCs w:val="24"/>
        </w:rPr>
        <w:t xml:space="preserve"> </w:t>
      </w:r>
      <w:r w:rsidR="00982989">
        <w:rPr>
          <w:rFonts w:ascii="Book Antiqua" w:hAnsi="Book Antiqua"/>
          <w:bCs/>
          <w:sz w:val="24"/>
          <w:szCs w:val="24"/>
        </w:rPr>
        <w:t>Pesticide</w:t>
      </w:r>
      <w:r w:rsidRPr="00CF395D">
        <w:rPr>
          <w:rFonts w:ascii="Book Antiqua" w:hAnsi="Book Antiqua"/>
          <w:bCs/>
          <w:sz w:val="24"/>
          <w:szCs w:val="24"/>
        </w:rPr>
        <w:t xml:space="preserve"> Management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Laboratory Equipment </w:t>
      </w:r>
      <w:r w:rsidRPr="00CF395D">
        <w:rPr>
          <w:rFonts w:ascii="Book Antiqua" w:hAnsi="Book Antiqua"/>
          <w:bCs/>
          <w:sz w:val="24"/>
          <w:szCs w:val="24"/>
        </w:rPr>
        <w:t>for</w:t>
      </w:r>
      <w:r>
        <w:rPr>
          <w:rFonts w:ascii="Book Antiqua" w:hAnsi="Book Antiqua"/>
          <w:b/>
          <w:bCs/>
          <w:sz w:val="24"/>
          <w:szCs w:val="24"/>
        </w:rPr>
        <w:t xml:space="preserve"> </w:t>
      </w:r>
      <w:r w:rsidR="00982989">
        <w:rPr>
          <w:rFonts w:ascii="Book Antiqua" w:hAnsi="Book Antiqua"/>
          <w:bCs/>
          <w:sz w:val="24"/>
          <w:szCs w:val="24"/>
        </w:rPr>
        <w:t>Pesticide</w:t>
      </w:r>
      <w:r w:rsidR="00982989" w:rsidRPr="00CF395D">
        <w:rPr>
          <w:rFonts w:ascii="Book Antiqua" w:hAnsi="Book Antiqua"/>
          <w:bCs/>
          <w:sz w:val="24"/>
          <w:szCs w:val="24"/>
        </w:rPr>
        <w:t xml:space="preserve"> </w:t>
      </w:r>
      <w:r w:rsidRPr="00CF395D">
        <w:rPr>
          <w:rFonts w:ascii="Book Antiqua" w:hAnsi="Book Antiqua"/>
          <w:bCs/>
          <w:sz w:val="24"/>
          <w:szCs w:val="24"/>
        </w:rPr>
        <w:t>Management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CF395D" w:rsidP="00E05011">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sidR="00AD2084">
              <w:rPr>
                <w:rFonts w:ascii="Book Antiqua" w:hAnsi="Book Antiqua"/>
                <w:b/>
                <w:bCs/>
                <w:sz w:val="24"/>
                <w:szCs w:val="24"/>
              </w:rPr>
              <w:t xml:space="preserve"> </w:t>
            </w:r>
            <w:r w:rsidR="00D243E6">
              <w:rPr>
                <w:rFonts w:ascii="Book Antiqua" w:hAnsi="Book Antiqua"/>
                <w:b/>
                <w:bCs/>
                <w:sz w:val="24"/>
                <w:szCs w:val="24"/>
              </w:rPr>
              <w:t>0</w:t>
            </w:r>
            <w:r w:rsidR="00E05011">
              <w:rPr>
                <w:rFonts w:ascii="Book Antiqua" w:hAnsi="Book Antiqua"/>
                <w:b/>
                <w:bCs/>
                <w:sz w:val="24"/>
                <w:szCs w:val="24"/>
              </w:rPr>
              <w:t>8</w:t>
            </w:r>
            <w:r w:rsidR="00D243E6">
              <w:rPr>
                <w:rFonts w:ascii="Book Antiqua" w:hAnsi="Book Antiqua"/>
                <w:b/>
                <w:bCs/>
                <w:sz w:val="24"/>
                <w:szCs w:val="24"/>
              </w:rPr>
              <w:t>.</w:t>
            </w:r>
            <w:r w:rsidR="003B52F6">
              <w:rPr>
                <w:rFonts w:ascii="Book Antiqua" w:hAnsi="Book Antiqua"/>
                <w:b/>
                <w:bCs/>
                <w:sz w:val="24"/>
                <w:szCs w:val="24"/>
              </w:rPr>
              <w:t>01</w:t>
            </w:r>
            <w:r w:rsidR="00D243E6">
              <w:rPr>
                <w:rFonts w:ascii="Book Antiqua" w:hAnsi="Book Antiqua"/>
                <w:b/>
                <w:bCs/>
                <w:sz w:val="24"/>
                <w:szCs w:val="24"/>
              </w:rPr>
              <w:t>.2018.</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E05011">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D243E6">
              <w:rPr>
                <w:rFonts w:ascii="Book Antiqua" w:hAnsi="Book Antiqua"/>
                <w:b/>
                <w:bCs/>
                <w:sz w:val="24"/>
                <w:szCs w:val="24"/>
              </w:rPr>
              <w:t>0</w:t>
            </w:r>
            <w:r w:rsidR="00E05011">
              <w:rPr>
                <w:rFonts w:ascii="Book Antiqua" w:hAnsi="Book Antiqua"/>
                <w:b/>
                <w:bCs/>
                <w:sz w:val="24"/>
                <w:szCs w:val="24"/>
              </w:rPr>
              <w:t>9</w:t>
            </w:r>
            <w:r w:rsidR="00D243E6">
              <w:rPr>
                <w:rFonts w:ascii="Book Antiqua" w:hAnsi="Book Antiqua"/>
                <w:b/>
                <w:bCs/>
                <w:sz w:val="24"/>
                <w:szCs w:val="24"/>
              </w:rPr>
              <w:t>.</w:t>
            </w:r>
            <w:r w:rsidR="003B52F6">
              <w:rPr>
                <w:rFonts w:ascii="Book Antiqua" w:hAnsi="Book Antiqua"/>
                <w:b/>
                <w:bCs/>
                <w:sz w:val="24"/>
                <w:szCs w:val="24"/>
              </w:rPr>
              <w:t>01</w:t>
            </w:r>
            <w:r w:rsidR="00D243E6">
              <w:rPr>
                <w:rFonts w:ascii="Book Antiqua" w:hAnsi="Book Antiqua"/>
                <w:b/>
                <w:bCs/>
                <w:sz w:val="24"/>
                <w:szCs w:val="24"/>
              </w:rPr>
              <w:t>.2018.</w:t>
            </w:r>
          </w:p>
        </w:tc>
      </w:tr>
    </w:tbl>
    <w:p w:rsidR="00CF395D" w:rsidRPr="00800372" w:rsidRDefault="00CF395D" w:rsidP="00CF395D">
      <w:pPr>
        <w:spacing w:line="240" w:lineRule="auto"/>
        <w:jc w:val="both"/>
        <w:rPr>
          <w:rFonts w:ascii="Book Antiqua" w:hAnsi="Book Antiqua"/>
          <w:b/>
          <w:bCs/>
          <w:sz w:val="24"/>
          <w:szCs w:val="24"/>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CF395D" w:rsidRPr="003B5526" w:rsidRDefault="00CF395D" w:rsidP="00CF395D">
      <w:pPr>
        <w:tabs>
          <w:tab w:val="left" w:pos="7230"/>
        </w:tabs>
        <w:spacing w:line="240" w:lineRule="auto"/>
        <w:rPr>
          <w:rFonts w:asciiTheme="minorHAnsi" w:hAnsiTheme="minorHAnsi"/>
          <w:b/>
        </w:rPr>
      </w:pPr>
      <w:r w:rsidRPr="003B5526">
        <w:rPr>
          <w:rFonts w:asciiTheme="minorHAnsi" w:hAnsiTheme="minorHAnsi"/>
          <w:b/>
        </w:rPr>
        <w:tab/>
      </w:r>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AD2084" w:rsidRPr="00982989" w:rsidRDefault="00CF395D" w:rsidP="00CF395D">
      <w:pPr>
        <w:pStyle w:val="NoSpacing"/>
        <w:ind w:left="6480" w:firstLine="720"/>
        <w:jc w:val="both"/>
        <w:rPr>
          <w:rFonts w:ascii="Book Antiqua" w:hAnsi="Book Antiqua"/>
          <w:b/>
        </w:rPr>
      </w:pPr>
      <w:r w:rsidRPr="00CF395D">
        <w:rPr>
          <w:rFonts w:ascii="Book Antiqua" w:hAnsi="Book Antiqua"/>
        </w:rPr>
        <w:t xml:space="preserve"> </w:t>
      </w:r>
      <w:r w:rsidR="00982989">
        <w:rPr>
          <w:rFonts w:ascii="Book Antiqua" w:hAnsi="Book Antiqua"/>
        </w:rPr>
        <w:t xml:space="preserve">         </w:t>
      </w:r>
      <w:r w:rsidRPr="00982989">
        <w:rPr>
          <w:rFonts w:ascii="Book Antiqua" w:hAnsi="Book Antiqua"/>
          <w:b/>
        </w:rPr>
        <w:t>REGISTRAR</w:t>
      </w:r>
    </w:p>
    <w:p w:rsidR="00AD2084" w:rsidRDefault="00AD2084">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C513D4" w:rsidRDefault="00C513D4" w:rsidP="00C3752A">
      <w:pPr>
        <w:rPr>
          <w:rFonts w:ascii="Times New Roman" w:hAnsi="Times New Roman"/>
        </w:rPr>
      </w:pPr>
    </w:p>
    <w:p w:rsidR="00C3752A" w:rsidRPr="00C3752A" w:rsidRDefault="00C3752A" w:rsidP="00C3752A">
      <w:pPr>
        <w:rPr>
          <w:rFonts w:ascii="Times New Roman" w:hAnsi="Times New Roman"/>
        </w:rPr>
      </w:pPr>
    </w:p>
    <w:p w:rsidR="000D7BD1" w:rsidRDefault="000D7BD1" w:rsidP="000D7BD1">
      <w:pPr>
        <w:spacing w:after="0" w:line="240" w:lineRule="auto"/>
        <w:ind w:left="360"/>
        <w:jc w:val="both"/>
        <w:rPr>
          <w:rFonts w:ascii="Times New Roman" w:hAnsi="Times New Roman" w:cs="Times New Roman"/>
          <w:sz w:val="24"/>
          <w:szCs w:val="24"/>
        </w:rPr>
      </w:pP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AB5A3F" w:rsidP="00AA4BD1">
      <w:pPr>
        <w:numPr>
          <w:ilvl w:val="0"/>
          <w:numId w:val="1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GST</w:t>
      </w:r>
      <w:r w:rsidR="00867AF3">
        <w:rPr>
          <w:rFonts w:ascii="Times New Roman" w:hAnsi="Times New Roman" w:cs="Times New Roman"/>
          <w:sz w:val="24"/>
          <w:szCs w:val="24"/>
        </w:rPr>
        <w:t xml:space="preserve"> </w:t>
      </w:r>
      <w:r w:rsidR="008058AD" w:rsidRPr="00211A0C">
        <w:rPr>
          <w:rFonts w:ascii="Times New Roman" w:hAnsi="Times New Roman" w:cs="Times New Roman"/>
          <w:sz w:val="24"/>
          <w:szCs w:val="24"/>
        </w:rPr>
        <w:t xml:space="preserve">where legally leviable and intended to be claimed should be distinctly shown along with the price quoted.  Where this is not done it will be treated that the price is inclusive of </w:t>
      </w:r>
      <w:r>
        <w:rPr>
          <w:rFonts w:ascii="Times New Roman" w:hAnsi="Times New Roman" w:cs="Times New Roman"/>
          <w:sz w:val="24"/>
          <w:szCs w:val="24"/>
        </w:rPr>
        <w:t>GST</w:t>
      </w:r>
      <w:r w:rsidR="008058AD" w:rsidRPr="00211A0C">
        <w:rPr>
          <w:rFonts w:ascii="Times New Roman" w:hAnsi="Times New Roman" w:cs="Times New Roman"/>
          <w:sz w:val="24"/>
          <w:szCs w:val="24"/>
        </w:rPr>
        <w:t xml:space="preserve"> &amp; other taxes. </w:t>
      </w:r>
      <w:r>
        <w:rPr>
          <w:rFonts w:ascii="Times New Roman" w:hAnsi="Times New Roman" w:cs="Times New Roman"/>
          <w:sz w:val="24"/>
          <w:szCs w:val="24"/>
        </w:rPr>
        <w:t>GST</w:t>
      </w:r>
      <w:r w:rsidR="008058AD" w:rsidRPr="00211A0C">
        <w:rPr>
          <w:rFonts w:ascii="Times New Roman" w:hAnsi="Times New Roman" w:cs="Times New Roman"/>
          <w:sz w:val="24"/>
          <w:szCs w:val="24"/>
        </w:rPr>
        <w:t xml:space="preserve"> registration No. and date of its validity should be indicated.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Default="00E41272"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AB5A3F" w:rsidRDefault="00AB5A3F">
      <w:pPr>
        <w:spacing w:after="0" w:line="240" w:lineRule="auto"/>
        <w:rPr>
          <w:rFonts w:ascii="Times New Roman" w:hAnsi="Times New Roman" w:cs="Times New Roman"/>
          <w:sz w:val="24"/>
          <w:szCs w:val="24"/>
          <w:lang w:bidi="hi-IN"/>
        </w:rPr>
      </w:pP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1047D">
        <w:trPr>
          <w:trHeight w:val="582"/>
        </w:trPr>
        <w:tc>
          <w:tcPr>
            <w:tcW w:w="558" w:type="dxa"/>
          </w:tcPr>
          <w:p w:rsidR="00612302" w:rsidRPr="007321BF" w:rsidRDefault="00612302" w:rsidP="00E1047D">
            <w:pPr>
              <w:tabs>
                <w:tab w:val="left" w:pos="-1440"/>
              </w:tabs>
              <w:snapToGrid w:val="0"/>
              <w:spacing w:after="0" w:line="240" w:lineRule="auto"/>
              <w:rPr>
                <w:rFonts w:ascii="Times New Roman" w:hAnsi="Times New Roman" w:cs="Times New Roman"/>
                <w:b/>
                <w:spacing w:val="-2"/>
              </w:rPr>
            </w:pPr>
            <w:r w:rsidRPr="007321BF">
              <w:rPr>
                <w:rFonts w:ascii="Times New Roman" w:hAnsi="Times New Roman" w:cs="Times New Roman"/>
                <w:b/>
                <w:spacing w:val="-2"/>
              </w:rPr>
              <w:t>Sl. No</w:t>
            </w:r>
          </w:p>
        </w:tc>
        <w:tc>
          <w:tcPr>
            <w:tcW w:w="5222" w:type="dxa"/>
          </w:tcPr>
          <w:p w:rsidR="00612302" w:rsidRPr="007321BF" w:rsidRDefault="00612302" w:rsidP="00E1047D">
            <w:pPr>
              <w:snapToGrid w:val="0"/>
              <w:spacing w:after="0" w:line="240" w:lineRule="auto"/>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tcPr>
          <w:p w:rsidR="00612302" w:rsidRPr="007321BF" w:rsidRDefault="00612302" w:rsidP="00E1047D">
            <w:pPr>
              <w:snapToGrid w:val="0"/>
              <w:spacing w:after="0" w:line="240" w:lineRule="auto"/>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E1047D">
        <w:trPr>
          <w:trHeight w:val="609"/>
        </w:trPr>
        <w:tc>
          <w:tcPr>
            <w:tcW w:w="558"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1</w:t>
            </w:r>
          </w:p>
        </w:tc>
        <w:tc>
          <w:tcPr>
            <w:tcW w:w="5222"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E1047D">
        <w:trPr>
          <w:trHeight w:val="1801"/>
        </w:trPr>
        <w:tc>
          <w:tcPr>
            <w:tcW w:w="558"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2</w:t>
            </w:r>
          </w:p>
        </w:tc>
        <w:tc>
          <w:tcPr>
            <w:tcW w:w="5222" w:type="dxa"/>
          </w:tcPr>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E1047D">
        <w:trPr>
          <w:trHeight w:val="2479"/>
        </w:trPr>
        <w:tc>
          <w:tcPr>
            <w:tcW w:w="558"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3</w:t>
            </w:r>
          </w:p>
        </w:tc>
        <w:tc>
          <w:tcPr>
            <w:tcW w:w="5222" w:type="dxa"/>
          </w:tcPr>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w:t>
            </w:r>
            <w:r w:rsidR="00AB5A3F">
              <w:rPr>
                <w:rFonts w:ascii="Mangal" w:hAnsi="Mangal"/>
                <w:spacing w:val="-2"/>
                <w:lang w:bidi="hi-IN"/>
              </w:rPr>
              <w:t>01 crore</w:t>
            </w:r>
            <w:r>
              <w:rPr>
                <w:rFonts w:ascii="Mangal" w:hAnsi="Mangal"/>
                <w:spacing w:val="-2"/>
                <w:cs/>
                <w:lang w:bidi="hi-IN"/>
              </w:rPr>
              <w:t xml:space="preserve"> होना चाहिए।  </w:t>
            </w: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rPr>
            </w:pPr>
            <w:r>
              <w:rPr>
                <w:rFonts w:ascii="Times New Roman" w:hAnsi="Times New Roman" w:cs="Times New Roman"/>
                <w:spacing w:val="-2"/>
              </w:rPr>
              <w:t>In respect of manufacturers gross annual turnover of Rs.</w:t>
            </w:r>
            <w:r w:rsidR="0018761B">
              <w:rPr>
                <w:rFonts w:ascii="Times New Roman" w:hAnsi="Times New Roman" w:cs="Times New Roman"/>
                <w:spacing w:val="-2"/>
              </w:rPr>
              <w:t> </w:t>
            </w:r>
            <w:r w:rsidR="00AB5A3F">
              <w:rPr>
                <w:rFonts w:ascii="Times New Roman" w:hAnsi="Times New Roman" w:cs="Times New Roman"/>
                <w:spacing w:val="-2"/>
              </w:rPr>
              <w:t xml:space="preserve">One crore </w:t>
            </w:r>
            <w:r>
              <w:rPr>
                <w:rFonts w:ascii="Times New Roman" w:hAnsi="Times New Roman" w:cs="Times New Roman"/>
                <w:color w:val="000000"/>
              </w:rPr>
              <w:t>at least for one year during last three years</w:t>
            </w: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rPr>
            </w:pP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2206D9" w:rsidRDefault="002206D9" w:rsidP="00E1047D">
            <w:pPr>
              <w:pStyle w:val="HTMLPreformatted"/>
              <w:shd w:val="clear" w:color="auto" w:fill="FFFFFF"/>
              <w:rPr>
                <w:rFonts w:ascii="Mangal" w:hAnsi="Mangal"/>
                <w:spacing w:val="-2"/>
              </w:rPr>
            </w:pPr>
            <w:r>
              <w:rPr>
                <w:rFonts w:ascii="Mangal" w:hAnsi="Mangal" w:cs="Mangal" w:hint="cs"/>
                <w:spacing w:val="-2"/>
                <w:cs/>
              </w:rPr>
              <w:lastRenderedPageBreak/>
              <w:t>अन्</w:t>
            </w:r>
            <w:r>
              <w:rPr>
                <w:rFonts w:hint="cs"/>
                <w:spacing w:val="-2"/>
                <w:cs/>
              </w:rPr>
              <w:t>‍</w:t>
            </w:r>
            <w:r>
              <w:rPr>
                <w:rFonts w:ascii="Mangal" w:hAnsi="Mangal" w:cs="Mangal" w:hint="cs"/>
                <w:spacing w:val="-2"/>
                <w:cs/>
              </w:rPr>
              <w:t>य</w:t>
            </w:r>
            <w:r>
              <w:rPr>
                <w:rFonts w:ascii="Mangal" w:hAnsi="Mangal"/>
                <w:spacing w:val="-2"/>
                <w:cs/>
              </w:rPr>
              <w:t xml:space="preserve"> </w:t>
            </w:r>
            <w:r>
              <w:rPr>
                <w:rFonts w:ascii="Mangal" w:hAnsi="Mangal" w:cs="Mangal" w:hint="cs"/>
                <w:spacing w:val="-2"/>
                <w:cs/>
              </w:rPr>
              <w:t>बिडरों</w:t>
            </w:r>
            <w:r>
              <w:rPr>
                <w:rFonts w:ascii="Mangal" w:hAnsi="Mangal"/>
                <w:spacing w:val="-2"/>
                <w:cs/>
              </w:rPr>
              <w:t xml:space="preserve"> </w:t>
            </w:r>
            <w:r>
              <w:rPr>
                <w:rFonts w:ascii="Mangal" w:hAnsi="Mangal" w:cs="Mangal" w:hint="cs"/>
                <w:spacing w:val="-2"/>
                <w:cs/>
              </w:rPr>
              <w:t>के</w:t>
            </w:r>
            <w:r>
              <w:rPr>
                <w:rFonts w:ascii="Mangal" w:hAnsi="Mangal"/>
                <w:spacing w:val="-2"/>
                <w:cs/>
              </w:rPr>
              <w:t xml:space="preserve"> </w:t>
            </w:r>
            <w:r>
              <w:rPr>
                <w:rFonts w:ascii="Mangal" w:hAnsi="Mangal" w:cs="Mangal" w:hint="cs"/>
                <w:spacing w:val="-2"/>
                <w:cs/>
              </w:rPr>
              <w:t>संबंध</w:t>
            </w:r>
            <w:r>
              <w:rPr>
                <w:rFonts w:ascii="Mangal" w:hAnsi="Mangal"/>
                <w:spacing w:val="-2"/>
                <w:cs/>
              </w:rPr>
              <w:t xml:space="preserve"> </w:t>
            </w:r>
            <w:r>
              <w:rPr>
                <w:rFonts w:ascii="Mangal" w:hAnsi="Mangal" w:cs="Mangal" w:hint="cs"/>
                <w:spacing w:val="-2"/>
                <w:cs/>
              </w:rPr>
              <w:t>में</w:t>
            </w:r>
            <w:r>
              <w:rPr>
                <w:rFonts w:ascii="Mangal" w:hAnsi="Mangal"/>
                <w:spacing w:val="-2"/>
                <w:cs/>
              </w:rPr>
              <w:t xml:space="preserve"> </w:t>
            </w:r>
            <w:r>
              <w:rPr>
                <w:rFonts w:ascii="Mangal" w:hAnsi="Mangal" w:cs="Mangal" w:hint="cs"/>
                <w:spacing w:val="-2"/>
                <w:cs/>
              </w:rPr>
              <w:t>वार्षिक</w:t>
            </w:r>
            <w:r>
              <w:rPr>
                <w:rFonts w:ascii="Mangal" w:hAnsi="Mangal"/>
                <w:spacing w:val="-2"/>
                <w:cs/>
              </w:rPr>
              <w:t xml:space="preserve"> </w:t>
            </w:r>
            <w:r>
              <w:rPr>
                <w:rFonts w:ascii="Mangal" w:hAnsi="Mangal" w:cs="Mangal" w:hint="cs"/>
                <w:spacing w:val="-2"/>
                <w:cs/>
              </w:rPr>
              <w:t>सकल</w:t>
            </w:r>
            <w:r>
              <w:rPr>
                <w:rFonts w:ascii="Mangal" w:hAnsi="Mangal"/>
                <w:spacing w:val="-2"/>
                <w:cs/>
              </w:rPr>
              <w:t xml:space="preserve"> </w:t>
            </w:r>
            <w:r>
              <w:rPr>
                <w:rFonts w:ascii="Mangal" w:hAnsi="Mangal" w:cs="Mangal" w:hint="cs"/>
                <w:spacing w:val="-2"/>
                <w:cs/>
              </w:rPr>
              <w:t>टर्नओवर</w:t>
            </w:r>
            <w:r>
              <w:rPr>
                <w:rFonts w:ascii="Mangal" w:hAnsi="Mangal"/>
                <w:spacing w:val="-2"/>
                <w:cs/>
              </w:rPr>
              <w:t xml:space="preserve"> </w:t>
            </w:r>
            <w:r>
              <w:rPr>
                <w:rFonts w:ascii="Mangal" w:hAnsi="Mangal" w:cs="Mangal" w:hint="cs"/>
                <w:spacing w:val="-2"/>
                <w:cs/>
              </w:rPr>
              <w:t>पिछले</w:t>
            </w:r>
            <w:r>
              <w:rPr>
                <w:rFonts w:ascii="Mangal" w:hAnsi="Mangal"/>
                <w:spacing w:val="-2"/>
                <w:cs/>
              </w:rPr>
              <w:t xml:space="preserve"> </w:t>
            </w:r>
            <w:r>
              <w:rPr>
                <w:rFonts w:ascii="Mangal" w:hAnsi="Mangal" w:cs="Mangal" w:hint="cs"/>
                <w:spacing w:val="-2"/>
                <w:cs/>
              </w:rPr>
              <w:t>तीन</w:t>
            </w:r>
            <w:r>
              <w:rPr>
                <w:rFonts w:ascii="Mangal" w:hAnsi="Mangal"/>
                <w:spacing w:val="-2"/>
                <w:cs/>
              </w:rPr>
              <w:t xml:space="preserve"> </w:t>
            </w:r>
            <w:r>
              <w:rPr>
                <w:rFonts w:ascii="Mangal" w:hAnsi="Mangal" w:cs="Mangal" w:hint="cs"/>
                <w:spacing w:val="-2"/>
                <w:cs/>
              </w:rPr>
              <w:t>वर्षों</w:t>
            </w:r>
            <w:r>
              <w:rPr>
                <w:rFonts w:ascii="Mangal" w:hAnsi="Mangal"/>
                <w:spacing w:val="-2"/>
                <w:cs/>
              </w:rPr>
              <w:t xml:space="preserve"> </w:t>
            </w:r>
            <w:r>
              <w:rPr>
                <w:rFonts w:ascii="Mangal" w:hAnsi="Mangal" w:cs="Mangal" w:hint="cs"/>
                <w:spacing w:val="-2"/>
                <w:cs/>
              </w:rPr>
              <w:t>में</w:t>
            </w:r>
            <w:r>
              <w:rPr>
                <w:rFonts w:ascii="Mangal" w:hAnsi="Mangal"/>
                <w:spacing w:val="-2"/>
                <w:cs/>
              </w:rPr>
              <w:t xml:space="preserve"> </w:t>
            </w:r>
            <w:r>
              <w:rPr>
                <w:rFonts w:ascii="Mangal" w:hAnsi="Mangal" w:cs="Mangal" w:hint="cs"/>
                <w:spacing w:val="-2"/>
                <w:cs/>
              </w:rPr>
              <w:t>कम</w:t>
            </w:r>
            <w:r>
              <w:rPr>
                <w:rFonts w:ascii="Mangal" w:hAnsi="Mangal"/>
                <w:spacing w:val="-2"/>
                <w:cs/>
              </w:rPr>
              <w:t xml:space="preserve"> </w:t>
            </w:r>
            <w:r>
              <w:rPr>
                <w:rFonts w:ascii="Mangal" w:hAnsi="Mangal" w:cs="Mangal" w:hint="cs"/>
                <w:spacing w:val="-2"/>
                <w:cs/>
              </w:rPr>
              <w:t>से</w:t>
            </w:r>
            <w:r>
              <w:rPr>
                <w:rFonts w:ascii="Mangal" w:hAnsi="Mangal"/>
                <w:spacing w:val="-2"/>
                <w:cs/>
              </w:rPr>
              <w:t xml:space="preserve"> </w:t>
            </w:r>
            <w:r>
              <w:rPr>
                <w:rFonts w:ascii="Mangal" w:hAnsi="Mangal" w:cs="Mangal" w:hint="cs"/>
                <w:spacing w:val="-2"/>
                <w:cs/>
              </w:rPr>
              <w:t>कम</w:t>
            </w:r>
            <w:r>
              <w:rPr>
                <w:rFonts w:ascii="Mangal" w:hAnsi="Mangal"/>
                <w:spacing w:val="-2"/>
                <w:cs/>
              </w:rPr>
              <w:t xml:space="preserve"> 01 </w:t>
            </w:r>
            <w:r>
              <w:rPr>
                <w:rFonts w:ascii="Mangal" w:hAnsi="Mangal" w:cs="Mangal" w:hint="cs"/>
                <w:spacing w:val="-2"/>
                <w:cs/>
              </w:rPr>
              <w:t>वर्ष</w:t>
            </w:r>
            <w:r>
              <w:rPr>
                <w:rFonts w:ascii="Mangal" w:hAnsi="Mangal"/>
                <w:spacing w:val="-2"/>
                <w:cs/>
              </w:rPr>
              <w:t xml:space="preserve"> </w:t>
            </w:r>
            <w:r>
              <w:rPr>
                <w:rFonts w:ascii="Mangal" w:hAnsi="Mangal" w:cs="Mangal" w:hint="cs"/>
                <w:spacing w:val="-2"/>
                <w:cs/>
              </w:rPr>
              <w:t>की</w:t>
            </w:r>
            <w:r>
              <w:rPr>
                <w:rFonts w:ascii="Mangal" w:hAnsi="Mangal"/>
                <w:spacing w:val="-2"/>
                <w:cs/>
              </w:rPr>
              <w:t xml:space="preserve"> </w:t>
            </w:r>
            <w:r>
              <w:rPr>
                <w:rFonts w:ascii="Mangal" w:hAnsi="Mangal" w:cs="Mangal" w:hint="cs"/>
                <w:spacing w:val="-2"/>
                <w:cs/>
              </w:rPr>
              <w:t>अवधि</w:t>
            </w:r>
            <w:r>
              <w:rPr>
                <w:rFonts w:ascii="Mangal" w:hAnsi="Mangal"/>
                <w:spacing w:val="-2"/>
                <w:cs/>
              </w:rPr>
              <w:t xml:space="preserve"> </w:t>
            </w:r>
            <w:r>
              <w:rPr>
                <w:rFonts w:ascii="Mangal" w:hAnsi="Mangal" w:cs="Mangal" w:hint="cs"/>
                <w:spacing w:val="-2"/>
                <w:cs/>
              </w:rPr>
              <w:t>के</w:t>
            </w:r>
            <w:r>
              <w:rPr>
                <w:rFonts w:ascii="Mangal" w:hAnsi="Mangal"/>
                <w:spacing w:val="-2"/>
                <w:cs/>
              </w:rPr>
              <w:t xml:space="preserve"> </w:t>
            </w:r>
            <w:r>
              <w:rPr>
                <w:rFonts w:ascii="Mangal" w:hAnsi="Mangal" w:cs="Mangal" w:hint="cs"/>
                <w:spacing w:val="-2"/>
                <w:cs/>
              </w:rPr>
              <w:t>लिए</w:t>
            </w:r>
            <w:r>
              <w:rPr>
                <w:rFonts w:ascii="Mangal" w:hAnsi="Mangal"/>
                <w:spacing w:val="-2"/>
                <w:cs/>
              </w:rPr>
              <w:t xml:space="preserve"> </w:t>
            </w:r>
            <w:r>
              <w:rPr>
                <w:rFonts w:ascii="Mangal" w:hAnsi="Mangal" w:cs="Mangal" w:hint="cs"/>
                <w:spacing w:val="-2"/>
                <w:cs/>
              </w:rPr>
              <w:t>कम</w:t>
            </w:r>
            <w:r>
              <w:rPr>
                <w:rFonts w:ascii="Mangal" w:hAnsi="Mangal"/>
                <w:spacing w:val="-2"/>
                <w:cs/>
              </w:rPr>
              <w:t xml:space="preserve"> </w:t>
            </w:r>
            <w:r>
              <w:rPr>
                <w:rFonts w:ascii="Mangal" w:hAnsi="Mangal" w:cs="Mangal" w:hint="cs"/>
                <w:spacing w:val="-2"/>
                <w:cs/>
              </w:rPr>
              <w:t>से</w:t>
            </w:r>
            <w:r>
              <w:rPr>
                <w:rFonts w:ascii="Mangal" w:hAnsi="Mangal"/>
                <w:spacing w:val="-2"/>
                <w:cs/>
              </w:rPr>
              <w:t xml:space="preserve"> </w:t>
            </w:r>
            <w:r>
              <w:rPr>
                <w:rFonts w:ascii="Mangal" w:hAnsi="Mangal" w:cs="Mangal" w:hint="cs"/>
                <w:spacing w:val="-2"/>
                <w:cs/>
              </w:rPr>
              <w:t>कम</w:t>
            </w:r>
            <w:r>
              <w:rPr>
                <w:rFonts w:ascii="Mangal" w:hAnsi="Mangal"/>
                <w:spacing w:val="-2"/>
                <w:cs/>
              </w:rPr>
              <w:t xml:space="preserve"> </w:t>
            </w:r>
            <w:r>
              <w:rPr>
                <w:rFonts w:ascii="Mangal" w:hAnsi="Mangal" w:cs="Mangal" w:hint="cs"/>
                <w:spacing w:val="-2"/>
                <w:cs/>
              </w:rPr>
              <w:t>रू</w:t>
            </w:r>
            <w:r>
              <w:rPr>
                <w:rFonts w:ascii="Mangal" w:hAnsi="Mangal"/>
                <w:spacing w:val="-2"/>
                <w:cs/>
              </w:rPr>
              <w:t xml:space="preserve">. </w:t>
            </w:r>
            <w:r w:rsidR="00AB5A3F">
              <w:rPr>
                <w:rFonts w:ascii="Mangal" w:hAnsi="Mangal"/>
                <w:spacing w:val="-2"/>
              </w:rPr>
              <w:t>8</w:t>
            </w:r>
            <w:r>
              <w:rPr>
                <w:rFonts w:ascii="Mangal" w:hAnsi="Mangal"/>
                <w:spacing w:val="-2"/>
                <w:cs/>
              </w:rPr>
              <w:t xml:space="preserve">0 </w:t>
            </w:r>
            <w:r>
              <w:rPr>
                <w:rFonts w:ascii="Mangal" w:hAnsi="Mangal" w:cs="Mangal" w:hint="cs"/>
                <w:spacing w:val="-2"/>
                <w:cs/>
              </w:rPr>
              <w:t>लाख</w:t>
            </w:r>
            <w:r>
              <w:rPr>
                <w:rFonts w:ascii="Mangal" w:hAnsi="Mangal"/>
                <w:spacing w:val="-2"/>
                <w:cs/>
              </w:rPr>
              <w:t xml:space="preserve"> (</w:t>
            </w:r>
            <w:r>
              <w:rPr>
                <w:rFonts w:ascii="Mangal" w:hAnsi="Mangal" w:cs="Mangal" w:hint="cs"/>
                <w:spacing w:val="-2"/>
                <w:cs/>
              </w:rPr>
              <w:t>रूपए</w:t>
            </w:r>
            <w:r>
              <w:rPr>
                <w:rFonts w:ascii="Mangal" w:hAnsi="Mangal"/>
                <w:spacing w:val="-2"/>
                <w:cs/>
              </w:rPr>
              <w:t>-</w:t>
            </w:r>
            <w:r w:rsidR="00AB5A3F" w:rsidRPr="00AB5A3F">
              <w:rPr>
                <w:rFonts w:ascii="inherit" w:hAnsi="inherit" w:cs="Mangal" w:hint="cs"/>
                <w:color w:val="212121"/>
                <w:cs/>
              </w:rPr>
              <w:t>अस्सी</w:t>
            </w:r>
            <w:r w:rsidR="00AB5A3F">
              <w:rPr>
                <w:rFonts w:ascii="inherit" w:hAnsi="inherit" w:cs="Mangal"/>
                <w:color w:val="212121"/>
              </w:rPr>
              <w:t xml:space="preserve"> </w:t>
            </w:r>
            <w:r>
              <w:rPr>
                <w:rFonts w:ascii="Mangal" w:hAnsi="Mangal" w:cs="Mangal" w:hint="cs"/>
                <w:spacing w:val="-2"/>
                <w:cs/>
              </w:rPr>
              <w:t>लाख</w:t>
            </w:r>
            <w:r>
              <w:rPr>
                <w:rFonts w:ascii="Mangal" w:hAnsi="Mangal"/>
                <w:spacing w:val="-2"/>
                <w:cs/>
              </w:rPr>
              <w:t xml:space="preserve"> </w:t>
            </w:r>
            <w:r w:rsidR="00AB5A3F">
              <w:rPr>
                <w:rFonts w:ascii="Mangal" w:hAnsi="Mangal"/>
                <w:spacing w:val="-2"/>
              </w:rPr>
              <w:t xml:space="preserve"> </w:t>
            </w:r>
            <w:r>
              <w:rPr>
                <w:rFonts w:ascii="Mangal" w:hAnsi="Mangal" w:cs="Mangal" w:hint="cs"/>
                <w:spacing w:val="-2"/>
                <w:cs/>
              </w:rPr>
              <w:t>मात्र</w:t>
            </w:r>
            <w:r>
              <w:rPr>
                <w:rFonts w:ascii="Mangal" w:hAnsi="Mangal"/>
                <w:spacing w:val="-2"/>
                <w:cs/>
              </w:rPr>
              <w:t xml:space="preserve">) </w:t>
            </w:r>
            <w:r>
              <w:rPr>
                <w:rFonts w:ascii="Mangal" w:hAnsi="Mangal" w:cs="Mangal" w:hint="cs"/>
                <w:spacing w:val="-2"/>
                <w:cs/>
              </w:rPr>
              <w:t>होना</w:t>
            </w:r>
            <w:r>
              <w:rPr>
                <w:rFonts w:ascii="Mangal" w:hAnsi="Mangal"/>
                <w:spacing w:val="-2"/>
                <w:cs/>
              </w:rPr>
              <w:t xml:space="preserve"> </w:t>
            </w:r>
            <w:r>
              <w:rPr>
                <w:rFonts w:ascii="Mangal" w:hAnsi="Mangal" w:cs="Mangal" w:hint="cs"/>
                <w:spacing w:val="-2"/>
                <w:cs/>
              </w:rPr>
              <w:t>चाहिए।</w:t>
            </w:r>
            <w:r>
              <w:rPr>
                <w:rFonts w:ascii="Mangal" w:hAnsi="Mangal"/>
                <w:spacing w:val="-2"/>
                <w:cs/>
              </w:rPr>
              <w:t xml:space="preserve"> </w:t>
            </w: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w:t>
            </w:r>
            <w:r w:rsidR="00AB5A3F">
              <w:rPr>
                <w:rFonts w:ascii="Times New Roman" w:hAnsi="Times New Roman" w:cs="Times New Roman"/>
                <w:color w:val="000000"/>
                <w:spacing w:val="-2"/>
              </w:rPr>
              <w:t>80</w:t>
            </w:r>
            <w:r>
              <w:rPr>
                <w:rFonts w:ascii="Times New Roman" w:hAnsi="Times New Roman" w:cs="Times New Roman"/>
                <w:color w:val="000000"/>
                <w:spacing w:val="-2"/>
              </w:rPr>
              <w:t xml:space="preserve">.00 lakhs (Rupees </w:t>
            </w:r>
            <w:r w:rsidR="00AB5A3F">
              <w:rPr>
                <w:rFonts w:ascii="Times New Roman" w:hAnsi="Times New Roman" w:cs="Times New Roman"/>
                <w:color w:val="000000"/>
                <w:spacing w:val="-2"/>
              </w:rPr>
              <w:t xml:space="preserve">eighty </w:t>
            </w:r>
            <w:r>
              <w:rPr>
                <w:rFonts w:ascii="Times New Roman" w:hAnsi="Times New Roman" w:cs="Times New Roman"/>
                <w:color w:val="000000"/>
                <w:spacing w:val="-2"/>
              </w:rPr>
              <w:t xml:space="preserve">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years</w:t>
            </w: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olor w:val="000000"/>
                <w:lang w:bidi="hi-IN"/>
              </w:rPr>
            </w:pP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lastRenderedPageBreak/>
              <w:t xml:space="preserve">विधिवत तौर पर हस्‍ताक्षरित वार्षिक लेखा की प्रति/सनद लेखाकार द्वारा प्रमाणित </w:t>
            </w:r>
          </w:p>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Copy o</w:t>
            </w:r>
            <w:r w:rsidR="00AD1FF7">
              <w:rPr>
                <w:rFonts w:ascii="Times New Roman" w:hAnsi="Times New Roman" w:cs="Times New Roman"/>
                <w:spacing w:val="-2"/>
              </w:rPr>
              <w:t xml:space="preserve">f Annual Accounts duly signed  and attested by a Chartered accountant may be enclosed for FY 2014-15, FY 2015-16 &amp; FY 2016-17. </w:t>
            </w:r>
            <w:r w:rsidRPr="007321BF">
              <w:rPr>
                <w:rFonts w:ascii="Times New Roman" w:hAnsi="Times New Roman" w:cs="Times New Roman"/>
                <w:spacing w:val="-2"/>
              </w:rPr>
              <w:t xml:space="preserve"> </w:t>
            </w:r>
          </w:p>
        </w:tc>
      </w:tr>
      <w:tr w:rsidR="00612302" w:rsidRPr="007321BF" w:rsidTr="00E1047D">
        <w:trPr>
          <w:trHeight w:val="1684"/>
        </w:trPr>
        <w:tc>
          <w:tcPr>
            <w:tcW w:w="558"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lastRenderedPageBreak/>
              <w:t>4</w:t>
            </w:r>
          </w:p>
        </w:tc>
        <w:tc>
          <w:tcPr>
            <w:tcW w:w="5222" w:type="dxa"/>
          </w:tcPr>
          <w:p w:rsidR="00612302" w:rsidRPr="007321BF"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heme="minorBidi"/>
                <w:sz w:val="22"/>
                <w:szCs w:val="22"/>
              </w:rPr>
            </w:pPr>
          </w:p>
          <w:p w:rsidR="00612302" w:rsidRPr="007321BF"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income tax assessee at least for a period of three years.</w:t>
            </w:r>
          </w:p>
        </w:tc>
        <w:tc>
          <w:tcPr>
            <w:tcW w:w="4684" w:type="dxa"/>
          </w:tcPr>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7321BF">
              <w:rPr>
                <w:rFonts w:ascii="Times New Roman" w:hAnsi="Times New Roman" w:cs="Times New Roman"/>
                <w:spacing w:val="-2"/>
              </w:rPr>
              <w:t>Self</w:t>
            </w:r>
            <w:r w:rsidR="00EC485A">
              <w:rPr>
                <w:rFonts w:ascii="Times New Roman" w:hAnsi="Times New Roman" w:cs="Times New Roman"/>
                <w:spacing w:val="-2"/>
              </w:rPr>
              <w:t>-</w:t>
            </w:r>
            <w:r w:rsidRPr="007321BF">
              <w:rPr>
                <w:rFonts w:ascii="Times New Roman" w:hAnsi="Times New Roman" w:cs="Times New Roman"/>
                <w:spacing w:val="-2"/>
              </w:rPr>
              <w:t xml:space="preserve"> attested copies of the acknowledgments of Income tax returns </w:t>
            </w:r>
            <w:r w:rsidR="00AB5A3F">
              <w:rPr>
                <w:rFonts w:ascii="Times New Roman" w:hAnsi="Times New Roman" w:cs="Times New Roman"/>
                <w:spacing w:val="-2"/>
              </w:rPr>
              <w:t xml:space="preserve">for AY 2015-16, AY 2016-17 and AY 2017-18and </w:t>
            </w:r>
            <w:r w:rsidRPr="007321BF">
              <w:rPr>
                <w:rFonts w:ascii="Times New Roman" w:hAnsi="Times New Roman" w:cs="Times New Roman"/>
                <w:spacing w:val="-2"/>
              </w:rPr>
              <w:t xml:space="preserve"> PAN Card of the firm should be enclosed.</w:t>
            </w:r>
          </w:p>
        </w:tc>
      </w:tr>
      <w:tr w:rsidR="002206D9" w:rsidRPr="007321BF" w:rsidTr="00E1047D">
        <w:trPr>
          <w:trHeight w:val="757"/>
        </w:trPr>
        <w:tc>
          <w:tcPr>
            <w:tcW w:w="558" w:type="dxa"/>
          </w:tcPr>
          <w:p w:rsidR="002206D9" w:rsidRPr="007321BF"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p>
          <w:p w:rsidR="002206D9"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 w:val="22"/>
                <w:szCs w:val="22"/>
              </w:rPr>
            </w:pPr>
            <w:r>
              <w:rPr>
                <w:rFonts w:ascii="Times New Roman" w:hAnsi="Times New Roman" w:cs="Times New Roman"/>
                <w:sz w:val="22"/>
                <w:szCs w:val="22"/>
                <w:lang w:bidi="ar-SA"/>
              </w:rPr>
              <w:t xml:space="preserve">The firm should be registered under </w:t>
            </w:r>
            <w:r w:rsidR="00AD1FF7">
              <w:rPr>
                <w:rFonts w:ascii="Times New Roman" w:hAnsi="Times New Roman" w:cs="Times New Roman"/>
                <w:sz w:val="22"/>
                <w:szCs w:val="22"/>
                <w:lang w:bidi="ar-SA"/>
              </w:rPr>
              <w:t>GST</w:t>
            </w:r>
            <w:r>
              <w:rPr>
                <w:rFonts w:ascii="Times New Roman" w:hAnsi="Times New Roman" w:cs="Times New Roman"/>
                <w:sz w:val="22"/>
                <w:szCs w:val="22"/>
                <w:lang w:bidi="ar-SA"/>
              </w:rPr>
              <w:t>.</w:t>
            </w:r>
            <w:r>
              <w:rPr>
                <w:rFonts w:ascii="Times New Roman" w:hAnsi="Times New Roman"/>
                <w:sz w:val="22"/>
                <w:szCs w:val="22"/>
              </w:rPr>
              <w:t xml:space="preserve"> </w:t>
            </w:r>
          </w:p>
        </w:tc>
        <w:tc>
          <w:tcPr>
            <w:tcW w:w="4684" w:type="dxa"/>
          </w:tcPr>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p>
          <w:p w:rsidR="002206D9"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Pr>
                <w:rFonts w:ascii="Times New Roman" w:hAnsi="Times New Roman" w:cs="Times New Roman"/>
                <w:spacing w:val="-2"/>
                <w:lang w:bidi="hi-IN"/>
              </w:rPr>
              <w:t xml:space="preserve">Self attested copy of the certificate of </w:t>
            </w:r>
            <w:r w:rsidR="00AD1FF7">
              <w:rPr>
                <w:rFonts w:ascii="Times New Roman" w:hAnsi="Times New Roman" w:cs="Times New Roman"/>
                <w:spacing w:val="-2"/>
                <w:lang w:bidi="hi-IN"/>
              </w:rPr>
              <w:t>GST</w:t>
            </w:r>
            <w:r w:rsidR="00E1047D">
              <w:rPr>
                <w:rFonts w:ascii="Times New Roman" w:hAnsi="Times New Roman" w:cs="Times New Roman"/>
                <w:spacing w:val="-2"/>
                <w:lang w:bidi="hi-IN"/>
              </w:rPr>
              <w:t xml:space="preserve"> registration</w:t>
            </w:r>
            <w:r>
              <w:rPr>
                <w:rFonts w:ascii="Times New Roman" w:hAnsi="Times New Roman" w:cs="Times New Roman"/>
                <w:spacing w:val="-2"/>
                <w:lang w:bidi="hi-IN"/>
              </w:rPr>
              <w:t>.</w:t>
            </w:r>
          </w:p>
        </w:tc>
      </w:tr>
      <w:tr w:rsidR="001818B7" w:rsidRPr="007321BF" w:rsidTr="00E1047D">
        <w:trPr>
          <w:trHeight w:val="1954"/>
        </w:trPr>
        <w:tc>
          <w:tcPr>
            <w:tcW w:w="558" w:type="dxa"/>
          </w:tcPr>
          <w:p w:rsidR="001818B7" w:rsidRPr="007321BF"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p w:rsidR="001818B7" w:rsidRPr="007321BF"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8656D1"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p>
          <w:p w:rsidR="001818B7" w:rsidRPr="007321BF"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w:t>
            </w:r>
            <w:r w:rsidR="00AD1FF7">
              <w:rPr>
                <w:rFonts w:ascii="Times New Roman" w:hAnsi="Times New Roman" w:cs="Times New Roman"/>
                <w:spacing w:val="-2"/>
              </w:rPr>
              <w:t xml:space="preserve">tificate from each manufacturer, along with authorization to participate in the tender on behalf of the manufacturer/company.  </w:t>
            </w:r>
          </w:p>
        </w:tc>
      </w:tr>
      <w:tr w:rsidR="00EA5895" w:rsidRPr="007321BF" w:rsidTr="00E1047D">
        <w:trPr>
          <w:trHeight w:val="1245"/>
        </w:trPr>
        <w:tc>
          <w:tcPr>
            <w:tcW w:w="558" w:type="dxa"/>
          </w:tcPr>
          <w:p w:rsidR="00EA5895" w:rsidRPr="007321BF"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EA5895" w:rsidRPr="007321BF" w:rsidRDefault="00AD1FF7" w:rsidP="00C876E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 xml:space="preserve">The earnest money shall be Rs. </w:t>
            </w:r>
            <w:r w:rsidRPr="00C876E3">
              <w:rPr>
                <w:rFonts w:ascii="Times New Roman" w:hAnsi="Times New Roman" w:cs="Times New Roman"/>
                <w:spacing w:val="-2"/>
              </w:rPr>
              <w:t>1,</w:t>
            </w:r>
            <w:r w:rsidR="00C876E3">
              <w:rPr>
                <w:rFonts w:ascii="Times New Roman" w:hAnsi="Times New Roman" w:cs="Times New Roman"/>
                <w:spacing w:val="-2"/>
              </w:rPr>
              <w:t>33,522</w:t>
            </w:r>
            <w:r w:rsidRPr="00C876E3">
              <w:rPr>
                <w:rFonts w:ascii="Times New Roman" w:hAnsi="Times New Roman" w:cs="Times New Roman"/>
                <w:spacing w:val="-2"/>
              </w:rPr>
              <w:t xml:space="preserve">/- (Rupees one lakh </w:t>
            </w:r>
            <w:r w:rsidR="00C876E3">
              <w:rPr>
                <w:rFonts w:ascii="Times New Roman" w:hAnsi="Times New Roman" w:cs="Times New Roman"/>
                <w:spacing w:val="-2"/>
              </w:rPr>
              <w:t>thirty three</w:t>
            </w:r>
            <w:r w:rsidRPr="00C876E3">
              <w:rPr>
                <w:rFonts w:ascii="Times New Roman" w:hAnsi="Times New Roman" w:cs="Times New Roman"/>
                <w:spacing w:val="-2"/>
              </w:rPr>
              <w:t xml:space="preserve"> thousand </w:t>
            </w:r>
            <w:r w:rsidR="00C876E3">
              <w:rPr>
                <w:rFonts w:ascii="Times New Roman" w:hAnsi="Times New Roman" w:cs="Times New Roman"/>
                <w:spacing w:val="-2"/>
              </w:rPr>
              <w:t>five</w:t>
            </w:r>
            <w:r w:rsidRPr="00C876E3">
              <w:rPr>
                <w:rFonts w:ascii="Times New Roman" w:hAnsi="Times New Roman" w:cs="Times New Roman"/>
                <w:spacing w:val="-2"/>
              </w:rPr>
              <w:t xml:space="preserve"> hundred </w:t>
            </w:r>
            <w:r w:rsidR="00C876E3">
              <w:rPr>
                <w:rFonts w:ascii="Times New Roman" w:hAnsi="Times New Roman" w:cs="Times New Roman"/>
                <w:spacing w:val="-2"/>
              </w:rPr>
              <w:t xml:space="preserve">and twenty two </w:t>
            </w:r>
            <w:r w:rsidRPr="00C876E3">
              <w:rPr>
                <w:rFonts w:ascii="Times New Roman" w:hAnsi="Times New Roman" w:cs="Times New Roman"/>
                <w:spacing w:val="-2"/>
              </w:rPr>
              <w:t>only).</w:t>
            </w:r>
            <w:r>
              <w:rPr>
                <w:rFonts w:ascii="Times New Roman" w:hAnsi="Times New Roman" w:cs="Times New Roman"/>
                <w:spacing w:val="-2"/>
              </w:rPr>
              <w:t xml:space="preserve"> </w:t>
            </w:r>
            <w:r w:rsidR="00E1047D">
              <w:rPr>
                <w:rFonts w:ascii="Times New Roman" w:hAnsi="Times New Roman" w:cs="Times New Roman"/>
                <w:spacing w:val="-2"/>
              </w:rPr>
              <w:t>The Demand</w:t>
            </w:r>
            <w:r w:rsidR="00BD63C5" w:rsidRPr="00274F27">
              <w:rPr>
                <w:rFonts w:ascii="Times New Roman" w:hAnsi="Times New Roman" w:cs="Times New Roman"/>
                <w:spacing w:val="-2"/>
              </w:rPr>
              <w:t xml:space="preserve"> </w:t>
            </w:r>
            <w:r w:rsidR="00E1047D" w:rsidRPr="00274F27">
              <w:rPr>
                <w:rFonts w:ascii="Times New Roman" w:hAnsi="Times New Roman" w:cs="Times New Roman"/>
                <w:spacing w:val="-2"/>
              </w:rPr>
              <w:t xml:space="preserve">Draft </w:t>
            </w:r>
            <w:r w:rsidR="00E1047D">
              <w:rPr>
                <w:rFonts w:ascii="Times New Roman" w:hAnsi="Times New Roman" w:cs="Times New Roman"/>
                <w:spacing w:val="-2"/>
              </w:rPr>
              <w:t>from</w:t>
            </w:r>
            <w:r>
              <w:rPr>
                <w:rFonts w:ascii="Times New Roman" w:hAnsi="Times New Roman" w:cs="Times New Roman"/>
                <w:spacing w:val="-2"/>
              </w:rPr>
              <w:t xml:space="preserve"> a nationalized bank/</w:t>
            </w:r>
            <w:r w:rsidR="00BD63C5" w:rsidRPr="00274F27">
              <w:rPr>
                <w:rFonts w:ascii="Times New Roman" w:hAnsi="Times New Roman" w:cs="Times New Roman"/>
                <w:spacing w:val="-2"/>
              </w:rPr>
              <w:t xml:space="preserve"> </w:t>
            </w:r>
            <w:r>
              <w:rPr>
                <w:rFonts w:ascii="Times New Roman" w:hAnsi="Times New Roman" w:cs="Times New Roman"/>
                <w:spacing w:val="-2"/>
              </w:rPr>
              <w:t xml:space="preserve">scheduled bank should be </w:t>
            </w:r>
            <w:r w:rsidR="00BD63C5" w:rsidRPr="00274F27">
              <w:rPr>
                <w:rFonts w:ascii="Times New Roman" w:hAnsi="Times New Roman" w:cs="Times New Roman"/>
                <w:spacing w:val="-2"/>
              </w:rPr>
              <w:t>drawn in</w:t>
            </w:r>
            <w:r>
              <w:rPr>
                <w:rFonts w:ascii="Times New Roman" w:hAnsi="Times New Roman" w:cs="Times New Roman"/>
                <w:spacing w:val="-2"/>
              </w:rPr>
              <w:t xml:space="preserve"> </w:t>
            </w:r>
            <w:r w:rsidR="00BD63C5" w:rsidRPr="00274F27">
              <w:rPr>
                <w:rFonts w:ascii="Times New Roman" w:hAnsi="Times New Roman" w:cs="Times New Roman"/>
                <w:spacing w:val="-2"/>
              </w:rPr>
              <w:t>favour of ‘NATIONAL INSTITUTE OF PLANT HEALTH MANAGEMENT’</w:t>
            </w:r>
            <w:r w:rsidR="00BD63C5">
              <w:rPr>
                <w:rFonts w:ascii="Times New Roman" w:hAnsi="Times New Roman" w:cs="Times New Roman"/>
                <w:spacing w:val="-2"/>
              </w:rPr>
              <w:t>,</w:t>
            </w:r>
            <w:r w:rsidR="00E1047D">
              <w:rPr>
                <w:rFonts w:ascii="Times New Roman" w:hAnsi="Times New Roman" w:cs="Times New Roman"/>
                <w:spacing w:val="-2"/>
              </w:rPr>
              <w:t xml:space="preserve"> payable at </w:t>
            </w:r>
            <w:r w:rsidR="00BD63C5">
              <w:rPr>
                <w:rFonts w:ascii="Times New Roman" w:hAnsi="Times New Roman" w:cs="Times New Roman"/>
                <w:spacing w:val="-2"/>
              </w:rPr>
              <w:t xml:space="preserve"> Hyderabad</w:t>
            </w:r>
            <w:r w:rsidR="00E1047D">
              <w:rPr>
                <w:rFonts w:ascii="Times New Roman" w:hAnsi="Times New Roman" w:cs="Times New Roman"/>
                <w:spacing w:val="-2"/>
              </w:rPr>
              <w:t xml:space="preserve">-500030 or it can be in the form of a Fixed Deposit receipt or Banker Cheque or Irrevocable Bank Guarantee form any of the Nationalized bank/Scheduled bank in an acceptable form.  </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lastRenderedPageBreak/>
        <w:t>The items to be supplied should be of standard quality.</w:t>
      </w:r>
    </w:p>
    <w:p w:rsid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00BD63C5">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D63C5" w:rsidRDefault="00246669" w:rsidP="008656D1">
      <w:pPr>
        <w:pStyle w:val="ListParagraph"/>
        <w:numPr>
          <w:ilvl w:val="1"/>
          <w:numId w:val="9"/>
        </w:numPr>
        <w:ind w:left="900" w:hanging="450"/>
        <w:jc w:val="both"/>
        <w:rPr>
          <w:rFonts w:ascii="Times New Roman" w:hAnsi="Times New Roman"/>
          <w:color w:val="000000" w:themeColor="text1"/>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Price quoted shall be firm and final.</w:t>
      </w:r>
      <w:r w:rsidR="003B4AFD" w:rsidRPr="00BD63C5">
        <w:rPr>
          <w:rFonts w:ascii="Times New Roman" w:hAnsi="Times New Roman"/>
          <w:color w:val="000000" w:themeColor="text1"/>
        </w:rPr>
        <w:t xml:space="preserve"> </w:t>
      </w:r>
    </w:p>
    <w:p w:rsidR="00060852" w:rsidRPr="002F3E6B" w:rsidRDefault="003B4AFD" w:rsidP="008656D1">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w:t>
      </w:r>
      <w:r w:rsidR="00E1047D">
        <w:rPr>
          <w:rFonts w:ascii="Times New Roman" w:hAnsi="Times New Roman"/>
        </w:rPr>
        <w:t>GST</w:t>
      </w:r>
      <w:r w:rsidRPr="002F3E6B">
        <w:rPr>
          <w:rFonts w:ascii="Times New Roman" w:hAnsi="Times New Roman"/>
        </w:rPr>
        <w:t xml:space="preserve">, surcharge, if applicable and other levies legally leviable and intended to be claimed should be clearly indicated in the tender.   Where this is not done, no claim on these accounts would be admissible later. </w:t>
      </w:r>
    </w:p>
    <w:p w:rsidR="00C513D4" w:rsidRPr="00275317" w:rsidRDefault="00E1047D" w:rsidP="008656D1">
      <w:pPr>
        <w:pStyle w:val="ListParagraph"/>
        <w:numPr>
          <w:ilvl w:val="1"/>
          <w:numId w:val="9"/>
        </w:numPr>
        <w:tabs>
          <w:tab w:val="num" w:pos="2520"/>
        </w:tabs>
        <w:ind w:left="900" w:hanging="450"/>
        <w:jc w:val="both"/>
        <w:rPr>
          <w:rFonts w:ascii="Times New Roman" w:hAnsi="Times New Roman"/>
          <w:color w:val="FF0000"/>
        </w:rPr>
      </w:pPr>
      <w:r>
        <w:rPr>
          <w:rFonts w:ascii="Times New Roman" w:hAnsi="Times New Roman"/>
        </w:rPr>
        <w:t>GST</w:t>
      </w:r>
      <w:r w:rsidR="003B4AFD" w:rsidRPr="00060852">
        <w:rPr>
          <w:rFonts w:ascii="Times New Roman" w:hAnsi="Times New Roman"/>
        </w:rPr>
        <w:t xml:space="preserve">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B14CBA">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00F27651">
        <w:rPr>
          <w:rFonts w:ascii="Times New Roman" w:hAnsi="Times New Roman"/>
          <w:lang w:val="en-US" w:eastAsia="en-US"/>
        </w:rPr>
        <w:t>, apart from forfeiture of EMD/Performance Security</w:t>
      </w:r>
      <w:r w:rsidRPr="006F0E50">
        <w:rPr>
          <w:rFonts w:ascii="Times New Roman" w:hAnsi="Times New Roman"/>
          <w:lang w:val="en-US" w:eastAsia="en-US"/>
        </w:rPr>
        <w:t>.</w:t>
      </w:r>
    </w:p>
    <w:p w:rsidR="00F27651" w:rsidRDefault="00F27651">
      <w:pPr>
        <w:spacing w:after="0" w:line="240" w:lineRule="auto"/>
        <w:rPr>
          <w:rFonts w:ascii="Times New Roman" w:hAnsi="Times New Roman" w:cs="Times New Roman"/>
          <w:sz w:val="24"/>
          <w:szCs w:val="24"/>
        </w:rPr>
      </w:pPr>
      <w:r>
        <w:rPr>
          <w:rFonts w:ascii="Times New Roman" w:hAnsi="Times New Roman"/>
        </w:rPr>
        <w:br w:type="page"/>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F27651">
        <w:rPr>
          <w:rFonts w:ascii="Times New Roman" w:hAnsi="Times New Roman"/>
          <w:sz w:val="24"/>
        </w:rPr>
        <w:t>(1</w:t>
      </w:r>
      <w:r w:rsidRPr="0018761B">
        <w:rPr>
          <w:rFonts w:ascii="Times New Roman" w:hAnsi="Times New Roman"/>
          <w:sz w:val="24"/>
        </w:rPr>
        <w:t>%</w:t>
      </w:r>
      <w:r w:rsidR="00F27651">
        <w:rPr>
          <w:rFonts w:ascii="Times New Roman" w:hAnsi="Times New Roman"/>
          <w:sz w:val="24"/>
        </w:rPr>
        <w:t xml:space="preserve"> per week and to maximum of 10%) of </w:t>
      </w:r>
      <w:r w:rsidRPr="0018761B">
        <w:rPr>
          <w:rFonts w:ascii="Times New Roman" w:hAnsi="Times New Roman"/>
          <w:sz w:val="24"/>
        </w:rPr>
        <w:t xml:space="preserve"> value of purchase order shall be imposed/levied as liquidated damages.</w:t>
      </w: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Default="002F4137" w:rsidP="002F4137">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2F4137" w:rsidRPr="00A5433C" w:rsidRDefault="002F4137" w:rsidP="002F4137">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2F4137" w:rsidRPr="00A5433C" w:rsidRDefault="002F4137" w:rsidP="002F4137">
      <w:pPr>
        <w:ind w:left="720"/>
        <w:jc w:val="both"/>
        <w:rPr>
          <w:rFonts w:ascii="Times New Roman" w:hAnsi="Times New Roman"/>
          <w:i/>
          <w:spacing w:val="-2"/>
        </w:rPr>
      </w:pPr>
      <w:r>
        <w:rPr>
          <w:rFonts w:ascii="Times New Roman" w:hAnsi="Times New Roman"/>
          <w:i/>
        </w:rPr>
        <w:t xml:space="preserve">The bidders should submit </w:t>
      </w:r>
      <w:r w:rsidR="009F5525">
        <w:rPr>
          <w:rFonts w:ascii="Times New Roman" w:hAnsi="Times New Roman"/>
          <w:i/>
        </w:rPr>
        <w:t xml:space="preserve">EMD mentioned in the table below for the equipment quoting in the form of </w:t>
      </w:r>
      <w:r>
        <w:rPr>
          <w:rFonts w:ascii="Times New Roman" w:hAnsi="Times New Roman"/>
          <w:i/>
        </w:rPr>
        <w:t xml:space="preserve"> demand draft/Bankers Cheque/</w:t>
      </w:r>
      <w:r w:rsidRPr="002F4137">
        <w:rPr>
          <w:rFonts w:ascii="Times New Roman" w:hAnsi="Times New Roman" w:cs="Times New Roman"/>
          <w:spacing w:val="-2"/>
        </w:rPr>
        <w:t xml:space="preserve"> </w:t>
      </w:r>
      <w:r w:rsidRPr="00274F27">
        <w:rPr>
          <w:rFonts w:ascii="Times New Roman" w:hAnsi="Times New Roman" w:cs="Times New Roman"/>
          <w:spacing w:val="-2"/>
        </w:rPr>
        <w:t>Fixed Deposit Receipt</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60035" w:rsidRDefault="00960035" w:rsidP="003B4AFD">
      <w:pPr>
        <w:spacing w:after="0" w:line="240" w:lineRule="auto"/>
        <w:ind w:left="810"/>
        <w:jc w:val="both"/>
        <w:rPr>
          <w:rFonts w:ascii="Times New Roman" w:hAnsi="Times New Roman" w:cs="Times New Roman"/>
          <w:color w:val="000000"/>
          <w:sz w:val="24"/>
          <w:szCs w:val="24"/>
        </w:rPr>
      </w:pPr>
    </w:p>
    <w:tbl>
      <w:tblPr>
        <w:tblW w:w="885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5502"/>
        <w:gridCol w:w="2430"/>
      </w:tblGrid>
      <w:tr w:rsidR="00000EF0"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000EF0" w:rsidRPr="00FA63B6" w:rsidRDefault="00A8284E" w:rsidP="00634403">
            <w:pPr>
              <w:pStyle w:val="NoSpacing"/>
              <w:rPr>
                <w:rFonts w:ascii="Times New Roman" w:eastAsia="Calibri" w:hAnsi="Times New Roman"/>
                <w:sz w:val="22"/>
                <w:szCs w:val="22"/>
              </w:rPr>
            </w:pPr>
            <w:r>
              <w:rPr>
                <w:rFonts w:ascii="Times New Roman" w:eastAsia="Calibri" w:hAnsi="Times New Roman"/>
                <w:sz w:val="22"/>
                <w:szCs w:val="22"/>
              </w:rPr>
              <w:t xml:space="preserve">Sl. </w:t>
            </w:r>
            <w:r w:rsidR="00000EF0" w:rsidRPr="00FA63B6">
              <w:rPr>
                <w:rFonts w:ascii="Times New Roman" w:eastAsia="Calibri" w:hAnsi="Times New Roman"/>
                <w:sz w:val="22"/>
                <w:szCs w:val="22"/>
              </w:rPr>
              <w:t>No.</w:t>
            </w:r>
          </w:p>
        </w:tc>
        <w:tc>
          <w:tcPr>
            <w:tcW w:w="5502" w:type="dxa"/>
            <w:tcBorders>
              <w:top w:val="single" w:sz="4" w:space="0" w:color="auto"/>
              <w:left w:val="single" w:sz="4" w:space="0" w:color="auto"/>
              <w:bottom w:val="single" w:sz="4" w:space="0" w:color="auto"/>
              <w:right w:val="single" w:sz="4" w:space="0" w:color="auto"/>
            </w:tcBorders>
            <w:vAlign w:val="center"/>
            <w:hideMark/>
          </w:tcPr>
          <w:p w:rsidR="00000EF0" w:rsidRPr="00FA63B6" w:rsidRDefault="00000EF0" w:rsidP="00634403">
            <w:pPr>
              <w:pStyle w:val="NoSpacing"/>
              <w:rPr>
                <w:rFonts w:ascii="Times New Roman" w:eastAsia="Calibri" w:hAnsi="Times New Roman"/>
                <w:sz w:val="22"/>
                <w:szCs w:val="22"/>
              </w:rPr>
            </w:pPr>
            <w:r w:rsidRPr="00FA63B6">
              <w:rPr>
                <w:rFonts w:ascii="Times New Roman" w:eastAsia="Calibri" w:hAnsi="Times New Roman"/>
                <w:sz w:val="22"/>
                <w:szCs w:val="22"/>
                <w:rtl/>
              </w:rPr>
              <w:t xml:space="preserve">/ </w:t>
            </w:r>
            <w:r w:rsidRPr="00FA63B6">
              <w:rPr>
                <w:rFonts w:ascii="Times New Roman" w:eastAsia="Calibri" w:hAnsi="Times New Roman"/>
                <w:sz w:val="22"/>
                <w:szCs w:val="22"/>
              </w:rPr>
              <w:t>Item Description</w:t>
            </w:r>
          </w:p>
        </w:tc>
        <w:tc>
          <w:tcPr>
            <w:tcW w:w="2430" w:type="dxa"/>
            <w:tcBorders>
              <w:top w:val="single" w:sz="4" w:space="0" w:color="auto"/>
              <w:left w:val="single" w:sz="4" w:space="0" w:color="auto"/>
              <w:bottom w:val="single" w:sz="4" w:space="0" w:color="auto"/>
              <w:right w:val="single" w:sz="4" w:space="0" w:color="auto"/>
            </w:tcBorders>
            <w:vAlign w:val="center"/>
            <w:hideMark/>
          </w:tcPr>
          <w:p w:rsidR="00000EF0" w:rsidRPr="00FA63B6" w:rsidRDefault="00000EF0" w:rsidP="00634403">
            <w:pPr>
              <w:pStyle w:val="NoSpacing"/>
              <w:rPr>
                <w:rFonts w:ascii="Times New Roman" w:eastAsia="Calibri" w:hAnsi="Times New Roman"/>
                <w:sz w:val="22"/>
                <w:szCs w:val="22"/>
              </w:rPr>
            </w:pPr>
            <w:r w:rsidRPr="00FA63B6">
              <w:rPr>
                <w:rFonts w:ascii="Times New Roman" w:eastAsia="Calibri" w:hAnsi="Times New Roman"/>
                <w:sz w:val="22"/>
                <w:szCs w:val="22"/>
                <w:lang w:bidi="hi-IN"/>
              </w:rPr>
              <w:t>EMD Amount (In Rs.)</w:t>
            </w:r>
          </w:p>
        </w:tc>
      </w:tr>
      <w:tr w:rsidR="00000EF0"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000EF0" w:rsidRPr="00FA63B6" w:rsidRDefault="00FA63B6" w:rsidP="00634403">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5502" w:type="dxa"/>
            <w:tcBorders>
              <w:top w:val="single" w:sz="4" w:space="0" w:color="auto"/>
              <w:left w:val="single" w:sz="4" w:space="0" w:color="auto"/>
              <w:bottom w:val="single" w:sz="4" w:space="0" w:color="auto"/>
              <w:right w:val="single" w:sz="4" w:space="0" w:color="auto"/>
            </w:tcBorders>
            <w:hideMark/>
          </w:tcPr>
          <w:p w:rsidR="00000EF0" w:rsidRPr="002F3432" w:rsidRDefault="00000EF0" w:rsidP="00634403">
            <w:pPr>
              <w:pStyle w:val="NoSpacing"/>
              <w:rPr>
                <w:rFonts w:ascii="Times New Roman" w:hAnsi="Times New Roman"/>
                <w:bCs/>
                <w:sz w:val="22"/>
                <w:szCs w:val="22"/>
              </w:rPr>
            </w:pPr>
            <w:r w:rsidRPr="002F3432">
              <w:rPr>
                <w:rFonts w:ascii="Times New Roman" w:hAnsi="Times New Roman"/>
                <w:bCs/>
                <w:sz w:val="22"/>
                <w:szCs w:val="22"/>
              </w:rPr>
              <w:t xml:space="preserve">Deep freezer -       Vertical (Capacity : 400 Lt) Frost free </w:t>
            </w:r>
          </w:p>
        </w:tc>
        <w:tc>
          <w:tcPr>
            <w:tcW w:w="2430" w:type="dxa"/>
            <w:tcBorders>
              <w:top w:val="single" w:sz="4" w:space="0" w:color="auto"/>
              <w:left w:val="single" w:sz="4" w:space="0" w:color="auto"/>
              <w:bottom w:val="single" w:sz="4" w:space="0" w:color="auto"/>
              <w:right w:val="single" w:sz="4" w:space="0" w:color="auto"/>
            </w:tcBorders>
            <w:vAlign w:val="center"/>
          </w:tcPr>
          <w:p w:rsidR="00000EF0" w:rsidRPr="00FA63B6" w:rsidRDefault="00000EF0" w:rsidP="009F5525">
            <w:pPr>
              <w:pStyle w:val="NoSpacing"/>
              <w:jc w:val="right"/>
              <w:rPr>
                <w:rFonts w:ascii="Times New Roman" w:hAnsi="Times New Roman"/>
                <w:sz w:val="22"/>
                <w:szCs w:val="22"/>
              </w:rPr>
            </w:pPr>
            <w:r w:rsidRPr="00FA63B6">
              <w:rPr>
                <w:rFonts w:ascii="Times New Roman" w:hAnsi="Times New Roman"/>
                <w:sz w:val="22"/>
                <w:szCs w:val="22"/>
              </w:rPr>
              <w:t>12</w:t>
            </w:r>
            <w:r w:rsidR="009F5525">
              <w:rPr>
                <w:rFonts w:ascii="Times New Roman" w:hAnsi="Times New Roman"/>
                <w:sz w:val="22"/>
                <w:szCs w:val="22"/>
              </w:rPr>
              <w:t>,</w:t>
            </w:r>
            <w:r w:rsidRPr="00FA63B6">
              <w:rPr>
                <w:rFonts w:ascii="Times New Roman" w:hAnsi="Times New Roman"/>
                <w:sz w:val="22"/>
                <w:szCs w:val="22"/>
              </w:rPr>
              <w:t>000</w:t>
            </w:r>
          </w:p>
        </w:tc>
      </w:tr>
      <w:tr w:rsidR="00000EF0"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000EF0" w:rsidRPr="00FA63B6" w:rsidRDefault="00FA63B6" w:rsidP="00634403">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5502" w:type="dxa"/>
            <w:tcBorders>
              <w:top w:val="single" w:sz="4" w:space="0" w:color="auto"/>
              <w:left w:val="single" w:sz="4" w:space="0" w:color="auto"/>
              <w:bottom w:val="single" w:sz="4" w:space="0" w:color="auto"/>
              <w:right w:val="single" w:sz="4" w:space="0" w:color="auto"/>
            </w:tcBorders>
            <w:hideMark/>
          </w:tcPr>
          <w:p w:rsidR="00000EF0" w:rsidRPr="002F3432" w:rsidRDefault="00000EF0" w:rsidP="00634403">
            <w:pPr>
              <w:pStyle w:val="NoSpacing"/>
              <w:rPr>
                <w:rFonts w:ascii="Times New Roman" w:hAnsi="Times New Roman"/>
                <w:bCs/>
                <w:sz w:val="22"/>
                <w:szCs w:val="22"/>
                <w:shd w:val="clear" w:color="auto" w:fill="FFFFFF"/>
              </w:rPr>
            </w:pPr>
            <w:r w:rsidRPr="002F3432">
              <w:rPr>
                <w:rFonts w:ascii="Times New Roman" w:hAnsi="Times New Roman"/>
                <w:bCs/>
                <w:sz w:val="22"/>
                <w:szCs w:val="22"/>
              </w:rPr>
              <w:t xml:space="preserve">Refrigerators </w:t>
            </w:r>
            <w:r w:rsidRPr="002F3432">
              <w:rPr>
                <w:rFonts w:ascii="Times New Roman" w:hAnsi="Times New Roman"/>
                <w:bCs/>
                <w:sz w:val="22"/>
                <w:szCs w:val="22"/>
                <w:shd w:val="clear" w:color="auto" w:fill="FFFFFF"/>
              </w:rPr>
              <w:t xml:space="preserve">Frost free </w:t>
            </w:r>
          </w:p>
        </w:tc>
        <w:tc>
          <w:tcPr>
            <w:tcW w:w="2430" w:type="dxa"/>
            <w:tcBorders>
              <w:top w:val="single" w:sz="4" w:space="0" w:color="auto"/>
              <w:left w:val="single" w:sz="4" w:space="0" w:color="auto"/>
              <w:bottom w:val="single" w:sz="4" w:space="0" w:color="auto"/>
              <w:right w:val="single" w:sz="4" w:space="0" w:color="auto"/>
            </w:tcBorders>
            <w:vAlign w:val="center"/>
          </w:tcPr>
          <w:p w:rsidR="00000EF0" w:rsidRPr="00FA63B6" w:rsidRDefault="00000EF0" w:rsidP="009F5525">
            <w:pPr>
              <w:pStyle w:val="NoSpacing"/>
              <w:jc w:val="right"/>
              <w:rPr>
                <w:rFonts w:ascii="Times New Roman" w:hAnsi="Times New Roman"/>
                <w:sz w:val="22"/>
                <w:szCs w:val="22"/>
              </w:rPr>
            </w:pPr>
            <w:r w:rsidRPr="00FA63B6">
              <w:rPr>
                <w:rFonts w:ascii="Times New Roman" w:hAnsi="Times New Roman"/>
                <w:sz w:val="22"/>
                <w:szCs w:val="22"/>
              </w:rPr>
              <w:t>2</w:t>
            </w:r>
            <w:r w:rsidR="009F5525">
              <w:rPr>
                <w:rFonts w:ascii="Times New Roman" w:hAnsi="Times New Roman"/>
                <w:sz w:val="22"/>
                <w:szCs w:val="22"/>
              </w:rPr>
              <w:t>,</w:t>
            </w:r>
            <w:r w:rsidRPr="00FA63B6">
              <w:rPr>
                <w:rFonts w:ascii="Times New Roman" w:hAnsi="Times New Roman"/>
                <w:sz w:val="22"/>
                <w:szCs w:val="22"/>
              </w:rPr>
              <w:t>400</w:t>
            </w:r>
          </w:p>
        </w:tc>
      </w:tr>
      <w:tr w:rsidR="00000EF0"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000EF0" w:rsidRPr="00FA63B6" w:rsidRDefault="00FA63B6" w:rsidP="00634403">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3</w:t>
            </w:r>
          </w:p>
        </w:tc>
        <w:tc>
          <w:tcPr>
            <w:tcW w:w="5502" w:type="dxa"/>
            <w:tcBorders>
              <w:top w:val="single" w:sz="4" w:space="0" w:color="auto"/>
              <w:left w:val="single" w:sz="4" w:space="0" w:color="auto"/>
              <w:bottom w:val="single" w:sz="4" w:space="0" w:color="auto"/>
              <w:right w:val="single" w:sz="4" w:space="0" w:color="auto"/>
            </w:tcBorders>
          </w:tcPr>
          <w:p w:rsidR="00000EF0" w:rsidRPr="002F3432" w:rsidRDefault="00000EF0" w:rsidP="00000EF0">
            <w:pPr>
              <w:pStyle w:val="NoSpacing"/>
              <w:rPr>
                <w:rFonts w:ascii="Times New Roman" w:hAnsi="Times New Roman"/>
                <w:bCs/>
                <w:sz w:val="22"/>
                <w:szCs w:val="22"/>
              </w:rPr>
            </w:pPr>
            <w:r w:rsidRPr="002F3432">
              <w:rPr>
                <w:rFonts w:ascii="Times New Roman" w:hAnsi="Times New Roman"/>
                <w:bCs/>
                <w:sz w:val="22"/>
                <w:szCs w:val="22"/>
              </w:rPr>
              <w:t>Sample Crushing Unit _ High Volume (Capacity:  8Ltrs)</w:t>
            </w:r>
          </w:p>
        </w:tc>
        <w:tc>
          <w:tcPr>
            <w:tcW w:w="2430" w:type="dxa"/>
            <w:tcBorders>
              <w:top w:val="single" w:sz="4" w:space="0" w:color="auto"/>
              <w:left w:val="single" w:sz="4" w:space="0" w:color="auto"/>
              <w:bottom w:val="single" w:sz="4" w:space="0" w:color="auto"/>
              <w:right w:val="single" w:sz="4" w:space="0" w:color="auto"/>
            </w:tcBorders>
            <w:vAlign w:val="center"/>
          </w:tcPr>
          <w:p w:rsidR="00000EF0" w:rsidRPr="00FA63B6" w:rsidRDefault="00000EF0" w:rsidP="009F5525">
            <w:pPr>
              <w:pStyle w:val="NoSpacing"/>
              <w:jc w:val="right"/>
              <w:rPr>
                <w:rFonts w:ascii="Times New Roman" w:hAnsi="Times New Roman"/>
                <w:sz w:val="22"/>
                <w:szCs w:val="22"/>
              </w:rPr>
            </w:pPr>
            <w:r w:rsidRPr="00FA63B6">
              <w:rPr>
                <w:rFonts w:ascii="Times New Roman" w:hAnsi="Times New Roman"/>
                <w:sz w:val="22"/>
                <w:szCs w:val="22"/>
              </w:rPr>
              <w:t>10</w:t>
            </w:r>
            <w:r w:rsidR="009F5525">
              <w:rPr>
                <w:rFonts w:ascii="Times New Roman" w:hAnsi="Times New Roman"/>
                <w:sz w:val="22"/>
                <w:szCs w:val="22"/>
              </w:rPr>
              <w:t>,</w:t>
            </w:r>
            <w:r w:rsidRPr="00FA63B6">
              <w:rPr>
                <w:rFonts w:ascii="Times New Roman" w:hAnsi="Times New Roman"/>
                <w:sz w:val="22"/>
                <w:szCs w:val="22"/>
              </w:rPr>
              <w:t>914</w:t>
            </w:r>
          </w:p>
        </w:tc>
      </w:tr>
      <w:tr w:rsidR="00000EF0"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000EF0" w:rsidRPr="00FA63B6" w:rsidRDefault="00FA63B6" w:rsidP="00634403">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4</w:t>
            </w:r>
          </w:p>
        </w:tc>
        <w:tc>
          <w:tcPr>
            <w:tcW w:w="5502" w:type="dxa"/>
            <w:tcBorders>
              <w:top w:val="single" w:sz="4" w:space="0" w:color="auto"/>
              <w:left w:val="single" w:sz="4" w:space="0" w:color="auto"/>
              <w:bottom w:val="single" w:sz="4" w:space="0" w:color="auto"/>
              <w:right w:val="single" w:sz="4" w:space="0" w:color="auto"/>
            </w:tcBorders>
            <w:hideMark/>
          </w:tcPr>
          <w:p w:rsidR="00000EF0" w:rsidRPr="002F3432" w:rsidRDefault="00000EF0" w:rsidP="00634403">
            <w:pPr>
              <w:pStyle w:val="NoSpacing"/>
              <w:rPr>
                <w:rFonts w:ascii="Times New Roman" w:hAnsi="Times New Roman"/>
                <w:bCs/>
                <w:sz w:val="22"/>
                <w:szCs w:val="22"/>
              </w:rPr>
            </w:pPr>
            <w:r w:rsidRPr="002F3432">
              <w:rPr>
                <w:rFonts w:ascii="Times New Roman" w:hAnsi="Times New Roman"/>
                <w:bCs/>
                <w:sz w:val="22"/>
                <w:szCs w:val="22"/>
              </w:rPr>
              <w:t>Sample Homogenizer _ High Volume (Capacity: 23Ltrs)</w:t>
            </w:r>
          </w:p>
        </w:tc>
        <w:tc>
          <w:tcPr>
            <w:tcW w:w="2430" w:type="dxa"/>
            <w:tcBorders>
              <w:top w:val="single" w:sz="4" w:space="0" w:color="auto"/>
              <w:left w:val="single" w:sz="4" w:space="0" w:color="auto"/>
              <w:bottom w:val="single" w:sz="4" w:space="0" w:color="auto"/>
              <w:right w:val="single" w:sz="4" w:space="0" w:color="auto"/>
            </w:tcBorders>
            <w:vAlign w:val="center"/>
          </w:tcPr>
          <w:p w:rsidR="00000EF0" w:rsidRPr="00FA63B6" w:rsidRDefault="00000EF0" w:rsidP="009F5525">
            <w:pPr>
              <w:pStyle w:val="NoSpacing"/>
              <w:jc w:val="right"/>
              <w:rPr>
                <w:rFonts w:ascii="Times New Roman" w:hAnsi="Times New Roman"/>
                <w:sz w:val="22"/>
                <w:szCs w:val="22"/>
              </w:rPr>
            </w:pPr>
            <w:r w:rsidRPr="00FA63B6">
              <w:rPr>
                <w:rFonts w:ascii="Times New Roman" w:hAnsi="Times New Roman"/>
                <w:sz w:val="22"/>
                <w:szCs w:val="22"/>
              </w:rPr>
              <w:t>24</w:t>
            </w:r>
            <w:r w:rsidR="009F5525">
              <w:rPr>
                <w:rFonts w:ascii="Times New Roman" w:hAnsi="Times New Roman"/>
                <w:sz w:val="22"/>
                <w:szCs w:val="22"/>
              </w:rPr>
              <w:t>,</w:t>
            </w:r>
            <w:r w:rsidRPr="00FA63B6">
              <w:rPr>
                <w:rFonts w:ascii="Times New Roman" w:hAnsi="Times New Roman"/>
                <w:sz w:val="22"/>
                <w:szCs w:val="22"/>
              </w:rPr>
              <w:t>084</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5</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743ED4" w:rsidP="00634403">
            <w:pPr>
              <w:pStyle w:val="NoSpacing"/>
              <w:rPr>
                <w:rFonts w:ascii="Times New Roman" w:hAnsi="Times New Roman"/>
                <w:bCs/>
                <w:sz w:val="22"/>
                <w:szCs w:val="22"/>
              </w:rPr>
            </w:pPr>
            <w:r w:rsidRPr="002F3432">
              <w:rPr>
                <w:rFonts w:ascii="Times New Roman" w:hAnsi="Times New Roman"/>
                <w:bCs/>
                <w:sz w:val="22"/>
                <w:szCs w:val="22"/>
              </w:rPr>
              <w:t>Homogenizer Low</w:t>
            </w:r>
            <w:r w:rsidR="00FA63B6" w:rsidRPr="002F3432">
              <w:rPr>
                <w:rFonts w:ascii="Times New Roman" w:hAnsi="Times New Roman"/>
                <w:bCs/>
                <w:sz w:val="22"/>
                <w:szCs w:val="22"/>
              </w:rPr>
              <w:t xml:space="preserve"> Volume</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6</w:t>
            </w:r>
            <w:r w:rsidR="009F5525">
              <w:rPr>
                <w:rFonts w:ascii="Times New Roman" w:hAnsi="Times New Roman"/>
                <w:sz w:val="22"/>
                <w:szCs w:val="22"/>
              </w:rPr>
              <w:t>,</w:t>
            </w:r>
            <w:r w:rsidRPr="00FA63B6">
              <w:rPr>
                <w:rFonts w:ascii="Times New Roman" w:hAnsi="Times New Roman"/>
                <w:sz w:val="22"/>
                <w:szCs w:val="22"/>
              </w:rPr>
              <w:t>613</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6</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000EF0">
            <w:pPr>
              <w:pStyle w:val="NoSpacing"/>
              <w:rPr>
                <w:rFonts w:ascii="Times New Roman" w:hAnsi="Times New Roman"/>
                <w:bCs/>
                <w:sz w:val="22"/>
                <w:szCs w:val="22"/>
              </w:rPr>
            </w:pPr>
            <w:r w:rsidRPr="002F3432">
              <w:rPr>
                <w:rFonts w:ascii="Times New Roman" w:hAnsi="Times New Roman"/>
                <w:bCs/>
                <w:sz w:val="22"/>
                <w:szCs w:val="22"/>
              </w:rPr>
              <w:t>Vortex</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660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7</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Rotating mixer (Roto-spin)</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1</w:t>
            </w:r>
            <w:r w:rsidR="009F5525">
              <w:rPr>
                <w:rFonts w:ascii="Times New Roman" w:hAnsi="Times New Roman"/>
                <w:sz w:val="22"/>
                <w:szCs w:val="22"/>
              </w:rPr>
              <w:t>,</w:t>
            </w:r>
            <w:r w:rsidRPr="00FA63B6">
              <w:rPr>
                <w:rFonts w:ascii="Times New Roman" w:hAnsi="Times New Roman"/>
                <w:sz w:val="22"/>
                <w:szCs w:val="22"/>
              </w:rPr>
              <w:t>600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8</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Burettes–Automatic - Digital (Capacity = 50mL):</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4</w:t>
            </w:r>
            <w:r w:rsidR="009F5525">
              <w:rPr>
                <w:rFonts w:ascii="Times New Roman" w:hAnsi="Times New Roman"/>
                <w:sz w:val="22"/>
                <w:szCs w:val="22"/>
              </w:rPr>
              <w:t>,</w:t>
            </w:r>
            <w:r w:rsidRPr="00FA63B6">
              <w:rPr>
                <w:rFonts w:ascii="Times New Roman" w:hAnsi="Times New Roman"/>
                <w:sz w:val="22"/>
                <w:szCs w:val="22"/>
              </w:rPr>
              <w:t>841</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9</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Electronic Balance-Analytical (dual scale)- 220 gms</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5</w:t>
            </w:r>
            <w:r w:rsidR="009F5525">
              <w:rPr>
                <w:rFonts w:ascii="Times New Roman" w:hAnsi="Times New Roman"/>
                <w:sz w:val="22"/>
                <w:szCs w:val="22"/>
              </w:rPr>
              <w:t>,</w:t>
            </w:r>
            <w:r w:rsidRPr="00FA63B6">
              <w:rPr>
                <w:rFonts w:ascii="Times New Roman" w:hAnsi="Times New Roman"/>
                <w:sz w:val="22"/>
                <w:szCs w:val="22"/>
              </w:rPr>
              <w:t>000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10</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Flash Point  Apparatus</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18</w:t>
            </w:r>
            <w:r w:rsidR="009F5525">
              <w:rPr>
                <w:rFonts w:ascii="Times New Roman" w:hAnsi="Times New Roman"/>
                <w:sz w:val="22"/>
                <w:szCs w:val="22"/>
              </w:rPr>
              <w:t>,</w:t>
            </w:r>
            <w:r w:rsidRPr="00FA63B6">
              <w:rPr>
                <w:rFonts w:ascii="Times New Roman" w:hAnsi="Times New Roman"/>
                <w:sz w:val="22"/>
                <w:szCs w:val="22"/>
              </w:rPr>
              <w:t>000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11</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pH meter.</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800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12</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Nitrogen Generator for PFA and PRA.</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22</w:t>
            </w:r>
            <w:r w:rsidR="009F5525">
              <w:rPr>
                <w:rFonts w:ascii="Times New Roman" w:hAnsi="Times New Roman"/>
                <w:sz w:val="22"/>
                <w:szCs w:val="22"/>
              </w:rPr>
              <w:t>,</w:t>
            </w:r>
            <w:r w:rsidRPr="00FA63B6">
              <w:rPr>
                <w:rFonts w:ascii="Times New Roman" w:hAnsi="Times New Roman"/>
                <w:sz w:val="22"/>
                <w:szCs w:val="22"/>
              </w:rPr>
              <w:t>038</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lastRenderedPageBreak/>
              <w:t>13</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Turbo-vap evaporator with nitrogen generator</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10</w:t>
            </w:r>
            <w:r w:rsidR="009F5525">
              <w:rPr>
                <w:rFonts w:ascii="Times New Roman" w:hAnsi="Times New Roman"/>
                <w:sz w:val="22"/>
                <w:szCs w:val="22"/>
              </w:rPr>
              <w:t>,</w:t>
            </w:r>
            <w:r w:rsidRPr="00FA63B6">
              <w:rPr>
                <w:rFonts w:ascii="Times New Roman" w:hAnsi="Times New Roman"/>
                <w:sz w:val="22"/>
                <w:szCs w:val="22"/>
              </w:rPr>
              <w:t>000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14</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BOD Incubator (High humidity chamber)</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4</w:t>
            </w:r>
            <w:r w:rsidR="009F5525">
              <w:rPr>
                <w:rFonts w:ascii="Times New Roman" w:hAnsi="Times New Roman"/>
                <w:sz w:val="22"/>
                <w:szCs w:val="22"/>
              </w:rPr>
              <w:t>,</w:t>
            </w:r>
            <w:r w:rsidRPr="00FA63B6">
              <w:rPr>
                <w:rFonts w:ascii="Times New Roman" w:hAnsi="Times New Roman"/>
                <w:sz w:val="22"/>
                <w:szCs w:val="22"/>
              </w:rPr>
              <w:t>392</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15</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lang w:val="en-US"/>
              </w:rPr>
              <w:t>Autoclave- 30L –Vertical.</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2</w:t>
            </w:r>
            <w:r w:rsidR="009F5525">
              <w:rPr>
                <w:rFonts w:ascii="Times New Roman" w:hAnsi="Times New Roman"/>
                <w:sz w:val="22"/>
                <w:szCs w:val="22"/>
              </w:rPr>
              <w:t>,</w:t>
            </w:r>
            <w:r w:rsidRPr="00FA63B6">
              <w:rPr>
                <w:rFonts w:ascii="Times New Roman" w:hAnsi="Times New Roman"/>
                <w:sz w:val="22"/>
                <w:szCs w:val="22"/>
              </w:rPr>
              <w:t>000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16</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Shaking incubator</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4</w:t>
            </w:r>
            <w:r w:rsidR="009F5525">
              <w:rPr>
                <w:rFonts w:ascii="Times New Roman" w:hAnsi="Times New Roman"/>
                <w:sz w:val="22"/>
                <w:szCs w:val="22"/>
              </w:rPr>
              <w:t>,</w:t>
            </w:r>
            <w:r w:rsidRPr="00FA63B6">
              <w:rPr>
                <w:rFonts w:ascii="Times New Roman" w:hAnsi="Times New Roman"/>
                <w:sz w:val="22"/>
                <w:szCs w:val="22"/>
              </w:rPr>
              <w:t>652</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17</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U.V. light</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330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18</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Haemocytometer</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578</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4E0134">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19</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Bio safety cabinet (Laminar Flow) 120 x 60 x 60 cm</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2</w:t>
            </w:r>
            <w:r w:rsidR="009F5525">
              <w:rPr>
                <w:rFonts w:ascii="Times New Roman" w:hAnsi="Times New Roman"/>
                <w:sz w:val="22"/>
                <w:szCs w:val="22"/>
              </w:rPr>
              <w:t>,</w:t>
            </w:r>
            <w:r w:rsidRPr="00FA63B6">
              <w:rPr>
                <w:rFonts w:ascii="Times New Roman" w:hAnsi="Times New Roman"/>
                <w:sz w:val="22"/>
                <w:szCs w:val="22"/>
              </w:rPr>
              <w:t>400</w:t>
            </w:r>
          </w:p>
        </w:tc>
      </w:tr>
      <w:tr w:rsidR="00FA63B6" w:rsidRPr="00FA63B6" w:rsidTr="00A8284E">
        <w:trPr>
          <w:jc w:val="center"/>
        </w:trPr>
        <w:tc>
          <w:tcPr>
            <w:tcW w:w="920" w:type="dxa"/>
            <w:tcBorders>
              <w:top w:val="single" w:sz="4" w:space="0" w:color="auto"/>
              <w:left w:val="single" w:sz="4" w:space="0" w:color="auto"/>
              <w:bottom w:val="single" w:sz="4" w:space="0" w:color="auto"/>
              <w:right w:val="single" w:sz="4" w:space="0" w:color="auto"/>
            </w:tcBorders>
          </w:tcPr>
          <w:p w:rsidR="00FA63B6" w:rsidRPr="00FA63B6" w:rsidRDefault="00FA63B6" w:rsidP="00634403">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20</w:t>
            </w:r>
          </w:p>
        </w:tc>
        <w:tc>
          <w:tcPr>
            <w:tcW w:w="5502" w:type="dxa"/>
            <w:tcBorders>
              <w:top w:val="single" w:sz="4" w:space="0" w:color="auto"/>
              <w:left w:val="single" w:sz="4" w:space="0" w:color="auto"/>
              <w:bottom w:val="single" w:sz="4" w:space="0" w:color="auto"/>
              <w:right w:val="single" w:sz="4" w:space="0" w:color="auto"/>
            </w:tcBorders>
            <w:hideMark/>
          </w:tcPr>
          <w:p w:rsidR="00FA63B6" w:rsidRPr="002F3432" w:rsidRDefault="00FA63B6" w:rsidP="00634403">
            <w:pPr>
              <w:pStyle w:val="NoSpacing"/>
              <w:rPr>
                <w:rFonts w:ascii="Times New Roman" w:hAnsi="Times New Roman"/>
                <w:bCs/>
                <w:sz w:val="22"/>
                <w:szCs w:val="22"/>
              </w:rPr>
            </w:pPr>
            <w:r w:rsidRPr="002F3432">
              <w:rPr>
                <w:rFonts w:ascii="Times New Roman" w:hAnsi="Times New Roman"/>
                <w:bCs/>
                <w:sz w:val="22"/>
                <w:szCs w:val="22"/>
              </w:rPr>
              <w:t xml:space="preserve">Colony counter   </w:t>
            </w:r>
          </w:p>
        </w:tc>
        <w:tc>
          <w:tcPr>
            <w:tcW w:w="2430" w:type="dxa"/>
            <w:tcBorders>
              <w:top w:val="single" w:sz="4" w:space="0" w:color="auto"/>
              <w:left w:val="single" w:sz="4" w:space="0" w:color="auto"/>
              <w:bottom w:val="single" w:sz="4" w:space="0" w:color="auto"/>
              <w:right w:val="single" w:sz="4" w:space="0" w:color="auto"/>
            </w:tcBorders>
            <w:vAlign w:val="center"/>
          </w:tcPr>
          <w:p w:rsidR="00FA63B6" w:rsidRPr="00FA63B6" w:rsidRDefault="00FA63B6" w:rsidP="009F5525">
            <w:pPr>
              <w:pStyle w:val="NoSpacing"/>
              <w:jc w:val="right"/>
              <w:rPr>
                <w:rFonts w:ascii="Times New Roman" w:hAnsi="Times New Roman"/>
                <w:sz w:val="22"/>
                <w:szCs w:val="22"/>
              </w:rPr>
            </w:pPr>
            <w:r w:rsidRPr="00FA63B6">
              <w:rPr>
                <w:rFonts w:ascii="Times New Roman" w:hAnsi="Times New Roman"/>
                <w:sz w:val="22"/>
                <w:szCs w:val="22"/>
              </w:rPr>
              <w:t>220</w:t>
            </w:r>
          </w:p>
        </w:tc>
      </w:tr>
      <w:tr w:rsidR="00A33AA9" w:rsidRPr="00FA63B6" w:rsidTr="005D4E83">
        <w:trPr>
          <w:jc w:val="center"/>
        </w:trPr>
        <w:tc>
          <w:tcPr>
            <w:tcW w:w="6422" w:type="dxa"/>
            <w:gridSpan w:val="2"/>
            <w:tcBorders>
              <w:top w:val="single" w:sz="4" w:space="0" w:color="auto"/>
              <w:left w:val="single" w:sz="4" w:space="0" w:color="auto"/>
              <w:bottom w:val="single" w:sz="4" w:space="0" w:color="auto"/>
              <w:right w:val="single" w:sz="4" w:space="0" w:color="auto"/>
            </w:tcBorders>
          </w:tcPr>
          <w:p w:rsidR="00A33AA9" w:rsidRPr="00A33AA9" w:rsidRDefault="00A33AA9" w:rsidP="00A33AA9">
            <w:pPr>
              <w:pStyle w:val="NoSpacing"/>
              <w:jc w:val="right"/>
              <w:rPr>
                <w:rFonts w:ascii="Times New Roman" w:hAnsi="Times New Roman"/>
                <w:b/>
                <w:bCs/>
                <w:sz w:val="22"/>
                <w:szCs w:val="22"/>
              </w:rPr>
            </w:pPr>
            <w:r w:rsidRPr="00A33AA9">
              <w:rPr>
                <w:rFonts w:ascii="Times New Roman" w:eastAsia="Calibri" w:hAnsi="Times New Roman"/>
                <w:b/>
                <w:bCs/>
                <w:color w:val="000000"/>
                <w:sz w:val="22"/>
                <w:szCs w:val="22"/>
              </w:rPr>
              <w:t>Total</w:t>
            </w:r>
          </w:p>
        </w:tc>
        <w:tc>
          <w:tcPr>
            <w:tcW w:w="2430" w:type="dxa"/>
            <w:tcBorders>
              <w:top w:val="single" w:sz="4" w:space="0" w:color="auto"/>
              <w:left w:val="single" w:sz="4" w:space="0" w:color="auto"/>
              <w:bottom w:val="single" w:sz="4" w:space="0" w:color="auto"/>
              <w:right w:val="single" w:sz="4" w:space="0" w:color="auto"/>
            </w:tcBorders>
            <w:vAlign w:val="center"/>
          </w:tcPr>
          <w:p w:rsidR="00A33AA9" w:rsidRPr="00FA63B6" w:rsidRDefault="00A33AA9" w:rsidP="00A33AA9">
            <w:pPr>
              <w:pStyle w:val="NoSpacing"/>
              <w:jc w:val="right"/>
              <w:rPr>
                <w:rFonts w:ascii="Times New Roman" w:hAnsi="Times New Roman"/>
                <w:sz w:val="22"/>
                <w:szCs w:val="22"/>
              </w:rPr>
            </w:pPr>
            <w:r>
              <w:rPr>
                <w:rFonts w:ascii="Times New Roman" w:hAnsi="Times New Roman"/>
                <w:sz w:val="22"/>
                <w:szCs w:val="22"/>
              </w:rPr>
              <w:t>1,33,522</w:t>
            </w:r>
          </w:p>
        </w:tc>
      </w:tr>
    </w:tbl>
    <w:p w:rsidR="00634403" w:rsidRDefault="00634403" w:rsidP="00FA63B6">
      <w:pPr>
        <w:spacing w:after="0" w:line="240" w:lineRule="auto"/>
        <w:jc w:val="both"/>
        <w:rPr>
          <w:rFonts w:ascii="Times New Roman" w:hAnsi="Times New Roman" w:cs="Times New Roman"/>
          <w:color w:val="000000"/>
          <w:sz w:val="24"/>
          <w:szCs w:val="24"/>
        </w:rPr>
      </w:pPr>
    </w:p>
    <w:p w:rsidR="002F3432" w:rsidRPr="002F3432" w:rsidRDefault="002F3432" w:rsidP="002F3432">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            </w:t>
      </w:r>
      <w:r w:rsidRPr="002F3432">
        <w:rPr>
          <w:rFonts w:ascii="Times New Roman" w:hAnsi="Times New Roman" w:cs="Times New Roman"/>
          <w:b/>
          <w:bCs/>
          <w:color w:val="000000"/>
          <w:sz w:val="24"/>
          <w:szCs w:val="24"/>
          <w:u w:val="single"/>
        </w:rPr>
        <w:t xml:space="preserve">Note: </w:t>
      </w:r>
    </w:p>
    <w:p w:rsidR="002F3432" w:rsidRDefault="002F3432" w:rsidP="00743ED4">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In addition to the above, for the acceptance of the tender in e-procurement portal, bidders are advised to enter total EMD amount i.e. Rs. 1,33,522/- at EMD fee details while they may enclose the EMD Demand Drafts for the items quoted by them.</w:t>
      </w:r>
    </w:p>
    <w:p w:rsidR="002F3432" w:rsidRDefault="002F3432" w:rsidP="00FA63B6">
      <w:pPr>
        <w:spacing w:after="0" w:line="240" w:lineRule="auto"/>
        <w:jc w:val="both"/>
        <w:rPr>
          <w:rFonts w:ascii="Times New Roman" w:hAnsi="Times New Roman" w:cs="Times New Roman"/>
          <w:color w:val="000000"/>
          <w:sz w:val="24"/>
          <w:szCs w:val="24"/>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Default="00CC17A6" w:rsidP="007331B2">
      <w:pPr>
        <w:pStyle w:val="BodyText2"/>
        <w:spacing w:after="0" w:line="240" w:lineRule="auto"/>
        <w:ind w:left="720"/>
        <w:jc w:val="both"/>
        <w:rPr>
          <w:rFonts w:ascii="Times New Roman" w:hAnsi="Times New Roman"/>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The Supplier/firm should submit the invoice in triplicate.  The invoice should contain the </w:t>
      </w:r>
      <w:r w:rsidR="00F27651">
        <w:rPr>
          <w:rFonts w:ascii="Times New Roman" w:hAnsi="Times New Roman"/>
        </w:rPr>
        <w:t>GST</w:t>
      </w:r>
      <w:r w:rsidRPr="00300A21">
        <w:rPr>
          <w:rFonts w:ascii="Times New Roman" w:hAnsi="Times New Roman"/>
        </w:rPr>
        <w:t xml:space="preserve">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A8284E">
        <w:rPr>
          <w:rFonts w:ascii="Times New Roman" w:hAnsi="Times New Roman"/>
          <w:sz w:val="24"/>
          <w:szCs w:val="24"/>
          <w:u w:val="none"/>
        </w:rPr>
        <w:t>- PART-A:</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F27651"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GST </w:t>
            </w:r>
            <w:r w:rsidR="00B108E1" w:rsidRPr="006F5910">
              <w:rPr>
                <w:rFonts w:ascii="Times New Roman" w:hAnsi="Times New Roman" w:cs="Times New Roman"/>
                <w:b w:val="0"/>
                <w:sz w:val="24"/>
                <w:szCs w:val="24"/>
                <w:u w:val="none"/>
                <w:lang w:bidi="ar-SA"/>
              </w:rPr>
              <w:t>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04502D" w:rsidRPr="00415ACA"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p>
    <w:p w:rsidR="001F502D" w:rsidRDefault="001F502D" w:rsidP="001F502D">
      <w:pPr>
        <w:pStyle w:val="StyleHeading2NotBoldBlackUnderlineCentered"/>
        <w:numPr>
          <w:ilvl w:val="0"/>
          <w:numId w:val="9"/>
        </w:numPr>
        <w:jc w:val="left"/>
        <w:rPr>
          <w:rFonts w:ascii="Times New Roman" w:hAnsi="Times New Roman" w:cs="Times New Roman"/>
          <w:sz w:val="24"/>
          <w:szCs w:val="24"/>
          <w:u w:val="none"/>
        </w:rPr>
      </w:pPr>
      <w:r>
        <w:rPr>
          <w:rFonts w:ascii="Mangal" w:hAnsi="Mangal"/>
          <w:b w:val="0"/>
          <w:bCs/>
          <w:sz w:val="24"/>
          <w:szCs w:val="24"/>
          <w:u w:val="none"/>
          <w:cs/>
        </w:rPr>
        <w:t>तकनीकी विनिर्देशन</w:t>
      </w:r>
      <w:r>
        <w:rPr>
          <w:rFonts w:ascii="Mangal" w:hAnsi="Mangal"/>
          <w:sz w:val="24"/>
          <w:szCs w:val="24"/>
          <w:u w:val="none"/>
          <w:cs/>
        </w:rPr>
        <w:t xml:space="preserve"> । </w:t>
      </w:r>
      <w:r>
        <w:rPr>
          <w:rFonts w:ascii="Times New Roman" w:hAnsi="Times New Roman" w:cs="Times New Roman"/>
          <w:sz w:val="24"/>
          <w:szCs w:val="24"/>
          <w:u w:val="none"/>
        </w:rPr>
        <w:t>Technical specifications:</w:t>
      </w:r>
    </w:p>
    <w:p w:rsidR="001F502D" w:rsidRDefault="001F502D" w:rsidP="001F502D">
      <w:pPr>
        <w:pStyle w:val="StyleHeading2NotBoldBlackUnderlineCentered"/>
        <w:jc w:val="left"/>
        <w:rPr>
          <w:rFonts w:ascii="Times New Roman" w:hAnsi="Times New Roman" w:cs="Times New Roman"/>
          <w:sz w:val="24"/>
          <w:szCs w:val="24"/>
          <w:u w:val="none"/>
        </w:rPr>
      </w:pPr>
    </w:p>
    <w:tbl>
      <w:tblPr>
        <w:tblW w:w="105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7526"/>
        <w:gridCol w:w="1265"/>
        <w:gridCol w:w="993"/>
      </w:tblGrid>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1F502D" w:rsidRDefault="001F502D">
            <w:pPr>
              <w:pStyle w:val="NoSpacing"/>
              <w:rPr>
                <w:rFonts w:ascii="Times New Roman" w:eastAsia="Calibri" w:hAnsi="Times New Roman"/>
                <w:sz w:val="22"/>
                <w:szCs w:val="22"/>
              </w:rPr>
            </w:pPr>
            <w:r>
              <w:rPr>
                <w:rFonts w:ascii="Mangal" w:eastAsia="Calibri" w:hAnsi="Mangal" w:cs="Mangal"/>
                <w:sz w:val="22"/>
                <w:szCs w:val="22"/>
                <w:cs/>
                <w:lang w:bidi="hi-IN"/>
              </w:rPr>
              <w:t>क्र</w:t>
            </w:r>
            <w:r>
              <w:rPr>
                <w:rFonts w:ascii="Times New Roman" w:eastAsia="Calibri" w:hAnsi="Times New Roman"/>
                <w:sz w:val="22"/>
                <w:szCs w:val="22"/>
                <w:rtl/>
              </w:rPr>
              <w:t>.</w:t>
            </w:r>
            <w:r>
              <w:rPr>
                <w:rFonts w:ascii="Mangal" w:eastAsia="Calibri" w:hAnsi="Mangal" w:cs="Mangal"/>
                <w:sz w:val="22"/>
                <w:szCs w:val="22"/>
                <w:cs/>
                <w:lang w:bidi="hi-IN"/>
              </w:rPr>
              <w:t>सं</w:t>
            </w:r>
            <w:r>
              <w:rPr>
                <w:rFonts w:ascii="Times New Roman" w:eastAsia="Calibri" w:hAnsi="Times New Roman"/>
                <w:sz w:val="22"/>
                <w:szCs w:val="22"/>
                <w:rtl/>
              </w:rPr>
              <w:t xml:space="preserve">. </w:t>
            </w:r>
            <w:r>
              <w:rPr>
                <w:rFonts w:ascii="Times New Roman" w:eastAsia="Calibri" w:hAnsi="Times New Roman"/>
                <w:sz w:val="22"/>
                <w:szCs w:val="22"/>
              </w:rPr>
              <w:t xml:space="preserve">Sl. </w:t>
            </w:r>
          </w:p>
          <w:p w:rsidR="001F502D" w:rsidRDefault="001F502D">
            <w:pPr>
              <w:pStyle w:val="NoSpacing"/>
              <w:rPr>
                <w:rFonts w:ascii="Times New Roman" w:eastAsia="Calibri" w:hAnsi="Times New Roman"/>
                <w:sz w:val="22"/>
                <w:szCs w:val="22"/>
              </w:rPr>
            </w:pPr>
            <w:r>
              <w:rPr>
                <w:rFonts w:ascii="Times New Roman" w:eastAsia="Calibri" w:hAnsi="Times New Roman"/>
                <w:sz w:val="22"/>
                <w:szCs w:val="22"/>
              </w:rPr>
              <w:t>No.</w:t>
            </w:r>
          </w:p>
        </w:tc>
        <w:tc>
          <w:tcPr>
            <w:tcW w:w="7526" w:type="dxa"/>
            <w:tcBorders>
              <w:top w:val="single" w:sz="4" w:space="0" w:color="auto"/>
              <w:left w:val="single" w:sz="4" w:space="0" w:color="auto"/>
              <w:bottom w:val="single" w:sz="4" w:space="0" w:color="auto"/>
              <w:right w:val="single" w:sz="4" w:space="0" w:color="auto"/>
            </w:tcBorders>
            <w:vAlign w:val="center"/>
            <w:hideMark/>
          </w:tcPr>
          <w:p w:rsidR="001F502D" w:rsidRDefault="001F502D">
            <w:pPr>
              <w:pStyle w:val="NoSpacing"/>
              <w:rPr>
                <w:rFonts w:ascii="Times New Roman" w:eastAsia="Calibri" w:hAnsi="Times New Roman"/>
                <w:sz w:val="22"/>
                <w:szCs w:val="22"/>
              </w:rPr>
            </w:pPr>
            <w:r>
              <w:rPr>
                <w:rFonts w:ascii="Mangal" w:eastAsia="Calibri" w:hAnsi="Mangal" w:cs="Mangal"/>
                <w:sz w:val="22"/>
                <w:szCs w:val="22"/>
                <w:cs/>
                <w:lang w:bidi="hi-IN"/>
              </w:rPr>
              <w:t>मद</w:t>
            </w:r>
            <w:r>
              <w:rPr>
                <w:rFonts w:ascii="Times New Roman" w:eastAsia="Calibri" w:hAnsi="Times New Roman"/>
                <w:sz w:val="22"/>
                <w:szCs w:val="22"/>
                <w:rtl/>
              </w:rPr>
              <w:t xml:space="preserve"> </w:t>
            </w:r>
            <w:r>
              <w:rPr>
                <w:rFonts w:ascii="Mangal" w:eastAsia="Calibri" w:hAnsi="Mangal" w:cs="Mangal"/>
                <w:sz w:val="22"/>
                <w:szCs w:val="22"/>
                <w:cs/>
                <w:lang w:bidi="hi-IN"/>
              </w:rPr>
              <w:t>का</w:t>
            </w:r>
            <w:r>
              <w:rPr>
                <w:rFonts w:ascii="Times New Roman" w:eastAsia="Calibri" w:hAnsi="Times New Roman"/>
                <w:sz w:val="22"/>
                <w:szCs w:val="22"/>
                <w:rtl/>
              </w:rPr>
              <w:t xml:space="preserve"> </w:t>
            </w:r>
            <w:r>
              <w:rPr>
                <w:rFonts w:ascii="Mangal" w:eastAsia="Calibri" w:hAnsi="Mangal" w:cs="Mangal"/>
                <w:sz w:val="22"/>
                <w:szCs w:val="22"/>
                <w:cs/>
                <w:lang w:bidi="hi-IN"/>
              </w:rPr>
              <w:t>विवरण</w:t>
            </w:r>
            <w:r>
              <w:rPr>
                <w:rFonts w:ascii="Times New Roman" w:eastAsia="Calibri" w:hAnsi="Times New Roman"/>
                <w:sz w:val="22"/>
                <w:szCs w:val="22"/>
                <w:rtl/>
              </w:rPr>
              <w:t xml:space="preserve"> / </w:t>
            </w:r>
            <w:r>
              <w:rPr>
                <w:rFonts w:ascii="Times New Roman" w:eastAsia="Calibri" w:hAnsi="Times New Roman"/>
                <w:sz w:val="22"/>
                <w:szCs w:val="22"/>
              </w:rPr>
              <w:t>Item Description</w:t>
            </w:r>
          </w:p>
        </w:tc>
        <w:tc>
          <w:tcPr>
            <w:tcW w:w="1265" w:type="dxa"/>
            <w:tcBorders>
              <w:top w:val="single" w:sz="4" w:space="0" w:color="auto"/>
              <w:left w:val="single" w:sz="4" w:space="0" w:color="auto"/>
              <w:bottom w:val="single" w:sz="4" w:space="0" w:color="auto"/>
              <w:right w:val="single" w:sz="4" w:space="0" w:color="auto"/>
            </w:tcBorders>
            <w:vAlign w:val="center"/>
            <w:hideMark/>
          </w:tcPr>
          <w:p w:rsidR="001F502D" w:rsidRDefault="001F502D" w:rsidP="009250F8">
            <w:pPr>
              <w:pStyle w:val="NoSpacing"/>
              <w:ind w:right="-201"/>
              <w:rPr>
                <w:rFonts w:ascii="Times New Roman" w:eastAsia="Calibri" w:hAnsi="Times New Roman"/>
                <w:sz w:val="22"/>
                <w:szCs w:val="22"/>
              </w:rPr>
            </w:pPr>
            <w:r>
              <w:rPr>
                <w:rFonts w:ascii="Mangal" w:eastAsia="Calibri" w:hAnsi="Mangal" w:cs="Mangal"/>
                <w:sz w:val="22"/>
                <w:szCs w:val="22"/>
                <w:cs/>
                <w:lang w:bidi="hi-IN"/>
              </w:rPr>
              <w:t>अनुपालन</w:t>
            </w:r>
            <w:r>
              <w:rPr>
                <w:rFonts w:ascii="Times New Roman" w:eastAsia="Calibri" w:hAnsi="Times New Roman"/>
                <w:sz w:val="22"/>
                <w:szCs w:val="22"/>
                <w:rtl/>
              </w:rPr>
              <w:t xml:space="preserve">/ </w:t>
            </w:r>
            <w:r>
              <w:rPr>
                <w:rFonts w:ascii="Times New Roman" w:eastAsia="Calibri" w:hAnsi="Times New Roman"/>
                <w:sz w:val="22"/>
                <w:szCs w:val="22"/>
              </w:rPr>
              <w:t>Compliance</w:t>
            </w:r>
          </w:p>
          <w:p w:rsidR="001F502D" w:rsidRDefault="001F502D">
            <w:pPr>
              <w:pStyle w:val="NoSpacing"/>
              <w:rPr>
                <w:rFonts w:ascii="Times New Roman" w:eastAsia="Calibri" w:hAnsi="Times New Roman"/>
                <w:sz w:val="22"/>
                <w:szCs w:val="22"/>
              </w:rPr>
            </w:pPr>
            <w:r>
              <w:rPr>
                <w:rFonts w:ascii="Mangal" w:eastAsia="Calibri" w:hAnsi="Mangal" w:cs="Mangal"/>
                <w:sz w:val="22"/>
                <w:szCs w:val="22"/>
                <w:cs/>
                <w:lang w:bidi="hi-IN"/>
              </w:rPr>
              <w:t>हां</w:t>
            </w:r>
            <w:r>
              <w:rPr>
                <w:rFonts w:ascii="Times New Roman" w:eastAsia="Calibri" w:hAnsi="Times New Roman"/>
                <w:sz w:val="22"/>
                <w:szCs w:val="22"/>
                <w:rtl/>
              </w:rPr>
              <w:t>/</w:t>
            </w:r>
            <w:r>
              <w:rPr>
                <w:rFonts w:ascii="Mangal" w:eastAsia="Calibri" w:hAnsi="Mangal" w:cs="Mangal"/>
                <w:sz w:val="22"/>
                <w:szCs w:val="22"/>
                <w:cs/>
                <w:lang w:bidi="hi-IN"/>
              </w:rPr>
              <w:t>ना</w:t>
            </w:r>
          </w:p>
          <w:p w:rsidR="001F502D" w:rsidRDefault="001F502D">
            <w:pPr>
              <w:pStyle w:val="NoSpacing"/>
              <w:rPr>
                <w:rFonts w:ascii="Times New Roman" w:eastAsia="Calibri" w:hAnsi="Times New Roman"/>
                <w:sz w:val="22"/>
                <w:szCs w:val="22"/>
              </w:rPr>
            </w:pPr>
            <w:r>
              <w:rPr>
                <w:rFonts w:ascii="Times New Roman" w:eastAsia="Calibri" w:hAnsi="Times New Roman"/>
                <w:sz w:val="22"/>
                <w:szCs w:val="22"/>
              </w:rPr>
              <w:t>Yes / No</w:t>
            </w:r>
          </w:p>
        </w:tc>
        <w:tc>
          <w:tcPr>
            <w:tcW w:w="993" w:type="dxa"/>
            <w:tcBorders>
              <w:top w:val="single" w:sz="4" w:space="0" w:color="auto"/>
              <w:left w:val="single" w:sz="4" w:space="0" w:color="auto"/>
              <w:bottom w:val="single" w:sz="4" w:space="0" w:color="auto"/>
              <w:right w:val="single" w:sz="4" w:space="0" w:color="auto"/>
            </w:tcBorders>
            <w:vAlign w:val="center"/>
            <w:hideMark/>
          </w:tcPr>
          <w:p w:rsidR="001F502D" w:rsidRDefault="001F502D">
            <w:pPr>
              <w:pStyle w:val="NoSpacing"/>
              <w:rPr>
                <w:rFonts w:ascii="Times New Roman" w:eastAsia="Calibri" w:hAnsi="Times New Roman"/>
                <w:sz w:val="22"/>
                <w:szCs w:val="22"/>
              </w:rPr>
            </w:pPr>
            <w:r>
              <w:rPr>
                <w:rFonts w:ascii="Times New Roman" w:eastAsia="Calibri" w:hAnsi="Times New Roman"/>
                <w:sz w:val="22"/>
                <w:szCs w:val="22"/>
              </w:rPr>
              <w:t>Quantity</w:t>
            </w:r>
          </w:p>
          <w:p w:rsidR="001F502D" w:rsidRDefault="001F502D">
            <w:pPr>
              <w:pStyle w:val="NoSpacing"/>
              <w:rPr>
                <w:rFonts w:ascii="Times New Roman" w:eastAsia="Calibri" w:hAnsi="Times New Roman"/>
                <w:sz w:val="22"/>
                <w:szCs w:val="22"/>
              </w:rPr>
            </w:pPr>
            <w:r>
              <w:rPr>
                <w:rFonts w:ascii="Mangal" w:eastAsia="Calibri" w:hAnsi="Mangal" w:cs="Mangal"/>
                <w:sz w:val="22"/>
                <w:szCs w:val="22"/>
                <w:cs/>
                <w:lang w:bidi="hi-IN"/>
              </w:rPr>
              <w:t>परिमाण</w:t>
            </w:r>
            <w:r>
              <w:rPr>
                <w:rFonts w:ascii="Times New Roman" w:eastAsia="Calibri" w:hAnsi="Times New Roman"/>
                <w:sz w:val="22"/>
                <w:szCs w:val="22"/>
                <w:rtl/>
              </w:rPr>
              <w:t xml:space="preserve"> </w:t>
            </w:r>
          </w:p>
        </w:tc>
      </w:tr>
      <w:tr w:rsidR="001F502D" w:rsidTr="009250F8">
        <w:trPr>
          <w:jc w:val="center"/>
        </w:trPr>
        <w:tc>
          <w:tcPr>
            <w:tcW w:w="1059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pPr>
              <w:pStyle w:val="NoSpacing"/>
              <w:rPr>
                <w:rFonts w:ascii="Times New Roman" w:hAnsi="Times New Roman"/>
                <w:b/>
                <w:sz w:val="22"/>
                <w:szCs w:val="22"/>
              </w:rPr>
            </w:pPr>
            <w:r>
              <w:rPr>
                <w:rFonts w:ascii="Times New Roman" w:eastAsia="Calibri" w:hAnsi="Times New Roman"/>
                <w:b/>
                <w:color w:val="000000"/>
                <w:sz w:val="22"/>
                <w:szCs w:val="22"/>
              </w:rPr>
              <w:t>GROUP A : FREEZER/</w:t>
            </w:r>
            <w:r>
              <w:rPr>
                <w:rFonts w:ascii="Times New Roman" w:hAnsi="Times New Roman"/>
                <w:b/>
                <w:sz w:val="22"/>
                <w:szCs w:val="22"/>
              </w:rPr>
              <w:t>REFRIGERATORS</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 xml:space="preserve">Deep freezer -       Vertical (Capacity : 400 Lt) Frost free </w:t>
            </w:r>
          </w:p>
          <w:p w:rsidR="001F502D" w:rsidRDefault="001F502D">
            <w:pPr>
              <w:pStyle w:val="NoSpacing"/>
              <w:rPr>
                <w:rFonts w:ascii="Times New Roman" w:hAnsi="Times New Roman"/>
                <w:sz w:val="22"/>
                <w:szCs w:val="22"/>
              </w:rPr>
            </w:pPr>
            <w:r>
              <w:rPr>
                <w:rFonts w:ascii="Times New Roman" w:hAnsi="Times New Roman"/>
                <w:sz w:val="22"/>
                <w:szCs w:val="22"/>
              </w:rPr>
              <w:t>should work on 230V /50 Hz and shock proof &amp; vibration proof</w:t>
            </w:r>
          </w:p>
          <w:p w:rsidR="001F502D" w:rsidRDefault="001F502D">
            <w:pPr>
              <w:pStyle w:val="NoSpacing"/>
              <w:rPr>
                <w:rFonts w:ascii="Times New Roman" w:hAnsi="Times New Roman"/>
                <w:sz w:val="22"/>
                <w:szCs w:val="22"/>
              </w:rPr>
            </w:pPr>
            <w:r>
              <w:rPr>
                <w:rFonts w:ascii="Times New Roman" w:hAnsi="Times New Roman"/>
                <w:sz w:val="22"/>
                <w:szCs w:val="22"/>
              </w:rPr>
              <w:t xml:space="preserve">should work quietly  </w:t>
            </w:r>
          </w:p>
          <w:p w:rsidR="001F502D" w:rsidRDefault="001F502D">
            <w:pPr>
              <w:pStyle w:val="NoSpacing"/>
              <w:rPr>
                <w:rFonts w:ascii="Times New Roman" w:hAnsi="Times New Roman"/>
                <w:sz w:val="22"/>
                <w:szCs w:val="22"/>
              </w:rPr>
            </w:pPr>
            <w:r>
              <w:rPr>
                <w:rFonts w:ascii="Times New Roman" w:hAnsi="Times New Roman"/>
                <w:sz w:val="22"/>
                <w:szCs w:val="22"/>
              </w:rPr>
              <w:t>To regulate temperature up to - 20</w:t>
            </w:r>
            <w:r>
              <w:rPr>
                <w:rFonts w:ascii="Times New Roman" w:hAnsi="Times New Roman"/>
                <w:sz w:val="22"/>
                <w:szCs w:val="22"/>
              </w:rPr>
              <w:sym w:font="Symbol" w:char="F0B0"/>
            </w:r>
            <w:r>
              <w:rPr>
                <w:rFonts w:ascii="Times New Roman" w:hAnsi="Times New Roman"/>
                <w:sz w:val="22"/>
                <w:szCs w:val="22"/>
              </w:rPr>
              <w:t xml:space="preserve"> C or better. With the facility to external temperature –digital read out.</w:t>
            </w:r>
          </w:p>
          <w:p w:rsidR="001F502D" w:rsidRDefault="001F502D">
            <w:pPr>
              <w:pStyle w:val="NoSpacing"/>
              <w:rPr>
                <w:rFonts w:ascii="Times New Roman" w:hAnsi="Times New Roman"/>
                <w:sz w:val="22"/>
                <w:szCs w:val="22"/>
              </w:rPr>
            </w:pPr>
            <w:r>
              <w:rPr>
                <w:rFonts w:ascii="Times New Roman" w:hAnsi="Times New Roman"/>
                <w:sz w:val="22"/>
                <w:szCs w:val="22"/>
              </w:rPr>
              <w:t>Shelves: 5</w:t>
            </w:r>
          </w:p>
          <w:p w:rsidR="001F502D" w:rsidRDefault="001F502D">
            <w:pPr>
              <w:pStyle w:val="NoSpacing"/>
              <w:rPr>
                <w:rFonts w:ascii="Times New Roman" w:hAnsi="Times New Roman"/>
                <w:sz w:val="22"/>
                <w:szCs w:val="22"/>
                <w:lang w:val="en-US"/>
              </w:rPr>
            </w:pPr>
            <w:r>
              <w:rPr>
                <w:rFonts w:ascii="Times New Roman" w:hAnsi="Times New Roman"/>
                <w:sz w:val="22"/>
                <w:szCs w:val="22"/>
              </w:rPr>
              <w:t>With calibration certificates from an NABL Accredited Lab issued in the name of P</w:t>
            </w:r>
            <w:r>
              <w:rPr>
                <w:rFonts w:ascii="Times New Roman" w:hAnsi="Times New Roman"/>
                <w:sz w:val="22"/>
                <w:szCs w:val="22"/>
                <w:lang w:val="en-US"/>
              </w:rPr>
              <w:t>FRAC, NIPHM.</w:t>
            </w:r>
          </w:p>
          <w:p w:rsidR="001F502D" w:rsidRDefault="001F502D">
            <w:pPr>
              <w:pStyle w:val="NoSpacing"/>
              <w:rPr>
                <w:rFonts w:ascii="Times New Roman" w:hAnsi="Times New Roman"/>
                <w:sz w:val="22"/>
                <w:szCs w:val="22"/>
              </w:rPr>
            </w:pPr>
            <w:r>
              <w:rPr>
                <w:rFonts w:ascii="Times New Roman" w:hAnsi="Times New Roman"/>
                <w:sz w:val="22"/>
                <w:szCs w:val="22"/>
              </w:rPr>
              <w:t>Warranty: Min 3 yrs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shd w:val="clear" w:color="auto" w:fill="FFFFFF"/>
              </w:rPr>
            </w:pPr>
            <w:r>
              <w:rPr>
                <w:rFonts w:ascii="Times New Roman" w:hAnsi="Times New Roman"/>
                <w:b/>
                <w:sz w:val="22"/>
                <w:szCs w:val="22"/>
              </w:rPr>
              <w:t xml:space="preserve">Refrigerators </w:t>
            </w:r>
            <w:r>
              <w:rPr>
                <w:rFonts w:ascii="Times New Roman" w:hAnsi="Times New Roman"/>
                <w:b/>
                <w:sz w:val="22"/>
                <w:szCs w:val="22"/>
                <w:shd w:val="clear" w:color="auto" w:fill="FFFFFF"/>
              </w:rPr>
              <w:t xml:space="preserve">Frost free </w:t>
            </w:r>
          </w:p>
          <w:p w:rsidR="001F502D" w:rsidRDefault="001F502D">
            <w:pPr>
              <w:pStyle w:val="NoSpacing"/>
              <w:rPr>
                <w:rFonts w:ascii="Times New Roman" w:hAnsi="Times New Roman"/>
                <w:sz w:val="22"/>
                <w:szCs w:val="22"/>
                <w:shd w:val="clear" w:color="auto" w:fill="FFFFFF"/>
              </w:rPr>
            </w:pPr>
            <w:r>
              <w:rPr>
                <w:rFonts w:ascii="Times New Roman" w:hAnsi="Times New Roman"/>
                <w:sz w:val="22"/>
                <w:szCs w:val="22"/>
                <w:shd w:val="clear" w:color="auto" w:fill="FFFFFF"/>
              </w:rPr>
              <w:t>Capacity: 300L; Should have  Digital Inverter Compressor</w:t>
            </w:r>
          </w:p>
          <w:p w:rsidR="001F502D" w:rsidRDefault="001F502D">
            <w:pPr>
              <w:pStyle w:val="NoSpacing"/>
              <w:rPr>
                <w:rFonts w:ascii="Times New Roman" w:hAnsi="Times New Roman"/>
                <w:sz w:val="22"/>
                <w:szCs w:val="22"/>
                <w:shd w:val="clear" w:color="auto" w:fill="FFFFFF"/>
              </w:rPr>
            </w:pPr>
            <w:r>
              <w:rPr>
                <w:rFonts w:ascii="Times New Roman" w:hAnsi="Times New Roman"/>
                <w:sz w:val="22"/>
                <w:szCs w:val="22"/>
                <w:shd w:val="clear" w:color="auto" w:fill="FFFFFF"/>
              </w:rPr>
              <w:t xml:space="preserve">LED Light, Toughened Glass Shelves; </w:t>
            </w:r>
          </w:p>
          <w:p w:rsidR="001F502D" w:rsidRDefault="001F502D">
            <w:pPr>
              <w:pStyle w:val="NoSpacing"/>
              <w:rPr>
                <w:rFonts w:ascii="Times New Roman" w:hAnsi="Times New Roman"/>
                <w:sz w:val="22"/>
                <w:szCs w:val="22"/>
                <w:shd w:val="clear" w:color="auto" w:fill="FFFFFF"/>
              </w:rPr>
            </w:pPr>
            <w:r>
              <w:rPr>
                <w:rFonts w:ascii="Times New Roman" w:hAnsi="Times New Roman"/>
                <w:sz w:val="22"/>
                <w:szCs w:val="22"/>
                <w:shd w:val="clear" w:color="auto" w:fill="FFFFFF"/>
              </w:rPr>
              <w:t xml:space="preserve"> Multi Storage Basket</w:t>
            </w:r>
          </w:p>
          <w:p w:rsidR="001F502D" w:rsidRDefault="001F502D">
            <w:pPr>
              <w:pStyle w:val="NoSpacing"/>
              <w:rPr>
                <w:rFonts w:ascii="Times New Roman" w:hAnsi="Times New Roman"/>
                <w:sz w:val="22"/>
                <w:szCs w:val="22"/>
              </w:rPr>
            </w:pPr>
            <w:r>
              <w:rPr>
                <w:rFonts w:ascii="Times New Roman" w:hAnsi="Times New Roman"/>
                <w:sz w:val="22"/>
                <w:szCs w:val="22"/>
                <w:shd w:val="clear" w:color="auto" w:fill="FFFFFF"/>
              </w:rPr>
              <w:t>Warranty for 3 Years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3</w:t>
            </w:r>
          </w:p>
        </w:tc>
      </w:tr>
      <w:tr w:rsidR="001F502D" w:rsidTr="009250F8">
        <w:trPr>
          <w:jc w:val="center"/>
        </w:trPr>
        <w:tc>
          <w:tcPr>
            <w:tcW w:w="1059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pPr>
              <w:pStyle w:val="NoSpacing"/>
              <w:rPr>
                <w:rFonts w:ascii="Times New Roman" w:hAnsi="Times New Roman"/>
                <w:b/>
                <w:sz w:val="22"/>
                <w:szCs w:val="22"/>
              </w:rPr>
            </w:pPr>
            <w:r>
              <w:rPr>
                <w:rFonts w:ascii="Times New Roman" w:eastAsia="Calibri" w:hAnsi="Times New Roman"/>
                <w:b/>
                <w:color w:val="000000"/>
                <w:sz w:val="22"/>
                <w:szCs w:val="22"/>
              </w:rPr>
              <w:t>GROUP B : SAMPLE PREPARATION/SAMPLE MIXING</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7526" w:type="dxa"/>
            <w:tcBorders>
              <w:top w:val="single" w:sz="4" w:space="0" w:color="auto"/>
              <w:left w:val="single" w:sz="4" w:space="0" w:color="auto"/>
              <w:bottom w:val="single" w:sz="4" w:space="0" w:color="auto"/>
              <w:right w:val="single" w:sz="4" w:space="0" w:color="auto"/>
            </w:tcBorders>
          </w:tcPr>
          <w:p w:rsidR="001F502D" w:rsidRDefault="001F502D">
            <w:pPr>
              <w:pStyle w:val="NoSpacing"/>
              <w:rPr>
                <w:rFonts w:ascii="Times New Roman" w:hAnsi="Times New Roman"/>
                <w:b/>
                <w:sz w:val="22"/>
                <w:szCs w:val="22"/>
              </w:rPr>
            </w:pPr>
            <w:r>
              <w:rPr>
                <w:rFonts w:ascii="Times New Roman" w:hAnsi="Times New Roman"/>
                <w:b/>
                <w:sz w:val="22"/>
                <w:szCs w:val="22"/>
              </w:rPr>
              <w:t>Sample Crushing Unit _ High Volume (Capacity:  8Ltrs)</w:t>
            </w:r>
          </w:p>
          <w:p w:rsidR="001F502D" w:rsidRDefault="001F502D">
            <w:pPr>
              <w:pStyle w:val="NoSpacing"/>
              <w:rPr>
                <w:rFonts w:ascii="Times New Roman" w:hAnsi="Times New Roman"/>
                <w:sz w:val="22"/>
                <w:szCs w:val="22"/>
              </w:rPr>
            </w:pPr>
            <w:r>
              <w:rPr>
                <w:rFonts w:ascii="Times New Roman" w:hAnsi="Times New Roman"/>
                <w:sz w:val="22"/>
                <w:szCs w:val="22"/>
              </w:rPr>
              <w:t>Speed: Two speed; 1500 rpm and 3000 rpm</w:t>
            </w:r>
          </w:p>
          <w:p w:rsidR="001F502D" w:rsidRDefault="001F502D">
            <w:pPr>
              <w:pStyle w:val="NoSpacing"/>
              <w:rPr>
                <w:rFonts w:ascii="Times New Roman" w:hAnsi="Times New Roman"/>
                <w:sz w:val="22"/>
                <w:szCs w:val="22"/>
              </w:rPr>
            </w:pPr>
            <w:r>
              <w:rPr>
                <w:rFonts w:ascii="Times New Roman" w:hAnsi="Times New Roman"/>
                <w:sz w:val="22"/>
                <w:szCs w:val="22"/>
              </w:rPr>
              <w:t>SS Bowl; Transparent, Perfectly sealed lid with automatic tilting action so that it can be closed in a single operation</w:t>
            </w:r>
          </w:p>
          <w:p w:rsidR="001F502D" w:rsidRDefault="001F502D">
            <w:pPr>
              <w:pStyle w:val="NoSpacing"/>
              <w:rPr>
                <w:rFonts w:ascii="Times New Roman" w:hAnsi="Times New Roman"/>
                <w:sz w:val="22"/>
                <w:szCs w:val="22"/>
              </w:rPr>
            </w:pPr>
            <w:r>
              <w:rPr>
                <w:rFonts w:ascii="Times New Roman" w:hAnsi="Times New Roman"/>
                <w:sz w:val="22"/>
                <w:szCs w:val="22"/>
              </w:rPr>
              <w:t>Electrical requirement :360 to 400volts /50Hz</w:t>
            </w:r>
            <w:r>
              <w:rPr>
                <w:rFonts w:ascii="Cambria Math" w:hAnsi="Cambria Math" w:cs="Cambria Math"/>
                <w:sz w:val="22"/>
                <w:szCs w:val="22"/>
              </w:rPr>
              <w:t>‐</w:t>
            </w:r>
            <w:r>
              <w:rPr>
                <w:rFonts w:ascii="Times New Roman" w:hAnsi="Times New Roman"/>
                <w:sz w:val="22"/>
                <w:szCs w:val="22"/>
              </w:rPr>
              <w:t>Three Phase</w:t>
            </w:r>
          </w:p>
          <w:p w:rsidR="001F502D" w:rsidRDefault="001F502D">
            <w:pPr>
              <w:pStyle w:val="NoSpacing"/>
              <w:rPr>
                <w:rFonts w:ascii="Times New Roman" w:hAnsi="Times New Roman"/>
                <w:sz w:val="22"/>
                <w:szCs w:val="22"/>
              </w:rPr>
            </w:pPr>
            <w:r>
              <w:rPr>
                <w:rFonts w:ascii="Times New Roman" w:hAnsi="Times New Roman"/>
                <w:sz w:val="22"/>
                <w:szCs w:val="22"/>
              </w:rPr>
              <w:t>Motor Type: 2200W</w:t>
            </w:r>
            <w:r>
              <w:rPr>
                <w:rFonts w:ascii="Cambria Math" w:hAnsi="Cambria Math" w:cs="Cambria Math"/>
                <w:sz w:val="22"/>
                <w:szCs w:val="22"/>
              </w:rPr>
              <w:t>‐</w:t>
            </w:r>
            <w:r>
              <w:rPr>
                <w:rFonts w:ascii="Times New Roman" w:hAnsi="Times New Roman"/>
                <w:sz w:val="22"/>
                <w:szCs w:val="22"/>
              </w:rPr>
              <w:t>5.7amp.</w:t>
            </w:r>
          </w:p>
          <w:p w:rsidR="001F502D" w:rsidRDefault="001F502D">
            <w:pPr>
              <w:pStyle w:val="NoSpacing"/>
              <w:rPr>
                <w:rFonts w:ascii="Times New Roman" w:hAnsi="Times New Roman"/>
                <w:sz w:val="22"/>
                <w:szCs w:val="22"/>
              </w:rPr>
            </w:pPr>
            <w:r>
              <w:rPr>
                <w:rFonts w:ascii="Times New Roman" w:hAnsi="Times New Roman"/>
                <w:sz w:val="22"/>
                <w:szCs w:val="22"/>
              </w:rPr>
              <w:t>Warranty: Min 3 yrs</w:t>
            </w:r>
          </w:p>
          <w:p w:rsidR="001F502D" w:rsidRDefault="001F502D">
            <w:pPr>
              <w:pStyle w:val="NoSpacing"/>
              <w:rPr>
                <w:rFonts w:ascii="Times New Roman" w:hAnsi="Times New Roman"/>
                <w:sz w:val="22"/>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b/>
                <w:sz w:val="22"/>
                <w:szCs w:val="22"/>
              </w:rPr>
              <w:t>Sample Homogenizer _ High Volume (Capacity: 23Ltrs</w:t>
            </w:r>
            <w:r>
              <w:rPr>
                <w:rFonts w:ascii="Times New Roman" w:hAnsi="Times New Roman"/>
                <w:sz w:val="22"/>
                <w:szCs w:val="22"/>
              </w:rPr>
              <w:t>)</w:t>
            </w:r>
          </w:p>
          <w:p w:rsidR="001F502D" w:rsidRDefault="001F502D">
            <w:pPr>
              <w:pStyle w:val="NoSpacing"/>
              <w:rPr>
                <w:rFonts w:ascii="Times New Roman" w:hAnsi="Times New Roman"/>
                <w:sz w:val="22"/>
                <w:szCs w:val="22"/>
              </w:rPr>
            </w:pPr>
            <w:r>
              <w:rPr>
                <w:rFonts w:ascii="Times New Roman" w:hAnsi="Times New Roman"/>
                <w:sz w:val="22"/>
                <w:szCs w:val="22"/>
              </w:rPr>
              <w:t>Speed: Two speeds:- 1500 rpm and 3000 rpm</w:t>
            </w:r>
          </w:p>
          <w:p w:rsidR="001F502D" w:rsidRDefault="001F502D">
            <w:pPr>
              <w:pStyle w:val="NoSpacing"/>
              <w:rPr>
                <w:rFonts w:ascii="Times New Roman" w:hAnsi="Times New Roman"/>
                <w:sz w:val="22"/>
                <w:szCs w:val="22"/>
              </w:rPr>
            </w:pPr>
            <w:r>
              <w:rPr>
                <w:rFonts w:ascii="Times New Roman" w:hAnsi="Times New Roman"/>
                <w:sz w:val="22"/>
                <w:szCs w:val="22"/>
              </w:rPr>
              <w:t>SS Bowl; Transparent, Perfectly sealed lid with automatic tilting action so that it can be closed in a single operation</w:t>
            </w:r>
          </w:p>
          <w:p w:rsidR="001F502D" w:rsidRDefault="001F502D">
            <w:pPr>
              <w:pStyle w:val="NoSpacing"/>
              <w:rPr>
                <w:rFonts w:ascii="Times New Roman" w:hAnsi="Times New Roman"/>
                <w:sz w:val="22"/>
                <w:szCs w:val="22"/>
              </w:rPr>
            </w:pPr>
            <w:r>
              <w:rPr>
                <w:rFonts w:ascii="Times New Roman" w:hAnsi="Times New Roman"/>
                <w:sz w:val="22"/>
                <w:szCs w:val="22"/>
              </w:rPr>
              <w:t>The blade of the bottom of the bowl should ensure perfect processing result; Fine</w:t>
            </w:r>
            <w:r>
              <w:rPr>
                <w:rFonts w:ascii="Cambria Math" w:hAnsi="Cambria Math" w:cs="Cambria Math"/>
                <w:sz w:val="22"/>
                <w:szCs w:val="22"/>
              </w:rPr>
              <w:t>‐</w:t>
            </w:r>
            <w:r>
              <w:rPr>
                <w:rFonts w:ascii="Times New Roman" w:hAnsi="Times New Roman"/>
                <w:sz w:val="22"/>
                <w:szCs w:val="22"/>
              </w:rPr>
              <w:t>serrated 2 stainless steel blade assembly should be supplied as standard; IP65 control panel equipped with a digital minute timer Electrical requirement: 360 to 400volts /50Hz</w:t>
            </w:r>
            <w:r>
              <w:rPr>
                <w:rFonts w:ascii="Cambria Math" w:hAnsi="Cambria Math" w:cs="Cambria Math"/>
                <w:sz w:val="22"/>
                <w:szCs w:val="22"/>
              </w:rPr>
              <w:t>‐</w:t>
            </w:r>
            <w:r>
              <w:rPr>
                <w:rFonts w:ascii="Times New Roman" w:hAnsi="Times New Roman"/>
                <w:sz w:val="22"/>
                <w:szCs w:val="22"/>
              </w:rPr>
              <w:t>Three Phase Motor Type: 2200W</w:t>
            </w:r>
            <w:r>
              <w:rPr>
                <w:rFonts w:ascii="Cambria Math" w:hAnsi="Cambria Math" w:cs="Cambria Math"/>
                <w:sz w:val="22"/>
                <w:szCs w:val="22"/>
              </w:rPr>
              <w:t>‐</w:t>
            </w:r>
            <w:r>
              <w:rPr>
                <w:rFonts w:ascii="Times New Roman" w:hAnsi="Times New Roman"/>
                <w:sz w:val="22"/>
                <w:szCs w:val="22"/>
              </w:rPr>
              <w:t>5.7amp.</w:t>
            </w:r>
          </w:p>
          <w:p w:rsidR="001F502D" w:rsidRDefault="001F502D">
            <w:pPr>
              <w:pStyle w:val="NoSpacing"/>
              <w:rPr>
                <w:rFonts w:ascii="Times New Roman" w:hAnsi="Times New Roman"/>
                <w:sz w:val="22"/>
                <w:szCs w:val="22"/>
              </w:rPr>
            </w:pPr>
            <w:r>
              <w:rPr>
                <w:rFonts w:ascii="Times New Roman" w:hAnsi="Times New Roman"/>
                <w:sz w:val="22"/>
                <w:szCs w:val="22"/>
              </w:rPr>
              <w:t>Warranty: Min 3 yrs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3</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Homogenizer_Low Volume</w:t>
            </w:r>
          </w:p>
          <w:p w:rsidR="001F502D" w:rsidRDefault="001F502D">
            <w:pPr>
              <w:pStyle w:val="NoSpacing"/>
              <w:rPr>
                <w:rFonts w:ascii="Times New Roman" w:hAnsi="Times New Roman"/>
                <w:sz w:val="22"/>
                <w:szCs w:val="22"/>
              </w:rPr>
            </w:pPr>
            <w:r>
              <w:rPr>
                <w:rFonts w:ascii="Times New Roman" w:hAnsi="Times New Roman"/>
                <w:sz w:val="22"/>
                <w:szCs w:val="22"/>
              </w:rPr>
              <w:t xml:space="preserve">Capacity- 0.05 ml – 1.5 L </w:t>
            </w:r>
          </w:p>
          <w:p w:rsidR="001F502D" w:rsidRDefault="001F502D">
            <w:pPr>
              <w:pStyle w:val="NoSpacing"/>
              <w:rPr>
                <w:rFonts w:ascii="Times New Roman" w:hAnsi="Times New Roman"/>
                <w:sz w:val="22"/>
                <w:szCs w:val="22"/>
              </w:rPr>
            </w:pPr>
            <w:r>
              <w:rPr>
                <w:rFonts w:ascii="Times New Roman" w:hAnsi="Times New Roman"/>
                <w:sz w:val="22"/>
                <w:szCs w:val="22"/>
              </w:rPr>
              <w:t>Speed: RPM 2000</w:t>
            </w:r>
            <w:r>
              <w:rPr>
                <w:rFonts w:ascii="Cambria Math" w:hAnsi="Cambria Math" w:cs="Cambria Math"/>
                <w:sz w:val="22"/>
                <w:szCs w:val="22"/>
              </w:rPr>
              <w:t>‐</w:t>
            </w:r>
            <w:r>
              <w:rPr>
                <w:rFonts w:ascii="Times New Roman" w:hAnsi="Times New Roman"/>
                <w:sz w:val="22"/>
                <w:szCs w:val="22"/>
              </w:rPr>
              <w:t>18000 RPM</w:t>
            </w:r>
          </w:p>
          <w:p w:rsidR="001F502D" w:rsidRDefault="001F502D">
            <w:pPr>
              <w:pStyle w:val="NoSpacing"/>
              <w:rPr>
                <w:rFonts w:ascii="Times New Roman" w:hAnsi="Times New Roman"/>
                <w:sz w:val="22"/>
                <w:szCs w:val="22"/>
              </w:rPr>
            </w:pPr>
            <w:r>
              <w:rPr>
                <w:rFonts w:ascii="Times New Roman" w:hAnsi="Times New Roman"/>
                <w:sz w:val="22"/>
                <w:szCs w:val="22"/>
              </w:rPr>
              <w:t xml:space="preserve">Brushless motor with low noise </w:t>
            </w:r>
          </w:p>
          <w:p w:rsidR="001F502D" w:rsidRDefault="001F502D">
            <w:pPr>
              <w:pStyle w:val="NoSpacing"/>
              <w:rPr>
                <w:rFonts w:ascii="Times New Roman" w:hAnsi="Times New Roman"/>
                <w:sz w:val="22"/>
                <w:szCs w:val="22"/>
              </w:rPr>
            </w:pPr>
            <w:r>
              <w:rPr>
                <w:rFonts w:ascii="Times New Roman" w:hAnsi="Times New Roman"/>
                <w:sz w:val="22"/>
                <w:szCs w:val="22"/>
              </w:rPr>
              <w:t xml:space="preserve">Digital Display and Control </w:t>
            </w:r>
          </w:p>
          <w:p w:rsidR="001F502D" w:rsidRDefault="001F502D">
            <w:pPr>
              <w:pStyle w:val="NoSpacing"/>
              <w:rPr>
                <w:rFonts w:ascii="Times New Roman" w:hAnsi="Times New Roman"/>
                <w:sz w:val="22"/>
                <w:szCs w:val="22"/>
              </w:rPr>
            </w:pPr>
            <w:r>
              <w:rPr>
                <w:rFonts w:ascii="Times New Roman" w:hAnsi="Times New Roman"/>
                <w:sz w:val="22"/>
                <w:szCs w:val="22"/>
              </w:rPr>
              <w:t xml:space="preserve">Provision for using with different probes, 5mm </w:t>
            </w:r>
            <w:r>
              <w:rPr>
                <w:rFonts w:ascii="Cambria Math" w:hAnsi="Cambria Math" w:cs="Cambria Math"/>
                <w:sz w:val="22"/>
                <w:szCs w:val="22"/>
              </w:rPr>
              <w:t>‐</w:t>
            </w:r>
            <w:r>
              <w:rPr>
                <w:rFonts w:ascii="Times New Roman" w:hAnsi="Times New Roman"/>
                <w:sz w:val="22"/>
                <w:szCs w:val="22"/>
              </w:rPr>
              <w:t xml:space="preserve"> 20mm diameter</w:t>
            </w:r>
          </w:p>
          <w:p w:rsidR="001F502D" w:rsidRDefault="001F502D">
            <w:pPr>
              <w:pStyle w:val="NoSpacing"/>
              <w:rPr>
                <w:rFonts w:ascii="Times New Roman" w:hAnsi="Times New Roman"/>
                <w:sz w:val="22"/>
                <w:szCs w:val="22"/>
              </w:rPr>
            </w:pPr>
            <w:r>
              <w:rPr>
                <w:rFonts w:ascii="Times New Roman" w:hAnsi="Times New Roman"/>
                <w:sz w:val="22"/>
                <w:szCs w:val="22"/>
              </w:rPr>
              <w:t>Accessories: 20mm x 115mm Saw Tooth Bottom Generator Probe</w:t>
            </w:r>
          </w:p>
          <w:p w:rsidR="001F502D" w:rsidRDefault="001F502D">
            <w:pPr>
              <w:pStyle w:val="NoSpacing"/>
              <w:rPr>
                <w:rFonts w:ascii="Times New Roman" w:hAnsi="Times New Roman"/>
                <w:sz w:val="22"/>
                <w:szCs w:val="22"/>
              </w:rPr>
            </w:pPr>
            <w:r>
              <w:rPr>
                <w:rFonts w:ascii="Times New Roman" w:hAnsi="Times New Roman"/>
                <w:sz w:val="22"/>
                <w:szCs w:val="22"/>
              </w:rPr>
              <w:t>Warranty: 3 yrs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4</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Vortex</w:t>
            </w:r>
          </w:p>
          <w:p w:rsidR="001F502D" w:rsidRDefault="001F502D">
            <w:pPr>
              <w:pStyle w:val="NoSpacing"/>
              <w:rPr>
                <w:rFonts w:ascii="Times New Roman" w:hAnsi="Times New Roman"/>
                <w:sz w:val="22"/>
                <w:szCs w:val="22"/>
              </w:rPr>
            </w:pPr>
            <w:r>
              <w:rPr>
                <w:rFonts w:ascii="Times New Roman" w:hAnsi="Times New Roman"/>
                <w:sz w:val="22"/>
                <w:szCs w:val="22"/>
              </w:rPr>
              <w:t xml:space="preserve">Orbital shaking vortex to work on 220V/50Hz </w:t>
            </w:r>
          </w:p>
          <w:p w:rsidR="001F502D" w:rsidRDefault="001F502D">
            <w:pPr>
              <w:pStyle w:val="NoSpacing"/>
              <w:rPr>
                <w:rFonts w:ascii="Times New Roman" w:hAnsi="Times New Roman"/>
                <w:sz w:val="22"/>
                <w:szCs w:val="22"/>
              </w:rPr>
            </w:pPr>
            <w:r>
              <w:rPr>
                <w:rFonts w:ascii="Times New Roman" w:hAnsi="Times New Roman"/>
                <w:sz w:val="22"/>
                <w:szCs w:val="22"/>
              </w:rPr>
              <w:t>With Digital speed display and regulator with  timer.</w:t>
            </w:r>
          </w:p>
          <w:p w:rsidR="001F502D" w:rsidRDefault="001F502D">
            <w:pPr>
              <w:pStyle w:val="NoSpacing"/>
              <w:rPr>
                <w:rFonts w:ascii="Times New Roman" w:hAnsi="Times New Roman"/>
                <w:sz w:val="22"/>
                <w:szCs w:val="22"/>
              </w:rPr>
            </w:pPr>
            <w:r>
              <w:rPr>
                <w:rFonts w:ascii="Times New Roman" w:hAnsi="Times New Roman"/>
                <w:sz w:val="22"/>
                <w:szCs w:val="22"/>
              </w:rPr>
              <w:t>To facilitate multiple tube shaking</w:t>
            </w:r>
          </w:p>
          <w:p w:rsidR="001F502D" w:rsidRDefault="001F502D">
            <w:pPr>
              <w:pStyle w:val="NoSpacing"/>
              <w:rPr>
                <w:rFonts w:ascii="Times New Roman" w:hAnsi="Times New Roman"/>
                <w:sz w:val="22"/>
                <w:szCs w:val="22"/>
              </w:rPr>
            </w:pPr>
            <w:r>
              <w:rPr>
                <w:rFonts w:ascii="Times New Roman" w:hAnsi="Times New Roman"/>
                <w:sz w:val="22"/>
                <w:szCs w:val="22"/>
              </w:rPr>
              <w:t>With 0-3000rpm speed.</w:t>
            </w:r>
          </w:p>
          <w:p w:rsidR="009250F8" w:rsidRDefault="009250F8">
            <w:pPr>
              <w:pStyle w:val="NoSpacing"/>
              <w:rPr>
                <w:rFonts w:ascii="Times New Roman" w:hAnsi="Times New Roman"/>
                <w:sz w:val="22"/>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2</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lastRenderedPageBreak/>
              <w:t>5</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Rotating mixer (Roto-spin)</w:t>
            </w:r>
          </w:p>
          <w:p w:rsidR="001F502D" w:rsidRDefault="001F502D">
            <w:pPr>
              <w:pStyle w:val="NoSpacing"/>
              <w:rPr>
                <w:rFonts w:ascii="Times New Roman" w:hAnsi="Times New Roman"/>
                <w:sz w:val="22"/>
                <w:szCs w:val="22"/>
              </w:rPr>
            </w:pPr>
            <w:r>
              <w:rPr>
                <w:rFonts w:ascii="Times New Roman" w:hAnsi="Times New Roman"/>
                <w:sz w:val="22"/>
                <w:szCs w:val="22"/>
              </w:rPr>
              <w:t>Speed range: 50-100 rpm</w:t>
            </w:r>
          </w:p>
          <w:p w:rsidR="001F502D" w:rsidRDefault="001F502D">
            <w:pPr>
              <w:pStyle w:val="NoSpacing"/>
              <w:rPr>
                <w:rFonts w:ascii="Times New Roman" w:hAnsi="Times New Roman"/>
                <w:sz w:val="22"/>
                <w:szCs w:val="22"/>
              </w:rPr>
            </w:pPr>
            <w:r>
              <w:rPr>
                <w:rFonts w:ascii="Times New Roman" w:hAnsi="Times New Roman"/>
                <w:sz w:val="22"/>
                <w:szCs w:val="22"/>
              </w:rPr>
              <w:t>Display: LCD</w:t>
            </w:r>
          </w:p>
          <w:p w:rsidR="001F502D" w:rsidRDefault="001F502D">
            <w:pPr>
              <w:pStyle w:val="NoSpacing"/>
              <w:rPr>
                <w:rFonts w:ascii="Times New Roman" w:hAnsi="Times New Roman"/>
                <w:sz w:val="22"/>
                <w:szCs w:val="22"/>
              </w:rPr>
            </w:pPr>
            <w:r>
              <w:rPr>
                <w:rFonts w:ascii="Times New Roman" w:hAnsi="Times New Roman"/>
                <w:sz w:val="22"/>
                <w:szCs w:val="22"/>
              </w:rPr>
              <w:t>Accessories: 15ml X 16</w:t>
            </w:r>
          </w:p>
          <w:p w:rsidR="001F502D" w:rsidRDefault="001F502D">
            <w:pPr>
              <w:pStyle w:val="NoSpacing"/>
              <w:rPr>
                <w:rFonts w:ascii="Times New Roman" w:hAnsi="Times New Roman"/>
                <w:sz w:val="22"/>
                <w:szCs w:val="22"/>
              </w:rPr>
            </w:pPr>
            <w:r>
              <w:rPr>
                <w:rFonts w:ascii="Times New Roman" w:hAnsi="Times New Roman"/>
                <w:sz w:val="22"/>
                <w:szCs w:val="22"/>
              </w:rPr>
              <w:t xml:space="preserve">           And     50ml X 16</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2</w:t>
            </w:r>
          </w:p>
        </w:tc>
      </w:tr>
      <w:tr w:rsidR="001F502D" w:rsidTr="009250F8">
        <w:trPr>
          <w:jc w:val="center"/>
        </w:trPr>
        <w:tc>
          <w:tcPr>
            <w:tcW w:w="1059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pPr>
              <w:pStyle w:val="NoSpacing"/>
              <w:rPr>
                <w:rFonts w:ascii="Times New Roman" w:hAnsi="Times New Roman"/>
                <w:b/>
                <w:sz w:val="22"/>
                <w:szCs w:val="22"/>
              </w:rPr>
            </w:pPr>
            <w:r>
              <w:rPr>
                <w:rFonts w:ascii="Times New Roman" w:eastAsia="Calibri" w:hAnsi="Times New Roman"/>
                <w:b/>
                <w:color w:val="000000"/>
                <w:sz w:val="22"/>
                <w:szCs w:val="22"/>
              </w:rPr>
              <w:t>GROUP C : MEASURING EQUIPMENT</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Burettes–Automatic - Digital (Capacity = 50mL):</w:t>
            </w:r>
          </w:p>
          <w:p w:rsidR="001F502D" w:rsidRDefault="001F502D">
            <w:pPr>
              <w:pStyle w:val="NoSpacing"/>
              <w:rPr>
                <w:rFonts w:ascii="Times New Roman" w:hAnsi="Times New Roman"/>
                <w:sz w:val="22"/>
                <w:szCs w:val="22"/>
              </w:rPr>
            </w:pPr>
            <w:r>
              <w:rPr>
                <w:rFonts w:ascii="Times New Roman" w:hAnsi="Times New Roman"/>
                <w:sz w:val="22"/>
                <w:szCs w:val="22"/>
              </w:rPr>
              <w:t>Microprocessor based digital burette; Capacity = 50mL</w:t>
            </w:r>
          </w:p>
          <w:p w:rsidR="001F502D" w:rsidRDefault="001F502D">
            <w:pPr>
              <w:pStyle w:val="NoSpacing"/>
              <w:rPr>
                <w:rFonts w:ascii="Times New Roman" w:hAnsi="Times New Roman"/>
                <w:sz w:val="22"/>
                <w:szCs w:val="22"/>
              </w:rPr>
            </w:pPr>
            <w:r>
              <w:rPr>
                <w:rFonts w:ascii="Times New Roman" w:hAnsi="Times New Roman"/>
                <w:sz w:val="22"/>
                <w:szCs w:val="22"/>
              </w:rPr>
              <w:t>Meet class ‘A’ burette calibration specs or better.</w:t>
            </w:r>
          </w:p>
          <w:p w:rsidR="001F502D" w:rsidRDefault="001F502D">
            <w:pPr>
              <w:pStyle w:val="NoSpacing"/>
              <w:rPr>
                <w:rFonts w:ascii="Times New Roman" w:hAnsi="Times New Roman"/>
                <w:sz w:val="22"/>
                <w:szCs w:val="22"/>
              </w:rPr>
            </w:pPr>
            <w:r>
              <w:rPr>
                <w:rFonts w:ascii="Times New Roman" w:hAnsi="Times New Roman"/>
                <w:sz w:val="22"/>
                <w:szCs w:val="22"/>
              </w:rPr>
              <w:t>Accuracy 0.06%  for 50ml or better</w:t>
            </w:r>
          </w:p>
          <w:p w:rsidR="001F502D" w:rsidRDefault="001F502D">
            <w:pPr>
              <w:pStyle w:val="NoSpacing"/>
              <w:rPr>
                <w:rFonts w:ascii="Times New Roman" w:hAnsi="Times New Roman"/>
                <w:sz w:val="22"/>
                <w:szCs w:val="22"/>
              </w:rPr>
            </w:pPr>
            <w:r>
              <w:rPr>
                <w:rFonts w:ascii="Times New Roman" w:hAnsi="Times New Roman"/>
                <w:sz w:val="22"/>
                <w:szCs w:val="22"/>
              </w:rPr>
              <w:t xml:space="preserve">With calibration facility </w:t>
            </w:r>
          </w:p>
          <w:p w:rsidR="001F502D" w:rsidRDefault="001F502D">
            <w:pPr>
              <w:pStyle w:val="NoSpacing"/>
              <w:rPr>
                <w:rFonts w:ascii="Times New Roman" w:hAnsi="Times New Roman"/>
                <w:sz w:val="22"/>
                <w:szCs w:val="22"/>
              </w:rPr>
            </w:pPr>
            <w:r>
              <w:rPr>
                <w:rFonts w:ascii="Times New Roman" w:hAnsi="Times New Roman"/>
                <w:sz w:val="22"/>
                <w:szCs w:val="22"/>
              </w:rPr>
              <w:t>Material should be compatible with all generally used standard solutions/reagents in the laboratory.</w:t>
            </w:r>
          </w:p>
          <w:p w:rsidR="001F502D" w:rsidRDefault="001F502D">
            <w:pPr>
              <w:pStyle w:val="NoSpacing"/>
              <w:rPr>
                <w:rFonts w:ascii="Times New Roman" w:hAnsi="Times New Roman"/>
                <w:sz w:val="22"/>
                <w:szCs w:val="22"/>
              </w:rPr>
            </w:pPr>
            <w:r>
              <w:rPr>
                <w:rFonts w:ascii="Times New Roman" w:hAnsi="Times New Roman"/>
                <w:sz w:val="22"/>
                <w:szCs w:val="22"/>
              </w:rPr>
              <w:t>With calibration certificate from an NABL accredited laboratory in the name of P</w:t>
            </w:r>
            <w:r>
              <w:rPr>
                <w:rFonts w:ascii="Times New Roman" w:hAnsi="Times New Roman"/>
                <w:color w:val="000000"/>
                <w:sz w:val="22"/>
                <w:szCs w:val="22"/>
                <w:lang w:val="en-US"/>
              </w:rPr>
              <w:t>FRAC, NIPHM.</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3</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Electronic Balance-Analytical (dual scale)- 220 gms</w:t>
            </w:r>
          </w:p>
          <w:p w:rsidR="001F502D" w:rsidRDefault="001F502D">
            <w:pPr>
              <w:pStyle w:val="NoSpacing"/>
              <w:rPr>
                <w:rFonts w:ascii="Times New Roman" w:hAnsi="Times New Roman"/>
                <w:sz w:val="22"/>
                <w:szCs w:val="22"/>
              </w:rPr>
            </w:pPr>
            <w:r>
              <w:rPr>
                <w:rFonts w:ascii="Times New Roman" w:hAnsi="Times New Roman"/>
                <w:sz w:val="22"/>
                <w:szCs w:val="22"/>
              </w:rPr>
              <w:t xml:space="preserve">Maximum capacity : 60 g/220 g </w:t>
            </w:r>
          </w:p>
          <w:p w:rsidR="001F502D" w:rsidRDefault="001F502D">
            <w:pPr>
              <w:pStyle w:val="NoSpacing"/>
              <w:rPr>
                <w:rFonts w:ascii="Times New Roman" w:hAnsi="Times New Roman"/>
                <w:sz w:val="22"/>
                <w:szCs w:val="22"/>
              </w:rPr>
            </w:pPr>
            <w:r>
              <w:rPr>
                <w:rFonts w:ascii="Times New Roman" w:hAnsi="Times New Roman"/>
                <w:sz w:val="22"/>
                <w:szCs w:val="22"/>
              </w:rPr>
              <w:t>Readability             :0.01 mg/0.1mg</w:t>
            </w:r>
          </w:p>
          <w:p w:rsidR="001F502D" w:rsidRDefault="001F502D">
            <w:pPr>
              <w:pStyle w:val="NoSpacing"/>
              <w:rPr>
                <w:rFonts w:ascii="Times New Roman" w:hAnsi="Times New Roman"/>
                <w:sz w:val="22"/>
                <w:szCs w:val="22"/>
              </w:rPr>
            </w:pPr>
            <w:r>
              <w:rPr>
                <w:rFonts w:ascii="Times New Roman" w:hAnsi="Times New Roman"/>
                <w:sz w:val="22"/>
                <w:szCs w:val="22"/>
              </w:rPr>
              <w:t>Repeatability          :0.03 mg/0.1 mg</w:t>
            </w:r>
          </w:p>
          <w:p w:rsidR="001F502D" w:rsidRDefault="001F502D">
            <w:pPr>
              <w:pStyle w:val="NoSpacing"/>
              <w:rPr>
                <w:rFonts w:ascii="Times New Roman" w:hAnsi="Times New Roman"/>
                <w:sz w:val="22"/>
                <w:szCs w:val="22"/>
              </w:rPr>
            </w:pPr>
            <w:r>
              <w:rPr>
                <w:rFonts w:ascii="Times New Roman" w:hAnsi="Times New Roman"/>
                <w:sz w:val="22"/>
                <w:szCs w:val="22"/>
              </w:rPr>
              <w:t>Linearity                 : 0.2 mg</w:t>
            </w:r>
          </w:p>
          <w:p w:rsidR="001F502D" w:rsidRDefault="001F502D">
            <w:pPr>
              <w:pStyle w:val="NoSpacing"/>
              <w:rPr>
                <w:rFonts w:ascii="Times New Roman" w:hAnsi="Times New Roman"/>
                <w:sz w:val="22"/>
                <w:szCs w:val="22"/>
              </w:rPr>
            </w:pPr>
            <w:r>
              <w:rPr>
                <w:rFonts w:ascii="Times New Roman" w:hAnsi="Times New Roman"/>
                <w:sz w:val="22"/>
                <w:szCs w:val="22"/>
              </w:rPr>
              <w:t>Overload Protection</w:t>
            </w:r>
          </w:p>
          <w:p w:rsidR="001F502D" w:rsidRDefault="001F502D">
            <w:pPr>
              <w:pStyle w:val="NoSpacing"/>
              <w:rPr>
                <w:rFonts w:ascii="Times New Roman" w:hAnsi="Times New Roman"/>
                <w:sz w:val="22"/>
                <w:szCs w:val="22"/>
              </w:rPr>
            </w:pPr>
            <w:r>
              <w:rPr>
                <w:rFonts w:ascii="Times New Roman" w:hAnsi="Times New Roman"/>
                <w:sz w:val="22"/>
                <w:szCs w:val="22"/>
              </w:rPr>
              <w:t>Data interface for connecting  the   scale to a PC or printer</w:t>
            </w:r>
          </w:p>
          <w:p w:rsidR="001F502D" w:rsidRDefault="001F502D">
            <w:pPr>
              <w:pStyle w:val="NoSpacing"/>
              <w:rPr>
                <w:rFonts w:ascii="Times New Roman" w:hAnsi="Times New Roman"/>
                <w:color w:val="000000"/>
                <w:sz w:val="22"/>
                <w:szCs w:val="22"/>
                <w:lang w:val="en-US"/>
              </w:rPr>
            </w:pPr>
            <w:r>
              <w:rPr>
                <w:rFonts w:ascii="Times New Roman" w:hAnsi="Times New Roman"/>
                <w:sz w:val="22"/>
                <w:szCs w:val="22"/>
              </w:rPr>
              <w:t>With calibration certificate from an NABL accredited laboratory in the name of P</w:t>
            </w:r>
            <w:r>
              <w:rPr>
                <w:rFonts w:ascii="Times New Roman" w:hAnsi="Times New Roman"/>
                <w:color w:val="000000"/>
                <w:sz w:val="22"/>
                <w:szCs w:val="22"/>
                <w:lang w:val="en-US"/>
              </w:rPr>
              <w:t>FRAC, NIPHM.</w:t>
            </w:r>
          </w:p>
          <w:p w:rsidR="001F502D" w:rsidRDefault="001F502D">
            <w:pPr>
              <w:pStyle w:val="NoSpacing"/>
              <w:rPr>
                <w:rFonts w:ascii="Times New Roman" w:hAnsi="Times New Roman"/>
                <w:sz w:val="22"/>
                <w:szCs w:val="22"/>
              </w:rPr>
            </w:pPr>
            <w:r>
              <w:rPr>
                <w:rFonts w:ascii="Times New Roman" w:hAnsi="Times New Roman"/>
                <w:sz w:val="22"/>
                <w:szCs w:val="22"/>
              </w:rPr>
              <w:t>Warranty</w:t>
            </w:r>
            <w:r>
              <w:rPr>
                <w:rFonts w:ascii="Times New Roman" w:hAnsi="Times New Roman"/>
                <w:sz w:val="22"/>
                <w:szCs w:val="22"/>
              </w:rPr>
              <w:tab/>
              <w:t xml:space="preserve"> </w:t>
            </w:r>
            <w:r>
              <w:rPr>
                <w:rFonts w:ascii="Times New Roman" w:hAnsi="Times New Roman"/>
                <w:sz w:val="22"/>
                <w:szCs w:val="22"/>
              </w:rPr>
              <w:tab/>
              <w:t>: Min 2 years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3</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Flash Point  Apparatus</w:t>
            </w:r>
          </w:p>
          <w:p w:rsidR="001F502D" w:rsidRDefault="001F502D">
            <w:pPr>
              <w:pStyle w:val="NoSpacing"/>
              <w:rPr>
                <w:rFonts w:ascii="Times New Roman" w:hAnsi="Times New Roman"/>
                <w:sz w:val="22"/>
                <w:szCs w:val="22"/>
              </w:rPr>
            </w:pPr>
            <w:r>
              <w:rPr>
                <w:rFonts w:ascii="Times New Roman" w:hAnsi="Times New Roman"/>
                <w:sz w:val="22"/>
                <w:szCs w:val="22"/>
              </w:rPr>
              <w:t>Microprocessor based, Abel model</w:t>
            </w:r>
          </w:p>
          <w:p w:rsidR="001F502D" w:rsidRDefault="001F502D">
            <w:pPr>
              <w:pStyle w:val="NoSpacing"/>
              <w:rPr>
                <w:rFonts w:ascii="Times New Roman" w:hAnsi="Times New Roman"/>
                <w:sz w:val="22"/>
                <w:szCs w:val="22"/>
              </w:rPr>
            </w:pPr>
            <w:r>
              <w:rPr>
                <w:rFonts w:ascii="Times New Roman" w:hAnsi="Times New Roman"/>
                <w:sz w:val="22"/>
                <w:szCs w:val="22"/>
              </w:rPr>
              <w:t>Should operate on 220v/50Hz</w:t>
            </w:r>
          </w:p>
          <w:p w:rsidR="001F502D" w:rsidRDefault="001F502D">
            <w:pPr>
              <w:pStyle w:val="NoSpacing"/>
              <w:rPr>
                <w:rFonts w:ascii="Times New Roman" w:hAnsi="Times New Roman"/>
                <w:sz w:val="22"/>
                <w:szCs w:val="22"/>
              </w:rPr>
            </w:pPr>
            <w:r>
              <w:rPr>
                <w:rFonts w:ascii="Times New Roman" w:hAnsi="Times New Roman"/>
                <w:sz w:val="22"/>
                <w:szCs w:val="22"/>
              </w:rPr>
              <w:t xml:space="preserve">Should work from  0- 100oC </w:t>
            </w:r>
          </w:p>
          <w:p w:rsidR="001F502D" w:rsidRDefault="001F502D">
            <w:pPr>
              <w:pStyle w:val="NoSpacing"/>
              <w:rPr>
                <w:rFonts w:ascii="Times New Roman" w:hAnsi="Times New Roman"/>
                <w:sz w:val="22"/>
                <w:szCs w:val="22"/>
              </w:rPr>
            </w:pPr>
            <w:r>
              <w:rPr>
                <w:rFonts w:ascii="Times New Roman" w:hAnsi="Times New Roman"/>
                <w:sz w:val="22"/>
                <w:szCs w:val="22"/>
              </w:rPr>
              <w:t>Should have the facility to scan the flash point from lower to higher and higher to lower temperatures</w:t>
            </w:r>
          </w:p>
          <w:p w:rsidR="001F502D" w:rsidRDefault="001F502D">
            <w:pPr>
              <w:pStyle w:val="NoSpacing"/>
              <w:rPr>
                <w:rFonts w:ascii="Times New Roman" w:hAnsi="Times New Roman"/>
                <w:sz w:val="22"/>
                <w:szCs w:val="22"/>
              </w:rPr>
            </w:pPr>
            <w:r>
              <w:rPr>
                <w:rFonts w:ascii="Times New Roman" w:hAnsi="Times New Roman"/>
                <w:sz w:val="22"/>
                <w:szCs w:val="22"/>
              </w:rPr>
              <w:t>Should give an average value which is of within +0.5</w:t>
            </w:r>
            <w:r>
              <w:rPr>
                <w:rFonts w:ascii="Times New Roman" w:hAnsi="Times New Roman"/>
                <w:sz w:val="22"/>
                <w:szCs w:val="22"/>
                <w:vertAlign w:val="superscript"/>
              </w:rPr>
              <w:t>o</w:t>
            </w:r>
            <w:r>
              <w:rPr>
                <w:rFonts w:ascii="Times New Roman" w:hAnsi="Times New Roman"/>
                <w:sz w:val="22"/>
                <w:szCs w:val="22"/>
              </w:rPr>
              <w:t>C accuracy &amp; reproducibility.</w:t>
            </w:r>
          </w:p>
          <w:p w:rsidR="001F502D" w:rsidRDefault="001F502D">
            <w:pPr>
              <w:pStyle w:val="NoSpacing"/>
              <w:rPr>
                <w:rFonts w:ascii="Times New Roman" w:hAnsi="Times New Roman"/>
                <w:sz w:val="22"/>
                <w:szCs w:val="22"/>
              </w:rPr>
            </w:pPr>
            <w:r>
              <w:rPr>
                <w:rFonts w:ascii="Times New Roman" w:hAnsi="Times New Roman"/>
                <w:sz w:val="22"/>
                <w:szCs w:val="22"/>
              </w:rPr>
              <w:t>The data should be saved in the system and be able to retrieve the data later.</w:t>
            </w:r>
          </w:p>
          <w:p w:rsidR="001F502D" w:rsidRDefault="001F502D">
            <w:pPr>
              <w:pStyle w:val="NoSpacing"/>
              <w:rPr>
                <w:rFonts w:ascii="Times New Roman" w:hAnsi="Times New Roman"/>
                <w:sz w:val="22"/>
                <w:szCs w:val="22"/>
              </w:rPr>
            </w:pPr>
            <w:r>
              <w:rPr>
                <w:rFonts w:ascii="Times New Roman" w:hAnsi="Times New Roman"/>
                <w:sz w:val="22"/>
                <w:szCs w:val="22"/>
              </w:rPr>
              <w:t>The system should be ISO-17025-2005 compliant &amp; calibrated in a NABL certified calibration laboratory under ISO-17025-2005 &amp; the certificate may be issued in the name of P</w:t>
            </w:r>
            <w:r>
              <w:rPr>
                <w:rFonts w:ascii="Times New Roman" w:hAnsi="Times New Roman"/>
                <w:color w:val="000000"/>
                <w:sz w:val="22"/>
                <w:szCs w:val="22"/>
                <w:lang w:val="en-US"/>
              </w:rPr>
              <w:t>FRAC, NIPHM.</w:t>
            </w:r>
          </w:p>
          <w:p w:rsidR="001F502D" w:rsidRDefault="001F502D">
            <w:pPr>
              <w:pStyle w:val="NoSpacing"/>
              <w:rPr>
                <w:rFonts w:ascii="Times New Roman" w:hAnsi="Times New Roman"/>
                <w:sz w:val="22"/>
                <w:szCs w:val="22"/>
              </w:rPr>
            </w:pPr>
            <w:r>
              <w:rPr>
                <w:rFonts w:ascii="Times New Roman" w:hAnsi="Times New Roman"/>
                <w:sz w:val="22"/>
                <w:szCs w:val="22"/>
              </w:rPr>
              <w:t>Additional features the supplier wish to submit</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4</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pH meter.</w:t>
            </w:r>
          </w:p>
          <w:p w:rsidR="001F502D" w:rsidRDefault="001F502D">
            <w:pPr>
              <w:pStyle w:val="NoSpacing"/>
              <w:rPr>
                <w:rFonts w:ascii="Times New Roman" w:hAnsi="Times New Roman"/>
                <w:sz w:val="22"/>
                <w:szCs w:val="22"/>
              </w:rPr>
            </w:pPr>
            <w:r>
              <w:rPr>
                <w:rFonts w:ascii="Times New Roman" w:hAnsi="Times New Roman"/>
                <w:sz w:val="22"/>
                <w:szCs w:val="22"/>
              </w:rPr>
              <w:t>Bench top model</w:t>
            </w:r>
          </w:p>
          <w:p w:rsidR="001F502D" w:rsidRDefault="001F502D">
            <w:pPr>
              <w:pStyle w:val="NoSpacing"/>
              <w:rPr>
                <w:rFonts w:ascii="Times New Roman" w:hAnsi="Times New Roman"/>
                <w:sz w:val="22"/>
                <w:szCs w:val="22"/>
              </w:rPr>
            </w:pPr>
            <w:r>
              <w:rPr>
                <w:rFonts w:ascii="Times New Roman" w:hAnsi="Times New Roman"/>
                <w:sz w:val="22"/>
                <w:szCs w:val="22"/>
              </w:rPr>
              <w:t xml:space="preserve">Digital pH meter To work on 220V/50Hz </w:t>
            </w:r>
          </w:p>
          <w:p w:rsidR="001F502D" w:rsidRDefault="001F502D">
            <w:pPr>
              <w:pStyle w:val="NoSpacing"/>
              <w:rPr>
                <w:rFonts w:ascii="Times New Roman" w:hAnsi="Times New Roman"/>
                <w:sz w:val="22"/>
                <w:szCs w:val="22"/>
              </w:rPr>
            </w:pPr>
            <w:r>
              <w:rPr>
                <w:rFonts w:ascii="Times New Roman" w:hAnsi="Times New Roman"/>
                <w:sz w:val="22"/>
                <w:szCs w:val="22"/>
              </w:rPr>
              <w:t xml:space="preserve">With Gel type combined electrode, </w:t>
            </w:r>
          </w:p>
          <w:p w:rsidR="001F502D" w:rsidRDefault="001F502D">
            <w:pPr>
              <w:pStyle w:val="NoSpacing"/>
              <w:rPr>
                <w:rFonts w:ascii="Times New Roman" w:hAnsi="Times New Roman"/>
                <w:sz w:val="22"/>
                <w:szCs w:val="22"/>
              </w:rPr>
            </w:pPr>
            <w:r>
              <w:rPr>
                <w:rFonts w:ascii="Times New Roman" w:hAnsi="Times New Roman"/>
                <w:sz w:val="22"/>
                <w:szCs w:val="22"/>
              </w:rPr>
              <w:t>Should have  temperature compensation,</w:t>
            </w:r>
          </w:p>
          <w:p w:rsidR="001F502D" w:rsidRDefault="001F502D">
            <w:pPr>
              <w:pStyle w:val="NoSpacing"/>
              <w:rPr>
                <w:rFonts w:ascii="Times New Roman" w:hAnsi="Times New Roman"/>
                <w:sz w:val="22"/>
                <w:szCs w:val="22"/>
              </w:rPr>
            </w:pPr>
            <w:r>
              <w:rPr>
                <w:rFonts w:ascii="Times New Roman" w:hAnsi="Times New Roman"/>
                <w:sz w:val="22"/>
                <w:szCs w:val="22"/>
              </w:rPr>
              <w:t>Should have 3 point calibration and preferably with calibration memory.</w:t>
            </w:r>
          </w:p>
          <w:p w:rsidR="001F502D" w:rsidRDefault="001F502D">
            <w:pPr>
              <w:pStyle w:val="NoSpacing"/>
              <w:rPr>
                <w:rFonts w:ascii="Times New Roman" w:hAnsi="Times New Roman"/>
                <w:sz w:val="22"/>
                <w:szCs w:val="22"/>
              </w:rPr>
            </w:pPr>
            <w:r>
              <w:rPr>
                <w:rFonts w:ascii="Times New Roman" w:hAnsi="Times New Roman"/>
                <w:sz w:val="22"/>
                <w:szCs w:val="22"/>
              </w:rPr>
              <w:t>Should be supplied along with  NIST standard pH buffers of 4.0, 7.0   &amp; 9.0</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1059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pPr>
              <w:pStyle w:val="NoSpacing"/>
              <w:rPr>
                <w:rFonts w:ascii="Times New Roman" w:hAnsi="Times New Roman"/>
                <w:b/>
                <w:sz w:val="22"/>
                <w:szCs w:val="22"/>
              </w:rPr>
            </w:pPr>
            <w:r>
              <w:rPr>
                <w:rFonts w:ascii="Times New Roman" w:eastAsia="Calibri" w:hAnsi="Times New Roman"/>
                <w:b/>
                <w:color w:val="000000"/>
                <w:sz w:val="22"/>
                <w:szCs w:val="22"/>
              </w:rPr>
              <w:t>GROUP D : GAS GENERATOR/EVAPORATING UNIT</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Nitrogen Generator for PFA and PRA.</w:t>
            </w:r>
          </w:p>
          <w:p w:rsidR="001F502D" w:rsidRDefault="001F502D">
            <w:pPr>
              <w:pStyle w:val="NoSpacing"/>
              <w:rPr>
                <w:rFonts w:ascii="Times New Roman" w:hAnsi="Times New Roman"/>
                <w:sz w:val="22"/>
                <w:szCs w:val="22"/>
              </w:rPr>
            </w:pPr>
            <w:r>
              <w:rPr>
                <w:rFonts w:ascii="Times New Roman" w:hAnsi="Times New Roman"/>
                <w:sz w:val="22"/>
                <w:szCs w:val="22"/>
              </w:rPr>
              <w:t>Microprocessor based with external compressor, separate control and digital display of all functions conforming to the following specifications or better. The Gas generator must be CE certified for their performance and quality for trace analysis by chromatographic techniques.</w:t>
            </w:r>
          </w:p>
          <w:p w:rsidR="001F502D" w:rsidRDefault="001F502D">
            <w:pPr>
              <w:pStyle w:val="NoSpacing"/>
              <w:rPr>
                <w:rFonts w:ascii="Times New Roman" w:hAnsi="Times New Roman"/>
                <w:sz w:val="22"/>
                <w:szCs w:val="22"/>
              </w:rPr>
            </w:pPr>
            <w:r>
              <w:rPr>
                <w:rFonts w:ascii="Times New Roman" w:hAnsi="Times New Roman"/>
                <w:sz w:val="22"/>
                <w:szCs w:val="22"/>
              </w:rPr>
              <w:t>a. Flow rate</w:t>
            </w:r>
            <w:r>
              <w:rPr>
                <w:rFonts w:ascii="Times New Roman" w:hAnsi="Times New Roman"/>
                <w:sz w:val="22"/>
                <w:szCs w:val="22"/>
              </w:rPr>
              <w:tab/>
            </w:r>
            <w:r>
              <w:rPr>
                <w:rFonts w:ascii="Times New Roman" w:hAnsi="Times New Roman"/>
                <w:sz w:val="22"/>
                <w:szCs w:val="22"/>
              </w:rPr>
              <w:tab/>
              <w:t>: 500ml/min</w:t>
            </w:r>
          </w:p>
          <w:p w:rsidR="001F502D" w:rsidRDefault="001F502D">
            <w:pPr>
              <w:pStyle w:val="NoSpacing"/>
              <w:rPr>
                <w:rFonts w:ascii="Times New Roman" w:hAnsi="Times New Roman"/>
                <w:sz w:val="22"/>
                <w:szCs w:val="22"/>
              </w:rPr>
            </w:pPr>
            <w:r>
              <w:rPr>
                <w:rFonts w:ascii="Times New Roman" w:hAnsi="Times New Roman"/>
                <w:sz w:val="22"/>
                <w:szCs w:val="22"/>
              </w:rPr>
              <w:t>b. Delivery pressure</w:t>
            </w:r>
            <w:r>
              <w:rPr>
                <w:rFonts w:ascii="Times New Roman" w:hAnsi="Times New Roman"/>
                <w:sz w:val="22"/>
                <w:szCs w:val="22"/>
              </w:rPr>
              <w:tab/>
              <w:t>: &gt; 5.0 bar</w:t>
            </w:r>
          </w:p>
          <w:p w:rsidR="001F502D" w:rsidRDefault="001F502D">
            <w:pPr>
              <w:pStyle w:val="NoSpacing"/>
              <w:rPr>
                <w:rFonts w:ascii="Times New Roman" w:hAnsi="Times New Roman"/>
                <w:sz w:val="22"/>
                <w:szCs w:val="22"/>
              </w:rPr>
            </w:pPr>
            <w:r>
              <w:rPr>
                <w:rFonts w:ascii="Times New Roman" w:hAnsi="Times New Roman"/>
                <w:sz w:val="22"/>
                <w:szCs w:val="22"/>
              </w:rPr>
              <w:t>c. Purity</w:t>
            </w:r>
            <w:r>
              <w:rPr>
                <w:rFonts w:ascii="Times New Roman" w:hAnsi="Times New Roman"/>
                <w:sz w:val="22"/>
                <w:szCs w:val="22"/>
              </w:rPr>
              <w:tab/>
            </w:r>
            <w:r>
              <w:rPr>
                <w:rFonts w:ascii="Times New Roman" w:hAnsi="Times New Roman"/>
                <w:sz w:val="22"/>
                <w:szCs w:val="22"/>
              </w:rPr>
              <w:tab/>
              <w:t xml:space="preserve">              :&gt;99.999%</w:t>
            </w:r>
          </w:p>
          <w:p w:rsidR="001F502D" w:rsidRDefault="001F502D">
            <w:pPr>
              <w:pStyle w:val="NoSpacing"/>
              <w:rPr>
                <w:rFonts w:ascii="Times New Roman" w:hAnsi="Times New Roman"/>
                <w:sz w:val="22"/>
                <w:szCs w:val="22"/>
              </w:rPr>
            </w:pPr>
            <w:r>
              <w:rPr>
                <w:rFonts w:ascii="Times New Roman" w:hAnsi="Times New Roman"/>
                <w:sz w:val="22"/>
                <w:szCs w:val="22"/>
              </w:rPr>
              <w:t xml:space="preserve">d. Hydrocarbons    </w:t>
            </w:r>
            <w:r>
              <w:rPr>
                <w:rFonts w:ascii="Times New Roman" w:hAnsi="Times New Roman"/>
                <w:sz w:val="22"/>
                <w:szCs w:val="22"/>
              </w:rPr>
              <w:tab/>
              <w:t>: &lt; 0.1ppm</w:t>
            </w:r>
          </w:p>
          <w:p w:rsidR="001F502D" w:rsidRDefault="001F502D">
            <w:pPr>
              <w:pStyle w:val="NoSpacing"/>
              <w:rPr>
                <w:rFonts w:ascii="Times New Roman" w:hAnsi="Times New Roman"/>
                <w:sz w:val="22"/>
                <w:szCs w:val="22"/>
              </w:rPr>
            </w:pPr>
            <w:r>
              <w:rPr>
                <w:rFonts w:ascii="Times New Roman" w:hAnsi="Times New Roman"/>
                <w:sz w:val="22"/>
                <w:szCs w:val="22"/>
              </w:rPr>
              <w:t>e. Oxygen and phthalates  : should be absent.</w:t>
            </w:r>
          </w:p>
          <w:p w:rsidR="001F502D" w:rsidRDefault="001F502D">
            <w:pPr>
              <w:pStyle w:val="NoSpacing"/>
              <w:rPr>
                <w:rFonts w:ascii="Times New Roman" w:hAnsi="Times New Roman"/>
                <w:sz w:val="22"/>
                <w:szCs w:val="22"/>
              </w:rPr>
            </w:pPr>
            <w:r>
              <w:rPr>
                <w:rFonts w:ascii="Times New Roman" w:hAnsi="Times New Roman"/>
                <w:sz w:val="22"/>
                <w:szCs w:val="22"/>
              </w:rPr>
              <w:t>f. Operating Temperature   : 10 to 350</w:t>
            </w:r>
            <w:r>
              <w:rPr>
                <w:rFonts w:ascii="Times New Roman" w:hAnsi="Times New Roman"/>
                <w:sz w:val="22"/>
                <w:szCs w:val="22"/>
                <w:vertAlign w:val="superscript"/>
              </w:rPr>
              <w:t>0</w:t>
            </w:r>
            <w:r>
              <w:rPr>
                <w:rFonts w:ascii="Times New Roman" w:hAnsi="Times New Roman"/>
                <w:sz w:val="22"/>
                <w:szCs w:val="22"/>
              </w:rPr>
              <w:t xml:space="preserve"> C</w:t>
            </w:r>
          </w:p>
          <w:p w:rsidR="001F502D" w:rsidRDefault="001F502D">
            <w:pPr>
              <w:pStyle w:val="NoSpacing"/>
              <w:rPr>
                <w:rFonts w:ascii="Times New Roman" w:hAnsi="Times New Roman"/>
                <w:sz w:val="22"/>
                <w:szCs w:val="22"/>
              </w:rPr>
            </w:pPr>
            <w:r>
              <w:rPr>
                <w:rFonts w:ascii="Times New Roman" w:hAnsi="Times New Roman"/>
                <w:sz w:val="22"/>
                <w:szCs w:val="22"/>
              </w:rPr>
              <w:t>g. Max. Relative humidity   : 70%</w:t>
            </w:r>
          </w:p>
          <w:p w:rsidR="001F502D" w:rsidRDefault="001F502D">
            <w:pPr>
              <w:pStyle w:val="NoSpacing"/>
              <w:rPr>
                <w:rFonts w:ascii="Times New Roman" w:hAnsi="Times New Roman"/>
                <w:sz w:val="22"/>
                <w:szCs w:val="22"/>
              </w:rPr>
            </w:pPr>
            <w:r>
              <w:rPr>
                <w:rFonts w:ascii="Times New Roman" w:hAnsi="Times New Roman"/>
                <w:sz w:val="22"/>
                <w:szCs w:val="22"/>
              </w:rPr>
              <w:lastRenderedPageBreak/>
              <w:t>h. Particulate matter           :&lt; 0.01um</w:t>
            </w:r>
          </w:p>
          <w:p w:rsidR="001F502D" w:rsidRDefault="001F502D">
            <w:pPr>
              <w:pStyle w:val="NoSpacing"/>
              <w:rPr>
                <w:rFonts w:ascii="Times New Roman" w:hAnsi="Times New Roman"/>
                <w:sz w:val="22"/>
                <w:szCs w:val="22"/>
              </w:rPr>
            </w:pPr>
            <w:r>
              <w:rPr>
                <w:rFonts w:ascii="Times New Roman" w:hAnsi="Times New Roman"/>
                <w:sz w:val="22"/>
                <w:szCs w:val="22"/>
              </w:rPr>
              <w:t>i. Noise level</w:t>
            </w:r>
            <w:r>
              <w:rPr>
                <w:rFonts w:ascii="Times New Roman" w:hAnsi="Times New Roman"/>
                <w:sz w:val="22"/>
                <w:szCs w:val="22"/>
              </w:rPr>
              <w:tab/>
              <w:t xml:space="preserve"> </w:t>
            </w:r>
            <w:r>
              <w:rPr>
                <w:rFonts w:ascii="Times New Roman" w:hAnsi="Times New Roman"/>
                <w:sz w:val="22"/>
                <w:szCs w:val="22"/>
              </w:rPr>
              <w:tab/>
              <w:t>: &lt; 50dB.</w:t>
            </w:r>
          </w:p>
          <w:p w:rsidR="001F502D" w:rsidRDefault="001F502D">
            <w:pPr>
              <w:pStyle w:val="NoSpacing"/>
              <w:rPr>
                <w:rFonts w:ascii="Times New Roman" w:hAnsi="Times New Roman"/>
                <w:sz w:val="22"/>
                <w:szCs w:val="22"/>
              </w:rPr>
            </w:pPr>
            <w:r>
              <w:rPr>
                <w:rFonts w:ascii="Times New Roman" w:hAnsi="Times New Roman"/>
                <w:sz w:val="22"/>
                <w:szCs w:val="22"/>
              </w:rPr>
              <w:t xml:space="preserve">j. To work on </w:t>
            </w:r>
            <w:r>
              <w:rPr>
                <w:rFonts w:ascii="Times New Roman" w:hAnsi="Times New Roman"/>
                <w:sz w:val="22"/>
                <w:szCs w:val="22"/>
              </w:rPr>
              <w:tab/>
            </w:r>
            <w:r>
              <w:rPr>
                <w:rFonts w:ascii="Times New Roman" w:hAnsi="Times New Roman"/>
                <w:sz w:val="22"/>
                <w:szCs w:val="22"/>
              </w:rPr>
              <w:tab/>
              <w:t>: 230V/50Hz</w:t>
            </w:r>
          </w:p>
          <w:p w:rsidR="001F502D" w:rsidRDefault="001F502D">
            <w:pPr>
              <w:pStyle w:val="NoSpacing"/>
              <w:rPr>
                <w:rFonts w:ascii="Times New Roman" w:hAnsi="Times New Roman"/>
                <w:sz w:val="22"/>
                <w:szCs w:val="22"/>
              </w:rPr>
            </w:pPr>
            <w:r>
              <w:rPr>
                <w:rFonts w:ascii="Times New Roman" w:hAnsi="Times New Roman"/>
                <w:sz w:val="22"/>
                <w:szCs w:val="22"/>
              </w:rPr>
              <w:t xml:space="preserve">k. Consumables </w:t>
            </w:r>
            <w:r>
              <w:rPr>
                <w:rFonts w:ascii="Times New Roman" w:hAnsi="Times New Roman"/>
                <w:sz w:val="22"/>
                <w:szCs w:val="22"/>
              </w:rPr>
              <w:tab/>
              <w:t>: required consumables for continuous operation of the system for 3 years be supplied.</w:t>
            </w:r>
          </w:p>
          <w:p w:rsidR="001F502D" w:rsidRDefault="001F502D">
            <w:pPr>
              <w:pStyle w:val="NoSpacing"/>
              <w:rPr>
                <w:rFonts w:ascii="Times New Roman" w:hAnsi="Times New Roman"/>
                <w:sz w:val="22"/>
                <w:szCs w:val="22"/>
              </w:rPr>
            </w:pPr>
            <w:r>
              <w:rPr>
                <w:rFonts w:ascii="Times New Roman" w:hAnsi="Times New Roman"/>
                <w:sz w:val="22"/>
                <w:szCs w:val="22"/>
              </w:rPr>
              <w:t>l. Warranty</w:t>
            </w:r>
            <w:r>
              <w:rPr>
                <w:rFonts w:ascii="Times New Roman" w:hAnsi="Times New Roman"/>
                <w:sz w:val="22"/>
                <w:szCs w:val="22"/>
              </w:rPr>
              <w:tab/>
              <w:t xml:space="preserve"> </w:t>
            </w:r>
            <w:r>
              <w:rPr>
                <w:rFonts w:ascii="Times New Roman" w:hAnsi="Times New Roman"/>
                <w:sz w:val="22"/>
                <w:szCs w:val="22"/>
              </w:rPr>
              <w:tab/>
              <w:t>: Min 2 years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2</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lastRenderedPageBreak/>
              <w:t>2</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Turbo-vap evaporator with nitrogen generator</w:t>
            </w:r>
          </w:p>
          <w:p w:rsidR="001F502D" w:rsidRDefault="001F502D">
            <w:pPr>
              <w:pStyle w:val="NoSpacing"/>
              <w:rPr>
                <w:rFonts w:ascii="Times New Roman" w:hAnsi="Times New Roman"/>
                <w:sz w:val="22"/>
                <w:szCs w:val="22"/>
              </w:rPr>
            </w:pPr>
            <w:r>
              <w:rPr>
                <w:rFonts w:ascii="Times New Roman" w:hAnsi="Times New Roman"/>
                <w:sz w:val="22"/>
                <w:szCs w:val="22"/>
              </w:rPr>
              <w:t>Bench top to accommodate 50 tubes of different capacity,</w:t>
            </w:r>
          </w:p>
          <w:p w:rsidR="001F502D" w:rsidRDefault="001F502D">
            <w:pPr>
              <w:pStyle w:val="NoSpacing"/>
              <w:rPr>
                <w:rFonts w:ascii="Times New Roman" w:hAnsi="Times New Roman"/>
                <w:sz w:val="22"/>
                <w:szCs w:val="22"/>
              </w:rPr>
            </w:pPr>
            <w:r>
              <w:rPr>
                <w:rFonts w:ascii="Times New Roman" w:hAnsi="Times New Roman"/>
                <w:sz w:val="22"/>
                <w:szCs w:val="22"/>
              </w:rPr>
              <w:t>Micro-processor based concentrator should work on 230V /50 Hz and shock proof &amp; vibration proof</w:t>
            </w:r>
          </w:p>
          <w:p w:rsidR="001F502D" w:rsidRDefault="001F502D">
            <w:pPr>
              <w:pStyle w:val="NoSpacing"/>
              <w:rPr>
                <w:rFonts w:ascii="Times New Roman" w:hAnsi="Times New Roman"/>
                <w:sz w:val="22"/>
                <w:szCs w:val="22"/>
              </w:rPr>
            </w:pPr>
            <w:r>
              <w:rPr>
                <w:rFonts w:ascii="Times New Roman" w:hAnsi="Times New Roman"/>
                <w:sz w:val="22"/>
                <w:szCs w:val="22"/>
              </w:rPr>
              <w:t>should have thermostatic water bath to maintain temperature from ambient to 90</w:t>
            </w:r>
            <w:r>
              <w:rPr>
                <w:rFonts w:ascii="Times New Roman" w:hAnsi="Times New Roman"/>
                <w:sz w:val="22"/>
                <w:szCs w:val="22"/>
                <w:vertAlign w:val="superscript"/>
              </w:rPr>
              <w:t>o</w:t>
            </w:r>
            <w:r>
              <w:rPr>
                <w:rFonts w:ascii="Times New Roman" w:hAnsi="Times New Roman"/>
                <w:sz w:val="22"/>
                <w:szCs w:val="22"/>
              </w:rPr>
              <w:t xml:space="preserve">C or better </w:t>
            </w:r>
          </w:p>
          <w:p w:rsidR="001F502D" w:rsidRDefault="001F502D">
            <w:pPr>
              <w:pStyle w:val="NoSpacing"/>
              <w:rPr>
                <w:rFonts w:ascii="Times New Roman" w:hAnsi="Times New Roman"/>
                <w:sz w:val="22"/>
                <w:szCs w:val="22"/>
              </w:rPr>
            </w:pPr>
            <w:r>
              <w:rPr>
                <w:rFonts w:ascii="Times New Roman" w:hAnsi="Times New Roman"/>
                <w:sz w:val="22"/>
                <w:szCs w:val="22"/>
              </w:rPr>
              <w:t>and with the gas inlet pressure capacity up to 20psi or better and provide a gauge to monitor</w:t>
            </w:r>
          </w:p>
          <w:p w:rsidR="001F502D" w:rsidRDefault="001F502D">
            <w:pPr>
              <w:pStyle w:val="NoSpacing"/>
              <w:rPr>
                <w:rFonts w:ascii="Times New Roman" w:hAnsi="Times New Roman"/>
                <w:sz w:val="22"/>
                <w:szCs w:val="22"/>
              </w:rPr>
            </w:pPr>
            <w:r>
              <w:rPr>
                <w:rFonts w:ascii="Times New Roman" w:hAnsi="Times New Roman"/>
                <w:sz w:val="22"/>
                <w:szCs w:val="22"/>
              </w:rPr>
              <w:t>Warranty: Min 3 yrs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1059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pPr>
              <w:pStyle w:val="NoSpacing"/>
              <w:rPr>
                <w:rFonts w:ascii="Times New Roman" w:hAnsi="Times New Roman"/>
                <w:b/>
                <w:sz w:val="22"/>
                <w:szCs w:val="22"/>
              </w:rPr>
            </w:pPr>
            <w:r>
              <w:rPr>
                <w:rFonts w:ascii="Times New Roman" w:eastAsia="Calibri" w:hAnsi="Times New Roman"/>
                <w:b/>
                <w:color w:val="000000"/>
                <w:sz w:val="22"/>
                <w:szCs w:val="22"/>
              </w:rPr>
              <w:t>GROUP E : MICROBIAL ANALYSIS</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BOD Incubator (High humidity chamber)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Should work on 230V/50hz power supply.</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Capacity: 280L ; Digital display of temperature and humidity with PT sensor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Temperature range of 5</w:t>
            </w:r>
            <w:r>
              <w:rPr>
                <w:rFonts w:ascii="Times New Roman" w:hAnsi="Times New Roman"/>
                <w:sz w:val="22"/>
                <w:szCs w:val="22"/>
                <w:vertAlign w:val="superscript"/>
                <w:lang w:val="en-US"/>
              </w:rPr>
              <w:t>0</w:t>
            </w:r>
            <w:r>
              <w:rPr>
                <w:rFonts w:ascii="Times New Roman" w:hAnsi="Times New Roman"/>
                <w:sz w:val="22"/>
                <w:szCs w:val="22"/>
                <w:lang w:val="en-US"/>
              </w:rPr>
              <w:t xml:space="preserve"> to 60</w:t>
            </w:r>
            <w:r>
              <w:rPr>
                <w:rFonts w:ascii="Times New Roman" w:hAnsi="Times New Roman"/>
                <w:sz w:val="22"/>
                <w:szCs w:val="22"/>
                <w:vertAlign w:val="superscript"/>
                <w:lang w:val="en-US"/>
              </w:rPr>
              <w:t>0</w:t>
            </w:r>
            <w:r>
              <w:rPr>
                <w:rFonts w:ascii="Times New Roman" w:hAnsi="Times New Roman"/>
                <w:sz w:val="22"/>
                <w:szCs w:val="22"/>
                <w:lang w:val="en-US"/>
              </w:rPr>
              <w:t xml:space="preserve"> C</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Accuracy of </w:t>
            </w:r>
            <w:r>
              <w:rPr>
                <w:rFonts w:ascii="Times New Roman" w:hAnsi="Times New Roman"/>
                <w:sz w:val="22"/>
                <w:szCs w:val="22"/>
                <w:u w:val="single"/>
                <w:lang w:val="en-US"/>
              </w:rPr>
              <w:t>+</w:t>
            </w:r>
            <w:r>
              <w:rPr>
                <w:rFonts w:ascii="Times New Roman" w:hAnsi="Times New Roman"/>
                <w:sz w:val="22"/>
                <w:szCs w:val="22"/>
                <w:lang w:val="en-US"/>
              </w:rPr>
              <w:t xml:space="preserve"> 0.5</w:t>
            </w:r>
            <w:r>
              <w:rPr>
                <w:rFonts w:ascii="Times New Roman" w:hAnsi="Times New Roman"/>
                <w:sz w:val="22"/>
                <w:szCs w:val="22"/>
                <w:vertAlign w:val="superscript"/>
                <w:lang w:val="en-US"/>
              </w:rPr>
              <w:t>0</w:t>
            </w:r>
            <w:r>
              <w:rPr>
                <w:rFonts w:ascii="Times New Roman" w:hAnsi="Times New Roman"/>
                <w:sz w:val="22"/>
                <w:szCs w:val="22"/>
                <w:lang w:val="en-US"/>
              </w:rPr>
              <w:t>C</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Outer / inner chambers and trays should be made of Stainless Steel.</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Over temperature limit control switch with high density PUF insulation.</w:t>
            </w:r>
          </w:p>
          <w:p w:rsidR="001F502D" w:rsidRDefault="001F502D">
            <w:pPr>
              <w:pStyle w:val="NoSpacing"/>
              <w:rPr>
                <w:rFonts w:ascii="Times New Roman" w:hAnsi="Times New Roman"/>
                <w:sz w:val="22"/>
                <w:szCs w:val="22"/>
                <w:lang w:val="en-US"/>
              </w:rPr>
            </w:pPr>
            <w:r>
              <w:rPr>
                <w:rFonts w:ascii="Times New Roman" w:hAnsi="Times New Roman"/>
                <w:sz w:val="22"/>
                <w:szCs w:val="22"/>
              </w:rPr>
              <w:t xml:space="preserve">Humidity range from 55% to 95%RH  with an accuracy of </w:t>
            </w:r>
            <w:r>
              <w:rPr>
                <w:rFonts w:ascii="Times New Roman" w:hAnsi="Times New Roman"/>
                <w:sz w:val="22"/>
                <w:szCs w:val="22"/>
                <w:u w:val="single"/>
                <w:lang w:val="en-US"/>
              </w:rPr>
              <w:t xml:space="preserve">+ </w:t>
            </w:r>
            <w:r>
              <w:rPr>
                <w:rFonts w:ascii="Times New Roman" w:hAnsi="Times New Roman"/>
                <w:sz w:val="22"/>
                <w:szCs w:val="22"/>
                <w:lang w:val="en-US"/>
              </w:rPr>
              <w:t xml:space="preserve"> 3%RH</w:t>
            </w:r>
          </w:p>
          <w:p w:rsidR="001F502D" w:rsidRDefault="001F502D">
            <w:pPr>
              <w:pStyle w:val="NoSpacing"/>
              <w:rPr>
                <w:rFonts w:ascii="Times New Roman" w:hAnsi="Times New Roman"/>
                <w:sz w:val="22"/>
                <w:szCs w:val="22"/>
              </w:rPr>
            </w:pPr>
            <w:r>
              <w:rPr>
                <w:rFonts w:ascii="Times New Roman" w:hAnsi="Times New Roman"/>
                <w:sz w:val="22"/>
                <w:szCs w:val="22"/>
              </w:rPr>
              <w:t>Audio/Visual alarm for temperature deviation from set values .</w:t>
            </w:r>
          </w:p>
          <w:p w:rsidR="001F502D" w:rsidRDefault="001F502D">
            <w:pPr>
              <w:pStyle w:val="NoSpacing"/>
              <w:rPr>
                <w:rFonts w:ascii="Times New Roman" w:hAnsi="Times New Roman"/>
                <w:sz w:val="22"/>
                <w:szCs w:val="22"/>
              </w:rPr>
            </w:pPr>
            <w:r>
              <w:rPr>
                <w:rFonts w:ascii="Times New Roman" w:hAnsi="Times New Roman"/>
                <w:sz w:val="22"/>
                <w:szCs w:val="22"/>
                <w:lang w:eastAsia="en-IN"/>
              </w:rPr>
              <w:t>Should be supplied along with calibration certificate in the name of the customer (PFRAC, NIPHM) as per ISO-17025-2005 from any NABL accredited laboratory.</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lang w:val="en-US"/>
              </w:rPr>
              <w:t>Autoclave- 30L –Vertical.</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Must be operated on 230V/50hz</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Inner and outer chambers must be made of Stainless steel (SS 304/SS316 or better) :Zirconium  wool insulated.</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Reinforcement between the chambers to ensure explosion/implosion proof.</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Cut off devices for low level water content &amp; temperature control</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Dual pressure gauge indicator.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Provided with an adjustable safety valve, steam release   cocks, drainage cocks and perforated stainless steel basket.</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Digital display of water, temperature etc.,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Temperature range up to 200</w:t>
            </w:r>
            <w:r>
              <w:rPr>
                <w:rFonts w:ascii="Times New Roman" w:hAnsi="Times New Roman"/>
                <w:sz w:val="22"/>
                <w:szCs w:val="22"/>
                <w:vertAlign w:val="superscript"/>
                <w:lang w:val="en-US"/>
              </w:rPr>
              <w:t>0</w:t>
            </w:r>
            <w:r>
              <w:rPr>
                <w:rFonts w:ascii="Times New Roman" w:hAnsi="Times New Roman"/>
                <w:sz w:val="22"/>
                <w:szCs w:val="22"/>
                <w:lang w:val="en-US"/>
              </w:rPr>
              <w:t>C -with microprocessor based PID controller.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Timer with alarm facility and Beep facility.</w:t>
            </w:r>
          </w:p>
          <w:p w:rsidR="001F502D" w:rsidRDefault="001F502D">
            <w:pPr>
              <w:pStyle w:val="NoSpacing"/>
              <w:rPr>
                <w:rFonts w:ascii="Times New Roman" w:hAnsi="Times New Roman"/>
                <w:sz w:val="22"/>
                <w:szCs w:val="22"/>
                <w:lang w:eastAsia="en-IN"/>
              </w:rPr>
            </w:pPr>
            <w:r>
              <w:rPr>
                <w:rFonts w:ascii="Times New Roman" w:hAnsi="Times New Roman"/>
                <w:sz w:val="22"/>
                <w:szCs w:val="22"/>
                <w:lang w:eastAsia="en-IN"/>
              </w:rPr>
              <w:t>Should be supplied along with calibration certificate in the name of the customer (PFRAC,NIPHM) as per ISO-17025-2005 from any NABL accredited laboratory.</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3</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Shaking incubator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Should work on 230V/50hz power supply.</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Bench top Microprocessor-controlled.</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Should have digital display of temperature &amp; rpm and timer.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Chamber : Stainless steel.</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Should consist of maintenance-free brushless motor.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Should facilitate multiple flask.</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Maximum temperature to reach 70°C or better.</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 Adjustable shelf for simultaneous incubation with and without shaking.</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Stacking facility should be there for two units at a time.</w:t>
            </w:r>
          </w:p>
          <w:p w:rsidR="001F502D" w:rsidRDefault="001F502D">
            <w:pPr>
              <w:pStyle w:val="NoSpacing"/>
              <w:rPr>
                <w:rFonts w:ascii="Times New Roman" w:hAnsi="Times New Roman"/>
                <w:sz w:val="22"/>
                <w:szCs w:val="22"/>
                <w:lang w:val="en-US"/>
              </w:rPr>
            </w:pPr>
            <w:r>
              <w:rPr>
                <w:rFonts w:ascii="Times New Roman" w:hAnsi="Times New Roman"/>
                <w:sz w:val="22"/>
                <w:szCs w:val="22"/>
                <w:lang w:eastAsia="en-IN"/>
              </w:rPr>
              <w:t>Should be supplied along with calibration certificate in the name of the customer (PFRAC, NIPHM) as per ISO-17025-2005 from any NABL accredited laboratory.</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 xml:space="preserve">1 </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4</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U.V. light</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To work on 220V/50 Hz.</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To house both short wave (254nm) and medium wave (312nm) in the same cabinet. Design must provide safety to the   operator.</w:t>
            </w:r>
          </w:p>
          <w:p w:rsidR="001F502D" w:rsidRDefault="001F502D" w:rsidP="009250F8">
            <w:pPr>
              <w:pStyle w:val="NoSpacing"/>
              <w:rPr>
                <w:rFonts w:ascii="Times New Roman" w:hAnsi="Times New Roman"/>
                <w:sz w:val="22"/>
                <w:szCs w:val="22"/>
              </w:rPr>
            </w:pPr>
            <w:r>
              <w:rPr>
                <w:rFonts w:ascii="Times New Roman" w:hAnsi="Times New Roman"/>
                <w:sz w:val="22"/>
                <w:szCs w:val="22"/>
                <w:lang w:val="en-US"/>
              </w:rPr>
              <w:t>To start instantly.The lamps must be long lasting.</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lastRenderedPageBreak/>
              <w:t>5</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Haemocytometer</w:t>
            </w:r>
          </w:p>
          <w:p w:rsidR="001F502D" w:rsidRDefault="001F502D">
            <w:pPr>
              <w:pStyle w:val="NoSpacing"/>
              <w:rPr>
                <w:rFonts w:ascii="Times New Roman" w:hAnsi="Times New Roman"/>
                <w:sz w:val="22"/>
                <w:szCs w:val="22"/>
              </w:rPr>
            </w:pPr>
            <w:r>
              <w:rPr>
                <w:rFonts w:ascii="Times New Roman" w:hAnsi="Times New Roman"/>
                <w:sz w:val="22"/>
                <w:szCs w:val="22"/>
              </w:rPr>
              <w:t>Haemocytometer to count the viral particles (POBs)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6</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Bio safety cabinet (Laminar Flow) 120 x 60 x 60 cm</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4’ width cabinet with specs as defined by NSF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International NSF/ANSI 49. Class II cabinets.</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To facilitate cleaning, the interior sides and rear wall of the work area shall be of one piece no less than 19 gauge (0.0394” thick) Type 304 stainless steel construction with No. 4 finish.</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Corrosion resistant ball valve for drain from trough beneath the work surface</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One supply and one exhaust, scan-tested, zero-probe HEPA filter, 99.995% percent efficient on most penetrating particle size (H14 per EN 1822), serviceable and removable from front of unit.</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A minimum of six media valves (at least three on each side, for vacuum or other) available on the cabinet.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M. A minimum of two replaceable 3 inch cable/tubing ports (at least one on each side)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Visual indicator on the front panel for the following features: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Operating speed airflow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 Front window position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No HEPA filter leakage ≥ 0.01% of upstream concentration.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Down flow velocity ± 5 fpm of NSF/ANSI validated nominal value.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All down flow measurements within 20% of average.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Separate down flow and inflow velocity flow alarms to signal overall variation greater than 20% from set values.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 Ergonomic operation requirements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10° sloped front (the top of the cabinet is slanted away from the operator)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Noise: No greater than 65 dB</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Front and back of window easily cleanable without special tools. </w:t>
            </w:r>
          </w:p>
          <w:p w:rsidR="001F502D" w:rsidRDefault="001F502D">
            <w:pPr>
              <w:pStyle w:val="NoSpacing"/>
              <w:rPr>
                <w:rFonts w:ascii="Times New Roman" w:hAnsi="Times New Roman"/>
                <w:sz w:val="22"/>
                <w:szCs w:val="22"/>
                <w:lang w:val="en-US"/>
              </w:rPr>
            </w:pPr>
            <w:r>
              <w:rPr>
                <w:rFonts w:ascii="Times New Roman" w:hAnsi="Times New Roman"/>
                <w:sz w:val="22"/>
                <w:szCs w:val="22"/>
                <w:lang w:val="en-US"/>
              </w:rPr>
              <w:t xml:space="preserve">Armrests must sit above front air intake grill and be easily removable </w:t>
            </w:r>
          </w:p>
          <w:p w:rsidR="001F502D" w:rsidRDefault="001F502D">
            <w:pPr>
              <w:pStyle w:val="NoSpacing"/>
              <w:rPr>
                <w:rFonts w:ascii="Times New Roman" w:hAnsi="Times New Roman"/>
                <w:sz w:val="22"/>
                <w:szCs w:val="22"/>
              </w:rPr>
            </w:pPr>
            <w:r>
              <w:rPr>
                <w:rFonts w:ascii="Times New Roman" w:hAnsi="Times New Roman"/>
                <w:sz w:val="22"/>
                <w:szCs w:val="22"/>
                <w:lang w:val="en-US"/>
              </w:rPr>
              <w:t>Available UV disinfection cycle</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r w:rsidR="001F502D" w:rsidTr="009250F8">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7</w:t>
            </w:r>
          </w:p>
        </w:tc>
        <w:tc>
          <w:tcPr>
            <w:tcW w:w="7526"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b/>
                <w:sz w:val="22"/>
                <w:szCs w:val="22"/>
              </w:rPr>
            </w:pPr>
            <w:r>
              <w:rPr>
                <w:rFonts w:ascii="Times New Roman" w:hAnsi="Times New Roman"/>
                <w:b/>
                <w:sz w:val="22"/>
                <w:szCs w:val="22"/>
              </w:rPr>
              <w:t xml:space="preserve">Colony counter   </w:t>
            </w:r>
          </w:p>
          <w:p w:rsidR="001F502D" w:rsidRDefault="001F502D">
            <w:pPr>
              <w:pStyle w:val="NoSpacing"/>
              <w:rPr>
                <w:rFonts w:ascii="Times New Roman" w:hAnsi="Times New Roman"/>
                <w:sz w:val="22"/>
                <w:szCs w:val="22"/>
              </w:rPr>
            </w:pPr>
            <w:r>
              <w:rPr>
                <w:rFonts w:ascii="Times New Roman" w:hAnsi="Times New Roman"/>
                <w:sz w:val="22"/>
                <w:szCs w:val="22"/>
              </w:rPr>
              <w:t xml:space="preserve">to work on 220V/50Hz </w:t>
            </w:r>
          </w:p>
          <w:p w:rsidR="001F502D" w:rsidRDefault="001F502D">
            <w:pPr>
              <w:pStyle w:val="NoSpacing"/>
              <w:rPr>
                <w:rFonts w:ascii="Times New Roman" w:hAnsi="Times New Roman"/>
                <w:sz w:val="22"/>
                <w:szCs w:val="22"/>
              </w:rPr>
            </w:pPr>
            <w:r>
              <w:rPr>
                <w:rFonts w:ascii="Times New Roman" w:hAnsi="Times New Roman"/>
                <w:sz w:val="22"/>
                <w:szCs w:val="22"/>
              </w:rPr>
              <w:t>should be microprocessor based</w:t>
            </w:r>
          </w:p>
          <w:p w:rsidR="001F502D" w:rsidRDefault="001F502D">
            <w:pPr>
              <w:pStyle w:val="NoSpacing"/>
              <w:rPr>
                <w:rFonts w:ascii="Times New Roman" w:hAnsi="Times New Roman"/>
                <w:sz w:val="22"/>
                <w:szCs w:val="22"/>
              </w:rPr>
            </w:pPr>
            <w:r>
              <w:rPr>
                <w:rFonts w:ascii="Times New Roman" w:hAnsi="Times New Roman"/>
                <w:sz w:val="22"/>
                <w:szCs w:val="22"/>
              </w:rPr>
              <w:t xml:space="preserve">should have digital display </w:t>
            </w:r>
          </w:p>
          <w:p w:rsidR="001F502D" w:rsidRDefault="001F502D">
            <w:pPr>
              <w:pStyle w:val="NoSpacing"/>
              <w:rPr>
                <w:rFonts w:ascii="Times New Roman" w:hAnsi="Times New Roman"/>
                <w:sz w:val="22"/>
                <w:szCs w:val="22"/>
              </w:rPr>
            </w:pPr>
            <w:r>
              <w:rPr>
                <w:rFonts w:ascii="Times New Roman" w:hAnsi="Times New Roman"/>
                <w:sz w:val="22"/>
                <w:szCs w:val="22"/>
              </w:rPr>
              <w:t>Should be able to count up to 6 digits</w:t>
            </w:r>
          </w:p>
        </w:tc>
        <w:tc>
          <w:tcPr>
            <w:tcW w:w="1265" w:type="dxa"/>
            <w:tcBorders>
              <w:top w:val="single" w:sz="4" w:space="0" w:color="auto"/>
              <w:left w:val="single" w:sz="4" w:space="0" w:color="auto"/>
              <w:bottom w:val="single" w:sz="4" w:space="0" w:color="auto"/>
              <w:right w:val="single" w:sz="4" w:space="0" w:color="auto"/>
            </w:tcBorders>
            <w:vAlign w:val="center"/>
          </w:tcPr>
          <w:p w:rsidR="001F502D" w:rsidRDefault="001F502D">
            <w:pPr>
              <w:pStyle w:val="NoSpacing"/>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1F502D" w:rsidRDefault="001F502D">
            <w:pPr>
              <w:pStyle w:val="NoSpacing"/>
              <w:rPr>
                <w:rFonts w:ascii="Times New Roman" w:hAnsi="Times New Roman"/>
                <w:sz w:val="22"/>
                <w:szCs w:val="22"/>
              </w:rPr>
            </w:pPr>
            <w:r>
              <w:rPr>
                <w:rFonts w:ascii="Times New Roman" w:hAnsi="Times New Roman"/>
                <w:sz w:val="22"/>
                <w:szCs w:val="22"/>
              </w:rPr>
              <w:t>1</w:t>
            </w:r>
          </w:p>
        </w:tc>
      </w:tr>
    </w:tbl>
    <w:p w:rsidR="001F502D" w:rsidRPr="009250F8" w:rsidRDefault="001F502D" w:rsidP="001F502D">
      <w:pPr>
        <w:pStyle w:val="ListParagraph"/>
        <w:rPr>
          <w:rFonts w:ascii="Times New Roman" w:hAnsi="Times New Roman"/>
          <w:b/>
          <w:sz w:val="16"/>
          <w:szCs w:val="16"/>
        </w:rPr>
      </w:pPr>
    </w:p>
    <w:p w:rsidR="009250F8" w:rsidRPr="009250F8" w:rsidRDefault="009250F8">
      <w:pPr>
        <w:spacing w:after="0" w:line="240" w:lineRule="auto"/>
        <w:rPr>
          <w:rFonts w:ascii="Times New Roman" w:hAnsi="Times New Roman"/>
          <w:b/>
          <w:color w:val="000000"/>
          <w:sz w:val="6"/>
          <w:szCs w:val="2"/>
          <w:lang w:val="en-GB" w:eastAsia="ar-SA" w:bidi="hi-IN"/>
        </w:rPr>
      </w:pPr>
    </w:p>
    <w:p w:rsidR="0066638A" w:rsidRDefault="009250F8" w:rsidP="00E70260">
      <w:pPr>
        <w:pStyle w:val="StyleHeading2NotBoldBlackUnderlineCentered"/>
        <w:jc w:val="right"/>
        <w:rPr>
          <w:rFonts w:ascii="Times New Roman" w:hAnsi="Times New Roman"/>
          <w:szCs w:val="24"/>
          <w:u w:val="none"/>
        </w:rPr>
      </w:pPr>
      <w:r>
        <w:rPr>
          <w:rFonts w:ascii="Times New Roman" w:hAnsi="Times New Roman"/>
          <w:szCs w:val="24"/>
          <w:u w:val="none"/>
        </w:rPr>
        <w:t>A</w:t>
      </w:r>
      <w:r w:rsidR="00E70260" w:rsidRPr="006B20C4">
        <w:rPr>
          <w:rFonts w:ascii="Times New Roman" w:hAnsi="Times New Roman"/>
          <w:szCs w:val="24"/>
          <w:u w:val="none"/>
        </w:rPr>
        <w:t xml:space="preserve">nnexure – III </w:t>
      </w:r>
    </w:p>
    <w:p w:rsidR="0066638A" w:rsidRPr="0066638A" w:rsidRDefault="0066638A" w:rsidP="0066638A">
      <w:pPr>
        <w:pStyle w:val="ListParagraph"/>
        <w:numPr>
          <w:ilvl w:val="0"/>
          <w:numId w:val="9"/>
        </w:numPr>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66638A" w:rsidRDefault="0066638A" w:rsidP="0066638A">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Pr>
          <w:rFonts w:ascii="Times New Roman" w:hAnsi="Times New Roman"/>
          <w:b/>
        </w:rPr>
        <w:t xml:space="preserve">Laboratory Equipment </w:t>
      </w:r>
      <w:r w:rsidRPr="00415ACA">
        <w:rPr>
          <w:rFonts w:ascii="Times New Roman" w:hAnsi="Times New Roman"/>
          <w:b/>
        </w:rPr>
        <w:t>(As per specifications mentioned at Annexure-II)</w:t>
      </w:r>
    </w:p>
    <w:p w:rsidR="001F502D" w:rsidRDefault="001F502D" w:rsidP="0066638A">
      <w:pPr>
        <w:pStyle w:val="ListParagraph"/>
        <w:suppressAutoHyphens w:val="0"/>
        <w:ind w:left="0"/>
        <w:contextualSpacing/>
        <w:rPr>
          <w:rFonts w:ascii="Times New Roman" w:hAnsi="Times New Roman"/>
          <w:b/>
        </w:rPr>
      </w:pPr>
    </w:p>
    <w:p w:rsidR="001F502D" w:rsidRDefault="001F502D" w:rsidP="001F502D">
      <w:pPr>
        <w:pStyle w:val="StyleHeading2NotBoldBlackUnderlineCentered"/>
        <w:numPr>
          <w:ilvl w:val="0"/>
          <w:numId w:val="38"/>
        </w:numPr>
        <w:jc w:val="left"/>
        <w:rPr>
          <w:rFonts w:ascii="Times New Roman" w:hAnsi="Times New Roman" w:cs="Times New Roman"/>
          <w:sz w:val="24"/>
          <w:szCs w:val="24"/>
          <w:u w:val="none"/>
        </w:rPr>
      </w:pPr>
      <w:r>
        <w:rPr>
          <w:rFonts w:ascii="Mangal" w:hAnsi="Mangal"/>
          <w:b w:val="0"/>
          <w:bCs/>
          <w:sz w:val="24"/>
          <w:szCs w:val="24"/>
          <w:u w:val="none"/>
          <w:cs/>
        </w:rPr>
        <w:t>तकनीकी विनिर्देशन</w:t>
      </w:r>
      <w:r>
        <w:rPr>
          <w:rFonts w:ascii="Mangal" w:hAnsi="Mangal"/>
          <w:sz w:val="24"/>
          <w:szCs w:val="24"/>
          <w:u w:val="none"/>
          <w:cs/>
        </w:rPr>
        <w:t xml:space="preserve"> । </w:t>
      </w:r>
      <w:r>
        <w:rPr>
          <w:rFonts w:ascii="Times New Roman" w:hAnsi="Times New Roman" w:cs="Times New Roman"/>
          <w:sz w:val="24"/>
          <w:szCs w:val="24"/>
          <w:u w:val="none"/>
        </w:rPr>
        <w:t>Technical specifications:</w:t>
      </w:r>
    </w:p>
    <w:tbl>
      <w:tblPr>
        <w:tblW w:w="1002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541"/>
        <w:gridCol w:w="1439"/>
        <w:gridCol w:w="1397"/>
        <w:gridCol w:w="745"/>
        <w:gridCol w:w="720"/>
        <w:gridCol w:w="1380"/>
      </w:tblGrid>
      <w:tr w:rsidR="001F502D" w:rsidTr="009250F8">
        <w:trPr>
          <w:trHeight w:val="647"/>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1F502D" w:rsidRDefault="001F502D" w:rsidP="001F502D">
            <w:pPr>
              <w:pStyle w:val="NoSpacing"/>
              <w:rPr>
                <w:rFonts w:ascii="Times New Roman" w:eastAsia="Calibri" w:hAnsi="Times New Roman"/>
                <w:sz w:val="22"/>
                <w:szCs w:val="22"/>
              </w:rPr>
            </w:pPr>
            <w:r>
              <w:rPr>
                <w:rFonts w:ascii="Mangal" w:eastAsia="Calibri" w:hAnsi="Mangal" w:cs="Mangal"/>
                <w:sz w:val="22"/>
                <w:szCs w:val="22"/>
                <w:cs/>
                <w:lang w:bidi="hi-IN"/>
              </w:rPr>
              <w:t>क्र</w:t>
            </w:r>
            <w:r>
              <w:rPr>
                <w:rFonts w:ascii="Times New Roman" w:eastAsia="Calibri" w:hAnsi="Times New Roman"/>
                <w:sz w:val="22"/>
                <w:szCs w:val="22"/>
                <w:rtl/>
              </w:rPr>
              <w:t>.</w:t>
            </w:r>
            <w:r>
              <w:rPr>
                <w:rFonts w:ascii="Mangal" w:eastAsia="Calibri" w:hAnsi="Mangal" w:cs="Mangal"/>
                <w:sz w:val="22"/>
                <w:szCs w:val="22"/>
                <w:cs/>
                <w:lang w:bidi="hi-IN"/>
              </w:rPr>
              <w:t>सं</w:t>
            </w:r>
            <w:r>
              <w:rPr>
                <w:rFonts w:ascii="Times New Roman" w:eastAsia="Calibri" w:hAnsi="Times New Roman"/>
                <w:sz w:val="22"/>
                <w:szCs w:val="22"/>
                <w:rtl/>
              </w:rPr>
              <w:t xml:space="preserve">. </w:t>
            </w:r>
            <w:r>
              <w:rPr>
                <w:rFonts w:ascii="Times New Roman" w:eastAsia="Calibri" w:hAnsi="Times New Roman"/>
                <w:sz w:val="22"/>
                <w:szCs w:val="22"/>
              </w:rPr>
              <w:t xml:space="preserve">Sl. </w:t>
            </w:r>
          </w:p>
          <w:p w:rsidR="001F502D" w:rsidRDefault="001F502D" w:rsidP="001F502D">
            <w:pPr>
              <w:pStyle w:val="NoSpacing"/>
              <w:rPr>
                <w:rFonts w:ascii="Times New Roman" w:eastAsia="Calibri" w:hAnsi="Times New Roman"/>
                <w:sz w:val="22"/>
                <w:szCs w:val="22"/>
              </w:rPr>
            </w:pPr>
            <w:r>
              <w:rPr>
                <w:rFonts w:ascii="Times New Roman" w:eastAsia="Calibri" w:hAnsi="Times New Roman"/>
                <w:sz w:val="22"/>
                <w:szCs w:val="22"/>
              </w:rPr>
              <w:t>No.</w:t>
            </w:r>
          </w:p>
        </w:tc>
        <w:tc>
          <w:tcPr>
            <w:tcW w:w="3541" w:type="dxa"/>
            <w:tcBorders>
              <w:top w:val="single" w:sz="4" w:space="0" w:color="auto"/>
              <w:left w:val="single" w:sz="4" w:space="0" w:color="auto"/>
              <w:bottom w:val="single" w:sz="4" w:space="0" w:color="auto"/>
              <w:right w:val="single" w:sz="4" w:space="0" w:color="auto"/>
            </w:tcBorders>
            <w:vAlign w:val="center"/>
            <w:hideMark/>
          </w:tcPr>
          <w:p w:rsidR="001F502D" w:rsidRDefault="001F502D" w:rsidP="001F502D">
            <w:pPr>
              <w:pStyle w:val="NoSpacing"/>
              <w:rPr>
                <w:rFonts w:ascii="Times New Roman" w:eastAsia="Calibri" w:hAnsi="Times New Roman"/>
                <w:sz w:val="22"/>
                <w:szCs w:val="22"/>
              </w:rPr>
            </w:pPr>
            <w:r>
              <w:rPr>
                <w:rFonts w:ascii="Mangal" w:eastAsia="Calibri" w:hAnsi="Mangal" w:cs="Mangal"/>
                <w:sz w:val="22"/>
                <w:szCs w:val="22"/>
                <w:cs/>
                <w:lang w:bidi="hi-IN"/>
              </w:rPr>
              <w:t>मद</w:t>
            </w:r>
            <w:r>
              <w:rPr>
                <w:rFonts w:ascii="Times New Roman" w:eastAsia="Calibri" w:hAnsi="Times New Roman"/>
                <w:sz w:val="22"/>
                <w:szCs w:val="22"/>
                <w:rtl/>
              </w:rPr>
              <w:t xml:space="preserve"> </w:t>
            </w:r>
            <w:r>
              <w:rPr>
                <w:rFonts w:ascii="Mangal" w:eastAsia="Calibri" w:hAnsi="Mangal" w:cs="Mangal"/>
                <w:sz w:val="22"/>
                <w:szCs w:val="22"/>
                <w:cs/>
                <w:lang w:bidi="hi-IN"/>
              </w:rPr>
              <w:t>का</w:t>
            </w:r>
            <w:r>
              <w:rPr>
                <w:rFonts w:ascii="Times New Roman" w:eastAsia="Calibri" w:hAnsi="Times New Roman"/>
                <w:sz w:val="22"/>
                <w:szCs w:val="22"/>
                <w:rtl/>
              </w:rPr>
              <w:t xml:space="preserve"> </w:t>
            </w:r>
            <w:r>
              <w:rPr>
                <w:rFonts w:ascii="Mangal" w:eastAsia="Calibri" w:hAnsi="Mangal" w:cs="Mangal"/>
                <w:sz w:val="22"/>
                <w:szCs w:val="22"/>
                <w:cs/>
                <w:lang w:bidi="hi-IN"/>
              </w:rPr>
              <w:t>विवरण</w:t>
            </w:r>
            <w:r>
              <w:rPr>
                <w:rFonts w:ascii="Times New Roman" w:eastAsia="Calibri" w:hAnsi="Times New Roman"/>
                <w:sz w:val="22"/>
                <w:szCs w:val="22"/>
                <w:rtl/>
              </w:rPr>
              <w:t xml:space="preserve"> / </w:t>
            </w:r>
            <w:r>
              <w:rPr>
                <w:rFonts w:ascii="Times New Roman" w:eastAsia="Calibri" w:hAnsi="Times New Roman"/>
                <w:sz w:val="22"/>
                <w:szCs w:val="22"/>
              </w:rPr>
              <w:t>Item Description</w:t>
            </w:r>
          </w:p>
        </w:tc>
        <w:tc>
          <w:tcPr>
            <w:tcW w:w="1439" w:type="dxa"/>
            <w:tcBorders>
              <w:top w:val="single" w:sz="4" w:space="0" w:color="auto"/>
              <w:left w:val="single" w:sz="4" w:space="0" w:color="auto"/>
              <w:bottom w:val="single" w:sz="4" w:space="0" w:color="auto"/>
              <w:right w:val="single" w:sz="4" w:space="0" w:color="auto"/>
            </w:tcBorders>
            <w:vAlign w:val="center"/>
            <w:hideMark/>
          </w:tcPr>
          <w:p w:rsidR="001F502D" w:rsidRDefault="001F502D" w:rsidP="00634403">
            <w:pPr>
              <w:pStyle w:val="NoSpacing"/>
              <w:rPr>
                <w:rFonts w:ascii="Times New Roman" w:eastAsia="Calibri" w:hAnsi="Times New Roman"/>
                <w:sz w:val="22"/>
                <w:szCs w:val="22"/>
              </w:rPr>
            </w:pPr>
            <w:r>
              <w:rPr>
                <w:rFonts w:ascii="Times New Roman" w:eastAsia="Calibri" w:hAnsi="Times New Roman"/>
                <w:sz w:val="22"/>
                <w:szCs w:val="22"/>
              </w:rPr>
              <w:t>Quantity</w:t>
            </w:r>
          </w:p>
          <w:p w:rsidR="001F502D" w:rsidRDefault="001F502D" w:rsidP="00634403">
            <w:pPr>
              <w:pStyle w:val="NoSpacing"/>
              <w:rPr>
                <w:rFonts w:ascii="Times New Roman" w:eastAsia="Calibri" w:hAnsi="Times New Roman"/>
                <w:sz w:val="22"/>
                <w:szCs w:val="22"/>
              </w:rPr>
            </w:pPr>
            <w:r>
              <w:rPr>
                <w:rFonts w:ascii="Mangal" w:eastAsia="Calibri" w:hAnsi="Mangal" w:cs="Mangal"/>
                <w:sz w:val="22"/>
                <w:szCs w:val="22"/>
                <w:cs/>
                <w:lang w:bidi="hi-IN"/>
              </w:rPr>
              <w:t>परिमाण</w:t>
            </w:r>
            <w:r>
              <w:rPr>
                <w:rFonts w:ascii="Times New Roman" w:eastAsia="Calibri" w:hAnsi="Times New Roman"/>
                <w:sz w:val="22"/>
                <w:szCs w:val="22"/>
                <w:rtl/>
              </w:rPr>
              <w:t xml:space="preserve"> </w:t>
            </w:r>
          </w:p>
        </w:tc>
        <w:tc>
          <w:tcPr>
            <w:tcW w:w="1397" w:type="dxa"/>
            <w:tcBorders>
              <w:top w:val="single" w:sz="4" w:space="0" w:color="auto"/>
              <w:left w:val="single" w:sz="4" w:space="0" w:color="auto"/>
              <w:bottom w:val="single" w:sz="4" w:space="0" w:color="auto"/>
              <w:right w:val="single" w:sz="4" w:space="0" w:color="auto"/>
            </w:tcBorders>
            <w:vAlign w:val="center"/>
          </w:tcPr>
          <w:p w:rsidR="001F502D" w:rsidRPr="001F502D" w:rsidRDefault="001F502D" w:rsidP="00634403">
            <w:pPr>
              <w:pStyle w:val="StyleHeading2NotBoldBlackUnderlineCentered"/>
              <w:rPr>
                <w:rFonts w:ascii="Times New Roman" w:hAnsi="Times New Roman" w:cs="Times New Roman"/>
                <w:b w:val="0"/>
                <w:sz w:val="20"/>
                <w:szCs w:val="20"/>
                <w:u w:val="none"/>
                <w:lang w:bidi="ar-SA"/>
              </w:rPr>
            </w:pPr>
            <w:r w:rsidRPr="001F502D">
              <w:rPr>
                <w:rFonts w:ascii="Times New Roman" w:hAnsi="Times New Roman" w:cs="Times New Roman"/>
                <w:b w:val="0"/>
                <w:sz w:val="20"/>
                <w:szCs w:val="20"/>
                <w:u w:val="none"/>
                <w:lang w:bidi="ar-SA"/>
              </w:rPr>
              <w:t>Unit Price</w:t>
            </w:r>
          </w:p>
          <w:p w:rsidR="001F502D" w:rsidRPr="001F502D" w:rsidRDefault="001F502D" w:rsidP="00634403">
            <w:pPr>
              <w:pStyle w:val="StyleHeading2NotBoldBlackUnderlineCentered"/>
              <w:rPr>
                <w:rFonts w:ascii="Times New Roman" w:hAnsi="Times New Roman" w:cs="Times New Roman"/>
                <w:b w:val="0"/>
                <w:sz w:val="20"/>
                <w:szCs w:val="20"/>
                <w:u w:val="none"/>
                <w:lang w:bidi="ar-SA"/>
              </w:rPr>
            </w:pPr>
            <w:r w:rsidRPr="001F502D">
              <w:rPr>
                <w:rFonts w:ascii="Times New Roman" w:hAnsi="Times New Roman" w:cs="Times New Roman"/>
                <w:b w:val="0"/>
                <w:sz w:val="20"/>
                <w:szCs w:val="20"/>
                <w:u w:val="none"/>
                <w:lang w:bidi="ar-SA"/>
              </w:rPr>
              <w:t>Rs.</w:t>
            </w:r>
          </w:p>
        </w:tc>
        <w:tc>
          <w:tcPr>
            <w:tcW w:w="745" w:type="dxa"/>
            <w:tcBorders>
              <w:top w:val="single" w:sz="4" w:space="0" w:color="auto"/>
              <w:left w:val="single" w:sz="4" w:space="0" w:color="auto"/>
              <w:bottom w:val="single" w:sz="4" w:space="0" w:color="auto"/>
              <w:right w:val="single" w:sz="4" w:space="0" w:color="auto"/>
            </w:tcBorders>
            <w:vAlign w:val="center"/>
          </w:tcPr>
          <w:p w:rsidR="001F502D" w:rsidRPr="001F502D" w:rsidRDefault="001F502D" w:rsidP="00634403">
            <w:pPr>
              <w:pStyle w:val="StyleHeading2NotBoldBlackUnderlineCentered"/>
              <w:rPr>
                <w:rFonts w:ascii="Times New Roman" w:hAnsi="Times New Roman" w:cs="Times New Roman"/>
                <w:b w:val="0"/>
                <w:sz w:val="20"/>
                <w:szCs w:val="20"/>
                <w:u w:val="none"/>
                <w:lang w:bidi="ar-SA"/>
              </w:rPr>
            </w:pPr>
            <w:r w:rsidRPr="001F502D">
              <w:rPr>
                <w:rFonts w:ascii="Times New Roman" w:hAnsi="Times New Roman" w:cs="Times New Roman"/>
                <w:b w:val="0"/>
                <w:sz w:val="20"/>
                <w:szCs w:val="20"/>
                <w:u w:val="none"/>
                <w:lang w:bidi="ar-SA"/>
              </w:rPr>
              <w:t>GST</w:t>
            </w:r>
          </w:p>
        </w:tc>
        <w:tc>
          <w:tcPr>
            <w:tcW w:w="720" w:type="dxa"/>
            <w:tcBorders>
              <w:top w:val="single" w:sz="4" w:space="0" w:color="auto"/>
              <w:left w:val="single" w:sz="4" w:space="0" w:color="auto"/>
              <w:bottom w:val="single" w:sz="4" w:space="0" w:color="auto"/>
              <w:right w:val="single" w:sz="4" w:space="0" w:color="auto"/>
            </w:tcBorders>
            <w:vAlign w:val="center"/>
          </w:tcPr>
          <w:p w:rsidR="001F502D" w:rsidRPr="001F502D" w:rsidRDefault="001F502D" w:rsidP="00634403">
            <w:pPr>
              <w:pStyle w:val="StyleHeading2NotBoldBlackUnderlineCentered"/>
              <w:rPr>
                <w:rFonts w:ascii="Times New Roman" w:hAnsi="Times New Roman" w:cs="Times New Roman"/>
                <w:b w:val="0"/>
                <w:sz w:val="20"/>
                <w:szCs w:val="20"/>
                <w:u w:val="none"/>
                <w:lang w:bidi="ar-SA"/>
              </w:rPr>
            </w:pPr>
            <w:r w:rsidRPr="001F502D">
              <w:rPr>
                <w:rFonts w:ascii="Times New Roman" w:hAnsi="Times New Roman" w:cs="Times New Roman"/>
                <w:b w:val="0"/>
                <w:sz w:val="20"/>
                <w:szCs w:val="20"/>
                <w:u w:val="none"/>
                <w:lang w:bidi="ar-SA"/>
              </w:rPr>
              <w:t xml:space="preserve">Unit Rate </w:t>
            </w:r>
          </w:p>
          <w:p w:rsidR="001F502D" w:rsidRPr="001F502D" w:rsidRDefault="001F502D" w:rsidP="009250F8">
            <w:pPr>
              <w:pStyle w:val="StyleHeading2NotBoldBlackUnderlineCentered"/>
              <w:rPr>
                <w:rFonts w:ascii="Times New Roman" w:hAnsi="Times New Roman" w:cs="Times New Roman"/>
                <w:b w:val="0"/>
                <w:sz w:val="20"/>
                <w:szCs w:val="20"/>
                <w:u w:val="none"/>
                <w:lang w:bidi="ar-SA"/>
              </w:rPr>
            </w:pPr>
            <w:r w:rsidRPr="001F502D">
              <w:rPr>
                <w:rFonts w:ascii="Times New Roman" w:hAnsi="Times New Roman" w:cs="Times New Roman"/>
                <w:b w:val="0"/>
                <w:sz w:val="20"/>
                <w:szCs w:val="20"/>
                <w:u w:val="none"/>
                <w:lang w:bidi="ar-SA"/>
              </w:rPr>
              <w:t xml:space="preserve">(Incl. </w:t>
            </w:r>
            <w:r w:rsidR="009250F8">
              <w:rPr>
                <w:rFonts w:ascii="Times New Roman" w:hAnsi="Times New Roman" w:cs="Times New Roman"/>
                <w:b w:val="0"/>
                <w:sz w:val="20"/>
                <w:szCs w:val="20"/>
                <w:u w:val="none"/>
                <w:lang w:bidi="ar-SA"/>
              </w:rPr>
              <w:t>GST</w:t>
            </w:r>
            <w:r w:rsidRPr="001F502D">
              <w:rPr>
                <w:rFonts w:ascii="Times New Roman" w:hAnsi="Times New Roman" w:cs="Times New Roman"/>
                <w:b w:val="0"/>
                <w:sz w:val="20"/>
                <w:szCs w:val="20"/>
                <w:u w:val="none"/>
                <w:lang w:bidi="ar-SA"/>
              </w:rPr>
              <w:t>)</w:t>
            </w:r>
          </w:p>
        </w:tc>
        <w:tc>
          <w:tcPr>
            <w:tcW w:w="1380" w:type="dxa"/>
            <w:tcBorders>
              <w:top w:val="single" w:sz="4" w:space="0" w:color="auto"/>
              <w:left w:val="single" w:sz="4" w:space="0" w:color="auto"/>
              <w:bottom w:val="single" w:sz="4" w:space="0" w:color="auto"/>
              <w:right w:val="single" w:sz="4" w:space="0" w:color="auto"/>
            </w:tcBorders>
          </w:tcPr>
          <w:p w:rsidR="001F502D" w:rsidRPr="001F502D" w:rsidRDefault="001F502D" w:rsidP="00634403">
            <w:pPr>
              <w:pStyle w:val="StyleHeading2NotBoldBlackUnderlineCentered"/>
              <w:rPr>
                <w:rFonts w:ascii="Times New Roman" w:hAnsi="Times New Roman" w:cs="Times New Roman"/>
                <w:b w:val="0"/>
                <w:sz w:val="20"/>
                <w:szCs w:val="20"/>
                <w:u w:val="none"/>
                <w:lang w:bidi="ar-SA"/>
              </w:rPr>
            </w:pPr>
            <w:r w:rsidRPr="001F502D">
              <w:rPr>
                <w:rFonts w:ascii="Times New Roman" w:hAnsi="Times New Roman" w:cs="Times New Roman"/>
                <w:b w:val="0"/>
                <w:sz w:val="20"/>
                <w:szCs w:val="20"/>
                <w:u w:val="none"/>
                <w:lang w:bidi="ar-SA"/>
              </w:rPr>
              <w:t xml:space="preserve">Total Amount for required quantity (Incl. </w:t>
            </w:r>
            <w:r>
              <w:rPr>
                <w:rFonts w:ascii="Times New Roman" w:hAnsi="Times New Roman" w:cs="Times New Roman"/>
                <w:b w:val="0"/>
                <w:sz w:val="20"/>
                <w:szCs w:val="20"/>
                <w:u w:val="none"/>
                <w:lang w:bidi="ar-SA"/>
              </w:rPr>
              <w:t>GST</w:t>
            </w:r>
            <w:r w:rsidRPr="001F502D">
              <w:rPr>
                <w:rFonts w:ascii="Times New Roman" w:hAnsi="Times New Roman" w:cs="Times New Roman"/>
                <w:b w:val="0"/>
                <w:sz w:val="20"/>
                <w:szCs w:val="20"/>
                <w:u w:val="none"/>
                <w:lang w:bidi="ar-SA"/>
              </w:rPr>
              <w:t>)</w:t>
            </w:r>
          </w:p>
        </w:tc>
      </w:tr>
      <w:tr w:rsidR="001F502D" w:rsidTr="001F502D">
        <w:trPr>
          <w:jc w:val="center"/>
        </w:trPr>
        <w:tc>
          <w:tcPr>
            <w:tcW w:w="718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rsidP="001F502D">
            <w:pPr>
              <w:pStyle w:val="NoSpacing"/>
              <w:rPr>
                <w:rFonts w:ascii="Times New Roman" w:hAnsi="Times New Roman"/>
                <w:b/>
                <w:sz w:val="22"/>
                <w:szCs w:val="22"/>
              </w:rPr>
            </w:pPr>
            <w:r>
              <w:rPr>
                <w:rFonts w:ascii="Times New Roman" w:eastAsia="Calibri" w:hAnsi="Times New Roman"/>
                <w:b/>
                <w:color w:val="000000"/>
                <w:sz w:val="22"/>
                <w:szCs w:val="22"/>
              </w:rPr>
              <w:t>GROUP A : FREEZER/</w:t>
            </w:r>
            <w:r>
              <w:rPr>
                <w:rFonts w:ascii="Times New Roman" w:hAnsi="Times New Roman"/>
                <w:b/>
                <w:sz w:val="22"/>
                <w:szCs w:val="22"/>
              </w:rPr>
              <w:t>REFRIGERATORS</w:t>
            </w:r>
          </w:p>
        </w:tc>
        <w:tc>
          <w:tcPr>
            <w:tcW w:w="7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 xml:space="preserve">Deep freezer -       Vertical (Capacity : 400 Lt) Frost free </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shd w:val="clear" w:color="auto" w:fill="FFFFFF"/>
              </w:rPr>
            </w:pPr>
            <w:r w:rsidRPr="009250F8">
              <w:rPr>
                <w:rFonts w:ascii="Times New Roman" w:hAnsi="Times New Roman"/>
                <w:bCs/>
                <w:sz w:val="22"/>
                <w:szCs w:val="22"/>
              </w:rPr>
              <w:t xml:space="preserve">Refrigerators </w:t>
            </w:r>
            <w:r w:rsidRPr="009250F8">
              <w:rPr>
                <w:rFonts w:ascii="Times New Roman" w:hAnsi="Times New Roman"/>
                <w:bCs/>
                <w:sz w:val="22"/>
                <w:szCs w:val="22"/>
                <w:shd w:val="clear" w:color="auto" w:fill="FFFFFF"/>
              </w:rPr>
              <w:t xml:space="preserve">Frost free </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3</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718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rsidP="001F502D">
            <w:pPr>
              <w:pStyle w:val="NoSpacing"/>
              <w:rPr>
                <w:rFonts w:ascii="Times New Roman" w:hAnsi="Times New Roman"/>
                <w:b/>
                <w:sz w:val="22"/>
                <w:szCs w:val="22"/>
              </w:rPr>
            </w:pPr>
            <w:r>
              <w:rPr>
                <w:rFonts w:ascii="Times New Roman" w:eastAsia="Calibri" w:hAnsi="Times New Roman"/>
                <w:b/>
                <w:color w:val="000000"/>
                <w:sz w:val="22"/>
                <w:szCs w:val="22"/>
              </w:rPr>
              <w:t>GROUP B : SAMPLE PREPARATION/SAMPLE MIXING</w:t>
            </w:r>
          </w:p>
        </w:tc>
        <w:tc>
          <w:tcPr>
            <w:tcW w:w="7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3541" w:type="dxa"/>
            <w:tcBorders>
              <w:top w:val="single" w:sz="4" w:space="0" w:color="auto"/>
              <w:left w:val="single" w:sz="4" w:space="0" w:color="auto"/>
              <w:bottom w:val="single" w:sz="4" w:space="0" w:color="auto"/>
              <w:right w:val="single" w:sz="4" w:space="0" w:color="auto"/>
            </w:tcBorders>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Sample Crushing Unit _ High Volume (Capacity:  8Ltrs)</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Sample Homogenizer _ High Volume (Capacity: 23Ltrs)</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3</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Homogenizer_Low Volume</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4</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Vortex</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2</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5</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Rotating mixer (Roto-spin)</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2</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718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rsidP="001F502D">
            <w:pPr>
              <w:pStyle w:val="NoSpacing"/>
              <w:rPr>
                <w:rFonts w:ascii="Times New Roman" w:hAnsi="Times New Roman"/>
                <w:b/>
                <w:sz w:val="22"/>
                <w:szCs w:val="22"/>
              </w:rPr>
            </w:pPr>
            <w:r>
              <w:rPr>
                <w:rFonts w:ascii="Times New Roman" w:eastAsia="Calibri" w:hAnsi="Times New Roman"/>
                <w:b/>
                <w:color w:val="000000"/>
                <w:sz w:val="22"/>
                <w:szCs w:val="22"/>
              </w:rPr>
              <w:lastRenderedPageBreak/>
              <w:t>GROUP C : MEASURING EQUIPMENT</w:t>
            </w:r>
          </w:p>
        </w:tc>
        <w:tc>
          <w:tcPr>
            <w:tcW w:w="7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Burettes–Automatic - Digital (Capacity = 50mL):</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3</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Electronic Balance-Analytical (dual scale)- 220 gms</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3</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Flash Point  Apparatus</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4</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pH meter.</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718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rsidP="001F502D">
            <w:pPr>
              <w:pStyle w:val="NoSpacing"/>
              <w:rPr>
                <w:rFonts w:ascii="Times New Roman" w:hAnsi="Times New Roman"/>
                <w:b/>
                <w:sz w:val="22"/>
                <w:szCs w:val="22"/>
              </w:rPr>
            </w:pPr>
            <w:r>
              <w:rPr>
                <w:rFonts w:ascii="Times New Roman" w:eastAsia="Calibri" w:hAnsi="Times New Roman"/>
                <w:b/>
                <w:color w:val="000000"/>
                <w:sz w:val="22"/>
                <w:szCs w:val="22"/>
              </w:rPr>
              <w:t>GROUP D : GAS GENERATOR/EVAPORATING UNIT</w:t>
            </w:r>
          </w:p>
        </w:tc>
        <w:tc>
          <w:tcPr>
            <w:tcW w:w="7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Nitrogen Generator for PFA and PRA.</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2</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Turbo-vap evaporator with nitrogen generator</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718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F502D" w:rsidRDefault="001F502D" w:rsidP="001F502D">
            <w:pPr>
              <w:pStyle w:val="NoSpacing"/>
              <w:rPr>
                <w:rFonts w:ascii="Times New Roman" w:hAnsi="Times New Roman"/>
                <w:b/>
                <w:sz w:val="22"/>
                <w:szCs w:val="22"/>
              </w:rPr>
            </w:pPr>
            <w:r>
              <w:rPr>
                <w:rFonts w:ascii="Times New Roman" w:eastAsia="Calibri" w:hAnsi="Times New Roman"/>
                <w:b/>
                <w:color w:val="000000"/>
                <w:sz w:val="22"/>
                <w:szCs w:val="22"/>
              </w:rPr>
              <w:t>GROUP E : MICROBIAL ANALYSIS</w:t>
            </w:r>
          </w:p>
        </w:tc>
        <w:tc>
          <w:tcPr>
            <w:tcW w:w="7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502D" w:rsidRDefault="001F502D" w:rsidP="001F502D">
            <w:pPr>
              <w:pStyle w:val="NoSpacing"/>
              <w:rPr>
                <w:rFonts w:ascii="Times New Roman" w:eastAsia="Calibri" w:hAnsi="Times New Roman"/>
                <w:b/>
                <w:color w:val="000000"/>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BOD Incubator (High humidity chamber)</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lang w:val="en-US"/>
              </w:rPr>
              <w:t>Autoclave- 30L –Vertical.</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3</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Shaking incubator</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 xml:space="preserve">1 </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4</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U.V. light</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5</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Haemocytometer</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6</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Bio safety cabinet (Laminar Flow) 120 x 60 x 60 cm</w:t>
            </w: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r w:rsidR="001F502D" w:rsidTr="001F502D">
        <w:trPr>
          <w:jc w:val="center"/>
        </w:trPr>
        <w:tc>
          <w:tcPr>
            <w:tcW w:w="806" w:type="dxa"/>
            <w:tcBorders>
              <w:top w:val="single" w:sz="4" w:space="0" w:color="auto"/>
              <w:left w:val="single" w:sz="4" w:space="0" w:color="auto"/>
              <w:bottom w:val="single" w:sz="4" w:space="0" w:color="auto"/>
              <w:right w:val="single" w:sz="4" w:space="0" w:color="auto"/>
            </w:tcBorders>
            <w:hideMark/>
          </w:tcPr>
          <w:p w:rsidR="001F502D" w:rsidRDefault="001F502D" w:rsidP="001F502D">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7</w:t>
            </w:r>
          </w:p>
        </w:tc>
        <w:tc>
          <w:tcPr>
            <w:tcW w:w="3541" w:type="dxa"/>
            <w:tcBorders>
              <w:top w:val="single" w:sz="4" w:space="0" w:color="auto"/>
              <w:left w:val="single" w:sz="4" w:space="0" w:color="auto"/>
              <w:bottom w:val="single" w:sz="4" w:space="0" w:color="auto"/>
              <w:right w:val="single" w:sz="4" w:space="0" w:color="auto"/>
            </w:tcBorders>
            <w:hideMark/>
          </w:tcPr>
          <w:p w:rsidR="001F502D" w:rsidRPr="009250F8" w:rsidRDefault="001F502D" w:rsidP="001F502D">
            <w:pPr>
              <w:pStyle w:val="NoSpacing"/>
              <w:rPr>
                <w:rFonts w:ascii="Times New Roman" w:hAnsi="Times New Roman"/>
                <w:bCs/>
                <w:sz w:val="22"/>
                <w:szCs w:val="22"/>
              </w:rPr>
            </w:pPr>
            <w:r w:rsidRPr="009250F8">
              <w:rPr>
                <w:rFonts w:ascii="Times New Roman" w:hAnsi="Times New Roman"/>
                <w:bCs/>
                <w:sz w:val="22"/>
                <w:szCs w:val="22"/>
              </w:rPr>
              <w:t xml:space="preserve">Colony counter   </w:t>
            </w:r>
          </w:p>
          <w:p w:rsidR="001F502D" w:rsidRPr="009250F8" w:rsidRDefault="001F502D" w:rsidP="001F502D">
            <w:pPr>
              <w:pStyle w:val="NoSpacing"/>
              <w:rPr>
                <w:rFonts w:ascii="Times New Roman" w:hAnsi="Times New Roman"/>
                <w:bCs/>
                <w:sz w:val="22"/>
                <w:szCs w:val="22"/>
              </w:rPr>
            </w:pPr>
          </w:p>
        </w:tc>
        <w:tc>
          <w:tcPr>
            <w:tcW w:w="1439" w:type="dxa"/>
            <w:tcBorders>
              <w:top w:val="single" w:sz="4" w:space="0" w:color="auto"/>
              <w:left w:val="single" w:sz="4" w:space="0" w:color="auto"/>
              <w:bottom w:val="single" w:sz="4" w:space="0" w:color="auto"/>
              <w:right w:val="single" w:sz="4" w:space="0" w:color="auto"/>
            </w:tcBorders>
          </w:tcPr>
          <w:p w:rsidR="001F502D" w:rsidRDefault="001F502D" w:rsidP="00634403">
            <w:pPr>
              <w:pStyle w:val="NoSpacing"/>
              <w:rPr>
                <w:rFonts w:ascii="Times New Roman" w:hAnsi="Times New Roman"/>
                <w:sz w:val="22"/>
                <w:szCs w:val="22"/>
              </w:rPr>
            </w:pPr>
            <w:r>
              <w:rPr>
                <w:rFonts w:ascii="Times New Roman" w:hAnsi="Times New Roman"/>
                <w:sz w:val="22"/>
                <w:szCs w:val="22"/>
              </w:rPr>
              <w:t>1</w:t>
            </w:r>
          </w:p>
        </w:tc>
        <w:tc>
          <w:tcPr>
            <w:tcW w:w="1397"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45"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c>
          <w:tcPr>
            <w:tcW w:w="1380" w:type="dxa"/>
            <w:tcBorders>
              <w:top w:val="single" w:sz="4" w:space="0" w:color="auto"/>
              <w:left w:val="single" w:sz="4" w:space="0" w:color="auto"/>
              <w:bottom w:val="single" w:sz="4" w:space="0" w:color="auto"/>
              <w:right w:val="single" w:sz="4" w:space="0" w:color="auto"/>
            </w:tcBorders>
          </w:tcPr>
          <w:p w:rsidR="001F502D" w:rsidRDefault="001F502D" w:rsidP="001F502D">
            <w:pPr>
              <w:pStyle w:val="NoSpacing"/>
              <w:rPr>
                <w:rFonts w:ascii="Times New Roman" w:hAnsi="Times New Roman"/>
                <w:sz w:val="22"/>
                <w:szCs w:val="22"/>
              </w:rPr>
            </w:pPr>
          </w:p>
        </w:tc>
      </w:tr>
    </w:tbl>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 xml:space="preserve">2. </w:t>
      </w:r>
      <w:r w:rsidR="00DD02EB">
        <w:rPr>
          <w:rFonts w:ascii="Times New Roman" w:hAnsi="Times New Roman" w:cs="Times New Roman"/>
          <w:b w:val="0"/>
          <w:sz w:val="24"/>
          <w:szCs w:val="24"/>
          <w:u w:val="none"/>
        </w:rPr>
        <w:t xml:space="preserve">GST </w:t>
      </w:r>
      <w:r w:rsidRPr="00415ACA">
        <w:rPr>
          <w:rFonts w:ascii="Times New Roman" w:hAnsi="Times New Roman" w:cs="Times New Roman"/>
          <w:b w:val="0"/>
          <w:sz w:val="24"/>
          <w:szCs w:val="24"/>
          <w:u w:val="none"/>
        </w:rPr>
        <w:t xml:space="preserve">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9250F8" w:rsidRDefault="009250F8" w:rsidP="00E70260">
      <w:pPr>
        <w:pStyle w:val="StyleHeading2NotBoldBlackUnderlineCentered"/>
        <w:jc w:val="right"/>
        <w:rPr>
          <w:rFonts w:ascii="Mangal" w:hAnsi="Mangal"/>
          <w:bCs/>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66638A" w:rsidRDefault="0066638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4231F7" w:rsidRDefault="007106A9" w:rsidP="007106A9">
      <w:pPr>
        <w:pStyle w:val="ListParagraph"/>
        <w:spacing w:line="360" w:lineRule="auto"/>
        <w:jc w:val="both"/>
        <w:rPr>
          <w:rFonts w:ascii="Times New Roman" w:hAnsi="Times New Roman" w:cstheme="minorBidi"/>
          <w:b/>
          <w:i/>
          <w:sz w:val="16"/>
          <w:szCs w:val="13"/>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4231F7" w:rsidRPr="004231F7" w:rsidRDefault="007106A9" w:rsidP="004231F7">
      <w:pPr>
        <w:pStyle w:val="ListParagraph"/>
        <w:numPr>
          <w:ilvl w:val="0"/>
          <w:numId w:val="25"/>
        </w:numPr>
        <w:spacing w:line="276" w:lineRule="auto"/>
        <w:ind w:left="720"/>
        <w:jc w:val="both"/>
        <w:rPr>
          <w:rFonts w:asciiTheme="majorBidi" w:hAnsiTheme="majorBidi" w:cstheme="majorBidi"/>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00F27651">
        <w:rPr>
          <w:rFonts w:asciiTheme="minorBidi" w:hAnsiTheme="minorBidi" w:cstheme="minorBidi"/>
          <w:b/>
          <w:i/>
          <w:lang w:bidi="hi-IN"/>
        </w:rPr>
        <w:t xml:space="preserve"> </w:t>
      </w:r>
      <w:r w:rsidR="004231F7">
        <w:rPr>
          <w:rFonts w:asciiTheme="minorBidi" w:hAnsiTheme="minorBidi" w:cstheme="minorBidi"/>
          <w:b/>
          <w:i/>
          <w:lang w:bidi="hi-IN"/>
        </w:rPr>
        <w:t xml:space="preserve">  </w:t>
      </w:r>
      <w:r w:rsidR="004231F7" w:rsidRPr="004231F7">
        <w:rPr>
          <w:rFonts w:asciiTheme="majorBidi" w:hAnsiTheme="majorBidi" w:cstheme="majorBidi"/>
          <w:color w:val="212121"/>
          <w:cs/>
          <w:lang w:bidi="hi-IN"/>
        </w:rPr>
        <w:t>और फर्म / कंपनी को किसी भी सरकारी कार्यालय / मंत्रालय / विभाग / पीएसयू / प्रतिष्ठित संगठन और बैंक आदि द्वारा सूचीबद्ध नहीं किया गया है।</w:t>
      </w:r>
    </w:p>
    <w:p w:rsidR="004231F7" w:rsidRPr="004231F7" w:rsidRDefault="004231F7" w:rsidP="004231F7">
      <w:pPr>
        <w:jc w:val="both"/>
        <w:rPr>
          <w:rFonts w:asciiTheme="minorBidi" w:hAnsiTheme="minorBidi" w:cstheme="minorBidi"/>
          <w:b/>
          <w:i/>
          <w:sz w:val="6"/>
          <w:szCs w:val="6"/>
          <w:lang w:bidi="hi-IN"/>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w:t>
      </w:r>
      <w:r w:rsidR="00F27651">
        <w:rPr>
          <w:rFonts w:ascii="Times New Roman" w:hAnsi="Times New Roman"/>
          <w:b/>
          <w:i/>
        </w:rPr>
        <w:t xml:space="preserve">r the same and the firm / company has not been black listed by any Government Office/Ministry/ Department/PSUs/reputed organisation and banks etc. </w:t>
      </w:r>
    </w:p>
    <w:p w:rsidR="007106A9" w:rsidRPr="004231F7" w:rsidRDefault="007106A9" w:rsidP="007106A9">
      <w:pPr>
        <w:jc w:val="both"/>
        <w:rPr>
          <w:rFonts w:ascii="Times New Roman" w:hAnsi="Times New Roman"/>
          <w:b/>
          <w:i/>
          <w:sz w:val="6"/>
          <w:szCs w:val="6"/>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B8" w:rsidRDefault="00516AB8" w:rsidP="003A7CC6">
      <w:pPr>
        <w:spacing w:after="0" w:line="240" w:lineRule="auto"/>
      </w:pPr>
      <w:r>
        <w:separator/>
      </w:r>
    </w:p>
  </w:endnote>
  <w:endnote w:type="continuationSeparator" w:id="0">
    <w:p w:rsidR="00516AB8" w:rsidRDefault="00516AB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03" w:rsidRDefault="00634403">
    <w:pPr>
      <w:pStyle w:val="Footer"/>
      <w:jc w:val="right"/>
    </w:pPr>
    <w:r>
      <w:t xml:space="preserve">              </w:t>
    </w:r>
    <w:r>
      <w:tab/>
    </w:r>
  </w:p>
  <w:p w:rsidR="00634403" w:rsidRDefault="00634403"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B01B00">
      <w:rPr>
        <w:noProof/>
      </w:rPr>
      <w:t>2</w:t>
    </w:r>
    <w:r>
      <w:rPr>
        <w:noProof/>
      </w:rPr>
      <w:fldChar w:fldCharType="end"/>
    </w:r>
  </w:p>
  <w:p w:rsidR="00634403" w:rsidRDefault="00634403"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B8" w:rsidRDefault="00516AB8" w:rsidP="003A7CC6">
      <w:pPr>
        <w:spacing w:after="0" w:line="240" w:lineRule="auto"/>
      </w:pPr>
      <w:r>
        <w:separator/>
      </w:r>
    </w:p>
  </w:footnote>
  <w:footnote w:type="continuationSeparator" w:id="0">
    <w:p w:rsidR="00516AB8" w:rsidRDefault="00516AB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5"/>
  </w:num>
  <w:num w:numId="4">
    <w:abstractNumId w:val="29"/>
  </w:num>
  <w:num w:numId="5">
    <w:abstractNumId w:val="32"/>
  </w:num>
  <w:num w:numId="6">
    <w:abstractNumId w:val="20"/>
  </w:num>
  <w:num w:numId="7">
    <w:abstractNumId w:val="15"/>
  </w:num>
  <w:num w:numId="8">
    <w:abstractNumId w:val="11"/>
  </w:num>
  <w:num w:numId="9">
    <w:abstractNumId w:val="36"/>
  </w:num>
  <w:num w:numId="10">
    <w:abstractNumId w:val="1"/>
  </w:num>
  <w:num w:numId="11">
    <w:abstractNumId w:val="2"/>
  </w:num>
  <w:num w:numId="12">
    <w:abstractNumId w:val="16"/>
  </w:num>
  <w:num w:numId="13">
    <w:abstractNumId w:val="12"/>
  </w:num>
  <w:num w:numId="14">
    <w:abstractNumId w:val="22"/>
  </w:num>
  <w:num w:numId="15">
    <w:abstractNumId w:val="23"/>
  </w:num>
  <w:num w:numId="16">
    <w:abstractNumId w:val="5"/>
  </w:num>
  <w:num w:numId="17">
    <w:abstractNumId w:val="4"/>
  </w:num>
  <w:num w:numId="18">
    <w:abstractNumId w:val="28"/>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0"/>
  </w:num>
  <w:num w:numId="25">
    <w:abstractNumId w:val="34"/>
  </w:num>
  <w:num w:numId="26">
    <w:abstractNumId w:val="25"/>
  </w:num>
  <w:num w:numId="27">
    <w:abstractNumId w:val="0"/>
  </w:num>
  <w:num w:numId="28">
    <w:abstractNumId w:val="3"/>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7"/>
  </w:num>
  <w:num w:numId="36">
    <w:abstractNumId w:val="31"/>
  </w:num>
  <w:num w:numId="37">
    <w:abstractNumId w:val="1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EF0"/>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A2B4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64BFC"/>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1F502D"/>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5317"/>
    <w:rsid w:val="00275F87"/>
    <w:rsid w:val="00281B3D"/>
    <w:rsid w:val="00293AF0"/>
    <w:rsid w:val="002A0FE7"/>
    <w:rsid w:val="002A3ECB"/>
    <w:rsid w:val="002A7211"/>
    <w:rsid w:val="002B1229"/>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432"/>
    <w:rsid w:val="002F3E6B"/>
    <w:rsid w:val="002F4137"/>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2F6"/>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31F7"/>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4BCF"/>
    <w:rsid w:val="004B7082"/>
    <w:rsid w:val="004B7246"/>
    <w:rsid w:val="004C450F"/>
    <w:rsid w:val="004C4D55"/>
    <w:rsid w:val="004C6FE0"/>
    <w:rsid w:val="004D020C"/>
    <w:rsid w:val="004D148B"/>
    <w:rsid w:val="004D4801"/>
    <w:rsid w:val="004D7CAC"/>
    <w:rsid w:val="004D7D3B"/>
    <w:rsid w:val="004E004D"/>
    <w:rsid w:val="004E0947"/>
    <w:rsid w:val="004E1F8E"/>
    <w:rsid w:val="004E3DAF"/>
    <w:rsid w:val="004E4362"/>
    <w:rsid w:val="004E67A9"/>
    <w:rsid w:val="004F0109"/>
    <w:rsid w:val="004F119B"/>
    <w:rsid w:val="004F1864"/>
    <w:rsid w:val="004F3128"/>
    <w:rsid w:val="004F5E59"/>
    <w:rsid w:val="004F6C05"/>
    <w:rsid w:val="00501842"/>
    <w:rsid w:val="0050464D"/>
    <w:rsid w:val="005105CC"/>
    <w:rsid w:val="00512DF7"/>
    <w:rsid w:val="00513FDB"/>
    <w:rsid w:val="00516AB8"/>
    <w:rsid w:val="00516B6B"/>
    <w:rsid w:val="00520520"/>
    <w:rsid w:val="00524D4A"/>
    <w:rsid w:val="00530FC2"/>
    <w:rsid w:val="00540746"/>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4403"/>
    <w:rsid w:val="00635E12"/>
    <w:rsid w:val="00636EC0"/>
    <w:rsid w:val="006401DA"/>
    <w:rsid w:val="006415FB"/>
    <w:rsid w:val="0064652B"/>
    <w:rsid w:val="00650265"/>
    <w:rsid w:val="0065166F"/>
    <w:rsid w:val="0065214A"/>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11A5"/>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3ED4"/>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3BD"/>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37114"/>
    <w:rsid w:val="00842E4F"/>
    <w:rsid w:val="00843B17"/>
    <w:rsid w:val="008472BF"/>
    <w:rsid w:val="00851822"/>
    <w:rsid w:val="00852065"/>
    <w:rsid w:val="00855385"/>
    <w:rsid w:val="00863EE9"/>
    <w:rsid w:val="0086466D"/>
    <w:rsid w:val="008656D1"/>
    <w:rsid w:val="0086595F"/>
    <w:rsid w:val="00867AF3"/>
    <w:rsid w:val="00871C22"/>
    <w:rsid w:val="008735BE"/>
    <w:rsid w:val="0088165A"/>
    <w:rsid w:val="00884F7A"/>
    <w:rsid w:val="00885DB6"/>
    <w:rsid w:val="00893034"/>
    <w:rsid w:val="00893827"/>
    <w:rsid w:val="008963F2"/>
    <w:rsid w:val="008A020F"/>
    <w:rsid w:val="008B10F4"/>
    <w:rsid w:val="008B1B9A"/>
    <w:rsid w:val="008B398D"/>
    <w:rsid w:val="008B3A13"/>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50F8"/>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2989"/>
    <w:rsid w:val="00983ED8"/>
    <w:rsid w:val="009926ED"/>
    <w:rsid w:val="00994A46"/>
    <w:rsid w:val="0099733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525"/>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3AA9"/>
    <w:rsid w:val="00A34754"/>
    <w:rsid w:val="00A42A01"/>
    <w:rsid w:val="00A42A23"/>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284E"/>
    <w:rsid w:val="00A83B9B"/>
    <w:rsid w:val="00A9348D"/>
    <w:rsid w:val="00AA3819"/>
    <w:rsid w:val="00AA3A16"/>
    <w:rsid w:val="00AA4A9A"/>
    <w:rsid w:val="00AA4BD1"/>
    <w:rsid w:val="00AA7A86"/>
    <w:rsid w:val="00AB1A6B"/>
    <w:rsid w:val="00AB5A3F"/>
    <w:rsid w:val="00AB5CFF"/>
    <w:rsid w:val="00AC3F80"/>
    <w:rsid w:val="00AC4195"/>
    <w:rsid w:val="00AC602B"/>
    <w:rsid w:val="00AC6272"/>
    <w:rsid w:val="00AC7351"/>
    <w:rsid w:val="00AC7A2D"/>
    <w:rsid w:val="00AD0811"/>
    <w:rsid w:val="00AD1FDE"/>
    <w:rsid w:val="00AD1FF7"/>
    <w:rsid w:val="00AD2084"/>
    <w:rsid w:val="00AD2669"/>
    <w:rsid w:val="00AD3BF4"/>
    <w:rsid w:val="00AE299D"/>
    <w:rsid w:val="00AE4F36"/>
    <w:rsid w:val="00AE5F71"/>
    <w:rsid w:val="00AF3892"/>
    <w:rsid w:val="00AF3C5A"/>
    <w:rsid w:val="00AF541D"/>
    <w:rsid w:val="00B007C7"/>
    <w:rsid w:val="00B016DD"/>
    <w:rsid w:val="00B01B00"/>
    <w:rsid w:val="00B01DD9"/>
    <w:rsid w:val="00B04F56"/>
    <w:rsid w:val="00B050BC"/>
    <w:rsid w:val="00B07CA7"/>
    <w:rsid w:val="00B07CCA"/>
    <w:rsid w:val="00B10624"/>
    <w:rsid w:val="00B108E1"/>
    <w:rsid w:val="00B14CBA"/>
    <w:rsid w:val="00B1728E"/>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3AF1"/>
    <w:rsid w:val="00B9459E"/>
    <w:rsid w:val="00BA3930"/>
    <w:rsid w:val="00BA585C"/>
    <w:rsid w:val="00BA5D54"/>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72D"/>
    <w:rsid w:val="00C81F29"/>
    <w:rsid w:val="00C84CF5"/>
    <w:rsid w:val="00C85D81"/>
    <w:rsid w:val="00C8621D"/>
    <w:rsid w:val="00C86BA5"/>
    <w:rsid w:val="00C876E3"/>
    <w:rsid w:val="00C91030"/>
    <w:rsid w:val="00C92DC3"/>
    <w:rsid w:val="00C96F81"/>
    <w:rsid w:val="00CA04D1"/>
    <w:rsid w:val="00CA3DB6"/>
    <w:rsid w:val="00CA57E7"/>
    <w:rsid w:val="00CA61FD"/>
    <w:rsid w:val="00CB2A92"/>
    <w:rsid w:val="00CB4445"/>
    <w:rsid w:val="00CB6E38"/>
    <w:rsid w:val="00CC17A6"/>
    <w:rsid w:val="00CC2DDB"/>
    <w:rsid w:val="00CD25D4"/>
    <w:rsid w:val="00CD3168"/>
    <w:rsid w:val="00CD48F6"/>
    <w:rsid w:val="00CF20FB"/>
    <w:rsid w:val="00CF2D94"/>
    <w:rsid w:val="00CF395D"/>
    <w:rsid w:val="00CF5E10"/>
    <w:rsid w:val="00D02C6D"/>
    <w:rsid w:val="00D05DDB"/>
    <w:rsid w:val="00D108ED"/>
    <w:rsid w:val="00D124C3"/>
    <w:rsid w:val="00D203BD"/>
    <w:rsid w:val="00D207BA"/>
    <w:rsid w:val="00D243E6"/>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D02EB"/>
    <w:rsid w:val="00DE012B"/>
    <w:rsid w:val="00DE1D32"/>
    <w:rsid w:val="00DE3B02"/>
    <w:rsid w:val="00DE7E72"/>
    <w:rsid w:val="00DF1E70"/>
    <w:rsid w:val="00DF292A"/>
    <w:rsid w:val="00DF66EC"/>
    <w:rsid w:val="00E05011"/>
    <w:rsid w:val="00E05D7E"/>
    <w:rsid w:val="00E1047D"/>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77CFA"/>
    <w:rsid w:val="00E82F64"/>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485A"/>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27651"/>
    <w:rsid w:val="00F3063E"/>
    <w:rsid w:val="00F34F1B"/>
    <w:rsid w:val="00F3672C"/>
    <w:rsid w:val="00F36D60"/>
    <w:rsid w:val="00F40A55"/>
    <w:rsid w:val="00F41259"/>
    <w:rsid w:val="00F42394"/>
    <w:rsid w:val="00F43048"/>
    <w:rsid w:val="00F6673C"/>
    <w:rsid w:val="00F66F70"/>
    <w:rsid w:val="00F715FC"/>
    <w:rsid w:val="00F74C37"/>
    <w:rsid w:val="00F772DD"/>
    <w:rsid w:val="00F801C4"/>
    <w:rsid w:val="00F82962"/>
    <w:rsid w:val="00F91B7C"/>
    <w:rsid w:val="00F95BFF"/>
    <w:rsid w:val="00F96DED"/>
    <w:rsid w:val="00F96E29"/>
    <w:rsid w:val="00FA12C6"/>
    <w:rsid w:val="00FA4CBC"/>
    <w:rsid w:val="00FA54EF"/>
    <w:rsid w:val="00FA63B6"/>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9601-DAC4-4942-BA78-7C25A110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43267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2017-12-22T12:03:00Z</cp:lastPrinted>
  <dcterms:created xsi:type="dcterms:W3CDTF">2017-12-27T09:06:00Z</dcterms:created>
  <dcterms:modified xsi:type="dcterms:W3CDTF">2017-12-27T09:06:00Z</dcterms:modified>
</cp:coreProperties>
</file>