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80C66" w:rsidRPr="007567FC" w:rsidTr="004F119B">
        <w:trPr>
          <w:trHeight w:val="1080"/>
        </w:trPr>
        <w:tc>
          <w:tcPr>
            <w:tcW w:w="1782" w:type="dxa"/>
            <w:tcBorders>
              <w:top w:val="nil"/>
              <w:left w:val="nil"/>
              <w:bottom w:val="nil"/>
              <w:right w:val="nil"/>
            </w:tcBorders>
            <w:hideMark/>
          </w:tcPr>
          <w:p w:rsidR="00D80C66" w:rsidRPr="007567FC" w:rsidRDefault="00D80C66" w:rsidP="004F119B">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 xml:space="preserve">    </w:t>
            </w:r>
            <w:r w:rsidRPr="007567FC">
              <w:rPr>
                <w:rFonts w:ascii="Times New Roman" w:hAnsi="Times New Roman" w:cs="Times New Roman"/>
                <w:noProof/>
                <w:sz w:val="24"/>
                <w:szCs w:val="24"/>
              </w:rPr>
              <w:drawing>
                <wp:inline distT="0" distB="0" distL="0" distR="0">
                  <wp:extent cx="436245" cy="595630"/>
                  <wp:effectExtent l="19050" t="0" r="190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80C66" w:rsidRPr="007567FC" w:rsidRDefault="00D80C66" w:rsidP="004F119B">
            <w:pPr>
              <w:pStyle w:val="Heading1"/>
              <w:tabs>
                <w:tab w:val="clear" w:pos="0"/>
              </w:tabs>
              <w:ind w:left="18"/>
              <w:jc w:val="center"/>
              <w:rPr>
                <w:rFonts w:ascii="Times New Roman" w:hAnsi="Times New Roman" w:cs="Times New Roman"/>
                <w:szCs w:val="24"/>
              </w:rPr>
            </w:pPr>
            <w:r w:rsidRPr="007567FC">
              <w:rPr>
                <w:rFonts w:ascii="Times New Roman" w:hAnsi="Times New Roman" w:cs="Times New Roman"/>
                <w:szCs w:val="24"/>
              </w:rPr>
              <w:t>National Institute of Plant Health Management</w:t>
            </w:r>
          </w:p>
          <w:p w:rsidR="00D80C66" w:rsidRPr="007567FC" w:rsidRDefault="00D80C66" w:rsidP="004F119B">
            <w:pPr>
              <w:spacing w:after="0" w:line="240" w:lineRule="auto"/>
              <w:ind w:left="18"/>
              <w:jc w:val="center"/>
              <w:rPr>
                <w:rFonts w:ascii="Times New Roman" w:hAnsi="Times New Roman" w:cs="Times New Roman"/>
                <w:sz w:val="24"/>
                <w:szCs w:val="24"/>
              </w:rPr>
            </w:pPr>
            <w:r w:rsidRPr="007567FC">
              <w:rPr>
                <w:rFonts w:ascii="Times New Roman" w:hAnsi="Times New Roman" w:cs="Times New Roman"/>
                <w:sz w:val="24"/>
                <w:szCs w:val="24"/>
              </w:rPr>
              <w:t>Department of Agriculture &amp; Cooperation</w:t>
            </w:r>
          </w:p>
          <w:p w:rsidR="00D80C66" w:rsidRPr="007567FC" w:rsidRDefault="00D80C66" w:rsidP="004F119B">
            <w:pPr>
              <w:spacing w:after="0" w:line="240" w:lineRule="auto"/>
              <w:ind w:left="18"/>
              <w:jc w:val="center"/>
              <w:rPr>
                <w:rFonts w:ascii="Times New Roman" w:hAnsi="Times New Roman" w:cs="Times New Roman"/>
                <w:sz w:val="24"/>
                <w:szCs w:val="24"/>
              </w:rPr>
            </w:pPr>
            <w:r w:rsidRPr="007567FC">
              <w:rPr>
                <w:rFonts w:ascii="Times New Roman" w:hAnsi="Times New Roman" w:cs="Times New Roman"/>
                <w:bCs/>
                <w:sz w:val="24"/>
                <w:szCs w:val="24"/>
              </w:rPr>
              <w:t>Ministry of Agriculture</w:t>
            </w:r>
          </w:p>
          <w:p w:rsidR="00D80C66" w:rsidRPr="007567FC" w:rsidRDefault="00D80C66" w:rsidP="004F119B">
            <w:pPr>
              <w:pStyle w:val="Caption"/>
              <w:ind w:left="18"/>
              <w:jc w:val="center"/>
              <w:rPr>
                <w:sz w:val="24"/>
                <w:szCs w:val="24"/>
              </w:rPr>
            </w:pPr>
            <w:r w:rsidRPr="007567FC">
              <w:rPr>
                <w:b w:val="0"/>
                <w:sz w:val="24"/>
                <w:szCs w:val="24"/>
              </w:rPr>
              <w:t>Government of India</w:t>
            </w:r>
          </w:p>
        </w:tc>
        <w:tc>
          <w:tcPr>
            <w:tcW w:w="2341" w:type="dxa"/>
            <w:tcBorders>
              <w:top w:val="nil"/>
              <w:left w:val="nil"/>
              <w:bottom w:val="nil"/>
              <w:right w:val="nil"/>
            </w:tcBorders>
            <w:hideMark/>
          </w:tcPr>
          <w:p w:rsidR="00D80C66" w:rsidRPr="007567FC" w:rsidRDefault="00D80C66" w:rsidP="004F119B">
            <w:pPr>
              <w:spacing w:after="0" w:line="240" w:lineRule="auto"/>
              <w:jc w:val="center"/>
              <w:rPr>
                <w:rFonts w:ascii="Times New Roman" w:hAnsi="Times New Roman" w:cs="Times New Roman"/>
                <w:b/>
                <w:sz w:val="24"/>
                <w:szCs w:val="24"/>
              </w:rPr>
            </w:pPr>
            <w:r w:rsidRPr="007567FC">
              <w:rPr>
                <w:rFonts w:ascii="Times New Roman" w:hAnsi="Times New Roman" w:cs="Times New Roman"/>
                <w:b/>
                <w:noProof/>
                <w:sz w:val="24"/>
                <w:szCs w:val="24"/>
              </w:rPr>
              <w:drawing>
                <wp:inline distT="0" distB="0" distL="0" distR="0">
                  <wp:extent cx="712470" cy="65913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80C66" w:rsidRPr="007567FC" w:rsidTr="004F119B">
        <w:trPr>
          <w:trHeight w:val="882"/>
        </w:trPr>
        <w:tc>
          <w:tcPr>
            <w:tcW w:w="8444" w:type="dxa"/>
            <w:gridSpan w:val="2"/>
            <w:tcBorders>
              <w:top w:val="nil"/>
              <w:left w:val="nil"/>
              <w:bottom w:val="single" w:sz="4" w:space="0" w:color="auto"/>
              <w:right w:val="nil"/>
            </w:tcBorders>
            <w:hideMark/>
          </w:tcPr>
          <w:p w:rsidR="00D80C66" w:rsidRPr="007567FC" w:rsidRDefault="00D80C66" w:rsidP="004F119B">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Telephone: 9140-24015374</w:t>
            </w:r>
          </w:p>
          <w:p w:rsidR="00D80C66" w:rsidRPr="007567FC" w:rsidRDefault="00D80C66" w:rsidP="004F119B">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 E-mail: niphm@nic.in</w:t>
            </w:r>
          </w:p>
          <w:p w:rsidR="00D80C66" w:rsidRPr="007567FC" w:rsidRDefault="00D80C66" w:rsidP="004F119B">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 Tele-Fax:  9140-24015346</w:t>
            </w:r>
          </w:p>
        </w:tc>
        <w:tc>
          <w:tcPr>
            <w:tcW w:w="2341" w:type="dxa"/>
            <w:tcBorders>
              <w:top w:val="nil"/>
              <w:left w:val="nil"/>
              <w:bottom w:val="single" w:sz="4" w:space="0" w:color="auto"/>
              <w:right w:val="nil"/>
            </w:tcBorders>
            <w:hideMark/>
          </w:tcPr>
          <w:p w:rsidR="00D80C66" w:rsidRPr="007567FC" w:rsidRDefault="00D80C66" w:rsidP="004F119B">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sz w:val="24"/>
                <w:szCs w:val="24"/>
              </w:rPr>
              <w:t>Rajendra Nagar,</w:t>
            </w:r>
          </w:p>
          <w:p w:rsidR="00D80C66" w:rsidRPr="007567FC" w:rsidRDefault="00D80C66" w:rsidP="004F119B">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sz w:val="24"/>
                <w:szCs w:val="24"/>
              </w:rPr>
              <w:t>Hyderabad – 500 030</w:t>
            </w:r>
          </w:p>
          <w:p w:rsidR="00D80C66" w:rsidRPr="007567FC" w:rsidRDefault="00D80C66" w:rsidP="004F119B">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i/>
                <w:sz w:val="24"/>
                <w:szCs w:val="24"/>
              </w:rPr>
              <w:t>http://niphm.gov.in</w:t>
            </w:r>
          </w:p>
        </w:tc>
      </w:tr>
    </w:tbl>
    <w:p w:rsidR="00D80C66" w:rsidRPr="007567FC" w:rsidRDefault="00D80C66" w:rsidP="004F119B">
      <w:pPr>
        <w:autoSpaceDE w:val="0"/>
        <w:autoSpaceDN w:val="0"/>
        <w:adjustRightInd w:val="0"/>
        <w:spacing w:after="0" w:line="240" w:lineRule="auto"/>
        <w:rPr>
          <w:rFonts w:ascii="Times New Roman" w:hAnsi="Times New Roman" w:cs="Times New Roman"/>
          <w:bCs/>
          <w:sz w:val="24"/>
          <w:szCs w:val="24"/>
        </w:rPr>
      </w:pPr>
    </w:p>
    <w:p w:rsidR="00B071F2" w:rsidRPr="007567FC" w:rsidRDefault="00D80C66" w:rsidP="004F119B">
      <w:pPr>
        <w:autoSpaceDE w:val="0"/>
        <w:autoSpaceDN w:val="0"/>
        <w:adjustRightInd w:val="0"/>
        <w:spacing w:after="0" w:line="240" w:lineRule="auto"/>
        <w:rPr>
          <w:rFonts w:ascii="Times New Roman" w:hAnsi="Times New Roman" w:cs="Times New Roman"/>
          <w:sz w:val="24"/>
          <w:szCs w:val="24"/>
        </w:rPr>
      </w:pPr>
      <w:r w:rsidRPr="007567FC">
        <w:rPr>
          <w:rFonts w:ascii="Times New Roman" w:hAnsi="Times New Roman" w:cs="Times New Roman"/>
          <w:bCs/>
          <w:sz w:val="24"/>
          <w:szCs w:val="24"/>
        </w:rPr>
        <w:t>F. No.</w:t>
      </w:r>
      <w:r w:rsidR="00B071F2" w:rsidRPr="007567FC">
        <w:rPr>
          <w:rFonts w:ascii="Times New Roman" w:hAnsi="Times New Roman" w:cs="Times New Roman"/>
          <w:bCs/>
          <w:color w:val="000000"/>
          <w:sz w:val="24"/>
          <w:szCs w:val="24"/>
        </w:rPr>
        <w:t>10/IPM Packages /2013-14</w:t>
      </w:r>
      <w:r w:rsidRPr="007567FC">
        <w:rPr>
          <w:rFonts w:ascii="Times New Roman" w:hAnsi="Times New Roman" w:cs="Times New Roman"/>
          <w:bCs/>
          <w:sz w:val="24"/>
          <w:szCs w:val="24"/>
        </w:rPr>
        <w:tab/>
      </w:r>
      <w:r w:rsidRPr="007567FC">
        <w:rPr>
          <w:rFonts w:ascii="Times New Roman" w:hAnsi="Times New Roman" w:cs="Times New Roman"/>
          <w:bCs/>
          <w:sz w:val="24"/>
          <w:szCs w:val="24"/>
        </w:rPr>
        <w:tab/>
      </w:r>
      <w:r w:rsidRPr="007567FC">
        <w:rPr>
          <w:rFonts w:ascii="Times New Roman" w:hAnsi="Times New Roman" w:cs="Times New Roman"/>
          <w:bCs/>
          <w:sz w:val="24"/>
          <w:szCs w:val="24"/>
        </w:rPr>
        <w:tab/>
        <w:t xml:space="preserve">                      </w:t>
      </w:r>
      <w:r w:rsidR="00B071F2" w:rsidRPr="007567FC">
        <w:rPr>
          <w:rFonts w:ascii="Times New Roman" w:hAnsi="Times New Roman" w:cs="Times New Roman"/>
          <w:bCs/>
          <w:sz w:val="24"/>
          <w:szCs w:val="24"/>
        </w:rPr>
        <w:t xml:space="preserve">     </w:t>
      </w:r>
      <w:r w:rsidR="007A3797" w:rsidRPr="007567FC">
        <w:rPr>
          <w:rFonts w:ascii="Times New Roman" w:hAnsi="Times New Roman" w:cs="Times New Roman"/>
          <w:bCs/>
          <w:sz w:val="24"/>
          <w:szCs w:val="24"/>
        </w:rPr>
        <w:t xml:space="preserve">                  </w:t>
      </w:r>
      <w:r w:rsidRPr="007567FC">
        <w:rPr>
          <w:rFonts w:ascii="Times New Roman" w:hAnsi="Times New Roman" w:cs="Times New Roman"/>
          <w:bCs/>
          <w:sz w:val="24"/>
          <w:szCs w:val="24"/>
        </w:rPr>
        <w:t xml:space="preserve"> Date:</w:t>
      </w:r>
      <w:r w:rsidR="00305FAE">
        <w:rPr>
          <w:rFonts w:ascii="Times New Roman" w:hAnsi="Times New Roman" w:cs="Times New Roman"/>
          <w:bCs/>
          <w:sz w:val="24"/>
          <w:szCs w:val="24"/>
        </w:rPr>
        <w:t xml:space="preserve"> 11.06.2014</w:t>
      </w:r>
    </w:p>
    <w:p w:rsidR="00D80C66" w:rsidRPr="007567FC" w:rsidRDefault="00D80C66" w:rsidP="004F119B">
      <w:pPr>
        <w:autoSpaceDE w:val="0"/>
        <w:autoSpaceDN w:val="0"/>
        <w:adjustRightIn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To</w:t>
      </w:r>
    </w:p>
    <w:p w:rsidR="00D80C66" w:rsidRPr="007567FC" w:rsidRDefault="00B07CA7" w:rsidP="00D80C66">
      <w:pPr>
        <w:autoSpaceDE w:val="0"/>
        <w:autoSpaceDN w:val="0"/>
        <w:adjustRightInd w:val="0"/>
        <w:spacing w:line="240" w:lineRule="auto"/>
        <w:rPr>
          <w:rFonts w:ascii="Times New Roman" w:hAnsi="Times New Roman" w:cs="Times New Roman"/>
          <w:sz w:val="24"/>
          <w:szCs w:val="24"/>
        </w:rPr>
      </w:pPr>
      <w:r w:rsidRPr="007567FC">
        <w:rPr>
          <w:rFonts w:ascii="Times New Roman" w:hAnsi="Times New Roman" w:cs="Times New Roman"/>
          <w:sz w:val="24"/>
          <w:szCs w:val="24"/>
        </w:rPr>
        <w:t>(As per the list enclosed)</w:t>
      </w:r>
    </w:p>
    <w:p w:rsidR="004F119B" w:rsidRPr="007567FC" w:rsidRDefault="004F119B" w:rsidP="00D80C66">
      <w:pPr>
        <w:autoSpaceDE w:val="0"/>
        <w:autoSpaceDN w:val="0"/>
        <w:adjustRightInd w:val="0"/>
        <w:spacing w:line="240" w:lineRule="auto"/>
        <w:rPr>
          <w:rFonts w:ascii="Times New Roman" w:hAnsi="Times New Roman" w:cs="Times New Roman"/>
          <w:sz w:val="24"/>
          <w:szCs w:val="24"/>
        </w:rPr>
      </w:pPr>
    </w:p>
    <w:p w:rsidR="00D80C66" w:rsidRPr="007567FC" w:rsidRDefault="00D80C66" w:rsidP="00D80C66">
      <w:pPr>
        <w:autoSpaceDE w:val="0"/>
        <w:autoSpaceDN w:val="0"/>
        <w:adjustRightInd w:val="0"/>
        <w:spacing w:line="240" w:lineRule="auto"/>
        <w:rPr>
          <w:rFonts w:ascii="Times New Roman" w:hAnsi="Times New Roman" w:cs="Times New Roman"/>
          <w:sz w:val="24"/>
          <w:szCs w:val="24"/>
        </w:rPr>
      </w:pPr>
    </w:p>
    <w:p w:rsidR="00D80C66" w:rsidRPr="007567FC" w:rsidRDefault="00D80C66" w:rsidP="00D80C66">
      <w:pPr>
        <w:spacing w:line="240" w:lineRule="auto"/>
        <w:ind w:right="-43"/>
        <w:jc w:val="both"/>
        <w:outlineLvl w:val="0"/>
        <w:rPr>
          <w:rFonts w:ascii="Times New Roman" w:hAnsi="Times New Roman" w:cs="Times New Roman"/>
          <w:i/>
          <w:iCs/>
          <w:sz w:val="24"/>
          <w:szCs w:val="24"/>
        </w:rPr>
      </w:pPr>
      <w:r w:rsidRPr="007567FC">
        <w:rPr>
          <w:rFonts w:ascii="Times New Roman" w:hAnsi="Times New Roman" w:cs="Times New Roman"/>
          <w:i/>
          <w:iCs/>
          <w:sz w:val="24"/>
          <w:szCs w:val="24"/>
        </w:rPr>
        <w:t xml:space="preserve">*(The tender document is also being uploaded </w:t>
      </w:r>
      <w:r w:rsidRPr="007567FC">
        <w:rPr>
          <w:rFonts w:ascii="Times New Roman" w:hAnsi="Times New Roman" w:cs="Times New Roman"/>
          <w:sz w:val="24"/>
          <w:szCs w:val="24"/>
        </w:rPr>
        <w:t xml:space="preserve">on </w:t>
      </w:r>
      <w:r w:rsidRPr="007567FC">
        <w:rPr>
          <w:rFonts w:ascii="Times New Roman" w:hAnsi="Times New Roman" w:cs="Times New Roman"/>
          <w:i/>
          <w:iCs/>
          <w:sz w:val="24"/>
          <w:szCs w:val="24"/>
        </w:rPr>
        <w:t xml:space="preserve">the NIPHM website </w:t>
      </w:r>
      <w:hyperlink r:id="rId10" w:history="1">
        <w:r w:rsidRPr="007567FC">
          <w:rPr>
            <w:rStyle w:val="Hyperlink"/>
            <w:rFonts w:ascii="Times New Roman" w:hAnsi="Times New Roman" w:cs="Times New Roman"/>
            <w:i/>
            <w:sz w:val="24"/>
            <w:szCs w:val="24"/>
          </w:rPr>
          <w:t>http://niphm.gov.in</w:t>
        </w:r>
      </w:hyperlink>
      <w:r w:rsidRPr="007567FC">
        <w:rPr>
          <w:rFonts w:ascii="Times New Roman" w:hAnsi="Times New Roman" w:cs="Times New Roman"/>
          <w:i/>
          <w:sz w:val="24"/>
          <w:szCs w:val="24"/>
        </w:rPr>
        <w:t xml:space="preserve"> </w:t>
      </w:r>
      <w:r w:rsidRPr="007567FC">
        <w:rPr>
          <w:rFonts w:ascii="Times New Roman" w:hAnsi="Times New Roman" w:cs="Times New Roman"/>
          <w:i/>
          <w:iCs/>
          <w:sz w:val="24"/>
          <w:szCs w:val="24"/>
        </w:rPr>
        <w:t>and the other prospective bidders can make use of the document down loaded from the website)</w:t>
      </w:r>
    </w:p>
    <w:p w:rsidR="00D80C66" w:rsidRPr="00305FAE" w:rsidRDefault="00305FAE" w:rsidP="00305FAE">
      <w:pPr>
        <w:autoSpaceDE w:val="0"/>
        <w:autoSpaceDN w:val="0"/>
        <w:adjustRightInd w:val="0"/>
        <w:spacing w:line="240" w:lineRule="auto"/>
        <w:jc w:val="center"/>
        <w:rPr>
          <w:rFonts w:ascii="Times New Roman" w:hAnsi="Times New Roman" w:cs="Times New Roman"/>
          <w:b/>
          <w:sz w:val="24"/>
          <w:szCs w:val="24"/>
          <w:u w:val="single"/>
        </w:rPr>
      </w:pPr>
      <w:r w:rsidRPr="00305FAE">
        <w:rPr>
          <w:rFonts w:ascii="Times New Roman" w:hAnsi="Times New Roman" w:cs="Times New Roman"/>
          <w:b/>
          <w:sz w:val="24"/>
          <w:szCs w:val="24"/>
          <w:u w:val="single"/>
        </w:rPr>
        <w:t>SHORT TENDER NOTICE</w:t>
      </w:r>
    </w:p>
    <w:p w:rsidR="00D80C66" w:rsidRPr="007567FC" w:rsidRDefault="00D80C66" w:rsidP="004F119B">
      <w:pPr>
        <w:autoSpaceDE w:val="0"/>
        <w:autoSpaceDN w:val="0"/>
        <w:adjustRightInd w:val="0"/>
        <w:spacing w:after="0" w:line="240" w:lineRule="auto"/>
        <w:ind w:left="1440" w:hanging="720"/>
        <w:jc w:val="both"/>
        <w:rPr>
          <w:rFonts w:ascii="Times New Roman" w:hAnsi="Times New Roman" w:cs="Times New Roman"/>
          <w:sz w:val="24"/>
          <w:szCs w:val="24"/>
        </w:rPr>
      </w:pPr>
      <w:r w:rsidRPr="007567FC">
        <w:rPr>
          <w:rFonts w:ascii="Times New Roman" w:hAnsi="Times New Roman" w:cs="Times New Roman"/>
          <w:sz w:val="24"/>
          <w:szCs w:val="24"/>
        </w:rPr>
        <w:t>Sub:</w:t>
      </w:r>
      <w:r w:rsidRPr="007567FC">
        <w:rPr>
          <w:rFonts w:ascii="Times New Roman" w:hAnsi="Times New Roman" w:cs="Times New Roman"/>
          <w:sz w:val="24"/>
          <w:szCs w:val="24"/>
        </w:rPr>
        <w:tab/>
        <w:t>Limited Tender for Procurement of</w:t>
      </w:r>
      <w:r w:rsidR="00B071F2" w:rsidRPr="007567FC">
        <w:rPr>
          <w:rFonts w:ascii="Times New Roman" w:hAnsi="Times New Roman" w:cs="Times New Roman"/>
          <w:sz w:val="24"/>
          <w:szCs w:val="24"/>
        </w:rPr>
        <w:t xml:space="preserve"> </w:t>
      </w:r>
      <w:r w:rsidR="0098231A" w:rsidRPr="007567FC">
        <w:rPr>
          <w:rFonts w:ascii="Times New Roman" w:hAnsi="Times New Roman" w:cs="Times New Roman"/>
          <w:sz w:val="24"/>
          <w:szCs w:val="24"/>
        </w:rPr>
        <w:t>220,</w:t>
      </w:r>
      <w:r w:rsidR="00B071F2" w:rsidRPr="007567FC">
        <w:rPr>
          <w:rFonts w:ascii="Times New Roman" w:hAnsi="Times New Roman" w:cs="Times New Roman"/>
          <w:sz w:val="24"/>
          <w:szCs w:val="24"/>
        </w:rPr>
        <w:t>250 GSM Indian Art Card &amp; 100</w:t>
      </w:r>
      <w:r w:rsidR="0098231A" w:rsidRPr="007567FC">
        <w:rPr>
          <w:rFonts w:ascii="Times New Roman" w:hAnsi="Times New Roman" w:cs="Times New Roman"/>
          <w:sz w:val="24"/>
          <w:szCs w:val="24"/>
        </w:rPr>
        <w:t>,130,170</w:t>
      </w:r>
      <w:r w:rsidR="00B071F2" w:rsidRPr="007567FC">
        <w:rPr>
          <w:rFonts w:ascii="Times New Roman" w:hAnsi="Times New Roman" w:cs="Times New Roman"/>
          <w:sz w:val="24"/>
          <w:szCs w:val="24"/>
        </w:rPr>
        <w:t xml:space="preserve"> GSM</w:t>
      </w:r>
      <w:r w:rsidR="007A3797" w:rsidRPr="007567FC">
        <w:rPr>
          <w:rFonts w:ascii="Times New Roman" w:hAnsi="Times New Roman" w:cs="Times New Roman"/>
          <w:sz w:val="24"/>
          <w:szCs w:val="24"/>
        </w:rPr>
        <w:t xml:space="preserve"> Indian</w:t>
      </w:r>
      <w:r w:rsidR="00B071F2" w:rsidRPr="007567FC">
        <w:rPr>
          <w:rFonts w:ascii="Times New Roman" w:hAnsi="Times New Roman" w:cs="Times New Roman"/>
          <w:sz w:val="24"/>
          <w:szCs w:val="24"/>
        </w:rPr>
        <w:t xml:space="preserve"> Art Paper</w:t>
      </w:r>
      <w:r w:rsidRPr="007567FC">
        <w:rPr>
          <w:rFonts w:ascii="Times New Roman" w:hAnsi="Times New Roman" w:cs="Times New Roman"/>
          <w:sz w:val="24"/>
          <w:szCs w:val="24"/>
        </w:rPr>
        <w:t>– Reg.</w:t>
      </w:r>
    </w:p>
    <w:p w:rsidR="004F119B" w:rsidRPr="007567FC" w:rsidRDefault="004F119B" w:rsidP="004F119B">
      <w:pPr>
        <w:autoSpaceDE w:val="0"/>
        <w:autoSpaceDN w:val="0"/>
        <w:adjustRightInd w:val="0"/>
        <w:spacing w:after="0" w:line="240" w:lineRule="auto"/>
        <w:jc w:val="center"/>
        <w:rPr>
          <w:rFonts w:ascii="Times New Roman" w:hAnsi="Times New Roman" w:cs="Times New Roman"/>
          <w:sz w:val="24"/>
          <w:szCs w:val="24"/>
        </w:rPr>
      </w:pPr>
    </w:p>
    <w:p w:rsidR="00D80C66" w:rsidRPr="007567FC" w:rsidRDefault="00D80C66" w:rsidP="004F119B">
      <w:pPr>
        <w:autoSpaceDE w:val="0"/>
        <w:autoSpaceDN w:val="0"/>
        <w:adjustRightInd w:val="0"/>
        <w:spacing w:after="0" w:line="240" w:lineRule="auto"/>
        <w:jc w:val="center"/>
        <w:rPr>
          <w:rFonts w:ascii="Times New Roman" w:hAnsi="Times New Roman" w:cs="Times New Roman"/>
          <w:sz w:val="24"/>
          <w:szCs w:val="24"/>
        </w:rPr>
      </w:pPr>
      <w:r w:rsidRPr="007567FC">
        <w:rPr>
          <w:rFonts w:ascii="Times New Roman" w:hAnsi="Times New Roman" w:cs="Times New Roman"/>
          <w:sz w:val="24"/>
          <w:szCs w:val="24"/>
        </w:rPr>
        <w:t>* * *</w:t>
      </w:r>
    </w:p>
    <w:p w:rsidR="00D80C66" w:rsidRPr="007567FC" w:rsidRDefault="00D80C66" w:rsidP="004F119B">
      <w:pPr>
        <w:autoSpaceDE w:val="0"/>
        <w:autoSpaceDN w:val="0"/>
        <w:adjustRightIn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Sir/Madam,</w:t>
      </w:r>
    </w:p>
    <w:p w:rsidR="00D80C66" w:rsidRPr="007567FC" w:rsidRDefault="00D80C66" w:rsidP="004F119B">
      <w:pPr>
        <w:spacing w:after="0" w:line="240" w:lineRule="auto"/>
        <w:rPr>
          <w:rFonts w:ascii="Times New Roman" w:hAnsi="Times New Roman" w:cs="Times New Roman"/>
          <w:sz w:val="24"/>
          <w:szCs w:val="24"/>
        </w:rPr>
      </w:pPr>
    </w:p>
    <w:p w:rsidR="004F119B" w:rsidRPr="007567FC" w:rsidRDefault="00D80C66" w:rsidP="004F119B">
      <w:pPr>
        <w:spacing w:line="360" w:lineRule="auto"/>
        <w:ind w:firstLine="720"/>
        <w:jc w:val="both"/>
        <w:rPr>
          <w:rFonts w:ascii="Times New Roman" w:eastAsia="Calibri" w:hAnsi="Times New Roman" w:cs="Times New Roman"/>
          <w:color w:val="000000"/>
          <w:sz w:val="24"/>
          <w:szCs w:val="24"/>
        </w:rPr>
      </w:pPr>
      <w:r w:rsidRPr="007567FC">
        <w:rPr>
          <w:rFonts w:ascii="Times New Roman" w:hAnsi="Times New Roman" w:cs="Times New Roman"/>
          <w:sz w:val="24"/>
          <w:szCs w:val="24"/>
        </w:rPr>
        <w:t xml:space="preserve">National Institute of Plant Health Management (NIPHM) </w:t>
      </w:r>
      <w:r w:rsidRPr="007567FC">
        <w:rPr>
          <w:rFonts w:ascii="Times New Roman" w:hAnsi="Times New Roman" w:cs="Times New Roman"/>
          <w:b/>
          <w:sz w:val="24"/>
          <w:szCs w:val="24"/>
        </w:rPr>
        <w:t xml:space="preserve">invites ‘Sealed Bids’ </w:t>
      </w:r>
      <w:r w:rsidR="004F119B" w:rsidRPr="007567FC">
        <w:rPr>
          <w:rFonts w:ascii="Times New Roman" w:hAnsi="Times New Roman" w:cs="Times New Roman"/>
          <w:b/>
          <w:sz w:val="24"/>
          <w:szCs w:val="24"/>
        </w:rPr>
        <w:t xml:space="preserve">under ‘Two Cover System’ </w:t>
      </w:r>
      <w:r w:rsidRPr="007567FC">
        <w:rPr>
          <w:rFonts w:ascii="Times New Roman" w:hAnsi="Times New Roman" w:cs="Times New Roman"/>
          <w:b/>
          <w:sz w:val="24"/>
          <w:szCs w:val="24"/>
        </w:rPr>
        <w:t xml:space="preserve">from the reputed manufacturers / authorized distributors / dealers for procurement of </w:t>
      </w:r>
      <w:r w:rsidR="00491356" w:rsidRPr="007567FC">
        <w:rPr>
          <w:rFonts w:ascii="Times New Roman" w:hAnsi="Times New Roman" w:cs="Times New Roman"/>
          <w:b/>
          <w:sz w:val="24"/>
          <w:szCs w:val="24"/>
        </w:rPr>
        <w:t>220,</w:t>
      </w:r>
      <w:r w:rsidR="00B071F2" w:rsidRPr="007567FC">
        <w:rPr>
          <w:rFonts w:ascii="Times New Roman" w:hAnsi="Times New Roman" w:cs="Times New Roman"/>
          <w:b/>
          <w:bCs/>
          <w:sz w:val="24"/>
          <w:szCs w:val="24"/>
        </w:rPr>
        <w:t>250 GSM Indian Art Card &amp; 100</w:t>
      </w:r>
      <w:r w:rsidR="003F00F7" w:rsidRPr="007567FC">
        <w:rPr>
          <w:rFonts w:ascii="Times New Roman" w:hAnsi="Times New Roman" w:cs="Times New Roman"/>
          <w:b/>
          <w:bCs/>
          <w:sz w:val="24"/>
          <w:szCs w:val="24"/>
        </w:rPr>
        <w:t>,130,170</w:t>
      </w:r>
      <w:r w:rsidR="00B071F2" w:rsidRPr="007567FC">
        <w:rPr>
          <w:rFonts w:ascii="Times New Roman" w:hAnsi="Times New Roman" w:cs="Times New Roman"/>
          <w:b/>
          <w:bCs/>
          <w:sz w:val="24"/>
          <w:szCs w:val="24"/>
        </w:rPr>
        <w:t xml:space="preserve"> GSM </w:t>
      </w:r>
      <w:r w:rsidR="007A3797" w:rsidRPr="007567FC">
        <w:rPr>
          <w:rFonts w:ascii="Times New Roman" w:hAnsi="Times New Roman" w:cs="Times New Roman"/>
          <w:b/>
          <w:bCs/>
          <w:sz w:val="24"/>
          <w:szCs w:val="24"/>
        </w:rPr>
        <w:t xml:space="preserve">Indian </w:t>
      </w:r>
      <w:r w:rsidR="00B071F2" w:rsidRPr="007567FC">
        <w:rPr>
          <w:rFonts w:ascii="Times New Roman" w:hAnsi="Times New Roman" w:cs="Times New Roman"/>
          <w:b/>
          <w:bCs/>
          <w:sz w:val="24"/>
          <w:szCs w:val="24"/>
        </w:rPr>
        <w:t xml:space="preserve">Art Paper </w:t>
      </w:r>
      <w:r w:rsidRPr="007567FC">
        <w:rPr>
          <w:rFonts w:ascii="Times New Roman" w:hAnsi="Times New Roman" w:cs="Times New Roman"/>
          <w:sz w:val="24"/>
          <w:szCs w:val="24"/>
        </w:rPr>
        <w:t>The quantity of items may increase or decrease at the time of award of purchase order depending on the actual need/requirement of NIPHM to an extent of ±50%.</w:t>
      </w:r>
      <w:r w:rsidRPr="007567FC">
        <w:rPr>
          <w:rFonts w:ascii="Times New Roman" w:hAnsi="Times New Roman" w:cs="Times New Roman"/>
          <w:b/>
          <w:sz w:val="24"/>
          <w:szCs w:val="24"/>
        </w:rPr>
        <w:t xml:space="preserve"> </w:t>
      </w:r>
    </w:p>
    <w:p w:rsidR="00D80C66" w:rsidRPr="007567FC" w:rsidRDefault="00D80C66" w:rsidP="004F119B">
      <w:pPr>
        <w:spacing w:after="0" w:line="240" w:lineRule="auto"/>
        <w:ind w:firstLine="720"/>
        <w:jc w:val="both"/>
        <w:rPr>
          <w:rFonts w:ascii="Times New Roman" w:hAnsi="Times New Roman" w:cs="Times New Roman"/>
          <w:sz w:val="24"/>
          <w:szCs w:val="24"/>
        </w:rPr>
      </w:pPr>
    </w:p>
    <w:p w:rsidR="00D80C66" w:rsidRPr="007567FC" w:rsidRDefault="00D80C66" w:rsidP="004F119B">
      <w:pPr>
        <w:spacing w:after="0" w:line="240" w:lineRule="auto"/>
        <w:ind w:firstLine="720"/>
        <w:jc w:val="both"/>
        <w:rPr>
          <w:rFonts w:ascii="Times New Roman" w:hAnsi="Times New Roman" w:cs="Times New Roman"/>
          <w:sz w:val="24"/>
          <w:szCs w:val="24"/>
        </w:rPr>
      </w:pPr>
      <w:r w:rsidRPr="007567FC">
        <w:rPr>
          <w:rFonts w:ascii="Times New Roman" w:hAnsi="Times New Roman" w:cs="Times New Roman"/>
          <w:sz w:val="24"/>
          <w:szCs w:val="24"/>
        </w:rPr>
        <w:t>The schedule of receipt and opening of quotations is as under:-</w:t>
      </w:r>
    </w:p>
    <w:p w:rsidR="00D80C66" w:rsidRPr="007567FC" w:rsidRDefault="00D80C66" w:rsidP="004F119B">
      <w:pPr>
        <w:spacing w:after="0" w:line="240" w:lineRule="auto"/>
        <w:ind w:firstLine="720"/>
        <w:jc w:val="both"/>
        <w:rPr>
          <w:rFonts w:ascii="Times New Roman" w:hAnsi="Times New Roman" w:cs="Times New Roman"/>
          <w:sz w:val="24"/>
          <w:szCs w:val="24"/>
        </w:rPr>
      </w:pPr>
    </w:p>
    <w:p w:rsidR="00D80C66" w:rsidRPr="007567FC" w:rsidRDefault="00D80C66" w:rsidP="004F119B">
      <w:pPr>
        <w:spacing w:after="0" w:line="240" w:lineRule="auto"/>
        <w:ind w:firstLine="720"/>
        <w:jc w:val="both"/>
        <w:rPr>
          <w:rFonts w:ascii="Times New Roman" w:hAnsi="Times New Roman" w:cs="Times New Roman"/>
          <w:sz w:val="24"/>
          <w:szCs w:val="24"/>
        </w:rPr>
      </w:pPr>
      <w:r w:rsidRPr="007567FC">
        <w:rPr>
          <w:rFonts w:ascii="Times New Roman" w:hAnsi="Times New Roman" w:cs="Times New Roman"/>
          <w:sz w:val="24"/>
          <w:szCs w:val="24"/>
        </w:rPr>
        <w:t xml:space="preserve">Last date and time for receipt of bids </w:t>
      </w:r>
      <w:r w:rsidRPr="007567FC">
        <w:rPr>
          <w:rFonts w:ascii="Times New Roman" w:hAnsi="Times New Roman" w:cs="Times New Roman"/>
          <w:sz w:val="24"/>
          <w:szCs w:val="24"/>
        </w:rPr>
        <w:tab/>
      </w:r>
      <w:r w:rsidR="00A90867" w:rsidRPr="007567FC">
        <w:rPr>
          <w:rFonts w:ascii="Times New Roman" w:hAnsi="Times New Roman" w:cs="Times New Roman"/>
          <w:sz w:val="24"/>
          <w:szCs w:val="24"/>
        </w:rPr>
        <w:t xml:space="preserve">         </w:t>
      </w:r>
      <w:r w:rsidRPr="007567FC">
        <w:rPr>
          <w:rFonts w:ascii="Times New Roman" w:hAnsi="Times New Roman" w:cs="Times New Roman"/>
          <w:sz w:val="24"/>
          <w:szCs w:val="24"/>
        </w:rPr>
        <w:t>::</w:t>
      </w:r>
      <w:r w:rsidRPr="007567FC">
        <w:rPr>
          <w:rFonts w:ascii="Times New Roman" w:hAnsi="Times New Roman" w:cs="Times New Roman"/>
          <w:sz w:val="24"/>
          <w:szCs w:val="24"/>
        </w:rPr>
        <w:tab/>
      </w:r>
      <w:r w:rsidR="00A90867" w:rsidRPr="007567FC">
        <w:rPr>
          <w:rFonts w:ascii="Times New Roman" w:hAnsi="Times New Roman" w:cs="Times New Roman"/>
          <w:sz w:val="24"/>
          <w:szCs w:val="24"/>
        </w:rPr>
        <w:t xml:space="preserve">          </w:t>
      </w:r>
      <w:r w:rsidRPr="007567FC">
        <w:rPr>
          <w:rFonts w:ascii="Times New Roman" w:hAnsi="Times New Roman" w:cs="Times New Roman"/>
          <w:sz w:val="24"/>
          <w:szCs w:val="24"/>
        </w:rPr>
        <w:t xml:space="preserve">14:00 hrs on </w:t>
      </w:r>
    </w:p>
    <w:p w:rsidR="00D80C66" w:rsidRPr="007567FC" w:rsidRDefault="00122B88" w:rsidP="004F119B">
      <w:pPr>
        <w:spacing w:after="0" w:line="240" w:lineRule="auto"/>
        <w:ind w:left="5040" w:firstLine="720"/>
        <w:jc w:val="both"/>
        <w:rPr>
          <w:rFonts w:ascii="Times New Roman" w:hAnsi="Times New Roman" w:cs="Times New Roman"/>
          <w:sz w:val="24"/>
          <w:szCs w:val="24"/>
        </w:rPr>
      </w:pPr>
      <w:r w:rsidRPr="007567FC">
        <w:rPr>
          <w:rFonts w:ascii="Times New Roman" w:hAnsi="Times New Roman" w:cs="Times New Roman"/>
          <w:sz w:val="24"/>
          <w:szCs w:val="24"/>
        </w:rPr>
        <w:t xml:space="preserve"> </w:t>
      </w:r>
      <w:r w:rsidR="00E731DF">
        <w:rPr>
          <w:rFonts w:ascii="Times New Roman" w:hAnsi="Times New Roman" w:cs="Times New Roman"/>
          <w:sz w:val="24"/>
          <w:szCs w:val="24"/>
        </w:rPr>
        <w:t>16</w:t>
      </w:r>
      <w:r w:rsidR="00D80C66" w:rsidRPr="007567FC">
        <w:rPr>
          <w:rFonts w:ascii="Times New Roman" w:hAnsi="Times New Roman" w:cs="Times New Roman"/>
          <w:sz w:val="24"/>
          <w:szCs w:val="24"/>
        </w:rPr>
        <w:t>-0</w:t>
      </w:r>
      <w:r w:rsidR="00125CDD" w:rsidRPr="007567FC">
        <w:rPr>
          <w:rFonts w:ascii="Times New Roman" w:hAnsi="Times New Roman" w:cs="Times New Roman"/>
          <w:sz w:val="24"/>
          <w:szCs w:val="24"/>
        </w:rPr>
        <w:t>6</w:t>
      </w:r>
      <w:r w:rsidR="00D80C66" w:rsidRPr="007567FC">
        <w:rPr>
          <w:rFonts w:ascii="Times New Roman" w:hAnsi="Times New Roman" w:cs="Times New Roman"/>
          <w:sz w:val="24"/>
          <w:szCs w:val="24"/>
        </w:rPr>
        <w:t>-2014.</w:t>
      </w:r>
    </w:p>
    <w:p w:rsidR="00D80C66" w:rsidRPr="007567FC" w:rsidRDefault="00D80C66" w:rsidP="004F119B">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ab/>
      </w:r>
    </w:p>
    <w:p w:rsidR="00D80C66" w:rsidRPr="007567FC" w:rsidRDefault="00D80C66" w:rsidP="004F119B">
      <w:pPr>
        <w:spacing w:after="0" w:line="240" w:lineRule="auto"/>
        <w:ind w:firstLine="720"/>
        <w:jc w:val="both"/>
        <w:rPr>
          <w:rFonts w:ascii="Times New Roman" w:hAnsi="Times New Roman" w:cs="Times New Roman"/>
          <w:sz w:val="24"/>
          <w:szCs w:val="24"/>
        </w:rPr>
      </w:pPr>
      <w:r w:rsidRPr="007567FC">
        <w:rPr>
          <w:rFonts w:ascii="Times New Roman" w:hAnsi="Times New Roman" w:cs="Times New Roman"/>
          <w:sz w:val="24"/>
          <w:szCs w:val="24"/>
        </w:rPr>
        <w:t>Date &amp; Time for ope</w:t>
      </w:r>
      <w:r w:rsidR="00A90867" w:rsidRPr="007567FC">
        <w:rPr>
          <w:rFonts w:ascii="Times New Roman" w:hAnsi="Times New Roman" w:cs="Times New Roman"/>
          <w:sz w:val="24"/>
          <w:szCs w:val="24"/>
        </w:rPr>
        <w:t>ning of bids</w:t>
      </w:r>
      <w:r w:rsidR="00A90867" w:rsidRPr="007567FC">
        <w:rPr>
          <w:rFonts w:ascii="Times New Roman" w:hAnsi="Times New Roman" w:cs="Times New Roman"/>
          <w:sz w:val="24"/>
          <w:szCs w:val="24"/>
        </w:rPr>
        <w:tab/>
        <w:t xml:space="preserve">        </w:t>
      </w:r>
      <w:r w:rsidRPr="007567FC">
        <w:rPr>
          <w:rFonts w:ascii="Times New Roman" w:hAnsi="Times New Roman" w:cs="Times New Roman"/>
          <w:sz w:val="24"/>
          <w:szCs w:val="24"/>
        </w:rPr>
        <w:t>::</w:t>
      </w:r>
      <w:r w:rsidR="00A90867" w:rsidRPr="007567FC">
        <w:rPr>
          <w:rFonts w:ascii="Times New Roman" w:hAnsi="Times New Roman" w:cs="Times New Roman"/>
          <w:sz w:val="24"/>
          <w:szCs w:val="24"/>
        </w:rPr>
        <w:t xml:space="preserve">         </w:t>
      </w:r>
      <w:r w:rsidRPr="007567FC">
        <w:rPr>
          <w:rFonts w:ascii="Times New Roman" w:hAnsi="Times New Roman" w:cs="Times New Roman"/>
          <w:sz w:val="24"/>
          <w:szCs w:val="24"/>
        </w:rPr>
        <w:tab/>
        <w:t xml:space="preserve">15:00 hrs on </w:t>
      </w:r>
    </w:p>
    <w:p w:rsidR="00D80C66" w:rsidRPr="007567FC" w:rsidRDefault="00122B88" w:rsidP="004F119B">
      <w:pPr>
        <w:spacing w:after="0" w:line="240" w:lineRule="auto"/>
        <w:ind w:left="5040" w:firstLine="720"/>
        <w:jc w:val="both"/>
        <w:rPr>
          <w:rFonts w:ascii="Times New Roman" w:hAnsi="Times New Roman" w:cs="Times New Roman"/>
          <w:sz w:val="24"/>
          <w:szCs w:val="24"/>
        </w:rPr>
      </w:pPr>
      <w:r w:rsidRPr="007567FC">
        <w:rPr>
          <w:rFonts w:ascii="Times New Roman" w:hAnsi="Times New Roman" w:cs="Times New Roman"/>
          <w:sz w:val="24"/>
          <w:szCs w:val="24"/>
        </w:rPr>
        <w:t xml:space="preserve"> </w:t>
      </w:r>
      <w:r w:rsidR="00E731DF">
        <w:rPr>
          <w:rFonts w:ascii="Times New Roman" w:hAnsi="Times New Roman" w:cs="Times New Roman"/>
          <w:sz w:val="24"/>
          <w:szCs w:val="24"/>
        </w:rPr>
        <w:t>16</w:t>
      </w:r>
      <w:r w:rsidR="007567FC">
        <w:rPr>
          <w:rFonts w:ascii="Times New Roman" w:hAnsi="Times New Roman" w:cs="Times New Roman"/>
          <w:sz w:val="24"/>
          <w:szCs w:val="24"/>
        </w:rPr>
        <w:t xml:space="preserve"> </w:t>
      </w:r>
      <w:r w:rsidR="00D80C66" w:rsidRPr="007567FC">
        <w:rPr>
          <w:rFonts w:ascii="Times New Roman" w:hAnsi="Times New Roman" w:cs="Times New Roman"/>
          <w:sz w:val="24"/>
          <w:szCs w:val="24"/>
        </w:rPr>
        <w:t>-0</w:t>
      </w:r>
      <w:r w:rsidR="004C6FE0" w:rsidRPr="007567FC">
        <w:rPr>
          <w:rFonts w:ascii="Times New Roman" w:hAnsi="Times New Roman" w:cs="Times New Roman"/>
          <w:sz w:val="24"/>
          <w:szCs w:val="24"/>
        </w:rPr>
        <w:t>6</w:t>
      </w:r>
      <w:r w:rsidR="00D80C66" w:rsidRPr="007567FC">
        <w:rPr>
          <w:rFonts w:ascii="Times New Roman" w:hAnsi="Times New Roman" w:cs="Times New Roman"/>
          <w:sz w:val="24"/>
          <w:szCs w:val="24"/>
        </w:rPr>
        <w:t>-2014.</w:t>
      </w:r>
    </w:p>
    <w:p w:rsidR="00D80C66" w:rsidRPr="007567FC" w:rsidRDefault="00D80C66" w:rsidP="004F119B">
      <w:pPr>
        <w:pBdr>
          <w:bottom w:val="single" w:sz="6" w:space="1" w:color="auto"/>
        </w:pBdr>
        <w:spacing w:after="0" w:line="240" w:lineRule="auto"/>
        <w:rPr>
          <w:rFonts w:ascii="Times New Roman" w:hAnsi="Times New Roman" w:cs="Times New Roman"/>
          <w:b/>
          <w:sz w:val="24"/>
          <w:szCs w:val="24"/>
        </w:rPr>
      </w:pPr>
    </w:p>
    <w:p w:rsidR="00D80C66" w:rsidRPr="007567FC" w:rsidRDefault="00D80C66" w:rsidP="00D80C66">
      <w:pPr>
        <w:tabs>
          <w:tab w:val="left" w:pos="7230"/>
        </w:tabs>
        <w:spacing w:line="240" w:lineRule="auto"/>
        <w:rPr>
          <w:rFonts w:ascii="Times New Roman" w:hAnsi="Times New Roman" w:cs="Times New Roman"/>
          <w:b/>
          <w:sz w:val="24"/>
          <w:szCs w:val="24"/>
        </w:rPr>
      </w:pPr>
    </w:p>
    <w:p w:rsidR="00D80C66" w:rsidRPr="007567FC" w:rsidRDefault="00D80C66" w:rsidP="00D80C66">
      <w:pPr>
        <w:tabs>
          <w:tab w:val="left" w:pos="7230"/>
        </w:tabs>
        <w:spacing w:line="240" w:lineRule="auto"/>
        <w:rPr>
          <w:rFonts w:ascii="Times New Roman" w:hAnsi="Times New Roman" w:cs="Times New Roman"/>
          <w:b/>
          <w:sz w:val="24"/>
          <w:szCs w:val="24"/>
        </w:rPr>
      </w:pPr>
      <w:r w:rsidRPr="007567FC">
        <w:rPr>
          <w:rFonts w:ascii="Times New Roman" w:hAnsi="Times New Roman" w:cs="Times New Roman"/>
          <w:b/>
          <w:sz w:val="24"/>
          <w:szCs w:val="24"/>
        </w:rPr>
        <w:tab/>
      </w:r>
    </w:p>
    <w:p w:rsidR="00D80C66" w:rsidRPr="007567FC" w:rsidRDefault="00D80C66" w:rsidP="00D80C66">
      <w:pPr>
        <w:spacing w:line="240" w:lineRule="auto"/>
        <w:rPr>
          <w:rFonts w:ascii="Times New Roman" w:hAnsi="Times New Roman" w:cs="Times New Roman"/>
          <w:b/>
          <w:sz w:val="24"/>
          <w:szCs w:val="24"/>
        </w:rPr>
      </w:pPr>
    </w:p>
    <w:p w:rsidR="007567FC" w:rsidRPr="007567FC" w:rsidRDefault="00D80C66" w:rsidP="007567FC">
      <w:pPr>
        <w:pStyle w:val="NoSpacing"/>
        <w:ind w:left="6480"/>
        <w:jc w:val="both"/>
        <w:rPr>
          <w:rFonts w:ascii="Times New Roman" w:hAnsi="Times New Roman"/>
          <w:b/>
          <w:bCs/>
        </w:rPr>
      </w:pPr>
      <w:r w:rsidRPr="007567FC">
        <w:rPr>
          <w:rFonts w:ascii="Times New Roman" w:hAnsi="Times New Roman"/>
          <w:b/>
          <w:bCs/>
        </w:rPr>
        <w:t xml:space="preserve">   </w:t>
      </w:r>
      <w:r w:rsidR="00CF20FB" w:rsidRPr="007567FC">
        <w:rPr>
          <w:rFonts w:ascii="Times New Roman" w:hAnsi="Times New Roman"/>
          <w:b/>
          <w:bCs/>
        </w:rPr>
        <w:t xml:space="preserve">     </w:t>
      </w:r>
    </w:p>
    <w:p w:rsidR="00305FAE" w:rsidRDefault="00305FAE" w:rsidP="00305FAE">
      <w:pPr>
        <w:pStyle w:val="NoSpacing"/>
        <w:ind w:left="6480"/>
        <w:jc w:val="both"/>
        <w:rPr>
          <w:rFonts w:ascii="Times New Roman" w:hAnsi="Times New Roman"/>
          <w:b/>
          <w:bCs/>
        </w:rPr>
      </w:pPr>
      <w:r>
        <w:rPr>
          <w:rFonts w:ascii="Times New Roman" w:hAnsi="Times New Roman"/>
          <w:b/>
          <w:bCs/>
        </w:rPr>
        <w:t xml:space="preserve">Administrative officer </w:t>
      </w:r>
    </w:p>
    <w:p w:rsidR="00D80C66" w:rsidRPr="007567FC" w:rsidRDefault="00305FAE" w:rsidP="00305FAE">
      <w:pPr>
        <w:pStyle w:val="NoSpacing"/>
        <w:ind w:left="6480"/>
        <w:jc w:val="both"/>
        <w:rPr>
          <w:rFonts w:ascii="Times New Roman" w:hAnsi="Times New Roman"/>
          <w:bCs/>
        </w:rPr>
      </w:pPr>
      <w:r>
        <w:rPr>
          <w:rFonts w:ascii="Times New Roman" w:hAnsi="Times New Roman"/>
          <w:b/>
          <w:bCs/>
        </w:rPr>
        <w:t xml:space="preserve">     for </w:t>
      </w:r>
      <w:r w:rsidR="00D80C66" w:rsidRPr="007567FC">
        <w:rPr>
          <w:rFonts w:ascii="Times New Roman" w:hAnsi="Times New Roman"/>
          <w:b/>
          <w:bCs/>
        </w:rPr>
        <w:t>Registrar I/c.</w:t>
      </w:r>
    </w:p>
    <w:tbl>
      <w:tblPr>
        <w:tblpPr w:leftFromText="180" w:rightFromText="180" w:bottomFromText="200" w:vertAnchor="text" w:horzAnchor="margin" w:tblpXSpec="center" w:tblpY="436"/>
        <w:tblW w:w="10785" w:type="dxa"/>
        <w:tblBorders>
          <w:bottom w:val="single" w:sz="4" w:space="0" w:color="auto"/>
        </w:tblBorders>
        <w:tblLayout w:type="fixed"/>
        <w:tblLook w:val="04A0"/>
      </w:tblPr>
      <w:tblGrid>
        <w:gridCol w:w="1782"/>
        <w:gridCol w:w="6662"/>
        <w:gridCol w:w="2341"/>
      </w:tblGrid>
      <w:tr w:rsidR="00D401EB" w:rsidRPr="007567FC" w:rsidTr="00B07CA7">
        <w:trPr>
          <w:trHeight w:val="1080"/>
        </w:trPr>
        <w:tc>
          <w:tcPr>
            <w:tcW w:w="1782" w:type="dxa"/>
            <w:tcBorders>
              <w:top w:val="nil"/>
              <w:left w:val="nil"/>
              <w:bottom w:val="nil"/>
              <w:right w:val="nil"/>
            </w:tcBorders>
            <w:hideMark/>
          </w:tcPr>
          <w:p w:rsidR="00D401EB" w:rsidRPr="007567FC" w:rsidRDefault="00D401EB" w:rsidP="00B07CA7">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lastRenderedPageBreak/>
              <w:t xml:space="preserve">    </w:t>
            </w:r>
            <w:r w:rsidRPr="007567FC">
              <w:rPr>
                <w:rFonts w:ascii="Times New Roman" w:hAnsi="Times New Roman" w:cs="Times New Roman"/>
                <w:noProof/>
                <w:sz w:val="24"/>
                <w:szCs w:val="24"/>
              </w:rPr>
              <w:drawing>
                <wp:inline distT="0" distB="0" distL="0" distR="0">
                  <wp:extent cx="436245" cy="595630"/>
                  <wp:effectExtent l="19050" t="0" r="1905"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D401EB" w:rsidRPr="007567FC" w:rsidRDefault="00D401EB" w:rsidP="00B07CA7">
            <w:pPr>
              <w:pStyle w:val="Heading1"/>
              <w:tabs>
                <w:tab w:val="clear" w:pos="0"/>
              </w:tabs>
              <w:ind w:left="18"/>
              <w:jc w:val="center"/>
              <w:rPr>
                <w:rFonts w:ascii="Times New Roman" w:hAnsi="Times New Roman" w:cs="Times New Roman"/>
                <w:szCs w:val="24"/>
              </w:rPr>
            </w:pPr>
            <w:r w:rsidRPr="007567FC">
              <w:rPr>
                <w:rFonts w:ascii="Times New Roman" w:hAnsi="Times New Roman" w:cs="Times New Roman"/>
                <w:szCs w:val="24"/>
              </w:rPr>
              <w:t>National Institute of Plant Health Management</w:t>
            </w:r>
          </w:p>
          <w:p w:rsidR="00D401EB" w:rsidRPr="007567FC" w:rsidRDefault="00D401EB" w:rsidP="00B07CA7">
            <w:pPr>
              <w:spacing w:after="0" w:line="240" w:lineRule="auto"/>
              <w:ind w:left="18"/>
              <w:jc w:val="center"/>
              <w:rPr>
                <w:rFonts w:ascii="Times New Roman" w:hAnsi="Times New Roman" w:cs="Times New Roman"/>
                <w:sz w:val="24"/>
                <w:szCs w:val="24"/>
              </w:rPr>
            </w:pPr>
            <w:r w:rsidRPr="007567FC">
              <w:rPr>
                <w:rFonts w:ascii="Times New Roman" w:hAnsi="Times New Roman" w:cs="Times New Roman"/>
                <w:sz w:val="24"/>
                <w:szCs w:val="24"/>
              </w:rPr>
              <w:t>Department of Agriculture &amp; Cooperation</w:t>
            </w:r>
          </w:p>
          <w:p w:rsidR="00D401EB" w:rsidRPr="007567FC" w:rsidRDefault="00D401EB" w:rsidP="00B07CA7">
            <w:pPr>
              <w:spacing w:after="0" w:line="240" w:lineRule="auto"/>
              <w:ind w:left="18"/>
              <w:jc w:val="center"/>
              <w:rPr>
                <w:rFonts w:ascii="Times New Roman" w:hAnsi="Times New Roman" w:cs="Times New Roman"/>
                <w:sz w:val="24"/>
                <w:szCs w:val="24"/>
              </w:rPr>
            </w:pPr>
            <w:r w:rsidRPr="007567FC">
              <w:rPr>
                <w:rFonts w:ascii="Times New Roman" w:hAnsi="Times New Roman" w:cs="Times New Roman"/>
                <w:bCs/>
                <w:sz w:val="24"/>
                <w:szCs w:val="24"/>
              </w:rPr>
              <w:t>Ministry of Agriculture</w:t>
            </w:r>
          </w:p>
          <w:p w:rsidR="00D401EB" w:rsidRPr="007567FC" w:rsidRDefault="00D401EB" w:rsidP="00B07CA7">
            <w:pPr>
              <w:pStyle w:val="Caption"/>
              <w:ind w:left="18"/>
              <w:jc w:val="center"/>
              <w:rPr>
                <w:sz w:val="24"/>
                <w:szCs w:val="24"/>
              </w:rPr>
            </w:pPr>
            <w:r w:rsidRPr="007567FC">
              <w:rPr>
                <w:b w:val="0"/>
                <w:sz w:val="24"/>
                <w:szCs w:val="24"/>
              </w:rPr>
              <w:t>Government of India</w:t>
            </w:r>
          </w:p>
        </w:tc>
        <w:tc>
          <w:tcPr>
            <w:tcW w:w="2341" w:type="dxa"/>
            <w:tcBorders>
              <w:top w:val="nil"/>
              <w:left w:val="nil"/>
              <w:bottom w:val="nil"/>
              <w:right w:val="nil"/>
            </w:tcBorders>
            <w:hideMark/>
          </w:tcPr>
          <w:p w:rsidR="00D401EB" w:rsidRPr="007567FC" w:rsidRDefault="00D401EB" w:rsidP="00B07CA7">
            <w:pPr>
              <w:spacing w:after="0" w:line="240" w:lineRule="auto"/>
              <w:jc w:val="center"/>
              <w:rPr>
                <w:rFonts w:ascii="Times New Roman" w:hAnsi="Times New Roman" w:cs="Times New Roman"/>
                <w:b/>
                <w:sz w:val="24"/>
                <w:szCs w:val="24"/>
              </w:rPr>
            </w:pPr>
            <w:r w:rsidRPr="007567FC">
              <w:rPr>
                <w:rFonts w:ascii="Times New Roman" w:hAnsi="Times New Roman" w:cs="Times New Roman"/>
                <w:b/>
                <w:noProof/>
                <w:sz w:val="24"/>
                <w:szCs w:val="24"/>
              </w:rPr>
              <w:drawing>
                <wp:inline distT="0" distB="0" distL="0" distR="0">
                  <wp:extent cx="712470" cy="65913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D401EB" w:rsidRPr="007567FC" w:rsidTr="00B07CA7">
        <w:trPr>
          <w:trHeight w:val="882"/>
        </w:trPr>
        <w:tc>
          <w:tcPr>
            <w:tcW w:w="8444" w:type="dxa"/>
            <w:gridSpan w:val="2"/>
            <w:tcBorders>
              <w:top w:val="nil"/>
              <w:left w:val="nil"/>
              <w:bottom w:val="single" w:sz="4" w:space="0" w:color="auto"/>
              <w:right w:val="nil"/>
            </w:tcBorders>
            <w:hideMark/>
          </w:tcPr>
          <w:p w:rsidR="00D401EB" w:rsidRPr="007567FC" w:rsidRDefault="00D401EB" w:rsidP="00B07CA7">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Telephone: 9140-24015374</w:t>
            </w:r>
          </w:p>
          <w:p w:rsidR="00D401EB" w:rsidRPr="007567FC" w:rsidRDefault="00D401EB" w:rsidP="00B07CA7">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 E-mail: niphm@nic.in</w:t>
            </w:r>
          </w:p>
          <w:p w:rsidR="00D401EB" w:rsidRPr="007567FC" w:rsidRDefault="00D401EB" w:rsidP="00B07CA7">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 Tele-Fax:  9140-24015346</w:t>
            </w:r>
          </w:p>
        </w:tc>
        <w:tc>
          <w:tcPr>
            <w:tcW w:w="2341" w:type="dxa"/>
            <w:tcBorders>
              <w:top w:val="nil"/>
              <w:left w:val="nil"/>
              <w:bottom w:val="single" w:sz="4" w:space="0" w:color="auto"/>
              <w:right w:val="nil"/>
            </w:tcBorders>
            <w:hideMark/>
          </w:tcPr>
          <w:p w:rsidR="00D401EB" w:rsidRPr="007567FC" w:rsidRDefault="00D401EB" w:rsidP="00B07CA7">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sz w:val="24"/>
                <w:szCs w:val="24"/>
              </w:rPr>
              <w:t>Rajendra Nagar,</w:t>
            </w:r>
          </w:p>
          <w:p w:rsidR="00D401EB" w:rsidRPr="007567FC" w:rsidRDefault="00D401EB" w:rsidP="00B07CA7">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sz w:val="24"/>
                <w:szCs w:val="24"/>
              </w:rPr>
              <w:t>Hyderabad – 500 030</w:t>
            </w:r>
          </w:p>
          <w:p w:rsidR="00D401EB" w:rsidRPr="007567FC" w:rsidRDefault="00D401EB" w:rsidP="00B07CA7">
            <w:pPr>
              <w:spacing w:after="0" w:line="240" w:lineRule="auto"/>
              <w:ind w:right="-18"/>
              <w:jc w:val="center"/>
              <w:outlineLvl w:val="0"/>
              <w:rPr>
                <w:rFonts w:ascii="Times New Roman" w:hAnsi="Times New Roman" w:cs="Times New Roman"/>
                <w:sz w:val="24"/>
                <w:szCs w:val="24"/>
              </w:rPr>
            </w:pPr>
            <w:r w:rsidRPr="007567FC">
              <w:rPr>
                <w:rFonts w:ascii="Times New Roman" w:hAnsi="Times New Roman" w:cs="Times New Roman"/>
                <w:i/>
                <w:sz w:val="24"/>
                <w:szCs w:val="24"/>
              </w:rPr>
              <w:t>http://niphm.gov.in</w:t>
            </w:r>
          </w:p>
        </w:tc>
      </w:tr>
    </w:tbl>
    <w:p w:rsidR="00D401EB" w:rsidRPr="007567FC" w:rsidRDefault="00D401EB" w:rsidP="00D401EB">
      <w:pPr>
        <w:autoSpaceDE w:val="0"/>
        <w:autoSpaceDN w:val="0"/>
        <w:adjustRightInd w:val="0"/>
        <w:spacing w:after="0" w:line="240" w:lineRule="auto"/>
        <w:rPr>
          <w:rFonts w:ascii="Times New Roman" w:hAnsi="Times New Roman" w:cs="Times New Roman"/>
          <w:bCs/>
          <w:sz w:val="24"/>
          <w:szCs w:val="24"/>
        </w:rPr>
      </w:pPr>
    </w:p>
    <w:p w:rsidR="00D401EB" w:rsidRPr="007567FC" w:rsidRDefault="00D401EB" w:rsidP="00D401EB">
      <w:pPr>
        <w:autoSpaceDE w:val="0"/>
        <w:autoSpaceDN w:val="0"/>
        <w:adjustRightInd w:val="0"/>
        <w:spacing w:after="0" w:line="240" w:lineRule="auto"/>
        <w:rPr>
          <w:rFonts w:ascii="Times New Roman" w:hAnsi="Times New Roman" w:cs="Times New Roman"/>
          <w:bCs/>
          <w:sz w:val="24"/>
          <w:szCs w:val="24"/>
        </w:rPr>
      </w:pPr>
    </w:p>
    <w:p w:rsidR="003B4AFD" w:rsidRPr="007567FC" w:rsidRDefault="003B4AFD" w:rsidP="003B4AFD">
      <w:pPr>
        <w:spacing w:after="0" w:line="240" w:lineRule="auto"/>
        <w:jc w:val="center"/>
        <w:rPr>
          <w:rFonts w:ascii="Times New Roman" w:hAnsi="Times New Roman" w:cs="Times New Roman"/>
          <w:b/>
          <w:sz w:val="24"/>
          <w:szCs w:val="24"/>
        </w:rPr>
      </w:pPr>
    </w:p>
    <w:p w:rsidR="00D401EB" w:rsidRPr="007567FC" w:rsidRDefault="00D401EB" w:rsidP="003B4AFD">
      <w:pPr>
        <w:spacing w:after="0" w:line="240" w:lineRule="auto"/>
        <w:jc w:val="center"/>
        <w:rPr>
          <w:rFonts w:ascii="Times New Roman" w:hAnsi="Times New Roman" w:cs="Times New Roman"/>
          <w:b/>
          <w:sz w:val="24"/>
          <w:szCs w:val="24"/>
        </w:rPr>
      </w:pPr>
    </w:p>
    <w:p w:rsidR="003B4AFD" w:rsidRPr="007567FC" w:rsidRDefault="003B4AFD" w:rsidP="003B4AFD">
      <w:pPr>
        <w:spacing w:after="0" w:line="240" w:lineRule="auto"/>
        <w:jc w:val="center"/>
        <w:rPr>
          <w:rFonts w:ascii="Times New Roman" w:hAnsi="Times New Roman" w:cs="Times New Roman"/>
          <w:b/>
          <w:sz w:val="24"/>
          <w:szCs w:val="24"/>
        </w:rPr>
      </w:pPr>
    </w:p>
    <w:p w:rsidR="003B4AFD" w:rsidRPr="007567FC" w:rsidRDefault="003B4AFD" w:rsidP="003B4AFD">
      <w:pPr>
        <w:spacing w:after="0" w:line="240" w:lineRule="auto"/>
        <w:jc w:val="center"/>
        <w:rPr>
          <w:rFonts w:ascii="Times New Roman" w:hAnsi="Times New Roman" w:cs="Times New Roman"/>
          <w:b/>
          <w:sz w:val="24"/>
          <w:szCs w:val="24"/>
        </w:rPr>
      </w:pPr>
    </w:p>
    <w:p w:rsidR="003B4AFD" w:rsidRPr="007567FC" w:rsidRDefault="003B4AFD" w:rsidP="003B4AFD">
      <w:pPr>
        <w:spacing w:after="0" w:line="240" w:lineRule="auto"/>
        <w:jc w:val="center"/>
        <w:rPr>
          <w:rFonts w:ascii="Times New Roman" w:hAnsi="Times New Roman" w:cs="Times New Roman"/>
          <w:b/>
          <w:sz w:val="24"/>
          <w:szCs w:val="24"/>
        </w:rPr>
      </w:pPr>
    </w:p>
    <w:p w:rsidR="003B4AFD" w:rsidRPr="007567FC" w:rsidRDefault="003B4AFD" w:rsidP="003B4AFD">
      <w:pPr>
        <w:spacing w:after="0" w:line="240" w:lineRule="auto"/>
        <w:jc w:val="center"/>
        <w:rPr>
          <w:rFonts w:ascii="Times New Roman" w:hAnsi="Times New Roman" w:cs="Times New Roman"/>
          <w:b/>
          <w:sz w:val="24"/>
          <w:szCs w:val="24"/>
          <w:u w:val="single"/>
        </w:rPr>
      </w:pPr>
      <w:r w:rsidRPr="007567FC">
        <w:rPr>
          <w:rFonts w:ascii="Times New Roman" w:hAnsi="Times New Roman" w:cs="Times New Roman"/>
          <w:b/>
          <w:sz w:val="24"/>
          <w:szCs w:val="24"/>
          <w:u w:val="single"/>
        </w:rPr>
        <w:t xml:space="preserve">TENDER DOCUMENT </w:t>
      </w:r>
    </w:p>
    <w:p w:rsidR="003B4AFD" w:rsidRPr="007567FC" w:rsidRDefault="003B4AFD" w:rsidP="003B4AFD">
      <w:pPr>
        <w:spacing w:after="0" w:line="240" w:lineRule="auto"/>
        <w:jc w:val="center"/>
        <w:rPr>
          <w:rFonts w:ascii="Times New Roman" w:hAnsi="Times New Roman" w:cs="Times New Roman"/>
          <w:sz w:val="24"/>
          <w:szCs w:val="24"/>
          <w:u w:val="single"/>
        </w:rPr>
      </w:pPr>
    </w:p>
    <w:p w:rsidR="003B4AFD" w:rsidRPr="007567FC" w:rsidRDefault="003B4AFD" w:rsidP="003B4AFD">
      <w:pPr>
        <w:spacing w:after="0" w:line="240" w:lineRule="auto"/>
        <w:jc w:val="center"/>
        <w:rPr>
          <w:rFonts w:ascii="Times New Roman" w:hAnsi="Times New Roman" w:cs="Times New Roman"/>
          <w:b/>
          <w:sz w:val="24"/>
          <w:szCs w:val="24"/>
          <w:u w:val="single"/>
        </w:rPr>
      </w:pPr>
    </w:p>
    <w:p w:rsidR="003B4AFD" w:rsidRPr="007567FC" w:rsidRDefault="003B4AFD" w:rsidP="003B4AFD">
      <w:pPr>
        <w:spacing w:after="0" w:line="240" w:lineRule="auto"/>
        <w:jc w:val="center"/>
        <w:rPr>
          <w:rFonts w:ascii="Times New Roman" w:hAnsi="Times New Roman" w:cs="Times New Roman"/>
          <w:b/>
          <w:sz w:val="24"/>
          <w:szCs w:val="24"/>
          <w:u w:val="single"/>
        </w:rPr>
      </w:pPr>
    </w:p>
    <w:p w:rsidR="003B4AFD" w:rsidRPr="007567FC" w:rsidRDefault="003B4AFD" w:rsidP="003B4AFD">
      <w:pPr>
        <w:spacing w:after="0" w:line="240" w:lineRule="auto"/>
        <w:jc w:val="center"/>
        <w:rPr>
          <w:rFonts w:ascii="Times New Roman" w:hAnsi="Times New Roman" w:cs="Times New Roman"/>
          <w:b/>
          <w:sz w:val="24"/>
          <w:szCs w:val="24"/>
          <w:u w:val="single"/>
        </w:rPr>
      </w:pPr>
      <w:r w:rsidRPr="007567FC">
        <w:rPr>
          <w:rFonts w:ascii="Times New Roman" w:hAnsi="Times New Roman" w:cs="Times New Roman"/>
          <w:b/>
          <w:sz w:val="24"/>
          <w:szCs w:val="24"/>
          <w:u w:val="single"/>
        </w:rPr>
        <w:t>FOR</w:t>
      </w:r>
    </w:p>
    <w:p w:rsidR="003B4AFD" w:rsidRPr="007567FC" w:rsidRDefault="003B4AFD" w:rsidP="00FC0187">
      <w:pPr>
        <w:spacing w:after="0" w:line="360" w:lineRule="auto"/>
        <w:jc w:val="center"/>
        <w:rPr>
          <w:rFonts w:ascii="Times New Roman" w:hAnsi="Times New Roman" w:cs="Times New Roman"/>
          <w:b/>
          <w:sz w:val="24"/>
          <w:szCs w:val="24"/>
          <w:u w:val="single"/>
        </w:rPr>
      </w:pPr>
      <w:r w:rsidRPr="007567FC">
        <w:rPr>
          <w:rFonts w:ascii="Times New Roman" w:hAnsi="Times New Roman" w:cs="Times New Roman"/>
          <w:b/>
          <w:sz w:val="24"/>
          <w:szCs w:val="24"/>
          <w:u w:val="single"/>
        </w:rPr>
        <w:t xml:space="preserve"> </w:t>
      </w:r>
    </w:p>
    <w:p w:rsidR="00D401EB" w:rsidRPr="007567FC" w:rsidRDefault="003B4AFD" w:rsidP="00D401EB">
      <w:pPr>
        <w:spacing w:after="0" w:line="360" w:lineRule="auto"/>
        <w:jc w:val="center"/>
        <w:rPr>
          <w:rFonts w:ascii="Times New Roman" w:hAnsi="Times New Roman" w:cs="Times New Roman"/>
          <w:b/>
          <w:sz w:val="24"/>
          <w:szCs w:val="24"/>
          <w:u w:val="single"/>
        </w:rPr>
      </w:pPr>
      <w:r w:rsidRPr="007567FC">
        <w:rPr>
          <w:rFonts w:ascii="Times New Roman" w:hAnsi="Times New Roman" w:cs="Times New Roman"/>
          <w:b/>
          <w:sz w:val="24"/>
          <w:szCs w:val="24"/>
          <w:u w:val="single"/>
        </w:rPr>
        <w:t xml:space="preserve">PROCUREMENT OF </w:t>
      </w:r>
    </w:p>
    <w:p w:rsidR="00137ACA" w:rsidRPr="007567FC" w:rsidRDefault="00137ACA" w:rsidP="00D401EB">
      <w:pPr>
        <w:spacing w:after="0" w:line="360" w:lineRule="auto"/>
        <w:jc w:val="center"/>
        <w:rPr>
          <w:rFonts w:ascii="Times New Roman" w:hAnsi="Times New Roman" w:cs="Times New Roman"/>
          <w:b/>
          <w:sz w:val="24"/>
          <w:szCs w:val="24"/>
          <w:u w:val="single"/>
        </w:rPr>
      </w:pPr>
    </w:p>
    <w:p w:rsidR="00B071F2" w:rsidRPr="007567FC" w:rsidRDefault="003F00F7" w:rsidP="00D401EB">
      <w:pPr>
        <w:spacing w:after="0" w:line="360" w:lineRule="auto"/>
        <w:jc w:val="center"/>
        <w:rPr>
          <w:rFonts w:ascii="Times New Roman" w:hAnsi="Times New Roman" w:cs="Times New Roman"/>
          <w:b/>
          <w:bCs/>
          <w:sz w:val="24"/>
          <w:szCs w:val="24"/>
          <w:u w:val="single"/>
        </w:rPr>
      </w:pPr>
      <w:r w:rsidRPr="007567FC">
        <w:rPr>
          <w:rFonts w:ascii="Times New Roman" w:hAnsi="Times New Roman" w:cs="Times New Roman"/>
          <w:b/>
          <w:bCs/>
          <w:sz w:val="24"/>
          <w:szCs w:val="24"/>
          <w:u w:val="single"/>
        </w:rPr>
        <w:t>220,</w:t>
      </w:r>
      <w:r w:rsidR="00B071F2" w:rsidRPr="007567FC">
        <w:rPr>
          <w:rFonts w:ascii="Times New Roman" w:hAnsi="Times New Roman" w:cs="Times New Roman"/>
          <w:b/>
          <w:bCs/>
          <w:sz w:val="24"/>
          <w:szCs w:val="24"/>
          <w:u w:val="single"/>
        </w:rPr>
        <w:t xml:space="preserve">250 GSM INDIAN ART </w:t>
      </w:r>
      <w:r w:rsidR="007A3797" w:rsidRPr="007567FC">
        <w:rPr>
          <w:rFonts w:ascii="Times New Roman" w:hAnsi="Times New Roman" w:cs="Times New Roman"/>
          <w:b/>
          <w:bCs/>
          <w:sz w:val="24"/>
          <w:szCs w:val="24"/>
          <w:u w:val="single"/>
        </w:rPr>
        <w:t>CARD &amp;</w:t>
      </w:r>
      <w:r w:rsidR="00B071F2" w:rsidRPr="007567FC">
        <w:rPr>
          <w:rFonts w:ascii="Times New Roman" w:hAnsi="Times New Roman" w:cs="Times New Roman"/>
          <w:b/>
          <w:bCs/>
          <w:sz w:val="24"/>
          <w:szCs w:val="24"/>
          <w:u w:val="single"/>
        </w:rPr>
        <w:t xml:space="preserve"> 100</w:t>
      </w:r>
      <w:r w:rsidRPr="007567FC">
        <w:rPr>
          <w:rFonts w:ascii="Times New Roman" w:hAnsi="Times New Roman" w:cs="Times New Roman"/>
          <w:b/>
          <w:bCs/>
          <w:sz w:val="24"/>
          <w:szCs w:val="24"/>
          <w:u w:val="single"/>
        </w:rPr>
        <w:t>,130,170</w:t>
      </w:r>
      <w:r w:rsidR="00B071F2" w:rsidRPr="007567FC">
        <w:rPr>
          <w:rFonts w:ascii="Times New Roman" w:hAnsi="Times New Roman" w:cs="Times New Roman"/>
          <w:b/>
          <w:bCs/>
          <w:sz w:val="24"/>
          <w:szCs w:val="24"/>
          <w:u w:val="single"/>
        </w:rPr>
        <w:t xml:space="preserve"> GSM </w:t>
      </w:r>
      <w:r w:rsidR="007A3797" w:rsidRPr="007567FC">
        <w:rPr>
          <w:rFonts w:ascii="Times New Roman" w:hAnsi="Times New Roman" w:cs="Times New Roman"/>
          <w:b/>
          <w:bCs/>
          <w:sz w:val="24"/>
          <w:szCs w:val="24"/>
          <w:u w:val="single"/>
        </w:rPr>
        <w:t xml:space="preserve">INDIAN </w:t>
      </w:r>
      <w:r w:rsidR="00B071F2" w:rsidRPr="007567FC">
        <w:rPr>
          <w:rFonts w:ascii="Times New Roman" w:hAnsi="Times New Roman" w:cs="Times New Roman"/>
          <w:b/>
          <w:bCs/>
          <w:sz w:val="24"/>
          <w:szCs w:val="24"/>
          <w:u w:val="single"/>
        </w:rPr>
        <w:t xml:space="preserve">ART PAPER </w:t>
      </w:r>
    </w:p>
    <w:p w:rsidR="003B4AFD" w:rsidRPr="007567FC" w:rsidRDefault="003B4AFD" w:rsidP="003B4AFD">
      <w:pPr>
        <w:spacing w:after="0" w:line="240" w:lineRule="auto"/>
        <w:jc w:val="center"/>
        <w:rPr>
          <w:rFonts w:ascii="Times New Roman" w:hAnsi="Times New Roman" w:cs="Times New Roman"/>
          <w:sz w:val="24"/>
          <w:szCs w:val="24"/>
        </w:rPr>
      </w:pPr>
    </w:p>
    <w:p w:rsidR="003B4AFD" w:rsidRPr="007567FC" w:rsidRDefault="003B4AFD" w:rsidP="003B4AFD">
      <w:pPr>
        <w:spacing w:after="0" w:line="240" w:lineRule="auto"/>
        <w:jc w:val="center"/>
        <w:rPr>
          <w:rFonts w:ascii="Times New Roman" w:hAnsi="Times New Roman" w:cs="Times New Roman"/>
          <w:sz w:val="24"/>
          <w:szCs w:val="24"/>
        </w:rPr>
      </w:pPr>
    </w:p>
    <w:p w:rsidR="003B4AFD" w:rsidRPr="007567FC" w:rsidRDefault="003B4AFD" w:rsidP="003B4AFD">
      <w:pPr>
        <w:spacing w:after="0" w:line="240" w:lineRule="auto"/>
        <w:jc w:val="center"/>
        <w:rPr>
          <w:rFonts w:ascii="Times New Roman" w:hAnsi="Times New Roman" w:cs="Times New Roman"/>
          <w:sz w:val="24"/>
          <w:szCs w:val="24"/>
        </w:rPr>
      </w:pPr>
    </w:p>
    <w:p w:rsidR="003B4AFD" w:rsidRPr="007567FC" w:rsidRDefault="003B4AFD" w:rsidP="003B4AFD">
      <w:pPr>
        <w:spacing w:after="0" w:line="240" w:lineRule="auto"/>
        <w:jc w:val="both"/>
        <w:rPr>
          <w:rFonts w:ascii="Times New Roman" w:hAnsi="Times New Roman" w:cs="Times New Roman"/>
          <w:sz w:val="24"/>
          <w:szCs w:val="24"/>
        </w:rPr>
      </w:pPr>
    </w:p>
    <w:p w:rsidR="003B4AFD" w:rsidRPr="007567FC" w:rsidRDefault="003B4AFD" w:rsidP="003B4AFD">
      <w:pPr>
        <w:spacing w:after="0" w:line="240" w:lineRule="auto"/>
        <w:jc w:val="both"/>
        <w:rPr>
          <w:rFonts w:ascii="Times New Roman" w:hAnsi="Times New Roman" w:cs="Times New Roman"/>
          <w:sz w:val="24"/>
          <w:szCs w:val="24"/>
        </w:rPr>
      </w:pPr>
    </w:p>
    <w:p w:rsidR="003B4AFD" w:rsidRPr="007567FC" w:rsidRDefault="003B4AFD" w:rsidP="003B4AFD">
      <w:pPr>
        <w:spacing w:after="0" w:line="240" w:lineRule="auto"/>
        <w:jc w:val="both"/>
        <w:rPr>
          <w:rFonts w:ascii="Times New Roman" w:hAnsi="Times New Roman" w:cs="Times New Roman"/>
          <w:sz w:val="24"/>
          <w:szCs w:val="24"/>
        </w:rPr>
      </w:pPr>
    </w:p>
    <w:p w:rsidR="003B4AFD" w:rsidRPr="007567FC" w:rsidRDefault="003B4AFD" w:rsidP="003B4AFD">
      <w:pPr>
        <w:spacing w:after="0" w:line="240" w:lineRule="auto"/>
        <w:jc w:val="both"/>
        <w:rPr>
          <w:rFonts w:ascii="Times New Roman" w:hAnsi="Times New Roman" w:cs="Times New Roman"/>
          <w:b/>
          <w:sz w:val="24"/>
          <w:szCs w:val="24"/>
        </w:rPr>
      </w:pPr>
    </w:p>
    <w:p w:rsidR="003B4AFD" w:rsidRPr="007567FC" w:rsidRDefault="003B4AFD" w:rsidP="003B4AFD">
      <w:pPr>
        <w:spacing w:after="0" w:line="240" w:lineRule="auto"/>
        <w:rPr>
          <w:rFonts w:ascii="Times New Roman" w:hAnsi="Times New Roman" w:cs="Times New Roman"/>
          <w:b/>
          <w:sz w:val="24"/>
          <w:szCs w:val="24"/>
        </w:rPr>
      </w:pPr>
    </w:p>
    <w:p w:rsidR="003B4AFD" w:rsidRPr="007567FC" w:rsidRDefault="003B4AFD" w:rsidP="003B4AFD">
      <w:pPr>
        <w:spacing w:after="0" w:line="240" w:lineRule="auto"/>
        <w:rPr>
          <w:rFonts w:ascii="Times New Roman" w:hAnsi="Times New Roman" w:cs="Times New Roman"/>
          <w:b/>
          <w:sz w:val="24"/>
          <w:szCs w:val="24"/>
        </w:rPr>
      </w:pPr>
    </w:p>
    <w:p w:rsidR="003B4AFD" w:rsidRPr="007567FC" w:rsidRDefault="003B4AFD" w:rsidP="003B4AFD">
      <w:pPr>
        <w:spacing w:after="0" w:line="240" w:lineRule="auto"/>
        <w:jc w:val="both"/>
        <w:rPr>
          <w:rFonts w:ascii="Times New Roman" w:hAnsi="Times New Roman" w:cs="Times New Roman"/>
          <w:b/>
          <w:sz w:val="24"/>
          <w:szCs w:val="24"/>
        </w:rPr>
      </w:pPr>
    </w:p>
    <w:p w:rsidR="003B4AFD" w:rsidRPr="007567FC" w:rsidRDefault="003B4AFD" w:rsidP="003B4AFD">
      <w:pPr>
        <w:spacing w:after="0" w:line="240" w:lineRule="auto"/>
        <w:jc w:val="both"/>
        <w:rPr>
          <w:rFonts w:ascii="Times New Roman" w:hAnsi="Times New Roman" w:cs="Times New Roman"/>
          <w:b/>
          <w:sz w:val="24"/>
          <w:szCs w:val="24"/>
        </w:rPr>
      </w:pPr>
    </w:p>
    <w:p w:rsidR="003B4AFD" w:rsidRPr="007567FC" w:rsidRDefault="002A0FE7" w:rsidP="003B4AFD">
      <w:pPr>
        <w:spacing w:after="0" w:line="240" w:lineRule="auto"/>
        <w:jc w:val="both"/>
        <w:rPr>
          <w:rFonts w:ascii="Times New Roman" w:hAnsi="Times New Roman" w:cs="Times New Roman"/>
          <w:b/>
          <w:sz w:val="24"/>
          <w:szCs w:val="24"/>
        </w:rPr>
      </w:pPr>
      <w:r w:rsidRPr="007567FC">
        <w:rPr>
          <w:rFonts w:ascii="Times New Roman" w:hAnsi="Times New Roman" w:cs="Times New Roman"/>
          <w:b/>
          <w:sz w:val="24"/>
          <w:szCs w:val="24"/>
        </w:rPr>
        <w:t>N</w:t>
      </w:r>
      <w:r w:rsidR="003B4AFD" w:rsidRPr="007567FC">
        <w:rPr>
          <w:rFonts w:ascii="Times New Roman" w:hAnsi="Times New Roman" w:cs="Times New Roman"/>
          <w:b/>
          <w:sz w:val="24"/>
          <w:szCs w:val="24"/>
        </w:rPr>
        <w:t xml:space="preserve">ote: </w:t>
      </w:r>
      <w:r w:rsidR="003B4AFD" w:rsidRPr="007567FC">
        <w:rPr>
          <w:rFonts w:ascii="Times New Roman" w:hAnsi="Times New Roman" w:cs="Times New Roman"/>
          <w:b/>
          <w:sz w:val="24"/>
          <w:szCs w:val="24"/>
        </w:rPr>
        <w:tab/>
        <w:t xml:space="preserve"> </w:t>
      </w:r>
    </w:p>
    <w:p w:rsidR="003B4AFD" w:rsidRPr="007567FC" w:rsidRDefault="003B4AFD" w:rsidP="003B4AFD">
      <w:pPr>
        <w:pStyle w:val="ListParagraph"/>
        <w:numPr>
          <w:ilvl w:val="0"/>
          <w:numId w:val="16"/>
        </w:numPr>
        <w:jc w:val="both"/>
        <w:rPr>
          <w:rFonts w:ascii="Times New Roman" w:hAnsi="Times New Roman"/>
          <w:b/>
        </w:rPr>
      </w:pPr>
      <w:r w:rsidRPr="007567FC">
        <w:rPr>
          <w:rFonts w:ascii="Times New Roman" w:hAnsi="Times New Roman"/>
          <w:b/>
        </w:rPr>
        <w:t>The bidders are requested to sign on all the pages.</w:t>
      </w:r>
    </w:p>
    <w:p w:rsidR="003B4AFD" w:rsidRPr="007567FC" w:rsidRDefault="003B4AFD" w:rsidP="003B4AFD">
      <w:pPr>
        <w:pStyle w:val="ListParagraph"/>
        <w:numPr>
          <w:ilvl w:val="0"/>
          <w:numId w:val="16"/>
        </w:numPr>
        <w:jc w:val="both"/>
        <w:rPr>
          <w:rFonts w:ascii="Times New Roman" w:hAnsi="Times New Roman"/>
          <w:b/>
        </w:rPr>
      </w:pPr>
      <w:r w:rsidRPr="007567FC">
        <w:rPr>
          <w:rFonts w:ascii="Times New Roman" w:hAnsi="Times New Roman"/>
          <w:b/>
        </w:rPr>
        <w:t xml:space="preserve">This tender document can be downloaded from website  </w:t>
      </w:r>
      <w:hyperlink r:id="rId11" w:history="1">
        <w:r w:rsidRPr="007567FC">
          <w:rPr>
            <w:rStyle w:val="Hyperlink"/>
            <w:rFonts w:ascii="Times New Roman" w:hAnsi="Times New Roman"/>
          </w:rPr>
          <w:t>http://niphm.gov.in</w:t>
        </w:r>
      </w:hyperlink>
      <w:r w:rsidRPr="007567FC">
        <w:rPr>
          <w:rFonts w:ascii="Times New Roman" w:hAnsi="Times New Roman"/>
          <w:b/>
        </w:rPr>
        <w:t xml:space="preserve">             </w:t>
      </w:r>
    </w:p>
    <w:p w:rsidR="003B4AFD" w:rsidRPr="007567FC" w:rsidRDefault="003B4AFD" w:rsidP="00621FF2">
      <w:pPr>
        <w:pStyle w:val="ListParagraph"/>
        <w:numPr>
          <w:ilvl w:val="0"/>
          <w:numId w:val="16"/>
        </w:numPr>
        <w:jc w:val="both"/>
        <w:rPr>
          <w:rFonts w:ascii="Times New Roman" w:hAnsi="Times New Roman"/>
          <w:b/>
          <w:bCs/>
          <w:color w:val="000000"/>
          <w:u w:val="single"/>
        </w:rPr>
      </w:pPr>
      <w:r w:rsidRPr="007567FC">
        <w:rPr>
          <w:rFonts w:ascii="Times New Roman" w:hAnsi="Times New Roman"/>
          <w:b/>
          <w:bCs/>
        </w:rPr>
        <w:t xml:space="preserve">The tender document is to be put in a cover which should also be sealed &amp; superscribed “TENDER FOR PROCUREMENT </w:t>
      </w:r>
      <w:r w:rsidR="00137ACA" w:rsidRPr="007567FC">
        <w:rPr>
          <w:rFonts w:ascii="Times New Roman" w:hAnsi="Times New Roman"/>
          <w:b/>
          <w:bCs/>
        </w:rPr>
        <w:t xml:space="preserve">OF </w:t>
      </w:r>
      <w:r w:rsidR="001C21D9" w:rsidRPr="007567FC">
        <w:rPr>
          <w:rFonts w:ascii="Times New Roman" w:hAnsi="Times New Roman"/>
          <w:b/>
          <w:bCs/>
        </w:rPr>
        <w:t>220,</w:t>
      </w:r>
      <w:r w:rsidR="00137ACA" w:rsidRPr="007567FC">
        <w:rPr>
          <w:rFonts w:ascii="Times New Roman" w:hAnsi="Times New Roman"/>
          <w:b/>
          <w:bCs/>
        </w:rPr>
        <w:t>250 Indian Art Card &amp; 100</w:t>
      </w:r>
      <w:r w:rsidR="001C21D9" w:rsidRPr="007567FC">
        <w:rPr>
          <w:rFonts w:ascii="Times New Roman" w:hAnsi="Times New Roman"/>
          <w:b/>
          <w:bCs/>
        </w:rPr>
        <w:t>,130,170</w:t>
      </w:r>
      <w:r w:rsidR="00137ACA" w:rsidRPr="007567FC">
        <w:rPr>
          <w:rFonts w:ascii="Times New Roman" w:hAnsi="Times New Roman"/>
          <w:b/>
          <w:bCs/>
        </w:rPr>
        <w:t xml:space="preserve"> GSM Art Paper.</w:t>
      </w:r>
      <w:r w:rsidRPr="007567FC">
        <w:rPr>
          <w:rFonts w:ascii="Times New Roman" w:hAnsi="Times New Roman"/>
          <w:color w:val="000000"/>
          <w:u w:val="single"/>
        </w:rPr>
        <w:br w:type="page"/>
      </w:r>
    </w:p>
    <w:p w:rsidR="003B4AFD" w:rsidRPr="007567FC" w:rsidRDefault="003B4AFD" w:rsidP="003B4AFD">
      <w:pPr>
        <w:pStyle w:val="Heading2"/>
        <w:tabs>
          <w:tab w:val="left" w:pos="0"/>
        </w:tabs>
        <w:spacing w:before="0"/>
        <w:jc w:val="center"/>
        <w:rPr>
          <w:rFonts w:ascii="Times New Roman" w:hAnsi="Times New Roman" w:cs="Times New Roman"/>
          <w:color w:val="000000"/>
          <w:sz w:val="24"/>
          <w:szCs w:val="24"/>
          <w:u w:val="single"/>
        </w:rPr>
      </w:pPr>
      <w:r w:rsidRPr="007567FC">
        <w:rPr>
          <w:rFonts w:ascii="Times New Roman" w:hAnsi="Times New Roman" w:cs="Times New Roman"/>
          <w:color w:val="000000"/>
          <w:sz w:val="24"/>
          <w:szCs w:val="24"/>
          <w:u w:val="single"/>
        </w:rPr>
        <w:lastRenderedPageBreak/>
        <w:t>TABLE OF CONTENTS</w:t>
      </w:r>
    </w:p>
    <w:p w:rsidR="003B4AFD" w:rsidRPr="007567FC" w:rsidRDefault="003B4AFD" w:rsidP="003B4AFD">
      <w:pPr>
        <w:spacing w:after="0" w:line="240" w:lineRule="auto"/>
        <w:rPr>
          <w:rFonts w:ascii="Times New Roman" w:hAnsi="Times New Roman" w:cs="Times New Roman"/>
          <w:sz w:val="24"/>
          <w:szCs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900"/>
        <w:gridCol w:w="7380"/>
        <w:gridCol w:w="1440"/>
      </w:tblGrid>
      <w:tr w:rsidR="003B4AFD" w:rsidRPr="007567FC" w:rsidTr="0047673D">
        <w:trPr>
          <w:trHeight w:val="292"/>
        </w:trPr>
        <w:tc>
          <w:tcPr>
            <w:tcW w:w="900" w:type="dxa"/>
            <w:vAlign w:val="center"/>
          </w:tcPr>
          <w:p w:rsidR="003B4AFD" w:rsidRPr="007567FC" w:rsidRDefault="003B4AFD" w:rsidP="00940745">
            <w:pPr>
              <w:pStyle w:val="TOC1"/>
              <w:tabs>
                <w:tab w:val="right" w:leader="dot" w:pos="8665"/>
              </w:tabs>
              <w:jc w:val="center"/>
              <w:rPr>
                <w:rFonts w:ascii="Times New Roman" w:hAnsi="Times New Roman"/>
                <w:b/>
              </w:rPr>
            </w:pPr>
            <w:r w:rsidRPr="007567FC">
              <w:rPr>
                <w:rFonts w:ascii="Times New Roman" w:hAnsi="Times New Roman"/>
                <w:b/>
              </w:rPr>
              <w:t>Sl. No.</w:t>
            </w:r>
          </w:p>
        </w:tc>
        <w:tc>
          <w:tcPr>
            <w:tcW w:w="7380" w:type="dxa"/>
            <w:vAlign w:val="center"/>
          </w:tcPr>
          <w:p w:rsidR="003B4AFD" w:rsidRPr="007567FC" w:rsidRDefault="003B4AFD" w:rsidP="00940745">
            <w:pPr>
              <w:pStyle w:val="TOC1"/>
              <w:tabs>
                <w:tab w:val="right" w:leader="dot" w:pos="8665"/>
              </w:tabs>
              <w:jc w:val="center"/>
              <w:rPr>
                <w:rFonts w:ascii="Times New Roman" w:hAnsi="Times New Roman"/>
                <w:b/>
              </w:rPr>
            </w:pPr>
            <w:r w:rsidRPr="007567FC">
              <w:rPr>
                <w:rFonts w:ascii="Times New Roman" w:hAnsi="Times New Roman"/>
                <w:b/>
              </w:rPr>
              <w:t>Description</w:t>
            </w:r>
          </w:p>
        </w:tc>
        <w:tc>
          <w:tcPr>
            <w:tcW w:w="1440" w:type="dxa"/>
            <w:vAlign w:val="center"/>
          </w:tcPr>
          <w:p w:rsidR="003B4AFD" w:rsidRPr="007567FC" w:rsidRDefault="003B4AFD" w:rsidP="00940745">
            <w:pPr>
              <w:pStyle w:val="TOC1"/>
              <w:tabs>
                <w:tab w:val="right" w:leader="dot" w:pos="8665"/>
              </w:tabs>
              <w:jc w:val="center"/>
              <w:rPr>
                <w:rFonts w:ascii="Times New Roman" w:hAnsi="Times New Roman"/>
                <w:b/>
              </w:rPr>
            </w:pPr>
            <w:r w:rsidRPr="007567FC">
              <w:rPr>
                <w:rFonts w:ascii="Times New Roman" w:hAnsi="Times New Roman"/>
                <w:b/>
              </w:rPr>
              <w:t>Page No</w:t>
            </w:r>
          </w:p>
        </w:tc>
      </w:tr>
      <w:tr w:rsidR="003B4AFD" w:rsidRPr="007567FC" w:rsidTr="00F41259">
        <w:trPr>
          <w:trHeight w:val="177"/>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Preamble of Tender</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3</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2</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Check List</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4</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3</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Salient Features of the  Tender</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5</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4</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 xml:space="preserve">General Instructions </w:t>
            </w:r>
          </w:p>
        </w:tc>
        <w:tc>
          <w:tcPr>
            <w:tcW w:w="1440" w:type="dxa"/>
          </w:tcPr>
          <w:p w:rsidR="003B4AFD" w:rsidRPr="007567FC" w:rsidRDefault="00842E4F" w:rsidP="00842E4F">
            <w:pPr>
              <w:pStyle w:val="TOC1"/>
              <w:tabs>
                <w:tab w:val="right" w:leader="dot" w:pos="8665"/>
              </w:tabs>
              <w:spacing w:line="360" w:lineRule="auto"/>
              <w:jc w:val="center"/>
              <w:rPr>
                <w:rFonts w:ascii="Times New Roman" w:hAnsi="Times New Roman"/>
              </w:rPr>
            </w:pPr>
            <w:r w:rsidRPr="007567FC">
              <w:rPr>
                <w:rFonts w:ascii="Times New Roman" w:hAnsi="Times New Roman"/>
              </w:rPr>
              <w:t>5-6</w:t>
            </w:r>
          </w:p>
        </w:tc>
      </w:tr>
      <w:tr w:rsidR="00512DF7" w:rsidRPr="007567FC" w:rsidTr="0047673D">
        <w:trPr>
          <w:trHeight w:val="292"/>
        </w:trPr>
        <w:tc>
          <w:tcPr>
            <w:tcW w:w="900" w:type="dxa"/>
          </w:tcPr>
          <w:p w:rsidR="00512DF7"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5</w:t>
            </w:r>
          </w:p>
        </w:tc>
        <w:tc>
          <w:tcPr>
            <w:tcW w:w="7380" w:type="dxa"/>
          </w:tcPr>
          <w:p w:rsidR="00512DF7" w:rsidRPr="007567FC" w:rsidRDefault="00512DF7" w:rsidP="00F41259">
            <w:pPr>
              <w:pStyle w:val="TOC1"/>
              <w:tabs>
                <w:tab w:val="right" w:leader="dot" w:pos="8665"/>
              </w:tabs>
              <w:spacing w:line="360" w:lineRule="auto"/>
              <w:rPr>
                <w:rFonts w:ascii="Times New Roman" w:hAnsi="Times New Roman"/>
              </w:rPr>
            </w:pPr>
            <w:r w:rsidRPr="007567FC">
              <w:rPr>
                <w:rFonts w:ascii="Times New Roman" w:hAnsi="Times New Roman"/>
                <w:color w:val="000000"/>
              </w:rPr>
              <w:t>Clarifications in the Tender</w:t>
            </w:r>
          </w:p>
        </w:tc>
        <w:tc>
          <w:tcPr>
            <w:tcW w:w="1440" w:type="dxa"/>
          </w:tcPr>
          <w:p w:rsidR="00512DF7"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6-7</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6</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Eligibility Criteria</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8</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7</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Scope of work, Terms of Supply and Price Bid Validity</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8-9</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8</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Submission of Tender</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9-10</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9</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Opening of Tenders</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10</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10</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Tender Evaluation Criteria</w:t>
            </w:r>
          </w:p>
        </w:tc>
        <w:tc>
          <w:tcPr>
            <w:tcW w:w="1440" w:type="dxa"/>
          </w:tcPr>
          <w:p w:rsidR="003B4AFD" w:rsidRPr="007567FC" w:rsidRDefault="00842E4F" w:rsidP="00F41259">
            <w:pPr>
              <w:pStyle w:val="TOC1"/>
              <w:tabs>
                <w:tab w:val="left" w:pos="210"/>
                <w:tab w:val="center" w:pos="387"/>
                <w:tab w:val="right" w:leader="dot" w:pos="8665"/>
              </w:tabs>
              <w:spacing w:line="360" w:lineRule="auto"/>
              <w:jc w:val="center"/>
              <w:rPr>
                <w:rFonts w:ascii="Times New Roman" w:hAnsi="Times New Roman"/>
              </w:rPr>
            </w:pPr>
            <w:r w:rsidRPr="007567FC">
              <w:rPr>
                <w:rFonts w:ascii="Times New Roman" w:hAnsi="Times New Roman"/>
              </w:rPr>
              <w:t>10-11</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11</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Acceptance of Tender</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11</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12</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 xml:space="preserve">Rejection of Tender </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11</w:t>
            </w:r>
          </w:p>
        </w:tc>
      </w:tr>
      <w:tr w:rsidR="003B4AFD" w:rsidRPr="007567FC" w:rsidTr="0047673D">
        <w:trPr>
          <w:trHeight w:val="292"/>
        </w:trPr>
        <w:tc>
          <w:tcPr>
            <w:tcW w:w="900" w:type="dxa"/>
          </w:tcPr>
          <w:p w:rsidR="003B4AFD"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13</w:t>
            </w:r>
          </w:p>
        </w:tc>
        <w:tc>
          <w:tcPr>
            <w:tcW w:w="7380" w:type="dxa"/>
          </w:tcPr>
          <w:p w:rsidR="003B4AFD" w:rsidRPr="007567FC" w:rsidRDefault="003B4AFD" w:rsidP="00F41259">
            <w:pPr>
              <w:pStyle w:val="TOC1"/>
              <w:tabs>
                <w:tab w:val="right" w:leader="dot" w:pos="8665"/>
              </w:tabs>
              <w:spacing w:line="360" w:lineRule="auto"/>
              <w:rPr>
                <w:rFonts w:ascii="Times New Roman" w:hAnsi="Times New Roman"/>
              </w:rPr>
            </w:pPr>
            <w:r w:rsidRPr="007567FC">
              <w:rPr>
                <w:rFonts w:ascii="Times New Roman" w:hAnsi="Times New Roman"/>
              </w:rPr>
              <w:t xml:space="preserve">Terms of Payment </w:t>
            </w:r>
          </w:p>
        </w:tc>
        <w:tc>
          <w:tcPr>
            <w:tcW w:w="1440" w:type="dxa"/>
          </w:tcPr>
          <w:p w:rsidR="003B4AFD"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11</w:t>
            </w:r>
          </w:p>
        </w:tc>
      </w:tr>
      <w:tr w:rsidR="00CF20FB" w:rsidRPr="007567FC" w:rsidTr="00DE012B">
        <w:trPr>
          <w:trHeight w:val="51"/>
        </w:trPr>
        <w:tc>
          <w:tcPr>
            <w:tcW w:w="900" w:type="dxa"/>
          </w:tcPr>
          <w:p w:rsidR="00CF20FB"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14</w:t>
            </w:r>
          </w:p>
        </w:tc>
        <w:tc>
          <w:tcPr>
            <w:tcW w:w="7380" w:type="dxa"/>
            <w:vAlign w:val="center"/>
          </w:tcPr>
          <w:p w:rsidR="00CF20FB" w:rsidRPr="007567FC" w:rsidRDefault="00CF20FB" w:rsidP="00F41259">
            <w:pPr>
              <w:pStyle w:val="TOC1"/>
              <w:tabs>
                <w:tab w:val="right" w:leader="dot" w:pos="8665"/>
              </w:tabs>
              <w:spacing w:line="360" w:lineRule="auto"/>
              <w:rPr>
                <w:rFonts w:ascii="Times New Roman" w:hAnsi="Times New Roman"/>
                <w:b/>
                <w:bCs/>
              </w:rPr>
            </w:pPr>
            <w:r w:rsidRPr="007567FC">
              <w:rPr>
                <w:rFonts w:ascii="Times New Roman" w:hAnsi="Times New Roman"/>
              </w:rPr>
              <w:t>Details of Bidder’s Profile/Part ‘A’</w:t>
            </w:r>
            <w:r w:rsidRPr="007567FC">
              <w:rPr>
                <w:rFonts w:ascii="Times New Roman" w:hAnsi="Times New Roman"/>
                <w:color w:val="000000"/>
              </w:rPr>
              <w:t>– Annexure I</w:t>
            </w:r>
          </w:p>
        </w:tc>
        <w:tc>
          <w:tcPr>
            <w:tcW w:w="1440" w:type="dxa"/>
          </w:tcPr>
          <w:p w:rsidR="00CF20FB"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12</w:t>
            </w:r>
          </w:p>
        </w:tc>
      </w:tr>
      <w:tr w:rsidR="00CF20FB" w:rsidRPr="007567FC" w:rsidTr="00DE012B">
        <w:trPr>
          <w:trHeight w:val="51"/>
        </w:trPr>
        <w:tc>
          <w:tcPr>
            <w:tcW w:w="900" w:type="dxa"/>
            <w:vAlign w:val="center"/>
          </w:tcPr>
          <w:p w:rsidR="00CF20FB"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15</w:t>
            </w:r>
          </w:p>
        </w:tc>
        <w:tc>
          <w:tcPr>
            <w:tcW w:w="7380" w:type="dxa"/>
          </w:tcPr>
          <w:p w:rsidR="00CF20FB" w:rsidRPr="007567FC" w:rsidRDefault="00592B00" w:rsidP="00F41259">
            <w:pPr>
              <w:pStyle w:val="TOC1"/>
              <w:tabs>
                <w:tab w:val="right" w:leader="dot" w:pos="8665"/>
              </w:tabs>
              <w:spacing w:line="360" w:lineRule="auto"/>
              <w:rPr>
                <w:rFonts w:ascii="Times New Roman" w:hAnsi="Times New Roman"/>
              </w:rPr>
            </w:pPr>
            <w:r w:rsidRPr="007567FC">
              <w:rPr>
                <w:rFonts w:ascii="Times New Roman" w:hAnsi="Times New Roman"/>
              </w:rPr>
              <w:t xml:space="preserve">Technical specifications </w:t>
            </w:r>
            <w:r w:rsidR="00CF20FB" w:rsidRPr="007567FC">
              <w:rPr>
                <w:rFonts w:ascii="Times New Roman" w:hAnsi="Times New Roman"/>
              </w:rPr>
              <w:t xml:space="preserve">– Annexure – II </w:t>
            </w:r>
          </w:p>
        </w:tc>
        <w:tc>
          <w:tcPr>
            <w:tcW w:w="1440" w:type="dxa"/>
          </w:tcPr>
          <w:p w:rsidR="00CF20FB" w:rsidRPr="007567FC" w:rsidRDefault="00842E4F"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13</w:t>
            </w:r>
          </w:p>
        </w:tc>
      </w:tr>
      <w:tr w:rsidR="00CF20FB" w:rsidRPr="007567FC" w:rsidTr="00C74643">
        <w:trPr>
          <w:trHeight w:val="249"/>
        </w:trPr>
        <w:tc>
          <w:tcPr>
            <w:tcW w:w="900" w:type="dxa"/>
          </w:tcPr>
          <w:p w:rsidR="00CF20FB"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16</w:t>
            </w:r>
          </w:p>
        </w:tc>
        <w:tc>
          <w:tcPr>
            <w:tcW w:w="7380" w:type="dxa"/>
          </w:tcPr>
          <w:p w:rsidR="00CF20FB" w:rsidRPr="007567FC" w:rsidRDefault="00CF20FB" w:rsidP="00F41259">
            <w:pPr>
              <w:pStyle w:val="TOC1"/>
              <w:tabs>
                <w:tab w:val="right" w:leader="dot" w:pos="8665"/>
              </w:tabs>
              <w:spacing w:line="360" w:lineRule="auto"/>
              <w:rPr>
                <w:rFonts w:ascii="Times New Roman" w:hAnsi="Times New Roman"/>
              </w:rPr>
            </w:pPr>
            <w:r w:rsidRPr="007567FC">
              <w:rPr>
                <w:rFonts w:ascii="Times New Roman" w:hAnsi="Times New Roman"/>
              </w:rPr>
              <w:t>Details of Price Bid/Part ‘B’</w:t>
            </w:r>
            <w:r w:rsidR="006E0409" w:rsidRPr="007567FC">
              <w:rPr>
                <w:rFonts w:ascii="Times New Roman" w:hAnsi="Times New Roman"/>
              </w:rPr>
              <w:t xml:space="preserve"> </w:t>
            </w:r>
            <w:r w:rsidRPr="007567FC">
              <w:rPr>
                <w:rFonts w:ascii="Times New Roman" w:hAnsi="Times New Roman"/>
              </w:rPr>
              <w:t>– Annexure – III</w:t>
            </w:r>
          </w:p>
        </w:tc>
        <w:tc>
          <w:tcPr>
            <w:tcW w:w="1440" w:type="dxa"/>
          </w:tcPr>
          <w:p w:rsidR="00CF20FB" w:rsidRPr="007567FC" w:rsidRDefault="00272032" w:rsidP="00272032">
            <w:pPr>
              <w:pStyle w:val="TOC1"/>
              <w:tabs>
                <w:tab w:val="right" w:leader="dot" w:pos="8665"/>
              </w:tabs>
              <w:spacing w:line="360" w:lineRule="auto"/>
              <w:jc w:val="center"/>
              <w:rPr>
                <w:rFonts w:ascii="Times New Roman" w:hAnsi="Times New Roman"/>
              </w:rPr>
            </w:pPr>
            <w:r w:rsidRPr="007567FC">
              <w:rPr>
                <w:rFonts w:ascii="Times New Roman" w:hAnsi="Times New Roman"/>
              </w:rPr>
              <w:t>14</w:t>
            </w:r>
          </w:p>
        </w:tc>
      </w:tr>
      <w:tr w:rsidR="00CF20FB" w:rsidRPr="007567FC" w:rsidTr="00B07CA7">
        <w:trPr>
          <w:trHeight w:val="105"/>
        </w:trPr>
        <w:tc>
          <w:tcPr>
            <w:tcW w:w="900" w:type="dxa"/>
          </w:tcPr>
          <w:p w:rsidR="00CF20FB"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17</w:t>
            </w:r>
          </w:p>
        </w:tc>
        <w:tc>
          <w:tcPr>
            <w:tcW w:w="7380" w:type="dxa"/>
          </w:tcPr>
          <w:p w:rsidR="00CF20FB" w:rsidRPr="007567FC" w:rsidRDefault="00CF20FB" w:rsidP="00F41259">
            <w:pPr>
              <w:pStyle w:val="TOC1"/>
              <w:tabs>
                <w:tab w:val="right" w:leader="dot" w:pos="8665"/>
              </w:tabs>
              <w:spacing w:line="360" w:lineRule="auto"/>
              <w:rPr>
                <w:rFonts w:ascii="Times New Roman" w:hAnsi="Times New Roman"/>
              </w:rPr>
            </w:pPr>
            <w:r w:rsidRPr="007567FC">
              <w:rPr>
                <w:rFonts w:ascii="Times New Roman" w:hAnsi="Times New Roman"/>
              </w:rPr>
              <w:t>F</w:t>
            </w:r>
            <w:r w:rsidR="006E0409" w:rsidRPr="007567FC">
              <w:rPr>
                <w:rFonts w:ascii="Times New Roman" w:hAnsi="Times New Roman"/>
              </w:rPr>
              <w:t xml:space="preserve">ormat for Authorisation letter </w:t>
            </w:r>
            <w:r w:rsidRPr="007567FC">
              <w:rPr>
                <w:rFonts w:ascii="Times New Roman" w:hAnsi="Times New Roman"/>
              </w:rPr>
              <w:t>–  Annexure –IV</w:t>
            </w:r>
          </w:p>
        </w:tc>
        <w:tc>
          <w:tcPr>
            <w:tcW w:w="1440" w:type="dxa"/>
          </w:tcPr>
          <w:p w:rsidR="00CF20FB" w:rsidRPr="007567FC" w:rsidRDefault="00842E4F" w:rsidP="00F41259">
            <w:pPr>
              <w:spacing w:after="0" w:line="360" w:lineRule="auto"/>
              <w:jc w:val="center"/>
              <w:rPr>
                <w:rFonts w:ascii="Times New Roman" w:hAnsi="Times New Roman" w:cs="Times New Roman"/>
                <w:sz w:val="24"/>
                <w:szCs w:val="24"/>
                <w:lang w:val="en-GB" w:eastAsia="ar-SA"/>
              </w:rPr>
            </w:pPr>
            <w:r w:rsidRPr="007567FC">
              <w:rPr>
                <w:rFonts w:ascii="Times New Roman" w:hAnsi="Times New Roman" w:cs="Times New Roman"/>
                <w:sz w:val="24"/>
                <w:szCs w:val="24"/>
                <w:lang w:val="en-GB" w:eastAsia="ar-SA"/>
              </w:rPr>
              <w:t>1</w:t>
            </w:r>
            <w:r w:rsidR="00272032" w:rsidRPr="007567FC">
              <w:rPr>
                <w:rFonts w:ascii="Times New Roman" w:hAnsi="Times New Roman" w:cs="Times New Roman"/>
                <w:sz w:val="24"/>
                <w:szCs w:val="24"/>
                <w:lang w:val="en-GB" w:eastAsia="ar-SA"/>
              </w:rPr>
              <w:t>5</w:t>
            </w:r>
          </w:p>
        </w:tc>
      </w:tr>
      <w:tr w:rsidR="00CF20FB" w:rsidRPr="007567FC" w:rsidTr="00B07CA7">
        <w:trPr>
          <w:trHeight w:val="45"/>
        </w:trPr>
        <w:tc>
          <w:tcPr>
            <w:tcW w:w="900" w:type="dxa"/>
          </w:tcPr>
          <w:p w:rsidR="00CF20FB" w:rsidRPr="007567FC" w:rsidRDefault="00EB2564"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18</w:t>
            </w:r>
          </w:p>
        </w:tc>
        <w:tc>
          <w:tcPr>
            <w:tcW w:w="7380" w:type="dxa"/>
          </w:tcPr>
          <w:p w:rsidR="00CF20FB" w:rsidRPr="007567FC" w:rsidRDefault="00CF20FB" w:rsidP="00F41259">
            <w:pPr>
              <w:pStyle w:val="TOC1"/>
              <w:tabs>
                <w:tab w:val="right" w:leader="dot" w:pos="8665"/>
              </w:tabs>
              <w:spacing w:line="360" w:lineRule="auto"/>
              <w:rPr>
                <w:rFonts w:ascii="Times New Roman" w:hAnsi="Times New Roman"/>
              </w:rPr>
            </w:pPr>
            <w:r w:rsidRPr="007567FC">
              <w:rPr>
                <w:rFonts w:ascii="Times New Roman" w:hAnsi="Times New Roman"/>
              </w:rPr>
              <w:t>Format of Under taking – Annexure – V</w:t>
            </w:r>
          </w:p>
        </w:tc>
        <w:tc>
          <w:tcPr>
            <w:tcW w:w="1440" w:type="dxa"/>
          </w:tcPr>
          <w:p w:rsidR="00CF20FB" w:rsidRPr="007567FC" w:rsidRDefault="00272032" w:rsidP="00F41259">
            <w:pPr>
              <w:pStyle w:val="TOC1"/>
              <w:tabs>
                <w:tab w:val="right" w:leader="dot" w:pos="8665"/>
              </w:tabs>
              <w:spacing w:line="360" w:lineRule="auto"/>
              <w:jc w:val="center"/>
              <w:rPr>
                <w:rFonts w:ascii="Times New Roman" w:hAnsi="Times New Roman"/>
              </w:rPr>
            </w:pPr>
            <w:r w:rsidRPr="007567FC">
              <w:rPr>
                <w:rFonts w:ascii="Times New Roman" w:hAnsi="Times New Roman"/>
              </w:rPr>
              <w:t>16</w:t>
            </w:r>
          </w:p>
        </w:tc>
      </w:tr>
    </w:tbl>
    <w:p w:rsidR="003B4AFD" w:rsidRPr="007567FC" w:rsidRDefault="003B4AFD" w:rsidP="00F91B7C">
      <w:pPr>
        <w:pStyle w:val="Heading5"/>
        <w:jc w:val="center"/>
        <w:rPr>
          <w:rFonts w:ascii="Times New Roman" w:hAnsi="Times New Roman" w:cs="Times New Roman"/>
          <w:sz w:val="24"/>
        </w:rPr>
      </w:pPr>
    </w:p>
    <w:p w:rsidR="003B4AFD" w:rsidRPr="007567FC" w:rsidRDefault="00B07CA7" w:rsidP="00C352AA">
      <w:pPr>
        <w:pStyle w:val="Heading3"/>
        <w:keepLines w:val="0"/>
        <w:numPr>
          <w:ilvl w:val="0"/>
          <w:numId w:val="34"/>
        </w:numPr>
        <w:spacing w:before="0"/>
        <w:ind w:left="360"/>
        <w:rPr>
          <w:rFonts w:ascii="Times New Roman" w:hAnsi="Times New Roman" w:cs="Times New Roman"/>
          <w:color w:val="000000"/>
        </w:rPr>
      </w:pPr>
      <w:r w:rsidRPr="007567FC">
        <w:rPr>
          <w:rFonts w:ascii="Times New Roman" w:hAnsi="Times New Roman" w:cs="Times New Roman"/>
          <w:color w:val="000000"/>
        </w:rPr>
        <w:t>PREAMBLE OF TENDER</w:t>
      </w:r>
      <w:r w:rsidR="00C352AA" w:rsidRPr="007567FC">
        <w:rPr>
          <w:rFonts w:ascii="Times New Roman" w:hAnsi="Times New Roman" w:cs="Times New Roman"/>
          <w:color w:val="000000"/>
        </w:rPr>
        <w:t>:</w:t>
      </w:r>
    </w:p>
    <w:p w:rsidR="003B4AFD" w:rsidRPr="007567FC" w:rsidRDefault="003B4AFD" w:rsidP="003B4AFD">
      <w:pPr>
        <w:pStyle w:val="Heading3"/>
        <w:keepLines w:val="0"/>
        <w:spacing w:before="0"/>
        <w:ind w:left="1962"/>
        <w:rPr>
          <w:rFonts w:ascii="Times New Roman" w:hAnsi="Times New Roman" w:cs="Times New Roman"/>
          <w:color w:val="000000"/>
        </w:rPr>
      </w:pPr>
    </w:p>
    <w:p w:rsidR="003B4AFD" w:rsidRPr="007567FC" w:rsidRDefault="003B4AFD" w:rsidP="00512DF7">
      <w:pPr>
        <w:spacing w:after="0" w:line="360" w:lineRule="auto"/>
        <w:ind w:firstLine="720"/>
        <w:jc w:val="both"/>
        <w:rPr>
          <w:rFonts w:ascii="Times New Roman" w:hAnsi="Times New Roman" w:cs="Times New Roman"/>
          <w:sz w:val="24"/>
          <w:szCs w:val="24"/>
        </w:rPr>
      </w:pPr>
      <w:r w:rsidRPr="007567FC">
        <w:rPr>
          <w:rFonts w:ascii="Times New Roman" w:hAnsi="Times New Roman" w:cs="Times New Roman"/>
          <w:sz w:val="24"/>
          <w:szCs w:val="24"/>
        </w:rPr>
        <w:t>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Phyto-sanitary issues and emerging bio-security challenges.</w:t>
      </w:r>
    </w:p>
    <w:p w:rsidR="003B4AFD" w:rsidRPr="007567FC" w:rsidRDefault="003B4AFD" w:rsidP="003B4AFD">
      <w:pPr>
        <w:spacing w:after="0" w:line="240" w:lineRule="auto"/>
        <w:jc w:val="both"/>
        <w:rPr>
          <w:rFonts w:ascii="Times New Roman" w:hAnsi="Times New Roman" w:cs="Times New Roman"/>
          <w:sz w:val="24"/>
          <w:szCs w:val="24"/>
        </w:rPr>
      </w:pPr>
    </w:p>
    <w:p w:rsidR="00C352AA" w:rsidRPr="007567FC" w:rsidRDefault="003B4AFD" w:rsidP="00512DF7">
      <w:pPr>
        <w:spacing w:after="0" w:line="360" w:lineRule="auto"/>
        <w:jc w:val="both"/>
        <w:rPr>
          <w:rFonts w:ascii="Times New Roman" w:hAnsi="Times New Roman" w:cs="Times New Roman"/>
          <w:b/>
          <w:sz w:val="24"/>
          <w:szCs w:val="24"/>
        </w:rPr>
      </w:pPr>
      <w:r w:rsidRPr="007567FC">
        <w:rPr>
          <w:rFonts w:ascii="Times New Roman" w:hAnsi="Times New Roman" w:cs="Times New Roman"/>
          <w:sz w:val="24"/>
          <w:szCs w:val="24"/>
        </w:rPr>
        <w:tab/>
      </w:r>
      <w:r w:rsidR="005D0E4D" w:rsidRPr="007567FC">
        <w:rPr>
          <w:rFonts w:ascii="Times New Roman" w:hAnsi="Times New Roman" w:cs="Times New Roman"/>
          <w:color w:val="000000"/>
          <w:sz w:val="24"/>
          <w:szCs w:val="24"/>
        </w:rPr>
        <w:t xml:space="preserve">NIPHM </w:t>
      </w:r>
      <w:r w:rsidR="00B07CA7" w:rsidRPr="007567FC">
        <w:rPr>
          <w:rFonts w:ascii="Times New Roman" w:hAnsi="Times New Roman" w:cs="Times New Roman"/>
          <w:color w:val="000000"/>
          <w:sz w:val="24"/>
          <w:szCs w:val="24"/>
        </w:rPr>
        <w:t>invites ‘</w:t>
      </w:r>
      <w:r w:rsidR="00B07CA7" w:rsidRPr="007567FC">
        <w:rPr>
          <w:rFonts w:ascii="Times New Roman" w:hAnsi="Times New Roman" w:cs="Times New Roman"/>
          <w:b/>
          <w:bCs/>
          <w:color w:val="000000"/>
          <w:sz w:val="24"/>
          <w:szCs w:val="24"/>
        </w:rPr>
        <w:t>Sealed Bids</w:t>
      </w:r>
      <w:r w:rsidR="00B07CA7" w:rsidRPr="007567FC">
        <w:rPr>
          <w:rFonts w:ascii="Times New Roman" w:hAnsi="Times New Roman" w:cs="Times New Roman"/>
          <w:color w:val="000000"/>
          <w:sz w:val="24"/>
          <w:szCs w:val="24"/>
        </w:rPr>
        <w:t>’ under ‘</w:t>
      </w:r>
      <w:r w:rsidR="00B07CA7" w:rsidRPr="007567FC">
        <w:rPr>
          <w:rFonts w:ascii="Times New Roman" w:hAnsi="Times New Roman" w:cs="Times New Roman"/>
          <w:b/>
          <w:bCs/>
          <w:color w:val="000000"/>
          <w:sz w:val="24"/>
          <w:szCs w:val="24"/>
        </w:rPr>
        <w:t>two cover system</w:t>
      </w:r>
      <w:r w:rsidR="00B07CA7" w:rsidRPr="007567FC">
        <w:rPr>
          <w:rFonts w:ascii="Times New Roman" w:hAnsi="Times New Roman" w:cs="Times New Roman"/>
          <w:color w:val="000000"/>
          <w:sz w:val="24"/>
          <w:szCs w:val="24"/>
        </w:rPr>
        <w:t xml:space="preserve">’ from the reputed </w:t>
      </w:r>
      <w:r w:rsidR="00B07CA7" w:rsidRPr="007567FC">
        <w:rPr>
          <w:rFonts w:ascii="Times New Roman" w:hAnsi="Times New Roman" w:cs="Times New Roman"/>
          <w:sz w:val="24"/>
          <w:szCs w:val="24"/>
        </w:rPr>
        <w:t xml:space="preserve">manufacturers / distributors / authorized dealer / agents for </w:t>
      </w:r>
      <w:r w:rsidR="00FE7F05" w:rsidRPr="007567FC">
        <w:rPr>
          <w:rFonts w:ascii="Times New Roman" w:hAnsi="Times New Roman" w:cs="Times New Roman"/>
          <w:sz w:val="24"/>
          <w:szCs w:val="24"/>
        </w:rPr>
        <w:t xml:space="preserve">supply </w:t>
      </w:r>
      <w:r w:rsidR="00B07CA7" w:rsidRPr="007567FC">
        <w:rPr>
          <w:rFonts w:ascii="Times New Roman" w:hAnsi="Times New Roman" w:cs="Times New Roman"/>
          <w:sz w:val="24"/>
          <w:szCs w:val="24"/>
        </w:rPr>
        <w:t xml:space="preserve">of </w:t>
      </w:r>
      <w:r w:rsidR="003F00F7" w:rsidRPr="007567FC">
        <w:rPr>
          <w:rFonts w:ascii="Times New Roman" w:hAnsi="Times New Roman" w:cs="Times New Roman"/>
          <w:sz w:val="24"/>
          <w:szCs w:val="24"/>
        </w:rPr>
        <w:t>220,</w:t>
      </w:r>
      <w:r w:rsidR="004830A8" w:rsidRPr="007567FC">
        <w:rPr>
          <w:rFonts w:ascii="Times New Roman" w:hAnsi="Times New Roman" w:cs="Times New Roman"/>
          <w:sz w:val="24"/>
          <w:szCs w:val="24"/>
        </w:rPr>
        <w:t>250 GSM Indian Art Card and 100</w:t>
      </w:r>
      <w:r w:rsidR="003F00F7" w:rsidRPr="007567FC">
        <w:rPr>
          <w:rFonts w:ascii="Times New Roman" w:hAnsi="Times New Roman" w:cs="Times New Roman"/>
          <w:sz w:val="24"/>
          <w:szCs w:val="24"/>
        </w:rPr>
        <w:t>,130,170</w:t>
      </w:r>
      <w:r w:rsidR="004830A8" w:rsidRPr="007567FC">
        <w:rPr>
          <w:rFonts w:ascii="Times New Roman" w:hAnsi="Times New Roman" w:cs="Times New Roman"/>
          <w:sz w:val="24"/>
          <w:szCs w:val="24"/>
        </w:rPr>
        <w:t xml:space="preserve"> GSM Indian Art paper </w:t>
      </w:r>
      <w:r w:rsidR="00B07CA7" w:rsidRPr="007567FC">
        <w:rPr>
          <w:rFonts w:ascii="Times New Roman" w:hAnsi="Times New Roman" w:cs="Times New Roman"/>
          <w:sz w:val="24"/>
          <w:szCs w:val="24"/>
        </w:rPr>
        <w:t xml:space="preserve"> </w:t>
      </w:r>
      <w:r w:rsidR="00B07CA7" w:rsidRPr="007567FC">
        <w:rPr>
          <w:rFonts w:ascii="Times New Roman" w:hAnsi="Times New Roman" w:cs="Times New Roman"/>
          <w:b/>
          <w:sz w:val="24"/>
          <w:szCs w:val="24"/>
        </w:rPr>
        <w:t>as enclosed at Annexure II.</w:t>
      </w:r>
      <w:r w:rsidR="00C352AA" w:rsidRPr="007567FC">
        <w:rPr>
          <w:rFonts w:ascii="Times New Roman" w:hAnsi="Times New Roman" w:cs="Times New Roman"/>
          <w:b/>
          <w:sz w:val="24"/>
          <w:szCs w:val="24"/>
        </w:rPr>
        <w:br w:type="page"/>
      </w:r>
    </w:p>
    <w:p w:rsidR="003B4AFD" w:rsidRPr="007567FC" w:rsidRDefault="003B4AFD" w:rsidP="003B4AFD">
      <w:pPr>
        <w:spacing w:after="0" w:line="240" w:lineRule="auto"/>
        <w:jc w:val="both"/>
        <w:rPr>
          <w:rFonts w:ascii="Times New Roman" w:hAnsi="Times New Roman" w:cs="Times New Roman"/>
          <w:sz w:val="24"/>
          <w:szCs w:val="24"/>
        </w:rPr>
      </w:pPr>
    </w:p>
    <w:p w:rsidR="003B4AFD" w:rsidRPr="007567FC" w:rsidRDefault="00512DF7" w:rsidP="00C352AA">
      <w:pPr>
        <w:pStyle w:val="ListParagraph"/>
        <w:numPr>
          <w:ilvl w:val="0"/>
          <w:numId w:val="34"/>
        </w:numPr>
        <w:ind w:left="360"/>
        <w:jc w:val="both"/>
        <w:rPr>
          <w:rFonts w:ascii="Times New Roman" w:hAnsi="Times New Roman"/>
          <w:b/>
          <w:color w:val="000000"/>
        </w:rPr>
      </w:pPr>
      <w:r w:rsidRPr="007567FC">
        <w:rPr>
          <w:rFonts w:ascii="Times New Roman" w:hAnsi="Times New Roman"/>
          <w:b/>
          <w:color w:val="000000"/>
        </w:rPr>
        <w:t>CHECK LIST</w:t>
      </w:r>
    </w:p>
    <w:p w:rsidR="00C352AA" w:rsidRPr="007567FC" w:rsidRDefault="00C352AA" w:rsidP="003B4AFD">
      <w:pPr>
        <w:spacing w:after="0" w:line="240" w:lineRule="auto"/>
        <w:jc w:val="both"/>
        <w:rPr>
          <w:rFonts w:ascii="Times New Roman" w:hAnsi="Times New Roman" w:cs="Times New Roman"/>
          <w:b/>
          <w:color w:val="000000"/>
          <w:sz w:val="24"/>
          <w:szCs w:val="24"/>
        </w:rPr>
      </w:pPr>
    </w:p>
    <w:p w:rsidR="003B4AFD" w:rsidRPr="007567FC" w:rsidRDefault="003B4AFD" w:rsidP="00C352AA">
      <w:pPr>
        <w:pStyle w:val="Heading3"/>
        <w:spacing w:before="0"/>
        <w:ind w:firstLine="360"/>
        <w:rPr>
          <w:rFonts w:ascii="Times New Roman" w:hAnsi="Times New Roman" w:cs="Times New Roman"/>
          <w:color w:val="000000"/>
        </w:rPr>
      </w:pPr>
      <w:r w:rsidRPr="007567FC">
        <w:rPr>
          <w:rFonts w:ascii="Times New Roman" w:hAnsi="Times New Roman" w:cs="Times New Roman"/>
          <w:color w:val="000000"/>
        </w:rPr>
        <w:t>BIDDER TO FILL IN THE CHECK LIST GIVEN BELOW</w:t>
      </w:r>
    </w:p>
    <w:p w:rsidR="003B4AFD" w:rsidRPr="007567FC" w:rsidRDefault="003B4AFD" w:rsidP="00C352AA">
      <w:pPr>
        <w:pStyle w:val="Heading3"/>
        <w:spacing w:before="0"/>
        <w:ind w:firstLine="360"/>
        <w:rPr>
          <w:rFonts w:ascii="Times New Roman" w:hAnsi="Times New Roman" w:cs="Times New Roman"/>
          <w:color w:val="000000"/>
        </w:rPr>
      </w:pPr>
      <w:r w:rsidRPr="007567FC">
        <w:rPr>
          <w:rFonts w:ascii="Times New Roman" w:hAnsi="Times New Roman" w:cs="Times New Roman"/>
          <w:color w:val="000000"/>
        </w:rPr>
        <w:t>(State YES/NO for each item)</w:t>
      </w:r>
    </w:p>
    <w:p w:rsidR="00512DF7" w:rsidRPr="007567FC" w:rsidRDefault="00512DF7" w:rsidP="00512DF7">
      <w:pPr>
        <w:rPr>
          <w:rFonts w:ascii="Times New Roman" w:hAnsi="Times New Roman" w:cs="Times New Roman"/>
          <w:sz w:val="24"/>
          <w:szCs w:val="24"/>
          <w:lang w:val="en-GB" w:eastAsia="ar-SA" w:bidi="hi-IN"/>
        </w:rPr>
      </w:pPr>
    </w:p>
    <w:tbl>
      <w:tblPr>
        <w:tblW w:w="972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810"/>
        <w:gridCol w:w="7560"/>
        <w:gridCol w:w="1350"/>
      </w:tblGrid>
      <w:tr w:rsidR="003B4AFD" w:rsidRPr="007567FC" w:rsidTr="00C352AA">
        <w:trPr>
          <w:trHeight w:val="627"/>
        </w:trPr>
        <w:tc>
          <w:tcPr>
            <w:tcW w:w="810" w:type="dxa"/>
            <w:vAlign w:val="center"/>
          </w:tcPr>
          <w:p w:rsidR="003B4AFD" w:rsidRPr="007567FC" w:rsidRDefault="003B4AFD" w:rsidP="00940745">
            <w:pPr>
              <w:snapToGrid w:val="0"/>
              <w:spacing w:after="0" w:line="240" w:lineRule="auto"/>
              <w:jc w:val="center"/>
              <w:rPr>
                <w:rFonts w:ascii="Times New Roman" w:hAnsi="Times New Roman" w:cs="Times New Roman"/>
                <w:b/>
                <w:bCs/>
                <w:color w:val="000000"/>
                <w:sz w:val="24"/>
                <w:szCs w:val="24"/>
              </w:rPr>
            </w:pPr>
            <w:r w:rsidRPr="007567FC">
              <w:rPr>
                <w:rFonts w:ascii="Times New Roman" w:hAnsi="Times New Roman" w:cs="Times New Roman"/>
                <w:b/>
                <w:bCs/>
                <w:color w:val="000000"/>
                <w:sz w:val="24"/>
                <w:szCs w:val="24"/>
              </w:rPr>
              <w:t>Sl. No.</w:t>
            </w:r>
          </w:p>
        </w:tc>
        <w:tc>
          <w:tcPr>
            <w:tcW w:w="7560" w:type="dxa"/>
            <w:vAlign w:val="center"/>
          </w:tcPr>
          <w:p w:rsidR="003B4AFD" w:rsidRPr="007567FC" w:rsidRDefault="003B4AFD" w:rsidP="00940745">
            <w:pPr>
              <w:pStyle w:val="Footer"/>
              <w:tabs>
                <w:tab w:val="clear" w:pos="4320"/>
                <w:tab w:val="clear" w:pos="8640"/>
              </w:tabs>
              <w:snapToGrid w:val="0"/>
              <w:jc w:val="center"/>
              <w:rPr>
                <w:rFonts w:ascii="Times New Roman" w:hAnsi="Times New Roman" w:cs="Times New Roman"/>
                <w:b/>
                <w:bCs/>
                <w:lang w:bidi="ar-SA"/>
              </w:rPr>
            </w:pPr>
            <w:r w:rsidRPr="007567FC">
              <w:rPr>
                <w:rFonts w:ascii="Times New Roman" w:hAnsi="Times New Roman" w:cs="Times New Roman"/>
                <w:b/>
                <w:bCs/>
                <w:lang w:bidi="ar-SA"/>
              </w:rPr>
              <w:t>Details</w:t>
            </w:r>
          </w:p>
        </w:tc>
        <w:tc>
          <w:tcPr>
            <w:tcW w:w="1350" w:type="dxa"/>
            <w:vAlign w:val="center"/>
          </w:tcPr>
          <w:p w:rsidR="003B4AFD" w:rsidRPr="007567FC" w:rsidRDefault="003B4AFD" w:rsidP="00940745">
            <w:pPr>
              <w:snapToGrid w:val="0"/>
              <w:spacing w:after="0" w:line="240" w:lineRule="auto"/>
              <w:jc w:val="center"/>
              <w:rPr>
                <w:rFonts w:ascii="Times New Roman" w:hAnsi="Times New Roman" w:cs="Times New Roman"/>
                <w:b/>
                <w:bCs/>
                <w:color w:val="000000"/>
                <w:sz w:val="24"/>
                <w:szCs w:val="24"/>
              </w:rPr>
            </w:pPr>
            <w:r w:rsidRPr="007567FC">
              <w:rPr>
                <w:rFonts w:ascii="Times New Roman" w:hAnsi="Times New Roman" w:cs="Times New Roman"/>
                <w:b/>
                <w:bCs/>
                <w:color w:val="000000"/>
                <w:sz w:val="24"/>
                <w:szCs w:val="24"/>
              </w:rPr>
              <w:t>YES</w:t>
            </w:r>
            <w:r w:rsidR="00C352AA" w:rsidRPr="007567FC">
              <w:rPr>
                <w:rFonts w:ascii="Times New Roman" w:hAnsi="Times New Roman" w:cs="Times New Roman"/>
                <w:b/>
                <w:bCs/>
                <w:color w:val="000000"/>
                <w:sz w:val="24"/>
                <w:szCs w:val="24"/>
              </w:rPr>
              <w:t xml:space="preserve"> </w:t>
            </w:r>
            <w:r w:rsidRPr="007567FC">
              <w:rPr>
                <w:rFonts w:ascii="Times New Roman" w:hAnsi="Times New Roman" w:cs="Times New Roman"/>
                <w:b/>
                <w:bCs/>
                <w:color w:val="000000"/>
                <w:sz w:val="24"/>
                <w:szCs w:val="24"/>
              </w:rPr>
              <w:t>/</w:t>
            </w:r>
            <w:r w:rsidR="00C352AA" w:rsidRPr="007567FC">
              <w:rPr>
                <w:rFonts w:ascii="Times New Roman" w:hAnsi="Times New Roman" w:cs="Times New Roman"/>
                <w:b/>
                <w:bCs/>
                <w:color w:val="000000"/>
                <w:sz w:val="24"/>
                <w:szCs w:val="24"/>
              </w:rPr>
              <w:t xml:space="preserve"> </w:t>
            </w:r>
            <w:r w:rsidRPr="007567FC">
              <w:rPr>
                <w:rFonts w:ascii="Times New Roman" w:hAnsi="Times New Roman" w:cs="Times New Roman"/>
                <w:b/>
                <w:bCs/>
                <w:color w:val="000000"/>
                <w:sz w:val="24"/>
                <w:szCs w:val="24"/>
              </w:rPr>
              <w:t>NO</w:t>
            </w:r>
          </w:p>
        </w:tc>
      </w:tr>
      <w:tr w:rsidR="003B4AFD" w:rsidRPr="007567FC" w:rsidTr="00C352AA">
        <w:trPr>
          <w:trHeight w:val="627"/>
        </w:trPr>
        <w:tc>
          <w:tcPr>
            <w:tcW w:w="810" w:type="dxa"/>
          </w:tcPr>
          <w:p w:rsidR="003B4AFD" w:rsidRPr="007567FC" w:rsidRDefault="00C352AA" w:rsidP="00C352AA">
            <w:pPr>
              <w:snapToGrid w:val="0"/>
              <w:spacing w:after="0" w:line="240" w:lineRule="auto"/>
              <w:jc w:val="center"/>
              <w:rPr>
                <w:rFonts w:ascii="Times New Roman" w:hAnsi="Times New Roman" w:cs="Times New Roman"/>
                <w:color w:val="000000"/>
                <w:sz w:val="24"/>
                <w:szCs w:val="24"/>
              </w:rPr>
            </w:pPr>
            <w:r w:rsidRPr="007567FC">
              <w:rPr>
                <w:rFonts w:ascii="Times New Roman" w:hAnsi="Times New Roman" w:cs="Times New Roman"/>
                <w:color w:val="000000"/>
                <w:sz w:val="24"/>
                <w:szCs w:val="24"/>
              </w:rPr>
              <w:t>1</w:t>
            </w:r>
          </w:p>
          <w:p w:rsidR="003B4AFD" w:rsidRPr="007567F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567FC" w:rsidRDefault="003B4AFD" w:rsidP="00940745">
            <w:pPr>
              <w:pStyle w:val="Footer"/>
              <w:tabs>
                <w:tab w:val="clear" w:pos="4320"/>
                <w:tab w:val="clear" w:pos="8640"/>
              </w:tabs>
              <w:snapToGrid w:val="0"/>
              <w:jc w:val="both"/>
              <w:rPr>
                <w:rFonts w:ascii="Times New Roman" w:hAnsi="Times New Roman" w:cs="Times New Roman"/>
                <w:b/>
                <w:lang w:bidi="ar-SA"/>
              </w:rPr>
            </w:pPr>
            <w:r w:rsidRPr="007567FC">
              <w:rPr>
                <w:rFonts w:ascii="Times New Roman" w:hAnsi="Times New Roman" w:cs="Times New Roman"/>
                <w:b/>
                <w:lang w:bidi="ar-SA"/>
              </w:rPr>
              <w:t xml:space="preserve">Whether the Technical Bid (envelope A) and Price Bid (envelop B) are submitted in separate covers and both the covers enclosed in a common envelop.  </w:t>
            </w:r>
          </w:p>
        </w:tc>
        <w:tc>
          <w:tcPr>
            <w:tcW w:w="1350" w:type="dxa"/>
          </w:tcPr>
          <w:p w:rsidR="003B4AFD" w:rsidRPr="007567F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567FC" w:rsidTr="00F41259">
        <w:trPr>
          <w:trHeight w:val="69"/>
        </w:trPr>
        <w:tc>
          <w:tcPr>
            <w:tcW w:w="810" w:type="dxa"/>
          </w:tcPr>
          <w:p w:rsidR="003B4AFD" w:rsidRPr="007567FC" w:rsidRDefault="003B4AFD" w:rsidP="00F41259">
            <w:pPr>
              <w:snapToGrid w:val="0"/>
              <w:spacing w:after="0" w:line="360" w:lineRule="auto"/>
              <w:jc w:val="center"/>
              <w:rPr>
                <w:rFonts w:ascii="Times New Roman" w:hAnsi="Times New Roman" w:cs="Times New Roman"/>
                <w:color w:val="000000"/>
                <w:sz w:val="24"/>
                <w:szCs w:val="24"/>
              </w:rPr>
            </w:pPr>
            <w:r w:rsidRPr="007567FC">
              <w:rPr>
                <w:rFonts w:ascii="Times New Roman" w:hAnsi="Times New Roman" w:cs="Times New Roman"/>
                <w:color w:val="000000"/>
                <w:sz w:val="24"/>
                <w:szCs w:val="24"/>
              </w:rPr>
              <w:t>2</w:t>
            </w:r>
          </w:p>
        </w:tc>
        <w:tc>
          <w:tcPr>
            <w:tcW w:w="7560" w:type="dxa"/>
          </w:tcPr>
          <w:p w:rsidR="003B4AFD" w:rsidRPr="007567FC" w:rsidRDefault="003B4AFD" w:rsidP="00F41259">
            <w:pPr>
              <w:snapToGrid w:val="0"/>
              <w:spacing w:after="0" w:line="360" w:lineRule="auto"/>
              <w:jc w:val="both"/>
              <w:rPr>
                <w:rFonts w:ascii="Times New Roman" w:hAnsi="Times New Roman" w:cs="Times New Roman"/>
                <w:b/>
                <w:sz w:val="24"/>
                <w:szCs w:val="24"/>
              </w:rPr>
            </w:pPr>
            <w:r w:rsidRPr="007567FC">
              <w:rPr>
                <w:rFonts w:ascii="Times New Roman" w:hAnsi="Times New Roman" w:cs="Times New Roman"/>
                <w:b/>
                <w:sz w:val="24"/>
                <w:szCs w:val="24"/>
              </w:rPr>
              <w:t>Whether Technical Bid (Envelope A) contains:</w:t>
            </w:r>
          </w:p>
        </w:tc>
        <w:tc>
          <w:tcPr>
            <w:tcW w:w="1350" w:type="dxa"/>
          </w:tcPr>
          <w:p w:rsidR="003B4AFD" w:rsidRPr="007567FC" w:rsidRDefault="003B4AFD" w:rsidP="00F41259">
            <w:pPr>
              <w:snapToGrid w:val="0"/>
              <w:spacing w:after="0" w:line="360" w:lineRule="auto"/>
              <w:jc w:val="both"/>
              <w:rPr>
                <w:rFonts w:ascii="Times New Roman" w:hAnsi="Times New Roman" w:cs="Times New Roman"/>
                <w:color w:val="000000"/>
                <w:sz w:val="24"/>
                <w:szCs w:val="24"/>
              </w:rPr>
            </w:pPr>
          </w:p>
        </w:tc>
      </w:tr>
      <w:tr w:rsidR="003B4AFD" w:rsidRPr="007567FC" w:rsidTr="00C352AA">
        <w:trPr>
          <w:trHeight w:val="105"/>
        </w:trPr>
        <w:tc>
          <w:tcPr>
            <w:tcW w:w="810" w:type="dxa"/>
          </w:tcPr>
          <w:p w:rsidR="003B4AFD" w:rsidRPr="007567F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567FC" w:rsidRDefault="003B4AFD" w:rsidP="00940745">
            <w:pPr>
              <w:numPr>
                <w:ilvl w:val="0"/>
                <w:numId w:val="2"/>
              </w:numPr>
              <w:tabs>
                <w:tab w:val="left" w:pos="360"/>
              </w:tabs>
              <w:suppressAutoHyphens/>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Pre-Qualification details as laid down in the Tender under Eligibility Criteria. </w:t>
            </w:r>
          </w:p>
        </w:tc>
        <w:tc>
          <w:tcPr>
            <w:tcW w:w="1350" w:type="dxa"/>
          </w:tcPr>
          <w:p w:rsidR="003B4AFD" w:rsidRPr="007567F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567FC" w:rsidTr="00C352AA">
        <w:trPr>
          <w:trHeight w:val="249"/>
        </w:trPr>
        <w:tc>
          <w:tcPr>
            <w:tcW w:w="810" w:type="dxa"/>
          </w:tcPr>
          <w:p w:rsidR="003B4AFD" w:rsidRPr="007567FC" w:rsidRDefault="003B4AFD" w:rsidP="00C352AA">
            <w:pPr>
              <w:snapToGrid w:val="0"/>
              <w:spacing w:after="0" w:line="240" w:lineRule="auto"/>
              <w:jc w:val="center"/>
              <w:rPr>
                <w:rFonts w:ascii="Times New Roman" w:hAnsi="Times New Roman" w:cs="Times New Roman"/>
                <w:color w:val="000000"/>
                <w:sz w:val="24"/>
                <w:szCs w:val="24"/>
              </w:rPr>
            </w:pPr>
          </w:p>
        </w:tc>
        <w:tc>
          <w:tcPr>
            <w:tcW w:w="7560" w:type="dxa"/>
          </w:tcPr>
          <w:p w:rsidR="003B4AFD" w:rsidRPr="007567FC" w:rsidRDefault="00512DF7" w:rsidP="00F41259">
            <w:pPr>
              <w:numPr>
                <w:ilvl w:val="0"/>
                <w:numId w:val="2"/>
              </w:numPr>
              <w:tabs>
                <w:tab w:val="left" w:pos="360"/>
              </w:tabs>
              <w:suppressAutoHyphens/>
              <w:snapToGrid w:val="0"/>
              <w:spacing w:after="0" w:line="240" w:lineRule="auto"/>
              <w:jc w:val="both"/>
              <w:rPr>
                <w:rFonts w:ascii="Times New Roman" w:hAnsi="Times New Roman" w:cs="Times New Roman"/>
                <w:color w:val="FF0000"/>
                <w:sz w:val="24"/>
                <w:szCs w:val="24"/>
              </w:rPr>
            </w:pPr>
            <w:r w:rsidRPr="007567FC">
              <w:rPr>
                <w:rFonts w:ascii="Times New Roman" w:hAnsi="Times New Roman" w:cs="Times New Roman"/>
                <w:color w:val="000000"/>
                <w:sz w:val="24"/>
                <w:szCs w:val="24"/>
              </w:rPr>
              <w:t>Letter of Authorization for signing the Tender document viz.,  Annexure</w:t>
            </w:r>
            <w:r w:rsidR="00F41259" w:rsidRPr="007567FC">
              <w:rPr>
                <w:rFonts w:ascii="Times New Roman" w:hAnsi="Times New Roman" w:cs="Times New Roman"/>
                <w:color w:val="000000"/>
                <w:sz w:val="24"/>
                <w:szCs w:val="24"/>
              </w:rPr>
              <w:t xml:space="preserve"> – IV &amp; Under taking as per </w:t>
            </w:r>
            <w:r w:rsidRPr="007567FC">
              <w:rPr>
                <w:rFonts w:ascii="Times New Roman" w:hAnsi="Times New Roman" w:cs="Times New Roman"/>
                <w:color w:val="000000"/>
                <w:sz w:val="24"/>
                <w:szCs w:val="24"/>
              </w:rPr>
              <w:t>Annexure</w:t>
            </w:r>
            <w:r w:rsidR="00F41259" w:rsidRPr="007567FC">
              <w:rPr>
                <w:rFonts w:ascii="Times New Roman" w:hAnsi="Times New Roman" w:cs="Times New Roman"/>
                <w:color w:val="000000"/>
                <w:sz w:val="24"/>
                <w:szCs w:val="24"/>
              </w:rPr>
              <w:t xml:space="preserve"> – V </w:t>
            </w:r>
          </w:p>
        </w:tc>
        <w:tc>
          <w:tcPr>
            <w:tcW w:w="1350" w:type="dxa"/>
          </w:tcPr>
          <w:p w:rsidR="003B4AFD" w:rsidRPr="007567FC" w:rsidRDefault="003B4AFD" w:rsidP="00940745">
            <w:pPr>
              <w:snapToGrid w:val="0"/>
              <w:spacing w:after="0" w:line="240" w:lineRule="auto"/>
              <w:jc w:val="both"/>
              <w:rPr>
                <w:rFonts w:ascii="Times New Roman" w:hAnsi="Times New Roman" w:cs="Times New Roman"/>
                <w:color w:val="000000"/>
                <w:sz w:val="24"/>
                <w:szCs w:val="24"/>
              </w:rPr>
            </w:pPr>
          </w:p>
        </w:tc>
      </w:tr>
      <w:tr w:rsidR="003B4AFD" w:rsidRPr="007567FC" w:rsidTr="00C352AA">
        <w:trPr>
          <w:trHeight w:val="204"/>
        </w:trPr>
        <w:tc>
          <w:tcPr>
            <w:tcW w:w="810" w:type="dxa"/>
          </w:tcPr>
          <w:p w:rsidR="003B4AFD" w:rsidRPr="007567FC" w:rsidRDefault="003B4AFD" w:rsidP="00F41259">
            <w:pPr>
              <w:snapToGrid w:val="0"/>
              <w:spacing w:after="0" w:line="360" w:lineRule="auto"/>
              <w:jc w:val="center"/>
              <w:rPr>
                <w:rFonts w:ascii="Times New Roman" w:hAnsi="Times New Roman" w:cs="Times New Roman"/>
                <w:color w:val="000000"/>
                <w:sz w:val="24"/>
                <w:szCs w:val="24"/>
              </w:rPr>
            </w:pPr>
          </w:p>
        </w:tc>
        <w:tc>
          <w:tcPr>
            <w:tcW w:w="7560" w:type="dxa"/>
          </w:tcPr>
          <w:p w:rsidR="003B4AFD" w:rsidRPr="007567FC" w:rsidRDefault="00512DF7" w:rsidP="00F41259">
            <w:pPr>
              <w:numPr>
                <w:ilvl w:val="0"/>
                <w:numId w:val="2"/>
              </w:numPr>
              <w:tabs>
                <w:tab w:val="left" w:pos="360"/>
              </w:tabs>
              <w:suppressAutoHyphens/>
              <w:snapToGrid w:val="0"/>
              <w:spacing w:after="0" w:line="360" w:lineRule="auto"/>
              <w:jc w:val="both"/>
              <w:rPr>
                <w:rFonts w:ascii="Times New Roman" w:hAnsi="Times New Roman" w:cs="Times New Roman"/>
                <w:color w:val="FF0000"/>
                <w:sz w:val="24"/>
                <w:szCs w:val="24"/>
              </w:rPr>
            </w:pPr>
            <w:r w:rsidRPr="007567FC">
              <w:rPr>
                <w:rFonts w:ascii="Times New Roman" w:hAnsi="Times New Roman" w:cs="Times New Roman"/>
                <w:color w:val="000000"/>
                <w:sz w:val="24"/>
                <w:szCs w:val="24"/>
              </w:rPr>
              <w:t>Audited Annual reports</w:t>
            </w:r>
          </w:p>
        </w:tc>
        <w:tc>
          <w:tcPr>
            <w:tcW w:w="1350" w:type="dxa"/>
          </w:tcPr>
          <w:p w:rsidR="003B4AFD" w:rsidRPr="007567FC" w:rsidRDefault="003B4AFD" w:rsidP="00F41259">
            <w:pPr>
              <w:snapToGrid w:val="0"/>
              <w:spacing w:after="0" w:line="360" w:lineRule="auto"/>
              <w:jc w:val="both"/>
              <w:rPr>
                <w:rFonts w:ascii="Times New Roman" w:hAnsi="Times New Roman" w:cs="Times New Roman"/>
                <w:sz w:val="24"/>
                <w:szCs w:val="24"/>
              </w:rPr>
            </w:pPr>
          </w:p>
        </w:tc>
      </w:tr>
      <w:tr w:rsidR="003B4AFD" w:rsidRPr="007567FC" w:rsidTr="00C352AA">
        <w:trPr>
          <w:trHeight w:val="45"/>
        </w:trPr>
        <w:tc>
          <w:tcPr>
            <w:tcW w:w="810" w:type="dxa"/>
          </w:tcPr>
          <w:p w:rsidR="003B4AFD" w:rsidRPr="007567FC" w:rsidRDefault="003B4AFD" w:rsidP="00C352AA">
            <w:pPr>
              <w:snapToGrid w:val="0"/>
              <w:spacing w:after="0" w:line="240" w:lineRule="auto"/>
              <w:jc w:val="center"/>
              <w:rPr>
                <w:rFonts w:ascii="Times New Roman" w:hAnsi="Times New Roman" w:cs="Times New Roman"/>
                <w:color w:val="000000"/>
                <w:sz w:val="24"/>
                <w:szCs w:val="24"/>
              </w:rPr>
            </w:pPr>
            <w:r w:rsidRPr="007567FC">
              <w:rPr>
                <w:rFonts w:ascii="Times New Roman" w:hAnsi="Times New Roman" w:cs="Times New Roman"/>
                <w:color w:val="000000"/>
                <w:sz w:val="24"/>
                <w:szCs w:val="24"/>
              </w:rPr>
              <w:t>3</w:t>
            </w:r>
          </w:p>
        </w:tc>
        <w:tc>
          <w:tcPr>
            <w:tcW w:w="7560" w:type="dxa"/>
          </w:tcPr>
          <w:p w:rsidR="003B4AFD" w:rsidRPr="007567FC" w:rsidRDefault="003B4AFD" w:rsidP="00940745">
            <w:pPr>
              <w:tabs>
                <w:tab w:val="left" w:pos="720"/>
              </w:tabs>
              <w:snapToGrid w:val="0"/>
              <w:spacing w:after="0" w:line="240" w:lineRule="auto"/>
              <w:jc w:val="both"/>
              <w:rPr>
                <w:rFonts w:ascii="Times New Roman" w:hAnsi="Times New Roman" w:cs="Times New Roman"/>
                <w:b/>
                <w:sz w:val="24"/>
                <w:szCs w:val="24"/>
              </w:rPr>
            </w:pPr>
            <w:r w:rsidRPr="007567FC">
              <w:rPr>
                <w:rFonts w:ascii="Times New Roman" w:hAnsi="Times New Roman" w:cs="Times New Roman"/>
                <w:b/>
                <w:sz w:val="24"/>
                <w:szCs w:val="24"/>
              </w:rPr>
              <w:t xml:space="preserve">Whether Envelope-B contains: </w:t>
            </w:r>
          </w:p>
          <w:p w:rsidR="003B4AFD" w:rsidRPr="007567FC" w:rsidRDefault="003B4AFD" w:rsidP="00940745">
            <w:pPr>
              <w:tabs>
                <w:tab w:val="left" w:pos="720"/>
              </w:tabs>
              <w:snapToGrid w:val="0"/>
              <w:spacing w:after="0" w:line="240" w:lineRule="auto"/>
              <w:jc w:val="both"/>
              <w:rPr>
                <w:rFonts w:ascii="Times New Roman" w:hAnsi="Times New Roman" w:cs="Times New Roman"/>
                <w:color w:val="000000"/>
                <w:sz w:val="24"/>
                <w:szCs w:val="24"/>
              </w:rPr>
            </w:pPr>
            <w:r w:rsidRPr="007567FC">
              <w:rPr>
                <w:rFonts w:ascii="Times New Roman" w:hAnsi="Times New Roman" w:cs="Times New Roman"/>
                <w:color w:val="000000"/>
                <w:sz w:val="24"/>
                <w:szCs w:val="24"/>
              </w:rPr>
              <w:t>Filled up and signed Pric</w:t>
            </w:r>
            <w:r w:rsidR="0074637E" w:rsidRPr="007567FC">
              <w:rPr>
                <w:rFonts w:ascii="Times New Roman" w:hAnsi="Times New Roman" w:cs="Times New Roman"/>
                <w:color w:val="000000"/>
                <w:sz w:val="24"/>
                <w:szCs w:val="24"/>
              </w:rPr>
              <w:t xml:space="preserve">e Bid documents, viz., Annexure – </w:t>
            </w:r>
            <w:r w:rsidRPr="007567FC">
              <w:rPr>
                <w:rFonts w:ascii="Times New Roman" w:hAnsi="Times New Roman" w:cs="Times New Roman"/>
                <w:color w:val="000000"/>
                <w:sz w:val="24"/>
                <w:szCs w:val="24"/>
              </w:rPr>
              <w:t>III</w:t>
            </w:r>
            <w:r w:rsidR="0074637E" w:rsidRPr="007567FC">
              <w:rPr>
                <w:rFonts w:ascii="Times New Roman" w:hAnsi="Times New Roman" w:cs="Times New Roman"/>
                <w:color w:val="000000"/>
                <w:sz w:val="24"/>
                <w:szCs w:val="24"/>
              </w:rPr>
              <w:t xml:space="preserve"> </w:t>
            </w:r>
            <w:r w:rsidR="00FC1F34" w:rsidRPr="007567FC">
              <w:rPr>
                <w:rFonts w:ascii="Times New Roman" w:hAnsi="Times New Roman" w:cs="Times New Roman"/>
                <w:color w:val="000000"/>
                <w:sz w:val="24"/>
                <w:szCs w:val="24"/>
              </w:rPr>
              <w:t xml:space="preserve"> </w:t>
            </w:r>
          </w:p>
        </w:tc>
        <w:tc>
          <w:tcPr>
            <w:tcW w:w="1350" w:type="dxa"/>
          </w:tcPr>
          <w:p w:rsidR="003B4AFD" w:rsidRPr="007567FC" w:rsidRDefault="003B4AFD" w:rsidP="00940745">
            <w:pPr>
              <w:snapToGrid w:val="0"/>
              <w:spacing w:after="0" w:line="240" w:lineRule="auto"/>
              <w:jc w:val="both"/>
              <w:rPr>
                <w:rFonts w:ascii="Times New Roman" w:hAnsi="Times New Roman" w:cs="Times New Roman"/>
                <w:b/>
                <w:bCs/>
                <w:color w:val="000000"/>
                <w:sz w:val="24"/>
                <w:szCs w:val="24"/>
              </w:rPr>
            </w:pPr>
          </w:p>
        </w:tc>
      </w:tr>
    </w:tbl>
    <w:p w:rsidR="003B4AFD" w:rsidRPr="007567FC" w:rsidRDefault="003B4AFD" w:rsidP="003B4AFD">
      <w:pPr>
        <w:pStyle w:val="StyleHeading2NotBoldBlackUnderlineCentered"/>
        <w:jc w:val="both"/>
        <w:rPr>
          <w:rFonts w:ascii="Times New Roman" w:hAnsi="Times New Roman" w:cs="Times New Roman"/>
          <w:bCs/>
          <w:sz w:val="24"/>
          <w:szCs w:val="24"/>
        </w:rPr>
      </w:pPr>
    </w:p>
    <w:p w:rsidR="003B4AFD" w:rsidRPr="007567FC" w:rsidRDefault="003B4AFD" w:rsidP="003B4AFD">
      <w:pPr>
        <w:pStyle w:val="StyleHeading2NotBoldBlackUnderlineCentered"/>
        <w:jc w:val="both"/>
        <w:rPr>
          <w:rFonts w:ascii="Times New Roman" w:hAnsi="Times New Roman" w:cs="Times New Roman"/>
          <w:b w:val="0"/>
          <w:bCs/>
          <w:sz w:val="24"/>
          <w:szCs w:val="24"/>
          <w:u w:val="none"/>
        </w:rPr>
      </w:pPr>
      <w:r w:rsidRPr="007567FC">
        <w:rPr>
          <w:rFonts w:ascii="Times New Roman" w:hAnsi="Times New Roman" w:cs="Times New Roman"/>
          <w:bCs/>
          <w:sz w:val="24"/>
          <w:szCs w:val="24"/>
        </w:rPr>
        <w:t>NOTE:</w:t>
      </w:r>
      <w:r w:rsidRPr="007567FC">
        <w:rPr>
          <w:rFonts w:ascii="Times New Roman" w:hAnsi="Times New Roman" w:cs="Times New Roman"/>
          <w:b w:val="0"/>
          <w:bCs/>
          <w:sz w:val="24"/>
          <w:szCs w:val="24"/>
          <w:u w:val="none"/>
        </w:rPr>
        <w:t xml:space="preserve"> Please ensure all the relevant boxes are marked </w:t>
      </w:r>
      <w:r w:rsidRPr="007567FC">
        <w:rPr>
          <w:rFonts w:ascii="Times New Roman" w:hAnsi="Times New Roman" w:cs="Times New Roman"/>
          <w:bCs/>
          <w:sz w:val="24"/>
          <w:szCs w:val="24"/>
          <w:u w:val="none"/>
        </w:rPr>
        <w:t>YES</w:t>
      </w:r>
      <w:r w:rsidR="00C352AA" w:rsidRPr="007567FC">
        <w:rPr>
          <w:rFonts w:ascii="Times New Roman" w:hAnsi="Times New Roman" w:cs="Times New Roman"/>
          <w:bCs/>
          <w:sz w:val="24"/>
          <w:szCs w:val="24"/>
          <w:u w:val="none"/>
        </w:rPr>
        <w:t xml:space="preserve"> </w:t>
      </w:r>
      <w:r w:rsidRPr="007567FC">
        <w:rPr>
          <w:rFonts w:ascii="Times New Roman" w:hAnsi="Times New Roman" w:cs="Times New Roman"/>
          <w:bCs/>
          <w:sz w:val="24"/>
          <w:szCs w:val="24"/>
          <w:u w:val="none"/>
        </w:rPr>
        <w:t>/</w:t>
      </w:r>
      <w:r w:rsidR="00C352AA" w:rsidRPr="007567FC">
        <w:rPr>
          <w:rFonts w:ascii="Times New Roman" w:hAnsi="Times New Roman" w:cs="Times New Roman"/>
          <w:bCs/>
          <w:sz w:val="24"/>
          <w:szCs w:val="24"/>
          <w:u w:val="none"/>
        </w:rPr>
        <w:t xml:space="preserve"> </w:t>
      </w:r>
      <w:r w:rsidRPr="007567FC">
        <w:rPr>
          <w:rFonts w:ascii="Times New Roman" w:hAnsi="Times New Roman" w:cs="Times New Roman"/>
          <w:bCs/>
          <w:sz w:val="24"/>
          <w:szCs w:val="24"/>
          <w:u w:val="none"/>
        </w:rPr>
        <w:t>NO</w:t>
      </w:r>
      <w:r w:rsidRPr="007567FC">
        <w:rPr>
          <w:rFonts w:ascii="Times New Roman" w:hAnsi="Times New Roman" w:cs="Times New Roman"/>
          <w:b w:val="0"/>
          <w:bCs/>
          <w:sz w:val="24"/>
          <w:szCs w:val="24"/>
          <w:u w:val="none"/>
        </w:rPr>
        <w:t xml:space="preserve"> against each column</w:t>
      </w:r>
      <w:r w:rsidRPr="007567FC">
        <w:rPr>
          <w:rFonts w:ascii="Times New Roman" w:hAnsi="Times New Roman" w:cs="Times New Roman"/>
          <w:sz w:val="24"/>
          <w:szCs w:val="24"/>
          <w:u w:val="none"/>
        </w:rPr>
        <w:t>.</w:t>
      </w:r>
      <w:r w:rsidRPr="007567FC">
        <w:rPr>
          <w:rFonts w:ascii="Times New Roman" w:hAnsi="Times New Roman" w:cs="Times New Roman"/>
          <w:b w:val="0"/>
          <w:bCs/>
          <w:sz w:val="24"/>
          <w:szCs w:val="24"/>
          <w:u w:val="none"/>
        </w:rPr>
        <w:t xml:space="preserve"> </w:t>
      </w:r>
    </w:p>
    <w:p w:rsidR="003B4AFD" w:rsidRPr="007567FC" w:rsidRDefault="003B4AFD" w:rsidP="003B4AFD">
      <w:pPr>
        <w:spacing w:after="0" w:line="240" w:lineRule="auto"/>
        <w:rPr>
          <w:rFonts w:ascii="Times New Roman" w:hAnsi="Times New Roman" w:cs="Times New Roman"/>
          <w:bCs/>
          <w:sz w:val="24"/>
          <w:szCs w:val="24"/>
        </w:rPr>
      </w:pPr>
    </w:p>
    <w:p w:rsidR="003B4AFD" w:rsidRPr="007567FC" w:rsidRDefault="003B4AFD" w:rsidP="00211A0C">
      <w:pPr>
        <w:spacing w:after="0" w:line="360" w:lineRule="auto"/>
        <w:jc w:val="both"/>
        <w:rPr>
          <w:rFonts w:ascii="Times New Roman" w:hAnsi="Times New Roman" w:cs="Times New Roman"/>
          <w:b/>
          <w:bCs/>
          <w:sz w:val="24"/>
          <w:szCs w:val="24"/>
        </w:rPr>
      </w:pPr>
      <w:r w:rsidRPr="007567FC">
        <w:rPr>
          <w:rFonts w:ascii="Times New Roman" w:hAnsi="Times New Roman" w:cs="Times New Roman"/>
          <w:bCs/>
          <w:sz w:val="24"/>
          <w:szCs w:val="24"/>
        </w:rPr>
        <w:t xml:space="preserve">IMPORTANT NOTE: </w:t>
      </w:r>
      <w:r w:rsidR="00F26F57" w:rsidRPr="007567FC">
        <w:rPr>
          <w:rFonts w:ascii="Times New Roman" w:hAnsi="Times New Roman" w:cs="Times New Roman"/>
          <w:b/>
          <w:bCs/>
          <w:sz w:val="24"/>
          <w:szCs w:val="24"/>
        </w:rPr>
        <w:t>Bidder</w:t>
      </w:r>
      <w:r w:rsidRPr="007567FC">
        <w:rPr>
          <w:rFonts w:ascii="Times New Roman" w:hAnsi="Times New Roman" w:cs="Times New Roman"/>
          <w:b/>
          <w:bCs/>
          <w:sz w:val="24"/>
          <w:szCs w:val="24"/>
        </w:rPr>
        <w:t>s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7C6390" w:rsidRPr="007567FC" w:rsidRDefault="007C6390" w:rsidP="003B4AFD">
      <w:pPr>
        <w:spacing w:after="0" w:line="240" w:lineRule="auto"/>
        <w:jc w:val="both"/>
        <w:rPr>
          <w:rFonts w:ascii="Times New Roman" w:hAnsi="Times New Roman" w:cs="Times New Roman"/>
          <w:sz w:val="24"/>
          <w:szCs w:val="24"/>
        </w:rPr>
      </w:pPr>
    </w:p>
    <w:p w:rsidR="003B4AFD" w:rsidRPr="007567FC" w:rsidRDefault="003B4AFD" w:rsidP="003B4AFD">
      <w:pPr>
        <w:spacing w:after="0" w:line="240" w:lineRule="auto"/>
        <w:rPr>
          <w:rFonts w:ascii="Times New Roman" w:hAnsi="Times New Roman" w:cs="Times New Roman"/>
          <w:sz w:val="24"/>
          <w:szCs w:val="24"/>
        </w:rPr>
      </w:pPr>
    </w:p>
    <w:p w:rsidR="003B4AFD" w:rsidRPr="007567FC"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567FC"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567FC"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567FC" w:rsidRDefault="003B4AFD" w:rsidP="003B4AFD">
      <w:pPr>
        <w:tabs>
          <w:tab w:val="left" w:pos="720"/>
        </w:tabs>
        <w:spacing w:after="0" w:line="240" w:lineRule="auto"/>
        <w:jc w:val="both"/>
        <w:rPr>
          <w:rFonts w:ascii="Times New Roman" w:hAnsi="Times New Roman" w:cs="Times New Roman"/>
          <w:color w:val="000000"/>
          <w:sz w:val="24"/>
          <w:szCs w:val="24"/>
        </w:rPr>
      </w:pPr>
    </w:p>
    <w:p w:rsidR="003B4AFD" w:rsidRPr="007567FC" w:rsidRDefault="003B4AFD" w:rsidP="00512DF7">
      <w:pPr>
        <w:pStyle w:val="ListParagraph"/>
        <w:numPr>
          <w:ilvl w:val="0"/>
          <w:numId w:val="34"/>
        </w:numPr>
        <w:jc w:val="both"/>
        <w:rPr>
          <w:rFonts w:ascii="Times New Roman" w:hAnsi="Times New Roman"/>
          <w:b/>
          <w:bCs/>
        </w:rPr>
      </w:pPr>
      <w:r w:rsidRPr="007567FC">
        <w:rPr>
          <w:rFonts w:ascii="Times New Roman" w:hAnsi="Times New Roman"/>
          <w:color w:val="000000"/>
        </w:rPr>
        <w:br w:type="page"/>
      </w:r>
      <w:r w:rsidR="00512DF7" w:rsidRPr="007567FC">
        <w:rPr>
          <w:rFonts w:ascii="Times New Roman" w:hAnsi="Times New Roman"/>
          <w:b/>
          <w:bCs/>
        </w:rPr>
        <w:lastRenderedPageBreak/>
        <w:t>SALIENT FEATURES OF THE TENDER</w:t>
      </w:r>
    </w:p>
    <w:p w:rsidR="006162D2" w:rsidRPr="007567FC" w:rsidRDefault="006162D2" w:rsidP="006162D2">
      <w:pPr>
        <w:pStyle w:val="ListParagraph"/>
        <w:ind w:left="360"/>
        <w:jc w:val="both"/>
        <w:rPr>
          <w:rFonts w:ascii="Times New Roman" w:hAnsi="Times New Roman"/>
          <w:b/>
          <w:bCs/>
        </w:rPr>
      </w:pPr>
    </w:p>
    <w:tbl>
      <w:tblPr>
        <w:tblW w:w="9598" w:type="dxa"/>
        <w:jc w:val="right"/>
        <w:tblInd w:w="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tblPr>
      <w:tblGrid>
        <w:gridCol w:w="443"/>
        <w:gridCol w:w="3251"/>
        <w:gridCol w:w="5904"/>
      </w:tblGrid>
      <w:tr w:rsidR="003B4AFD" w:rsidRPr="007567FC" w:rsidTr="00DB4B1C">
        <w:trPr>
          <w:trHeight w:val="411"/>
          <w:jc w:val="right"/>
        </w:trPr>
        <w:tc>
          <w:tcPr>
            <w:tcW w:w="9598" w:type="dxa"/>
            <w:gridSpan w:val="3"/>
          </w:tcPr>
          <w:p w:rsidR="003B4AFD" w:rsidRPr="007567FC" w:rsidRDefault="003B4AFD" w:rsidP="00D11DF0">
            <w:pPr>
              <w:autoSpaceDE w:val="0"/>
              <w:autoSpaceDN w:val="0"/>
              <w:adjustRightInd w:val="0"/>
              <w:spacing w:after="0" w:line="240" w:lineRule="auto"/>
              <w:jc w:val="both"/>
              <w:rPr>
                <w:rFonts w:ascii="Times New Roman" w:hAnsi="Times New Roman" w:cs="Times New Roman"/>
                <w:b/>
                <w:sz w:val="24"/>
                <w:szCs w:val="24"/>
              </w:rPr>
            </w:pPr>
            <w:r w:rsidRPr="007567FC">
              <w:rPr>
                <w:rFonts w:ascii="Times New Roman" w:hAnsi="Times New Roman" w:cs="Times New Roman"/>
                <w:b/>
                <w:color w:val="000000"/>
                <w:sz w:val="24"/>
                <w:szCs w:val="24"/>
              </w:rPr>
              <w:t xml:space="preserve">Tender For </w:t>
            </w:r>
            <w:r w:rsidR="00CA61FD" w:rsidRPr="007567FC">
              <w:rPr>
                <w:rFonts w:ascii="Times New Roman" w:hAnsi="Times New Roman" w:cs="Times New Roman"/>
                <w:b/>
                <w:sz w:val="24"/>
                <w:szCs w:val="24"/>
              </w:rPr>
              <w:t xml:space="preserve">Supply </w:t>
            </w:r>
            <w:r w:rsidR="004830A8" w:rsidRPr="007567FC">
              <w:rPr>
                <w:rFonts w:ascii="Times New Roman" w:hAnsi="Times New Roman" w:cs="Times New Roman"/>
                <w:b/>
                <w:sz w:val="24"/>
                <w:szCs w:val="24"/>
              </w:rPr>
              <w:t xml:space="preserve">of </w:t>
            </w:r>
            <w:r w:rsidR="00D11DF0" w:rsidRPr="007567FC">
              <w:rPr>
                <w:rFonts w:ascii="Times New Roman" w:hAnsi="Times New Roman" w:cs="Times New Roman"/>
                <w:b/>
                <w:sz w:val="24"/>
                <w:szCs w:val="24"/>
              </w:rPr>
              <w:t>220,</w:t>
            </w:r>
            <w:r w:rsidR="004830A8" w:rsidRPr="007567FC">
              <w:rPr>
                <w:rFonts w:ascii="Times New Roman" w:hAnsi="Times New Roman" w:cs="Times New Roman"/>
                <w:b/>
                <w:sz w:val="24"/>
                <w:szCs w:val="24"/>
              </w:rPr>
              <w:t>250</w:t>
            </w:r>
            <w:r w:rsidR="007A3797" w:rsidRPr="007567FC">
              <w:rPr>
                <w:rFonts w:ascii="Times New Roman" w:hAnsi="Times New Roman" w:cs="Times New Roman"/>
                <w:b/>
                <w:bCs/>
                <w:sz w:val="24"/>
                <w:szCs w:val="24"/>
              </w:rPr>
              <w:t xml:space="preserve"> GSM Indian Art Card &amp; 100</w:t>
            </w:r>
            <w:r w:rsidR="00D11DF0" w:rsidRPr="007567FC">
              <w:rPr>
                <w:rFonts w:ascii="Times New Roman" w:hAnsi="Times New Roman" w:cs="Times New Roman"/>
                <w:b/>
                <w:bCs/>
                <w:sz w:val="24"/>
                <w:szCs w:val="24"/>
              </w:rPr>
              <w:t>,130,170</w:t>
            </w:r>
            <w:r w:rsidR="007A3797" w:rsidRPr="007567FC">
              <w:rPr>
                <w:rFonts w:ascii="Times New Roman" w:hAnsi="Times New Roman" w:cs="Times New Roman"/>
                <w:b/>
                <w:bCs/>
                <w:sz w:val="24"/>
                <w:szCs w:val="24"/>
              </w:rPr>
              <w:t xml:space="preserve"> GSM Indian Art Paper</w:t>
            </w:r>
          </w:p>
        </w:tc>
      </w:tr>
      <w:tr w:rsidR="003B4AFD" w:rsidRPr="007567FC" w:rsidTr="00DB4B1C">
        <w:tblPrEx>
          <w:tblLook w:val="0000"/>
        </w:tblPrEx>
        <w:trPr>
          <w:trHeight w:val="2175"/>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1</w:t>
            </w:r>
          </w:p>
        </w:tc>
        <w:tc>
          <w:tcPr>
            <w:tcW w:w="3251" w:type="dxa"/>
          </w:tcPr>
          <w:p w:rsidR="003B4AFD" w:rsidRPr="007567FC" w:rsidRDefault="00382A1B" w:rsidP="00382A1B">
            <w:pPr>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Tender inviting Authority</w:t>
            </w:r>
            <w:r w:rsidR="003B4AFD" w:rsidRPr="007567FC">
              <w:rPr>
                <w:rFonts w:ascii="Times New Roman" w:hAnsi="Times New Roman" w:cs="Times New Roman"/>
                <w:sz w:val="24"/>
                <w:szCs w:val="24"/>
              </w:rPr>
              <w:t xml:space="preserve"> Designation and Address</w:t>
            </w:r>
          </w:p>
        </w:tc>
        <w:tc>
          <w:tcPr>
            <w:tcW w:w="5904" w:type="dxa"/>
          </w:tcPr>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The Registrar</w:t>
            </w:r>
            <w:r w:rsidR="00382A1B" w:rsidRPr="007567FC">
              <w:rPr>
                <w:rFonts w:ascii="Times New Roman" w:hAnsi="Times New Roman" w:cs="Times New Roman"/>
                <w:sz w:val="24"/>
                <w:szCs w:val="24"/>
              </w:rPr>
              <w:t xml:space="preserve"> I/c.</w:t>
            </w:r>
          </w:p>
          <w:p w:rsidR="00382A1B"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National Institute of Plant Health Management</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Rajendranagar</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HYDERABAD – 500 030. A.P.</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Phone No. 24015346/043/374</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Telefax No. 24015346</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 xml:space="preserve">Email : </w:t>
            </w:r>
            <w:hyperlink r:id="rId12" w:history="1">
              <w:r w:rsidRPr="007567FC">
                <w:rPr>
                  <w:rStyle w:val="Hyperlink"/>
                  <w:rFonts w:ascii="Times New Roman" w:hAnsi="Times New Roman" w:cs="Times New Roman"/>
                  <w:sz w:val="24"/>
                  <w:szCs w:val="24"/>
                </w:rPr>
                <w:t>niphm@nic.in</w:t>
              </w:r>
            </w:hyperlink>
            <w:r w:rsidRPr="007567FC">
              <w:rPr>
                <w:rFonts w:ascii="Times New Roman" w:hAnsi="Times New Roman" w:cs="Times New Roman"/>
                <w:sz w:val="24"/>
                <w:szCs w:val="24"/>
              </w:rPr>
              <w:t xml:space="preserve">  ;  </w:t>
            </w:r>
            <w:hyperlink r:id="rId13" w:history="1">
              <w:r w:rsidR="00BE0D0B" w:rsidRPr="007567FC">
                <w:rPr>
                  <w:rStyle w:val="Hyperlink"/>
                  <w:rFonts w:ascii="Times New Roman" w:hAnsi="Times New Roman" w:cs="Times New Roman"/>
                  <w:sz w:val="24"/>
                  <w:szCs w:val="24"/>
                </w:rPr>
                <w:t>registrarniphm@nic.in</w:t>
              </w:r>
            </w:hyperlink>
            <w:r w:rsidR="00BE0D0B" w:rsidRPr="007567FC">
              <w:rPr>
                <w:rFonts w:ascii="Times New Roman" w:hAnsi="Times New Roman" w:cs="Times New Roman"/>
                <w:sz w:val="24"/>
                <w:szCs w:val="24"/>
              </w:rPr>
              <w:t xml:space="preserve"> </w:t>
            </w:r>
          </w:p>
          <w:p w:rsidR="003B4AFD" w:rsidRPr="007567FC" w:rsidRDefault="003B4AFD" w:rsidP="00940745">
            <w:pPr>
              <w:spacing w:after="0" w:line="240" w:lineRule="auto"/>
              <w:rPr>
                <w:rFonts w:ascii="Times New Roman" w:hAnsi="Times New Roman" w:cs="Times New Roman"/>
                <w:sz w:val="24"/>
                <w:szCs w:val="24"/>
              </w:rPr>
            </w:pPr>
            <w:r w:rsidRPr="007567FC">
              <w:rPr>
                <w:rFonts w:ascii="Times New Roman" w:hAnsi="Times New Roman" w:cs="Times New Roman"/>
                <w:sz w:val="24"/>
                <w:szCs w:val="24"/>
              </w:rPr>
              <w:t xml:space="preserve">Website : </w:t>
            </w:r>
            <w:hyperlink r:id="rId14" w:history="1">
              <w:r w:rsidRPr="007567FC">
                <w:rPr>
                  <w:rStyle w:val="Hyperlink"/>
                  <w:rFonts w:ascii="Times New Roman" w:hAnsi="Times New Roman" w:cs="Times New Roman"/>
                  <w:sz w:val="24"/>
                  <w:szCs w:val="24"/>
                </w:rPr>
                <w:t>http://niphm.gov.in</w:t>
              </w:r>
            </w:hyperlink>
          </w:p>
        </w:tc>
      </w:tr>
      <w:tr w:rsidR="003B4AFD" w:rsidRPr="007567FC" w:rsidTr="00BE0D0B">
        <w:tblPrEx>
          <w:tblLook w:val="0000"/>
        </w:tblPrEx>
        <w:trPr>
          <w:cantSplit/>
          <w:trHeight w:hRule="exact" w:val="588"/>
          <w:jc w:val="right"/>
        </w:trPr>
        <w:tc>
          <w:tcPr>
            <w:tcW w:w="443" w:type="dxa"/>
            <w:vMerge w:val="restart"/>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2</w:t>
            </w:r>
          </w:p>
        </w:tc>
        <w:tc>
          <w:tcPr>
            <w:tcW w:w="3251" w:type="dxa"/>
          </w:tcPr>
          <w:p w:rsidR="003B4AFD" w:rsidRPr="007567FC" w:rsidRDefault="003B4AFD" w:rsidP="00631B99">
            <w:pPr>
              <w:pStyle w:val="ListParagraph"/>
              <w:numPr>
                <w:ilvl w:val="0"/>
                <w:numId w:val="35"/>
              </w:numPr>
              <w:snapToGrid w:val="0"/>
              <w:ind w:left="439"/>
              <w:rPr>
                <w:rFonts w:ascii="Times New Roman" w:hAnsi="Times New Roman"/>
              </w:rPr>
            </w:pPr>
            <w:r w:rsidRPr="007567FC">
              <w:rPr>
                <w:rFonts w:ascii="Times New Roman" w:hAnsi="Times New Roman"/>
              </w:rPr>
              <w:t>Name of the Work</w:t>
            </w:r>
          </w:p>
        </w:tc>
        <w:tc>
          <w:tcPr>
            <w:tcW w:w="5904" w:type="dxa"/>
          </w:tcPr>
          <w:p w:rsidR="003B4AFD" w:rsidRPr="007567FC" w:rsidRDefault="00732DEC" w:rsidP="00137ACA">
            <w:pPr>
              <w:snapToGrid w:val="0"/>
              <w:spacing w:after="0" w:line="240" w:lineRule="auto"/>
              <w:jc w:val="both"/>
              <w:rPr>
                <w:rFonts w:ascii="Times New Roman" w:hAnsi="Times New Roman" w:cs="Times New Roman"/>
                <w:b/>
                <w:sz w:val="24"/>
                <w:szCs w:val="24"/>
              </w:rPr>
            </w:pPr>
            <w:r w:rsidRPr="007567FC">
              <w:rPr>
                <w:rFonts w:ascii="Times New Roman" w:hAnsi="Times New Roman" w:cs="Times New Roman"/>
                <w:b/>
                <w:sz w:val="24"/>
                <w:szCs w:val="24"/>
              </w:rPr>
              <w:t>Supply of 220,250</w:t>
            </w:r>
            <w:r w:rsidRPr="007567FC">
              <w:rPr>
                <w:rFonts w:ascii="Times New Roman" w:hAnsi="Times New Roman" w:cs="Times New Roman"/>
                <w:b/>
                <w:bCs/>
                <w:sz w:val="24"/>
                <w:szCs w:val="24"/>
              </w:rPr>
              <w:t xml:space="preserve"> GSM Indian Art Card &amp; 100,130,170 GSM Indian Art Paper</w:t>
            </w:r>
            <w:r w:rsidR="00137ACA" w:rsidRPr="007567FC">
              <w:rPr>
                <w:rFonts w:ascii="Times New Roman" w:hAnsi="Times New Roman" w:cs="Times New Roman"/>
                <w:b/>
                <w:sz w:val="24"/>
                <w:szCs w:val="24"/>
              </w:rPr>
              <w:t>.</w:t>
            </w:r>
          </w:p>
        </w:tc>
      </w:tr>
      <w:tr w:rsidR="003B4AFD" w:rsidRPr="007567FC" w:rsidTr="00DB4B1C">
        <w:tblPrEx>
          <w:tblLook w:val="0000"/>
        </w:tblPrEx>
        <w:trPr>
          <w:cantSplit/>
          <w:trHeight w:hRule="exact" w:val="345"/>
          <w:jc w:val="right"/>
        </w:trPr>
        <w:tc>
          <w:tcPr>
            <w:tcW w:w="443" w:type="dxa"/>
            <w:vMerge/>
          </w:tcPr>
          <w:p w:rsidR="003B4AFD" w:rsidRPr="007567FC" w:rsidRDefault="003B4AFD" w:rsidP="00940745">
            <w:pPr>
              <w:spacing w:after="0" w:line="240" w:lineRule="auto"/>
              <w:jc w:val="center"/>
              <w:rPr>
                <w:rFonts w:ascii="Times New Roman" w:hAnsi="Times New Roman" w:cs="Times New Roman"/>
                <w:sz w:val="24"/>
                <w:szCs w:val="24"/>
              </w:rPr>
            </w:pPr>
          </w:p>
        </w:tc>
        <w:tc>
          <w:tcPr>
            <w:tcW w:w="3251" w:type="dxa"/>
          </w:tcPr>
          <w:p w:rsidR="00631B99" w:rsidRPr="007567FC" w:rsidRDefault="003B4AFD" w:rsidP="00631B99">
            <w:pPr>
              <w:pStyle w:val="ListParagraph"/>
              <w:numPr>
                <w:ilvl w:val="0"/>
                <w:numId w:val="35"/>
              </w:numPr>
              <w:snapToGrid w:val="0"/>
              <w:ind w:left="439"/>
              <w:rPr>
                <w:rFonts w:ascii="Times New Roman" w:hAnsi="Times New Roman"/>
              </w:rPr>
            </w:pPr>
            <w:r w:rsidRPr="007567FC">
              <w:rPr>
                <w:rFonts w:ascii="Times New Roman" w:hAnsi="Times New Roman"/>
              </w:rPr>
              <w:t>Tender reference</w:t>
            </w:r>
          </w:p>
        </w:tc>
        <w:tc>
          <w:tcPr>
            <w:tcW w:w="5904" w:type="dxa"/>
          </w:tcPr>
          <w:p w:rsidR="003B4AFD" w:rsidRPr="007567FC" w:rsidRDefault="003B4AFD" w:rsidP="00137ACA">
            <w:pPr>
              <w:snapToGrid w:val="0"/>
              <w:spacing w:after="0" w:line="240" w:lineRule="auto"/>
              <w:rPr>
                <w:rFonts w:ascii="Times New Roman" w:hAnsi="Times New Roman" w:cs="Times New Roman"/>
                <w:b/>
                <w:bCs/>
                <w:sz w:val="24"/>
                <w:szCs w:val="24"/>
                <w:shd w:val="clear" w:color="auto" w:fill="00FFFF"/>
              </w:rPr>
            </w:pPr>
            <w:r w:rsidRPr="007567FC">
              <w:rPr>
                <w:rFonts w:ascii="Times New Roman" w:hAnsi="Times New Roman" w:cs="Times New Roman"/>
                <w:b/>
                <w:bCs/>
                <w:sz w:val="24"/>
                <w:szCs w:val="24"/>
              </w:rPr>
              <w:t xml:space="preserve">No. </w:t>
            </w:r>
            <w:r w:rsidR="00137ACA" w:rsidRPr="007567FC">
              <w:rPr>
                <w:rFonts w:ascii="Times New Roman" w:hAnsi="Times New Roman" w:cs="Times New Roman"/>
                <w:b/>
                <w:bCs/>
                <w:sz w:val="24"/>
                <w:szCs w:val="24"/>
              </w:rPr>
              <w:t>10/IPM Packages/2014-15</w:t>
            </w:r>
          </w:p>
        </w:tc>
      </w:tr>
      <w:tr w:rsidR="003B4AFD" w:rsidRPr="007567FC" w:rsidTr="00DB4B1C">
        <w:tblPrEx>
          <w:tblLook w:val="0000"/>
        </w:tblPrEx>
        <w:trPr>
          <w:cantSplit/>
          <w:trHeight w:val="303"/>
          <w:jc w:val="right"/>
        </w:trPr>
        <w:tc>
          <w:tcPr>
            <w:tcW w:w="443" w:type="dxa"/>
            <w:vMerge/>
          </w:tcPr>
          <w:p w:rsidR="003B4AFD" w:rsidRPr="007567F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567FC" w:rsidRDefault="003B4AFD" w:rsidP="00631B99">
            <w:pPr>
              <w:pStyle w:val="ListParagraph"/>
              <w:numPr>
                <w:ilvl w:val="0"/>
                <w:numId w:val="35"/>
              </w:numPr>
              <w:snapToGrid w:val="0"/>
              <w:ind w:left="439"/>
              <w:rPr>
                <w:rFonts w:ascii="Times New Roman" w:hAnsi="Times New Roman"/>
              </w:rPr>
            </w:pPr>
            <w:r w:rsidRPr="007567FC">
              <w:rPr>
                <w:rFonts w:ascii="Times New Roman" w:hAnsi="Times New Roman"/>
              </w:rPr>
              <w:t>Place of contract</w:t>
            </w:r>
          </w:p>
        </w:tc>
        <w:tc>
          <w:tcPr>
            <w:tcW w:w="5904" w:type="dxa"/>
          </w:tcPr>
          <w:p w:rsidR="003B4AFD" w:rsidRPr="007567FC" w:rsidRDefault="003B4AFD" w:rsidP="00940745">
            <w:pPr>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NIPHM, Rajendranagar, Hyderabad – 500 030.  A.P.</w:t>
            </w:r>
          </w:p>
        </w:tc>
      </w:tr>
      <w:tr w:rsidR="003B4AFD" w:rsidRPr="007567FC" w:rsidTr="00DB4B1C">
        <w:tblPrEx>
          <w:tblLook w:val="0000"/>
        </w:tblPrEx>
        <w:trPr>
          <w:cantSplit/>
          <w:trHeight w:val="2040"/>
          <w:jc w:val="right"/>
        </w:trPr>
        <w:tc>
          <w:tcPr>
            <w:tcW w:w="443" w:type="dxa"/>
            <w:vMerge/>
          </w:tcPr>
          <w:p w:rsidR="003B4AFD" w:rsidRPr="007567FC" w:rsidRDefault="003B4AFD" w:rsidP="00940745">
            <w:pPr>
              <w:spacing w:after="0" w:line="240" w:lineRule="auto"/>
              <w:jc w:val="center"/>
              <w:rPr>
                <w:rFonts w:ascii="Times New Roman" w:hAnsi="Times New Roman" w:cs="Times New Roman"/>
                <w:sz w:val="24"/>
                <w:szCs w:val="24"/>
              </w:rPr>
            </w:pPr>
          </w:p>
        </w:tc>
        <w:tc>
          <w:tcPr>
            <w:tcW w:w="3251" w:type="dxa"/>
          </w:tcPr>
          <w:p w:rsidR="003B4AFD" w:rsidRPr="007567FC" w:rsidRDefault="003B4AFD" w:rsidP="00711373">
            <w:pPr>
              <w:pStyle w:val="ListParagraph"/>
              <w:numPr>
                <w:ilvl w:val="0"/>
                <w:numId w:val="35"/>
              </w:numPr>
              <w:snapToGrid w:val="0"/>
              <w:ind w:left="439"/>
              <w:rPr>
                <w:rFonts w:ascii="Times New Roman" w:hAnsi="Times New Roman"/>
              </w:rPr>
            </w:pPr>
            <w:r w:rsidRPr="007567FC">
              <w:rPr>
                <w:rFonts w:ascii="Times New Roman" w:hAnsi="Times New Roman"/>
              </w:rPr>
              <w:t>Contract Period/validity period  of Bids</w:t>
            </w:r>
          </w:p>
        </w:tc>
        <w:tc>
          <w:tcPr>
            <w:tcW w:w="5904" w:type="dxa"/>
          </w:tcPr>
          <w:p w:rsidR="003B4AFD" w:rsidRPr="007567FC" w:rsidRDefault="003B4AFD" w:rsidP="00940745">
            <w:pPr>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Bid prices shall remain </w:t>
            </w:r>
            <w:r w:rsidRPr="007567FC">
              <w:rPr>
                <w:rFonts w:ascii="Times New Roman" w:hAnsi="Times New Roman" w:cs="Times New Roman"/>
                <w:b/>
                <w:sz w:val="24"/>
                <w:szCs w:val="24"/>
              </w:rPr>
              <w:t>valid for the period of 90 days</w:t>
            </w:r>
            <w:r w:rsidRPr="007567F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7567FC">
              <w:rPr>
                <w:rFonts w:ascii="Times New Roman" w:hAnsi="Times New Roman" w:cs="Times New Roman"/>
                <w:b/>
                <w:bCs/>
                <w:sz w:val="24"/>
                <w:szCs w:val="24"/>
              </w:rPr>
              <w:t>A bid valid for a shorter period shall be rejected by the Purchaser as non-responsive</w:t>
            </w:r>
            <w:r w:rsidRPr="007567FC">
              <w:rPr>
                <w:rFonts w:ascii="Times New Roman" w:hAnsi="Times New Roman" w:cs="Times New Roman"/>
                <w:sz w:val="24"/>
                <w:szCs w:val="24"/>
              </w:rPr>
              <w:t>.</w:t>
            </w:r>
          </w:p>
          <w:p w:rsidR="003B4AFD" w:rsidRPr="007567FC" w:rsidRDefault="003B4AFD" w:rsidP="00940745">
            <w:pPr>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And the Purchaser reserves the right to increase/decrease the quantity of goods</w:t>
            </w:r>
            <w:r w:rsidR="008E1D28" w:rsidRPr="007567FC">
              <w:rPr>
                <w:rFonts w:ascii="Times New Roman" w:hAnsi="Times New Roman" w:cs="Times New Roman"/>
                <w:sz w:val="24"/>
                <w:szCs w:val="24"/>
              </w:rPr>
              <w:t xml:space="preserve"> upto ±50%</w:t>
            </w:r>
            <w:r w:rsidRPr="007567FC">
              <w:rPr>
                <w:rFonts w:ascii="Times New Roman" w:hAnsi="Times New Roman" w:cs="Times New Roman"/>
                <w:sz w:val="24"/>
                <w:szCs w:val="24"/>
              </w:rPr>
              <w:t>, originally specified in the Schedule of Requirements.</w:t>
            </w:r>
          </w:p>
        </w:tc>
      </w:tr>
      <w:tr w:rsidR="003B4AFD" w:rsidRPr="007567FC" w:rsidTr="00DB4B1C">
        <w:tblPrEx>
          <w:tblLook w:val="0000"/>
        </w:tblPrEx>
        <w:trPr>
          <w:cantSplit/>
          <w:trHeight w:hRule="exact" w:val="615"/>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3</w:t>
            </w:r>
          </w:p>
        </w:tc>
        <w:tc>
          <w:tcPr>
            <w:tcW w:w="3251" w:type="dxa"/>
          </w:tcPr>
          <w:p w:rsidR="003B4AFD" w:rsidRPr="007567FC" w:rsidRDefault="003B4AFD" w:rsidP="00940745">
            <w:pPr>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Availability of </w:t>
            </w:r>
          </w:p>
          <w:p w:rsidR="003B4AFD" w:rsidRPr="007567FC" w:rsidRDefault="003B4AFD" w:rsidP="00940745">
            <w:pPr>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Tender documents </w:t>
            </w:r>
          </w:p>
        </w:tc>
        <w:tc>
          <w:tcPr>
            <w:tcW w:w="5904" w:type="dxa"/>
          </w:tcPr>
          <w:p w:rsidR="003B4AFD" w:rsidRPr="007567FC" w:rsidRDefault="003B4AFD" w:rsidP="00940745">
            <w:pPr>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 xml:space="preserve">Tender documents can be downloaded from </w:t>
            </w:r>
            <w:hyperlink r:id="rId15" w:history="1">
              <w:r w:rsidRPr="007567FC">
                <w:rPr>
                  <w:rStyle w:val="Hyperlink"/>
                  <w:rFonts w:ascii="Times New Roman" w:hAnsi="Times New Roman" w:cs="Times New Roman"/>
                  <w:color w:val="auto"/>
                  <w:sz w:val="24"/>
                  <w:szCs w:val="24"/>
                </w:rPr>
                <w:t>http://niphm.gov.in</w:t>
              </w:r>
            </w:hyperlink>
            <w:r w:rsidRPr="007567FC">
              <w:rPr>
                <w:rFonts w:ascii="Times New Roman" w:hAnsi="Times New Roman" w:cs="Times New Roman"/>
                <w:sz w:val="24"/>
                <w:szCs w:val="24"/>
              </w:rPr>
              <w:t xml:space="preserve"> at free of cost.</w:t>
            </w:r>
          </w:p>
        </w:tc>
      </w:tr>
      <w:tr w:rsidR="003B4AFD" w:rsidRPr="007567FC" w:rsidTr="00DB4B1C">
        <w:tblPrEx>
          <w:tblLook w:val="0000"/>
        </w:tblPrEx>
        <w:trPr>
          <w:trHeight w:val="249"/>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4</w:t>
            </w:r>
          </w:p>
        </w:tc>
        <w:tc>
          <w:tcPr>
            <w:tcW w:w="3251" w:type="dxa"/>
          </w:tcPr>
          <w:p w:rsidR="003B4AFD" w:rsidRPr="007567FC" w:rsidRDefault="003B4AFD" w:rsidP="00940745">
            <w:pPr>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Earnest Money Deposit</w:t>
            </w:r>
            <w:r w:rsidRPr="007567FC">
              <w:rPr>
                <w:rFonts w:ascii="Times New Roman" w:hAnsi="Times New Roman" w:cs="Times New Roman"/>
                <w:b/>
                <w:bCs/>
                <w:sz w:val="24"/>
                <w:szCs w:val="24"/>
              </w:rPr>
              <w:t xml:space="preserve"> </w:t>
            </w:r>
            <w:r w:rsidRPr="007567FC">
              <w:rPr>
                <w:rFonts w:ascii="Times New Roman" w:hAnsi="Times New Roman" w:cs="Times New Roman"/>
                <w:sz w:val="24"/>
                <w:szCs w:val="24"/>
              </w:rPr>
              <w:t>(EMD)</w:t>
            </w:r>
          </w:p>
        </w:tc>
        <w:tc>
          <w:tcPr>
            <w:tcW w:w="5904" w:type="dxa"/>
          </w:tcPr>
          <w:p w:rsidR="003B4AFD" w:rsidRPr="007567FC" w:rsidRDefault="003B4AFD" w:rsidP="00940745">
            <w:pPr>
              <w:pStyle w:val="Heading1"/>
              <w:tabs>
                <w:tab w:val="clear" w:pos="0"/>
                <w:tab w:val="left" w:pos="60"/>
              </w:tabs>
              <w:jc w:val="both"/>
              <w:rPr>
                <w:rFonts w:ascii="Times New Roman" w:hAnsi="Times New Roman" w:cs="Times New Roman"/>
                <w:b/>
                <w:bCs/>
                <w:szCs w:val="24"/>
                <w:lang w:bidi="ar-SA"/>
              </w:rPr>
            </w:pPr>
            <w:r w:rsidRPr="007567FC">
              <w:rPr>
                <w:rFonts w:ascii="Times New Roman" w:hAnsi="Times New Roman" w:cs="Times New Roman"/>
                <w:b/>
                <w:bCs/>
                <w:szCs w:val="24"/>
                <w:lang w:bidi="ar-SA"/>
              </w:rPr>
              <w:t xml:space="preserve">Bidders are exempted from Earnest Money Deposit. </w:t>
            </w:r>
          </w:p>
        </w:tc>
      </w:tr>
      <w:tr w:rsidR="003B4AFD" w:rsidRPr="007567FC" w:rsidTr="00DB4B1C">
        <w:tblPrEx>
          <w:tblLook w:val="0000"/>
        </w:tblPrEx>
        <w:trPr>
          <w:trHeight w:val="600"/>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5</w:t>
            </w:r>
          </w:p>
        </w:tc>
        <w:tc>
          <w:tcPr>
            <w:tcW w:w="3251" w:type="dxa"/>
          </w:tcPr>
          <w:p w:rsidR="003B4AFD" w:rsidRPr="007567FC" w:rsidRDefault="003B4AFD" w:rsidP="00940745">
            <w:pPr>
              <w:snapToGrid w:val="0"/>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Due Date, Time and Place of Submission of Tender</w:t>
            </w:r>
          </w:p>
        </w:tc>
        <w:tc>
          <w:tcPr>
            <w:tcW w:w="5904" w:type="dxa"/>
          </w:tcPr>
          <w:p w:rsidR="003B4AFD" w:rsidRPr="007567FC" w:rsidRDefault="00E516A8" w:rsidP="007567FC">
            <w:pPr>
              <w:snapToGrid w:val="0"/>
              <w:spacing w:after="0" w:line="240" w:lineRule="auto"/>
              <w:jc w:val="both"/>
              <w:rPr>
                <w:rFonts w:ascii="Times New Roman" w:hAnsi="Times New Roman" w:cs="Times New Roman"/>
                <w:bCs/>
                <w:sz w:val="24"/>
                <w:szCs w:val="24"/>
              </w:rPr>
            </w:pPr>
            <w:r w:rsidRPr="007567FC">
              <w:rPr>
                <w:rFonts w:ascii="Times New Roman" w:hAnsi="Times New Roman" w:cs="Times New Roman"/>
                <w:b/>
                <w:bCs/>
                <w:sz w:val="24"/>
                <w:szCs w:val="24"/>
              </w:rPr>
              <w:t>Up to 14</w:t>
            </w:r>
            <w:r w:rsidR="008E1D28" w:rsidRPr="007567FC">
              <w:rPr>
                <w:rFonts w:ascii="Times New Roman" w:hAnsi="Times New Roman" w:cs="Times New Roman"/>
                <w:b/>
                <w:bCs/>
                <w:sz w:val="24"/>
                <w:szCs w:val="24"/>
              </w:rPr>
              <w:t>.</w:t>
            </w:r>
            <w:r w:rsidRPr="007567FC">
              <w:rPr>
                <w:rFonts w:ascii="Times New Roman" w:hAnsi="Times New Roman" w:cs="Times New Roman"/>
                <w:b/>
                <w:bCs/>
                <w:sz w:val="24"/>
                <w:szCs w:val="24"/>
              </w:rPr>
              <w:t xml:space="preserve">00 hrs  on  </w:t>
            </w:r>
            <w:r w:rsidR="00122B88" w:rsidRPr="007567FC">
              <w:rPr>
                <w:rFonts w:ascii="Times New Roman" w:hAnsi="Times New Roman" w:cs="Times New Roman"/>
                <w:b/>
                <w:bCs/>
                <w:sz w:val="24"/>
                <w:szCs w:val="24"/>
              </w:rPr>
              <w:t xml:space="preserve">  </w:t>
            </w:r>
            <w:r w:rsidR="00E731DF">
              <w:rPr>
                <w:rFonts w:ascii="Times New Roman" w:hAnsi="Times New Roman" w:cs="Times New Roman"/>
                <w:b/>
                <w:bCs/>
                <w:sz w:val="24"/>
                <w:szCs w:val="24"/>
              </w:rPr>
              <w:t>16</w:t>
            </w:r>
            <w:r w:rsidR="007567FC">
              <w:rPr>
                <w:rFonts w:ascii="Times New Roman" w:hAnsi="Times New Roman" w:cs="Times New Roman"/>
                <w:b/>
                <w:bCs/>
                <w:sz w:val="24"/>
                <w:szCs w:val="24"/>
              </w:rPr>
              <w:t xml:space="preserve"> </w:t>
            </w:r>
            <w:r w:rsidR="00DB4B1C" w:rsidRPr="007567FC">
              <w:rPr>
                <w:rFonts w:ascii="Times New Roman" w:hAnsi="Times New Roman" w:cs="Times New Roman"/>
                <w:b/>
                <w:bCs/>
                <w:sz w:val="24"/>
                <w:szCs w:val="24"/>
              </w:rPr>
              <w:t>-6-</w:t>
            </w:r>
            <w:r w:rsidR="003B4AFD" w:rsidRPr="007567FC">
              <w:rPr>
                <w:rFonts w:ascii="Times New Roman" w:hAnsi="Times New Roman" w:cs="Times New Roman"/>
                <w:b/>
                <w:bCs/>
                <w:sz w:val="24"/>
                <w:szCs w:val="24"/>
              </w:rPr>
              <w:t>201</w:t>
            </w:r>
            <w:r w:rsidR="00CD48F6" w:rsidRPr="007567FC">
              <w:rPr>
                <w:rFonts w:ascii="Times New Roman" w:hAnsi="Times New Roman" w:cs="Times New Roman"/>
                <w:b/>
                <w:bCs/>
                <w:sz w:val="24"/>
                <w:szCs w:val="24"/>
              </w:rPr>
              <w:t>4</w:t>
            </w:r>
            <w:r w:rsidR="003B4AFD" w:rsidRPr="007567FC">
              <w:rPr>
                <w:rFonts w:ascii="Times New Roman" w:hAnsi="Times New Roman" w:cs="Times New Roman"/>
                <w:b/>
                <w:bCs/>
                <w:sz w:val="24"/>
                <w:szCs w:val="24"/>
              </w:rPr>
              <w:t xml:space="preserve"> </w:t>
            </w:r>
            <w:r w:rsidR="00DB4B1C" w:rsidRPr="007567FC">
              <w:rPr>
                <w:rFonts w:ascii="Times New Roman" w:hAnsi="Times New Roman" w:cs="Times New Roman"/>
                <w:bCs/>
                <w:sz w:val="24"/>
                <w:szCs w:val="24"/>
              </w:rPr>
              <w:t>at the address mentioned in </w:t>
            </w:r>
            <w:r w:rsidR="003B4AFD" w:rsidRPr="007567FC">
              <w:rPr>
                <w:rFonts w:ascii="Times New Roman" w:hAnsi="Times New Roman" w:cs="Times New Roman"/>
                <w:bCs/>
                <w:sz w:val="24"/>
                <w:szCs w:val="24"/>
              </w:rPr>
              <w:t>(1)</w:t>
            </w:r>
          </w:p>
        </w:tc>
      </w:tr>
      <w:tr w:rsidR="003B4AFD" w:rsidRPr="007567FC" w:rsidTr="00DB4B1C">
        <w:tblPrEx>
          <w:tblLook w:val="0000"/>
        </w:tblPrEx>
        <w:trPr>
          <w:trHeight w:val="519"/>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6</w:t>
            </w:r>
          </w:p>
        </w:tc>
        <w:tc>
          <w:tcPr>
            <w:tcW w:w="3251" w:type="dxa"/>
          </w:tcPr>
          <w:p w:rsidR="003B4AFD" w:rsidRPr="007567FC" w:rsidRDefault="003B4AFD" w:rsidP="00940745">
            <w:pPr>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Date, Time and Place of  Opening of Bidder’s Profile-A</w:t>
            </w:r>
          </w:p>
        </w:tc>
        <w:tc>
          <w:tcPr>
            <w:tcW w:w="5904" w:type="dxa"/>
          </w:tcPr>
          <w:p w:rsidR="003B4AFD" w:rsidRPr="007567FC" w:rsidRDefault="003B4AFD" w:rsidP="00E731DF">
            <w:pPr>
              <w:snapToGrid w:val="0"/>
              <w:spacing w:after="0" w:line="240" w:lineRule="auto"/>
              <w:jc w:val="both"/>
              <w:rPr>
                <w:rFonts w:ascii="Times New Roman" w:hAnsi="Times New Roman" w:cs="Times New Roman"/>
                <w:bCs/>
                <w:sz w:val="24"/>
                <w:szCs w:val="24"/>
              </w:rPr>
            </w:pPr>
            <w:r w:rsidRPr="007567FC">
              <w:rPr>
                <w:rFonts w:ascii="Times New Roman" w:hAnsi="Times New Roman" w:cs="Times New Roman"/>
                <w:b/>
                <w:bCs/>
                <w:sz w:val="24"/>
                <w:szCs w:val="24"/>
              </w:rPr>
              <w:t xml:space="preserve">On   </w:t>
            </w:r>
            <w:r w:rsidR="00122B88" w:rsidRPr="007567FC">
              <w:rPr>
                <w:rFonts w:ascii="Times New Roman" w:hAnsi="Times New Roman" w:cs="Times New Roman"/>
                <w:b/>
                <w:bCs/>
                <w:sz w:val="24"/>
                <w:szCs w:val="24"/>
              </w:rPr>
              <w:t xml:space="preserve">  </w:t>
            </w:r>
            <w:r w:rsidR="007567FC">
              <w:rPr>
                <w:rFonts w:ascii="Times New Roman" w:hAnsi="Times New Roman" w:cs="Times New Roman"/>
                <w:b/>
                <w:bCs/>
                <w:sz w:val="24"/>
                <w:szCs w:val="24"/>
              </w:rPr>
              <w:t xml:space="preserve"> </w:t>
            </w:r>
            <w:r w:rsidR="00E731DF">
              <w:rPr>
                <w:rFonts w:ascii="Times New Roman" w:hAnsi="Times New Roman" w:cs="Times New Roman"/>
                <w:b/>
                <w:bCs/>
                <w:sz w:val="24"/>
                <w:szCs w:val="24"/>
              </w:rPr>
              <w:t>16</w:t>
            </w:r>
            <w:r w:rsidR="00DB4B1C" w:rsidRPr="007567FC">
              <w:rPr>
                <w:rFonts w:ascii="Times New Roman" w:hAnsi="Times New Roman" w:cs="Times New Roman"/>
                <w:b/>
                <w:bCs/>
                <w:sz w:val="24"/>
                <w:szCs w:val="24"/>
              </w:rPr>
              <w:t>-6-</w:t>
            </w:r>
            <w:r w:rsidRPr="007567FC">
              <w:rPr>
                <w:rFonts w:ascii="Times New Roman" w:hAnsi="Times New Roman" w:cs="Times New Roman"/>
                <w:b/>
                <w:bCs/>
                <w:sz w:val="24"/>
                <w:szCs w:val="24"/>
              </w:rPr>
              <w:t>201</w:t>
            </w:r>
            <w:r w:rsidR="00CD48F6" w:rsidRPr="007567FC">
              <w:rPr>
                <w:rFonts w:ascii="Times New Roman" w:hAnsi="Times New Roman" w:cs="Times New Roman"/>
                <w:b/>
                <w:bCs/>
                <w:sz w:val="24"/>
                <w:szCs w:val="24"/>
              </w:rPr>
              <w:t>4</w:t>
            </w:r>
            <w:r w:rsidRPr="007567FC">
              <w:rPr>
                <w:rFonts w:ascii="Times New Roman" w:hAnsi="Times New Roman" w:cs="Times New Roman"/>
                <w:b/>
                <w:bCs/>
                <w:sz w:val="24"/>
                <w:szCs w:val="24"/>
              </w:rPr>
              <w:t xml:space="preserve"> at  15</w:t>
            </w:r>
            <w:r w:rsidR="00DB4B1C" w:rsidRPr="007567FC">
              <w:rPr>
                <w:rFonts w:ascii="Times New Roman" w:hAnsi="Times New Roman" w:cs="Times New Roman"/>
                <w:b/>
                <w:bCs/>
                <w:sz w:val="24"/>
                <w:szCs w:val="24"/>
              </w:rPr>
              <w:t>.</w:t>
            </w:r>
            <w:r w:rsidRPr="007567FC">
              <w:rPr>
                <w:rFonts w:ascii="Times New Roman" w:hAnsi="Times New Roman" w:cs="Times New Roman"/>
                <w:b/>
                <w:bCs/>
                <w:sz w:val="24"/>
                <w:szCs w:val="24"/>
              </w:rPr>
              <w:t>00 hrs</w:t>
            </w:r>
            <w:r w:rsidR="00DB4B1C" w:rsidRPr="007567FC">
              <w:rPr>
                <w:rFonts w:ascii="Times New Roman" w:hAnsi="Times New Roman" w:cs="Times New Roman"/>
                <w:bCs/>
                <w:sz w:val="24"/>
                <w:szCs w:val="24"/>
              </w:rPr>
              <w:t xml:space="preserve"> at the address mentioned in </w:t>
            </w:r>
            <w:r w:rsidRPr="007567FC">
              <w:rPr>
                <w:rFonts w:ascii="Times New Roman" w:hAnsi="Times New Roman" w:cs="Times New Roman"/>
                <w:bCs/>
                <w:sz w:val="24"/>
                <w:szCs w:val="24"/>
              </w:rPr>
              <w:t>(1)</w:t>
            </w:r>
          </w:p>
        </w:tc>
      </w:tr>
      <w:tr w:rsidR="003B4AFD" w:rsidRPr="007567FC" w:rsidTr="00F41259">
        <w:tblPrEx>
          <w:tblLook w:val="0000"/>
        </w:tblPrEx>
        <w:trPr>
          <w:cantSplit/>
          <w:trHeight w:hRule="exact" w:val="2145"/>
          <w:jc w:val="right"/>
        </w:trPr>
        <w:tc>
          <w:tcPr>
            <w:tcW w:w="443" w:type="dxa"/>
          </w:tcPr>
          <w:p w:rsidR="003B4AFD" w:rsidRPr="007567FC" w:rsidRDefault="003B4AFD" w:rsidP="00940745">
            <w:pPr>
              <w:snapToGrid w:val="0"/>
              <w:spacing w:after="0" w:line="240" w:lineRule="auto"/>
              <w:jc w:val="center"/>
              <w:rPr>
                <w:rFonts w:ascii="Times New Roman" w:hAnsi="Times New Roman" w:cs="Times New Roman"/>
                <w:bCs/>
                <w:sz w:val="24"/>
                <w:szCs w:val="24"/>
              </w:rPr>
            </w:pPr>
            <w:r w:rsidRPr="007567FC">
              <w:rPr>
                <w:rFonts w:ascii="Times New Roman" w:hAnsi="Times New Roman" w:cs="Times New Roman"/>
                <w:bCs/>
                <w:sz w:val="24"/>
                <w:szCs w:val="24"/>
              </w:rPr>
              <w:t>7</w:t>
            </w:r>
          </w:p>
        </w:tc>
        <w:tc>
          <w:tcPr>
            <w:tcW w:w="9155" w:type="dxa"/>
            <w:gridSpan w:val="2"/>
          </w:tcPr>
          <w:p w:rsidR="003B4AFD" w:rsidRPr="007567FC" w:rsidRDefault="003B4AFD" w:rsidP="00940745">
            <w:pPr>
              <w:snapToGrid w:val="0"/>
              <w:spacing w:after="0" w:line="240" w:lineRule="auto"/>
              <w:rPr>
                <w:rFonts w:ascii="Times New Roman" w:hAnsi="Times New Roman" w:cs="Times New Roman"/>
                <w:b/>
                <w:bCs/>
                <w:sz w:val="24"/>
                <w:szCs w:val="24"/>
              </w:rPr>
            </w:pPr>
            <w:r w:rsidRPr="007567FC">
              <w:rPr>
                <w:rFonts w:ascii="Times New Roman" w:hAnsi="Times New Roman" w:cs="Times New Roman"/>
                <w:b/>
                <w:bCs/>
                <w:sz w:val="24"/>
                <w:szCs w:val="24"/>
              </w:rPr>
              <w:t>Other important criteria specified by the Tender Inviting Authority:</w:t>
            </w:r>
          </w:p>
          <w:p w:rsidR="003B4AFD" w:rsidRPr="007567FC" w:rsidRDefault="003B4AFD" w:rsidP="009A7843">
            <w:pPr>
              <w:pStyle w:val="Hangingindent"/>
              <w:numPr>
                <w:ilvl w:val="0"/>
                <w:numId w:val="36"/>
              </w:numPr>
              <w:snapToGrid w:val="0"/>
              <w:rPr>
                <w:rFonts w:ascii="Times New Roman" w:hAnsi="Times New Roman" w:cs="Times New Roman"/>
                <w:b/>
                <w:bCs/>
                <w:szCs w:val="24"/>
                <w:lang w:bidi="ar-SA"/>
              </w:rPr>
            </w:pPr>
            <w:r w:rsidRPr="007567FC">
              <w:rPr>
                <w:rFonts w:ascii="Times New Roman" w:hAnsi="Times New Roman" w:cs="Times New Roman"/>
                <w:b/>
                <w:bCs/>
                <w:szCs w:val="24"/>
                <w:lang w:bidi="ar-SA"/>
              </w:rPr>
              <w:t>Eligibility Criteria:</w:t>
            </w:r>
          </w:p>
          <w:p w:rsidR="009A7843" w:rsidRPr="007567FC" w:rsidRDefault="003B4AFD" w:rsidP="009A7843">
            <w:pPr>
              <w:pStyle w:val="Default"/>
              <w:numPr>
                <w:ilvl w:val="0"/>
                <w:numId w:val="37"/>
              </w:numPr>
              <w:ind w:right="162"/>
              <w:jc w:val="both"/>
              <w:rPr>
                <w:rFonts w:ascii="Times New Roman" w:hAnsi="Times New Roman" w:cs="Times New Roman"/>
              </w:rPr>
            </w:pPr>
            <w:r w:rsidRPr="007567FC">
              <w:rPr>
                <w:rFonts w:ascii="Times New Roman" w:hAnsi="Times New Roman" w:cs="Times New Roman"/>
              </w:rPr>
              <w:t xml:space="preserve">The firm should have at </w:t>
            </w:r>
            <w:r w:rsidRPr="007567FC">
              <w:rPr>
                <w:rFonts w:ascii="Times New Roman" w:hAnsi="Times New Roman" w:cs="Times New Roman"/>
                <w:color w:val="auto"/>
              </w:rPr>
              <w:t xml:space="preserve">least 3 years </w:t>
            </w:r>
            <w:r w:rsidRPr="007567FC">
              <w:rPr>
                <w:rFonts w:ascii="Times New Roman" w:hAnsi="Times New Roman" w:cs="Times New Roman"/>
              </w:rPr>
              <w:t xml:space="preserve">experience as on </w:t>
            </w:r>
            <w:r w:rsidR="005A4C04" w:rsidRPr="007567FC">
              <w:rPr>
                <w:rFonts w:ascii="Times New Roman" w:hAnsi="Times New Roman" w:cs="Times New Roman"/>
                <w:color w:val="auto"/>
              </w:rPr>
              <w:t>3</w:t>
            </w:r>
            <w:r w:rsidR="00571C7E">
              <w:rPr>
                <w:rFonts w:ascii="Times New Roman" w:hAnsi="Times New Roman" w:cs="Times New Roman"/>
                <w:color w:val="auto"/>
              </w:rPr>
              <w:t>0</w:t>
            </w:r>
            <w:r w:rsidR="005A4C04" w:rsidRPr="007567FC">
              <w:rPr>
                <w:rFonts w:ascii="Times New Roman" w:hAnsi="Times New Roman" w:cs="Times New Roman"/>
                <w:color w:val="auto"/>
              </w:rPr>
              <w:t>-</w:t>
            </w:r>
            <w:r w:rsidR="00571C7E">
              <w:rPr>
                <w:rFonts w:ascii="Times New Roman" w:hAnsi="Times New Roman" w:cs="Times New Roman"/>
                <w:color w:val="auto"/>
              </w:rPr>
              <w:t>04</w:t>
            </w:r>
            <w:r w:rsidR="005A4C04" w:rsidRPr="007567FC">
              <w:rPr>
                <w:rFonts w:ascii="Times New Roman" w:hAnsi="Times New Roman" w:cs="Times New Roman"/>
                <w:color w:val="auto"/>
              </w:rPr>
              <w:t>-2014</w:t>
            </w:r>
            <w:r w:rsidRPr="007567FC">
              <w:rPr>
                <w:rFonts w:ascii="Times New Roman" w:hAnsi="Times New Roman" w:cs="Times New Roman"/>
              </w:rPr>
              <w:t xml:space="preserve">. </w:t>
            </w:r>
          </w:p>
          <w:p w:rsidR="009A7843" w:rsidRPr="007567FC" w:rsidRDefault="003B4AFD" w:rsidP="009A7843">
            <w:pPr>
              <w:pStyle w:val="Default"/>
              <w:numPr>
                <w:ilvl w:val="0"/>
                <w:numId w:val="37"/>
              </w:numPr>
              <w:ind w:right="162"/>
              <w:jc w:val="both"/>
              <w:rPr>
                <w:rFonts w:ascii="Times New Roman" w:hAnsi="Times New Roman" w:cs="Times New Roman"/>
              </w:rPr>
            </w:pPr>
            <w:r w:rsidRPr="007567FC">
              <w:rPr>
                <w:rFonts w:ascii="Times New Roman" w:hAnsi="Times New Roman" w:cs="Times New Roman"/>
              </w:rPr>
              <w:t xml:space="preserve">The Annual Gross turnover </w:t>
            </w:r>
            <w:r w:rsidR="00E478CF" w:rsidRPr="007567FC">
              <w:rPr>
                <w:rFonts w:ascii="Times New Roman" w:hAnsi="Times New Roman" w:cs="Times New Roman"/>
              </w:rPr>
              <w:t xml:space="preserve">for the firm </w:t>
            </w:r>
            <w:r w:rsidR="002660B5" w:rsidRPr="007567FC">
              <w:rPr>
                <w:rFonts w:ascii="Times New Roman" w:hAnsi="Times New Roman" w:cs="Times New Roman"/>
              </w:rPr>
              <w:t xml:space="preserve">should be </w:t>
            </w:r>
            <w:r w:rsidRPr="007567FC">
              <w:rPr>
                <w:rFonts w:ascii="Times New Roman" w:hAnsi="Times New Roman" w:cs="Times New Roman"/>
              </w:rPr>
              <w:t>Rs.</w:t>
            </w:r>
            <w:r w:rsidR="005A4C04" w:rsidRPr="007567FC">
              <w:rPr>
                <w:rFonts w:ascii="Times New Roman" w:hAnsi="Times New Roman" w:cs="Times New Roman"/>
              </w:rPr>
              <w:t>1</w:t>
            </w:r>
            <w:r w:rsidRPr="007567FC">
              <w:rPr>
                <w:rFonts w:ascii="Times New Roman" w:hAnsi="Times New Roman" w:cs="Times New Roman"/>
              </w:rPr>
              <w:t>5.00 lakhs</w:t>
            </w:r>
            <w:r w:rsidR="00226AC2" w:rsidRPr="007567FC">
              <w:rPr>
                <w:rFonts w:ascii="Times New Roman" w:hAnsi="Times New Roman" w:cs="Times New Roman"/>
              </w:rPr>
              <w:t xml:space="preserve"> at least for one year during last three years.</w:t>
            </w:r>
          </w:p>
          <w:p w:rsidR="009A7843" w:rsidRPr="007567FC" w:rsidRDefault="003B4AFD" w:rsidP="009A7843">
            <w:pPr>
              <w:pStyle w:val="Default"/>
              <w:numPr>
                <w:ilvl w:val="0"/>
                <w:numId w:val="37"/>
              </w:numPr>
              <w:ind w:right="162"/>
              <w:jc w:val="both"/>
              <w:rPr>
                <w:rFonts w:ascii="Times New Roman" w:hAnsi="Times New Roman" w:cs="Times New Roman"/>
              </w:rPr>
            </w:pPr>
            <w:r w:rsidRPr="007567FC">
              <w:rPr>
                <w:rFonts w:ascii="Times New Roman" w:hAnsi="Times New Roman" w:cs="Times New Roman"/>
                <w:b/>
              </w:rPr>
              <w:t>The firm should be registered under Income Tax Act.</w:t>
            </w:r>
          </w:p>
          <w:p w:rsidR="003B4AFD" w:rsidRPr="007567FC" w:rsidRDefault="003B4AFD" w:rsidP="009A7843">
            <w:pPr>
              <w:pStyle w:val="Default"/>
              <w:numPr>
                <w:ilvl w:val="0"/>
                <w:numId w:val="37"/>
              </w:numPr>
              <w:ind w:right="162"/>
              <w:jc w:val="both"/>
              <w:rPr>
                <w:rFonts w:ascii="Times New Roman" w:hAnsi="Times New Roman" w:cs="Times New Roman"/>
              </w:rPr>
            </w:pPr>
            <w:r w:rsidRPr="007567FC">
              <w:rPr>
                <w:rFonts w:ascii="Times New Roman" w:hAnsi="Times New Roman" w:cs="Times New Roman"/>
                <w:b/>
              </w:rPr>
              <w:t>The firm should be registered under VAT.</w:t>
            </w:r>
          </w:p>
        </w:tc>
      </w:tr>
    </w:tbl>
    <w:p w:rsidR="003B4AFD" w:rsidRPr="007567FC" w:rsidRDefault="003B4AFD" w:rsidP="003B4AFD">
      <w:pPr>
        <w:pStyle w:val="StyleHeading2NotBoldBlackUnderlineCentered"/>
        <w:numPr>
          <w:ilvl w:val="0"/>
          <w:numId w:val="0"/>
        </w:numPr>
        <w:jc w:val="both"/>
        <w:rPr>
          <w:rFonts w:ascii="Times New Roman" w:hAnsi="Times New Roman" w:cs="Times New Roman"/>
          <w:sz w:val="24"/>
          <w:szCs w:val="24"/>
          <w:u w:val="none"/>
        </w:rPr>
      </w:pPr>
    </w:p>
    <w:p w:rsidR="003B4AFD" w:rsidRPr="007567FC" w:rsidRDefault="00FB6BE9" w:rsidP="00512DF7">
      <w:pPr>
        <w:pStyle w:val="StyleHeading2NotBoldBlackUnderlineCentered"/>
        <w:numPr>
          <w:ilvl w:val="0"/>
          <w:numId w:val="34"/>
        </w:numPr>
        <w:ind w:left="360"/>
        <w:jc w:val="both"/>
        <w:rPr>
          <w:rFonts w:ascii="Times New Roman" w:hAnsi="Times New Roman" w:cs="Times New Roman"/>
          <w:sz w:val="24"/>
          <w:szCs w:val="24"/>
          <w:u w:val="none"/>
        </w:rPr>
      </w:pPr>
      <w:r w:rsidRPr="007567FC">
        <w:rPr>
          <w:rFonts w:ascii="Times New Roman" w:hAnsi="Times New Roman" w:cs="Times New Roman"/>
          <w:sz w:val="24"/>
          <w:szCs w:val="24"/>
          <w:u w:val="none"/>
        </w:rPr>
        <w:t>GENERAL INSTRUCTIONS:</w:t>
      </w:r>
    </w:p>
    <w:p w:rsidR="003B4AFD" w:rsidRPr="007567FC" w:rsidRDefault="003B4AFD" w:rsidP="00E41272">
      <w:pPr>
        <w:pStyle w:val="StyleHeading2NotBoldBlackUnderlineCentered"/>
        <w:numPr>
          <w:ilvl w:val="0"/>
          <w:numId w:val="0"/>
        </w:numPr>
        <w:ind w:left="90"/>
        <w:jc w:val="left"/>
        <w:rPr>
          <w:rFonts w:ascii="Times New Roman" w:hAnsi="Times New Roman" w:cs="Times New Roman"/>
          <w:sz w:val="24"/>
          <w:szCs w:val="24"/>
        </w:rPr>
      </w:pPr>
    </w:p>
    <w:p w:rsidR="00FB6BE9" w:rsidRPr="007567FC" w:rsidRDefault="00E41272" w:rsidP="009926ED">
      <w:pPr>
        <w:pStyle w:val="ListParagraph"/>
        <w:numPr>
          <w:ilvl w:val="0"/>
          <w:numId w:val="43"/>
        </w:numPr>
        <w:autoSpaceDE w:val="0"/>
        <w:jc w:val="both"/>
        <w:rPr>
          <w:rFonts w:ascii="Times New Roman" w:hAnsi="Times New Roman"/>
        </w:rPr>
      </w:pPr>
      <w:r w:rsidRPr="007567FC">
        <w:rPr>
          <w:rFonts w:ascii="Times New Roman" w:hAnsi="Times New Roman"/>
        </w:rPr>
        <w:t xml:space="preserve">The </w:t>
      </w:r>
      <w:r w:rsidR="00F26F57" w:rsidRPr="007567FC">
        <w:rPr>
          <w:rFonts w:ascii="Times New Roman" w:hAnsi="Times New Roman"/>
        </w:rPr>
        <w:t>Bidder</w:t>
      </w:r>
      <w:r w:rsidRPr="007567FC">
        <w:rPr>
          <w:rFonts w:ascii="Times New Roman" w:hAnsi="Times New Roman"/>
        </w:rPr>
        <w:t xml:space="preserve">s are requested to examine the instructions, terms &amp; conditions and specifications given in the Tender. Failure to furnish requisite information in all respects may result in rejection of the bid.  </w:t>
      </w:r>
      <w:r w:rsidRPr="007567FC">
        <w:rPr>
          <w:rFonts w:ascii="Times New Roman" w:hAnsi="Times New Roman"/>
          <w:b/>
        </w:rPr>
        <w:t>Tenders received after due date and time shall be rejected</w:t>
      </w:r>
      <w:r w:rsidRPr="007567FC">
        <w:rPr>
          <w:rFonts w:ascii="Times New Roman" w:hAnsi="Times New Roman"/>
        </w:rPr>
        <w:t>.</w:t>
      </w:r>
    </w:p>
    <w:p w:rsidR="008058AD" w:rsidRPr="007567FC" w:rsidRDefault="008058AD" w:rsidP="008058AD">
      <w:pPr>
        <w:pStyle w:val="ListParagraph"/>
        <w:numPr>
          <w:ilvl w:val="0"/>
          <w:numId w:val="43"/>
        </w:numPr>
        <w:jc w:val="both"/>
        <w:rPr>
          <w:rFonts w:ascii="Times New Roman" w:hAnsi="Times New Roman"/>
        </w:rPr>
      </w:pPr>
      <w:r w:rsidRPr="007567FC">
        <w:rPr>
          <w:rFonts w:ascii="Times New Roman" w:hAnsi="Times New Roman"/>
        </w:rPr>
        <w:t>Any offer made in responses to this tender when accepted by NIPHM will constitute a contract between the parties.</w:t>
      </w:r>
    </w:p>
    <w:p w:rsidR="00686FF6" w:rsidRPr="007567FC" w:rsidRDefault="008058AD" w:rsidP="008058AD">
      <w:pPr>
        <w:pStyle w:val="ListParagraph"/>
        <w:numPr>
          <w:ilvl w:val="0"/>
          <w:numId w:val="43"/>
        </w:numPr>
        <w:jc w:val="both"/>
        <w:rPr>
          <w:rFonts w:ascii="Times New Roman" w:hAnsi="Times New Roman"/>
        </w:rPr>
      </w:pPr>
      <w:r w:rsidRPr="007567FC">
        <w:rPr>
          <w:rFonts w:ascii="Times New Roman" w:hAnsi="Times New Roman"/>
          <w:bCs/>
        </w:rPr>
        <w:t xml:space="preserve">The </w:t>
      </w:r>
      <w:r w:rsidR="009926ED" w:rsidRPr="007567FC">
        <w:rPr>
          <w:rFonts w:ascii="Times New Roman" w:hAnsi="Times New Roman"/>
          <w:bCs/>
        </w:rPr>
        <w:t xml:space="preserve">tender has been exempted from submission of </w:t>
      </w:r>
      <w:r w:rsidRPr="007567FC">
        <w:rPr>
          <w:rFonts w:ascii="Times New Roman" w:hAnsi="Times New Roman"/>
          <w:bCs/>
        </w:rPr>
        <w:t>Earnest Money Deposit</w:t>
      </w:r>
      <w:r w:rsidRPr="007567FC">
        <w:rPr>
          <w:rFonts w:ascii="Times New Roman" w:hAnsi="Times New Roman"/>
        </w:rPr>
        <w:t>.</w:t>
      </w:r>
    </w:p>
    <w:p w:rsidR="00B41E18" w:rsidRPr="007567FC" w:rsidRDefault="00B41E18" w:rsidP="00B41E18">
      <w:pPr>
        <w:pStyle w:val="ListParagraph"/>
        <w:ind w:left="1131"/>
        <w:jc w:val="both"/>
        <w:rPr>
          <w:rFonts w:ascii="Times New Roman" w:hAnsi="Times New Roman"/>
        </w:rPr>
      </w:pPr>
    </w:p>
    <w:p w:rsidR="00B41E18" w:rsidRPr="007567FC" w:rsidRDefault="00B41E18" w:rsidP="00B41E18">
      <w:pPr>
        <w:pStyle w:val="ListParagraph"/>
        <w:ind w:left="1131"/>
        <w:jc w:val="both"/>
        <w:rPr>
          <w:rFonts w:ascii="Times New Roman" w:hAnsi="Times New Roman"/>
        </w:rPr>
      </w:pPr>
    </w:p>
    <w:p w:rsidR="00B41E18" w:rsidRPr="007567FC" w:rsidRDefault="00B41E18" w:rsidP="00B41E18">
      <w:pPr>
        <w:pStyle w:val="ListParagraph"/>
        <w:ind w:left="1131"/>
        <w:jc w:val="both"/>
        <w:rPr>
          <w:rFonts w:ascii="Times New Roman" w:hAnsi="Times New Roman"/>
        </w:rPr>
      </w:pPr>
    </w:p>
    <w:p w:rsidR="00B41E18" w:rsidRPr="007567FC" w:rsidRDefault="00B41E18" w:rsidP="00B41E18">
      <w:pPr>
        <w:pStyle w:val="ListParagraph"/>
        <w:ind w:left="1131"/>
        <w:jc w:val="both"/>
        <w:rPr>
          <w:rFonts w:ascii="Times New Roman" w:hAnsi="Times New Roman"/>
        </w:rPr>
      </w:pPr>
    </w:p>
    <w:p w:rsidR="00B41E18" w:rsidRPr="007567FC" w:rsidRDefault="00B41E18" w:rsidP="00B41E18">
      <w:pPr>
        <w:pStyle w:val="ListParagraph"/>
        <w:ind w:left="1131"/>
        <w:jc w:val="both"/>
        <w:rPr>
          <w:rFonts w:ascii="Times New Roman" w:hAnsi="Times New Roman"/>
        </w:rPr>
      </w:pPr>
    </w:p>
    <w:p w:rsidR="00B41E18" w:rsidRPr="007567FC" w:rsidRDefault="00B41E18" w:rsidP="00B41E18">
      <w:pPr>
        <w:pStyle w:val="ListParagraph"/>
        <w:ind w:left="1131"/>
        <w:jc w:val="both"/>
        <w:rPr>
          <w:rFonts w:ascii="Times New Roman" w:hAnsi="Times New Roman"/>
        </w:rPr>
      </w:pPr>
    </w:p>
    <w:p w:rsidR="008058AD" w:rsidRPr="007567FC" w:rsidRDefault="008058AD" w:rsidP="008058AD">
      <w:pPr>
        <w:pStyle w:val="ListParagraph"/>
        <w:numPr>
          <w:ilvl w:val="0"/>
          <w:numId w:val="43"/>
        </w:numPr>
        <w:jc w:val="both"/>
        <w:rPr>
          <w:rFonts w:ascii="Times New Roman" w:hAnsi="Times New Roman"/>
        </w:rPr>
      </w:pPr>
      <w:r w:rsidRPr="007567FC">
        <w:rPr>
          <w:rFonts w:ascii="Times New Roman" w:hAnsi="Times New Roman"/>
        </w:rPr>
        <w:t xml:space="preserve">The Contract shall be interpreted under Indian laws and all disputes will be resolved </w:t>
      </w:r>
      <w:r w:rsidRPr="007567FC">
        <w:rPr>
          <w:rFonts w:ascii="Times New Roman" w:hAnsi="Times New Roman"/>
          <w:b/>
        </w:rPr>
        <w:t>within Hyderabad Jurisdictions.</w:t>
      </w:r>
      <w:r w:rsidRPr="007567FC">
        <w:rPr>
          <w:rFonts w:ascii="Times New Roman" w:hAnsi="Times New Roman"/>
        </w:rPr>
        <w:t xml:space="preserve"> In case of any dispute, the decision of NIPHM, Hyderabad shall be final and binding.</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 xml:space="preserve">Quotation should be valid for a minimum period of </w:t>
      </w:r>
      <w:r w:rsidR="009926ED" w:rsidRPr="007567FC">
        <w:rPr>
          <w:rFonts w:ascii="Times New Roman" w:hAnsi="Times New Roman" w:cs="Times New Roman"/>
          <w:sz w:val="24"/>
          <w:szCs w:val="24"/>
        </w:rPr>
        <w:t xml:space="preserve">NINETY </w:t>
      </w:r>
      <w:r w:rsidRPr="007567FC">
        <w:rPr>
          <w:rFonts w:ascii="Times New Roman" w:hAnsi="Times New Roman" w:cs="Times New Roman"/>
          <w:sz w:val="24"/>
          <w:szCs w:val="24"/>
        </w:rPr>
        <w:t>DAYS from opening of tender.  The sealed quotation duly super scribing on the</w:t>
      </w:r>
      <w:r w:rsidR="009926ED" w:rsidRPr="007567FC">
        <w:rPr>
          <w:rFonts w:ascii="Times New Roman" w:hAnsi="Times New Roman" w:cs="Times New Roman"/>
          <w:sz w:val="24"/>
          <w:szCs w:val="24"/>
        </w:rPr>
        <w:t xml:space="preserve"> </w:t>
      </w:r>
      <w:r w:rsidRPr="007567FC">
        <w:rPr>
          <w:rFonts w:ascii="Times New Roman" w:hAnsi="Times New Roman" w:cs="Times New Roman"/>
          <w:sz w:val="24"/>
          <w:szCs w:val="24"/>
        </w:rPr>
        <w:t>envelop</w:t>
      </w:r>
      <w:r w:rsidRPr="007567FC">
        <w:rPr>
          <w:rFonts w:ascii="Times New Roman" w:hAnsi="Times New Roman" w:cs="Times New Roman"/>
          <w:b/>
          <w:sz w:val="24"/>
          <w:szCs w:val="24"/>
        </w:rPr>
        <w:t xml:space="preserve"> “</w:t>
      </w:r>
      <w:r w:rsidR="009926ED" w:rsidRPr="007567FC">
        <w:rPr>
          <w:rFonts w:ascii="Times New Roman" w:hAnsi="Times New Roman" w:cs="Times New Roman"/>
          <w:b/>
          <w:sz w:val="24"/>
          <w:szCs w:val="24"/>
        </w:rPr>
        <w:t xml:space="preserve">Tender for </w:t>
      </w:r>
      <w:r w:rsidRPr="007567FC">
        <w:rPr>
          <w:rFonts w:ascii="Times New Roman" w:hAnsi="Times New Roman" w:cs="Times New Roman"/>
          <w:b/>
          <w:sz w:val="24"/>
          <w:szCs w:val="24"/>
        </w:rPr>
        <w:t xml:space="preserve">supply of </w:t>
      </w:r>
      <w:r w:rsidR="003F00F7" w:rsidRPr="007567FC">
        <w:rPr>
          <w:rFonts w:ascii="Times New Roman" w:hAnsi="Times New Roman" w:cs="Times New Roman"/>
          <w:b/>
          <w:sz w:val="24"/>
          <w:szCs w:val="24"/>
        </w:rPr>
        <w:t>220,</w:t>
      </w:r>
      <w:r w:rsidR="004830A8" w:rsidRPr="007567FC">
        <w:rPr>
          <w:rFonts w:ascii="Times New Roman" w:hAnsi="Times New Roman" w:cs="Times New Roman"/>
          <w:b/>
          <w:sz w:val="24"/>
          <w:szCs w:val="24"/>
        </w:rPr>
        <w:t>250 GSM Indian art card and 100</w:t>
      </w:r>
      <w:r w:rsidR="003F00F7" w:rsidRPr="007567FC">
        <w:rPr>
          <w:rFonts w:ascii="Times New Roman" w:hAnsi="Times New Roman" w:cs="Times New Roman"/>
          <w:b/>
          <w:sz w:val="24"/>
          <w:szCs w:val="24"/>
        </w:rPr>
        <w:t>,130,170</w:t>
      </w:r>
      <w:r w:rsidR="004830A8" w:rsidRPr="007567FC">
        <w:rPr>
          <w:rFonts w:ascii="Times New Roman" w:hAnsi="Times New Roman" w:cs="Times New Roman"/>
          <w:b/>
          <w:sz w:val="24"/>
          <w:szCs w:val="24"/>
        </w:rPr>
        <w:t xml:space="preserve"> GSM Indian Art paper</w:t>
      </w:r>
      <w:r w:rsidRPr="007567FC">
        <w:rPr>
          <w:rFonts w:ascii="Times New Roman" w:hAnsi="Times New Roman" w:cs="Times New Roman"/>
          <w:b/>
          <w:sz w:val="24"/>
          <w:szCs w:val="24"/>
        </w:rPr>
        <w:t>, Items</w:t>
      </w:r>
      <w:r w:rsidRPr="007567FC">
        <w:rPr>
          <w:rFonts w:ascii="Times New Roman" w:hAnsi="Times New Roman" w:cs="Times New Roman"/>
          <w:sz w:val="24"/>
          <w:szCs w:val="24"/>
        </w:rPr>
        <w:t xml:space="preserve"> </w:t>
      </w:r>
      <w:r w:rsidRPr="007567FC">
        <w:rPr>
          <w:rFonts w:ascii="Times New Roman" w:hAnsi="Times New Roman" w:cs="Times New Roman"/>
          <w:b/>
          <w:sz w:val="24"/>
          <w:szCs w:val="24"/>
        </w:rPr>
        <w:t>with tender no.</w:t>
      </w:r>
      <w:r w:rsidR="004830A8" w:rsidRPr="007567FC">
        <w:rPr>
          <w:rFonts w:ascii="Times New Roman" w:hAnsi="Times New Roman" w:cs="Times New Roman"/>
          <w:b/>
          <w:sz w:val="24"/>
          <w:szCs w:val="24"/>
        </w:rPr>
        <w:t xml:space="preserve"> </w:t>
      </w:r>
      <w:r w:rsidR="004830A8" w:rsidRPr="007567FC">
        <w:rPr>
          <w:rFonts w:ascii="Times New Roman" w:hAnsi="Times New Roman" w:cs="Times New Roman"/>
          <w:bCs/>
          <w:color w:val="000000"/>
          <w:sz w:val="24"/>
          <w:szCs w:val="24"/>
        </w:rPr>
        <w:t>10/IPM Packages /2013-14</w:t>
      </w:r>
      <w:r w:rsidR="004830A8" w:rsidRPr="007567FC">
        <w:rPr>
          <w:rFonts w:ascii="Times New Roman" w:hAnsi="Times New Roman" w:cs="Times New Roman"/>
          <w:b/>
          <w:sz w:val="24"/>
          <w:szCs w:val="24"/>
        </w:rPr>
        <w:t xml:space="preserve"> </w:t>
      </w:r>
      <w:r w:rsidRPr="007567FC">
        <w:rPr>
          <w:rFonts w:ascii="Times New Roman" w:hAnsi="Times New Roman" w:cs="Times New Roman"/>
          <w:b/>
          <w:sz w:val="24"/>
          <w:szCs w:val="24"/>
        </w:rPr>
        <w:t xml:space="preserve"> and due date</w:t>
      </w:r>
      <w:r w:rsidR="00436DBB" w:rsidRPr="007567FC">
        <w:rPr>
          <w:rFonts w:ascii="Times New Roman" w:hAnsi="Times New Roman" w:cs="Times New Roman"/>
          <w:b/>
          <w:sz w:val="24"/>
          <w:szCs w:val="24"/>
        </w:rPr>
        <w:t xml:space="preserve"> 09.06.2014</w:t>
      </w:r>
      <w:r w:rsidRPr="007567FC">
        <w:rPr>
          <w:rFonts w:ascii="Times New Roman" w:hAnsi="Times New Roman" w:cs="Times New Roman"/>
          <w:b/>
          <w:sz w:val="24"/>
          <w:szCs w:val="24"/>
        </w:rPr>
        <w:t>”</w:t>
      </w:r>
      <w:r w:rsidRPr="007567FC">
        <w:rPr>
          <w:rFonts w:ascii="Times New Roman" w:hAnsi="Times New Roman" w:cs="Times New Roman"/>
          <w:sz w:val="24"/>
          <w:szCs w:val="24"/>
        </w:rPr>
        <w:t xml:space="preserve"> should reach on or before the specified date and time to the Registrar NIPHM, Rajendranagar, Hyderabad-500 030.</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The NIPHM takes no responsibility for delay, loss or non-receipt of quotations/documents sent by post and reserves the right to accept or reject any part/full of the quotation without assigning any reasons whatsoever.</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Tenders received after due date and time shall be rejected.</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VAT registration no. etc. in the quotation (attested copies to be enclosed). </w:t>
      </w:r>
    </w:p>
    <w:p w:rsidR="008058AD" w:rsidRPr="007567FC" w:rsidRDefault="008058AD" w:rsidP="008058AD">
      <w:pPr>
        <w:numPr>
          <w:ilvl w:val="0"/>
          <w:numId w:val="43"/>
        </w:numPr>
        <w:jc w:val="both"/>
        <w:rPr>
          <w:rFonts w:ascii="Times New Roman" w:hAnsi="Times New Roman" w:cs="Times New Roman"/>
          <w:sz w:val="24"/>
          <w:szCs w:val="24"/>
        </w:rPr>
      </w:pPr>
      <w:r w:rsidRPr="007567FC">
        <w:rPr>
          <w:rFonts w:ascii="Times New Roman" w:hAnsi="Times New Roman" w:cs="Times New Roman"/>
          <w:sz w:val="24"/>
          <w:szCs w:val="24"/>
        </w:rPr>
        <w:t>The rates should be mentioned clearly in both figures and words for each item in the quotation.  If there is any variation in figures and words</w:t>
      </w:r>
      <w:r w:rsidR="00125CDD" w:rsidRPr="007567FC">
        <w:rPr>
          <w:rFonts w:ascii="Times New Roman" w:hAnsi="Times New Roman" w:cs="Times New Roman"/>
          <w:sz w:val="24"/>
          <w:szCs w:val="24"/>
        </w:rPr>
        <w:t>,</w:t>
      </w:r>
      <w:r w:rsidRPr="007567F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E41272" w:rsidRPr="007567FC" w:rsidRDefault="00512DF7" w:rsidP="00512DF7">
      <w:pPr>
        <w:pStyle w:val="ListParagraph"/>
        <w:numPr>
          <w:ilvl w:val="0"/>
          <w:numId w:val="34"/>
        </w:numPr>
        <w:autoSpaceDE w:val="0"/>
        <w:jc w:val="both"/>
        <w:rPr>
          <w:rFonts w:ascii="Times New Roman" w:hAnsi="Times New Roman"/>
          <w:b/>
          <w:bCs/>
          <w:color w:val="000000"/>
        </w:rPr>
      </w:pPr>
      <w:r w:rsidRPr="007567FC">
        <w:rPr>
          <w:rFonts w:ascii="Times New Roman" w:hAnsi="Times New Roman"/>
          <w:b/>
          <w:bCs/>
          <w:color w:val="000000"/>
        </w:rPr>
        <w:t>CLARIFICATIONS IN THE TENDER</w:t>
      </w:r>
    </w:p>
    <w:p w:rsidR="00FB6BE9" w:rsidRPr="007567FC"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7567FC">
        <w:rPr>
          <w:rFonts w:ascii="Times New Roman" w:hAnsi="Times New Roman"/>
          <w:color w:val="000000"/>
        </w:rPr>
        <w:t xml:space="preserve">A prospective </w:t>
      </w:r>
      <w:r w:rsidR="00F26F57" w:rsidRPr="007567FC">
        <w:rPr>
          <w:rFonts w:ascii="Times New Roman" w:hAnsi="Times New Roman"/>
          <w:color w:val="000000"/>
        </w:rPr>
        <w:t>Bidder</w:t>
      </w:r>
      <w:r w:rsidRPr="007567FC">
        <w:rPr>
          <w:rFonts w:ascii="Times New Roman" w:hAnsi="Times New Roman"/>
          <w:color w:val="000000"/>
        </w:rPr>
        <w:t xml:space="preserve"> requiring any clarification regarding the Tender may address the Tender Inviting Authority by letter or by Fax upto 48 hrs prior to the last date. NIPHM will respond in writing to any request for clarification in the Tender.</w:t>
      </w:r>
    </w:p>
    <w:p w:rsidR="00E41272" w:rsidRPr="007567FC" w:rsidRDefault="00E41272" w:rsidP="00FB6BE9">
      <w:pPr>
        <w:pStyle w:val="ListParagraph"/>
        <w:numPr>
          <w:ilvl w:val="0"/>
          <w:numId w:val="26"/>
        </w:numPr>
        <w:tabs>
          <w:tab w:val="clear" w:pos="720"/>
        </w:tabs>
        <w:autoSpaceDE w:val="0"/>
        <w:ind w:left="1440" w:hanging="270"/>
        <w:jc w:val="both"/>
        <w:rPr>
          <w:rFonts w:ascii="Times New Roman" w:hAnsi="Times New Roman"/>
          <w:color w:val="000000"/>
        </w:rPr>
      </w:pPr>
      <w:r w:rsidRPr="007567FC">
        <w:rPr>
          <w:rFonts w:ascii="Times New Roman" w:hAnsi="Times New Roman"/>
          <w:color w:val="000000"/>
        </w:rPr>
        <w:t xml:space="preserve">The responses to the clarifications will also  be notified on NIPHM’s website </w:t>
      </w:r>
      <w:hyperlink r:id="rId16" w:history="1">
        <w:r w:rsidRPr="007567FC">
          <w:rPr>
            <w:rStyle w:val="Hyperlink"/>
            <w:rFonts w:ascii="Times New Roman" w:hAnsi="Times New Roman"/>
            <w:color w:val="000000"/>
          </w:rPr>
          <w:t>http://niphm.gov.in</w:t>
        </w:r>
      </w:hyperlink>
    </w:p>
    <w:p w:rsidR="00E41272" w:rsidRPr="007567FC" w:rsidRDefault="00E41272" w:rsidP="00512DF7">
      <w:pPr>
        <w:pStyle w:val="ListParagraph"/>
        <w:numPr>
          <w:ilvl w:val="1"/>
          <w:numId w:val="34"/>
        </w:numPr>
        <w:autoSpaceDE w:val="0"/>
        <w:jc w:val="both"/>
        <w:rPr>
          <w:rFonts w:ascii="Times New Roman" w:hAnsi="Times New Roman"/>
          <w:b/>
          <w:bCs/>
          <w:color w:val="000000"/>
        </w:rPr>
      </w:pPr>
      <w:r w:rsidRPr="007567FC">
        <w:rPr>
          <w:rFonts w:ascii="Times New Roman" w:hAnsi="Times New Roman"/>
          <w:b/>
          <w:bCs/>
          <w:color w:val="000000"/>
        </w:rPr>
        <w:t>Amendments to the Tender</w:t>
      </w:r>
    </w:p>
    <w:p w:rsidR="00FB6BE9" w:rsidRPr="007567FC"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567FC">
        <w:rPr>
          <w:rFonts w:ascii="Times New Roman" w:hAnsi="Times New Roman"/>
          <w:color w:val="000000"/>
        </w:rPr>
        <w:t>NIPHM may amend the Tender Conditions up to 2 days prior to the time fixed for receipt of the Tender.</w:t>
      </w:r>
    </w:p>
    <w:p w:rsidR="00B41E18" w:rsidRPr="007567FC" w:rsidRDefault="00B41E18" w:rsidP="00B41E18">
      <w:pPr>
        <w:autoSpaceDE w:val="0"/>
        <w:spacing w:after="120"/>
        <w:jc w:val="both"/>
        <w:rPr>
          <w:rFonts w:ascii="Times New Roman" w:hAnsi="Times New Roman" w:cs="Times New Roman"/>
          <w:color w:val="000000"/>
          <w:sz w:val="24"/>
          <w:szCs w:val="24"/>
        </w:rPr>
      </w:pPr>
    </w:p>
    <w:p w:rsidR="00B41E18" w:rsidRPr="007567FC" w:rsidRDefault="00B41E18" w:rsidP="00B41E18">
      <w:pPr>
        <w:autoSpaceDE w:val="0"/>
        <w:spacing w:after="120"/>
        <w:jc w:val="both"/>
        <w:rPr>
          <w:rFonts w:ascii="Times New Roman" w:hAnsi="Times New Roman" w:cs="Times New Roman"/>
          <w:color w:val="000000"/>
          <w:sz w:val="24"/>
          <w:szCs w:val="24"/>
        </w:rPr>
      </w:pPr>
    </w:p>
    <w:p w:rsidR="00FB6BE9" w:rsidRPr="007567FC"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567FC">
        <w:rPr>
          <w:rFonts w:ascii="Times New Roman" w:hAnsi="Times New Roman"/>
          <w:color w:val="000000"/>
        </w:rPr>
        <w:t xml:space="preserve">Amendment to the tender, in response to clarifications sought by prospective </w:t>
      </w:r>
      <w:r w:rsidR="00F26F57" w:rsidRPr="007567FC">
        <w:rPr>
          <w:rFonts w:ascii="Times New Roman" w:hAnsi="Times New Roman"/>
          <w:color w:val="000000"/>
        </w:rPr>
        <w:t>Bidder</w:t>
      </w:r>
      <w:r w:rsidRPr="007567FC">
        <w:rPr>
          <w:rFonts w:ascii="Times New Roman" w:hAnsi="Times New Roman"/>
          <w:color w:val="000000"/>
        </w:rPr>
        <w:t xml:space="preserve">s, is solely at the discretion of NIPHM. Such amendments will be notified on NIPHM’s website. </w:t>
      </w:r>
    </w:p>
    <w:p w:rsidR="00FB6BE9" w:rsidRPr="007567FC"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567FC">
        <w:rPr>
          <w:rFonts w:ascii="Times New Roman" w:hAnsi="Times New Roman"/>
          <w:color w:val="000000"/>
        </w:rPr>
        <w:t>NIPHM, at its discretion, may or may not extend the due date and time for the submission of bids on account of amendments. Extension of time will be notified on NIPHM’s website.</w:t>
      </w:r>
    </w:p>
    <w:p w:rsidR="00E41272" w:rsidRPr="007567FC" w:rsidRDefault="00E41272" w:rsidP="00FB6BE9">
      <w:pPr>
        <w:pStyle w:val="ListParagraph"/>
        <w:numPr>
          <w:ilvl w:val="0"/>
          <w:numId w:val="27"/>
        </w:numPr>
        <w:tabs>
          <w:tab w:val="clear" w:pos="720"/>
        </w:tabs>
        <w:autoSpaceDE w:val="0"/>
        <w:spacing w:after="120"/>
        <w:ind w:left="1440" w:hanging="270"/>
        <w:jc w:val="both"/>
        <w:rPr>
          <w:rFonts w:ascii="Times New Roman" w:hAnsi="Times New Roman"/>
          <w:color w:val="000000"/>
        </w:rPr>
      </w:pPr>
      <w:r w:rsidRPr="007567FC">
        <w:rPr>
          <w:rFonts w:ascii="Times New Roman" w:hAnsi="Times New Roman"/>
          <w:color w:val="000000"/>
        </w:rPr>
        <w:t xml:space="preserve">All the </w:t>
      </w:r>
      <w:r w:rsidR="00F26F57" w:rsidRPr="007567FC">
        <w:rPr>
          <w:rFonts w:ascii="Times New Roman" w:hAnsi="Times New Roman"/>
          <w:color w:val="000000"/>
        </w:rPr>
        <w:t>Bidder</w:t>
      </w:r>
      <w:r w:rsidRPr="007567FC">
        <w:rPr>
          <w:rFonts w:ascii="Times New Roman" w:hAnsi="Times New Roman"/>
          <w:color w:val="000000"/>
        </w:rPr>
        <w:t xml:space="preserve">s are advised to periodically browse NIPHM website </w:t>
      </w:r>
      <w:hyperlink r:id="rId17" w:history="1">
        <w:r w:rsidRPr="007567FC">
          <w:rPr>
            <w:rStyle w:val="Hyperlink"/>
            <w:rFonts w:ascii="Times New Roman" w:hAnsi="Times New Roman"/>
            <w:color w:val="000000"/>
          </w:rPr>
          <w:t>http://niphm.gov.in</w:t>
        </w:r>
      </w:hyperlink>
      <w:r w:rsidRPr="007567FC">
        <w:rPr>
          <w:rFonts w:ascii="Times New Roman" w:hAnsi="Times New Roman"/>
          <w:color w:val="000000"/>
        </w:rPr>
        <w:t xml:space="preserve"> for any amendments or corrigenda issued in connection with this Tender. NIPHM will not be responsible for any misinterpretation of the provisions of this tender document on account of the </w:t>
      </w:r>
      <w:r w:rsidR="00F26F57" w:rsidRPr="007567FC">
        <w:rPr>
          <w:rFonts w:ascii="Times New Roman" w:hAnsi="Times New Roman"/>
          <w:color w:val="000000"/>
        </w:rPr>
        <w:t>Bidder</w:t>
      </w:r>
      <w:r w:rsidRPr="007567FC">
        <w:rPr>
          <w:rFonts w:ascii="Times New Roman" w:hAnsi="Times New Roman"/>
          <w:color w:val="000000"/>
        </w:rPr>
        <w:t xml:space="preserve">s’ failure to update the bid documents based on changes announced through the website. </w:t>
      </w:r>
    </w:p>
    <w:p w:rsidR="00E41272" w:rsidRPr="007567FC" w:rsidRDefault="00E41272" w:rsidP="003B4AFD">
      <w:pPr>
        <w:spacing w:after="0" w:line="240" w:lineRule="auto"/>
        <w:jc w:val="both"/>
        <w:rPr>
          <w:rFonts w:ascii="Times New Roman" w:hAnsi="Times New Roman" w:cs="Times New Roman"/>
          <w:b/>
          <w:color w:val="000000"/>
          <w:sz w:val="24"/>
          <w:szCs w:val="24"/>
        </w:rPr>
      </w:pPr>
    </w:p>
    <w:p w:rsidR="003B4AFD" w:rsidRPr="007567FC" w:rsidRDefault="003B4AFD" w:rsidP="00512DF7">
      <w:pPr>
        <w:pStyle w:val="ListParagraph"/>
        <w:numPr>
          <w:ilvl w:val="1"/>
          <w:numId w:val="34"/>
        </w:numPr>
        <w:jc w:val="both"/>
        <w:rPr>
          <w:rFonts w:ascii="Times New Roman" w:hAnsi="Times New Roman"/>
          <w:b/>
          <w:color w:val="000000"/>
        </w:rPr>
      </w:pPr>
      <w:r w:rsidRPr="007567FC">
        <w:rPr>
          <w:rFonts w:ascii="Times New Roman" w:hAnsi="Times New Roman"/>
          <w:b/>
          <w:color w:val="000000"/>
        </w:rPr>
        <w:t xml:space="preserve">The tender should be addressed to </w:t>
      </w:r>
    </w:p>
    <w:p w:rsidR="003B4AFD" w:rsidRPr="007567FC" w:rsidRDefault="003B4AFD" w:rsidP="003B4AFD">
      <w:pPr>
        <w:snapToGrid w:val="0"/>
        <w:spacing w:after="0" w:line="240" w:lineRule="auto"/>
        <w:jc w:val="both"/>
        <w:rPr>
          <w:rFonts w:ascii="Times New Roman" w:hAnsi="Times New Roman" w:cs="Times New Roman"/>
          <w:b/>
          <w:sz w:val="24"/>
          <w:szCs w:val="24"/>
        </w:rPr>
      </w:pPr>
    </w:p>
    <w:p w:rsidR="003B4AFD" w:rsidRPr="007567FC" w:rsidRDefault="003B4AFD" w:rsidP="003B4AFD">
      <w:pPr>
        <w:tabs>
          <w:tab w:val="left" w:pos="450"/>
        </w:tabs>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ab/>
      </w:r>
      <w:r w:rsidRPr="007567FC">
        <w:rPr>
          <w:rFonts w:ascii="Times New Roman" w:hAnsi="Times New Roman" w:cs="Times New Roman"/>
          <w:sz w:val="24"/>
          <w:szCs w:val="24"/>
        </w:rPr>
        <w:tab/>
      </w:r>
      <w:r w:rsidRPr="007567FC">
        <w:rPr>
          <w:rFonts w:ascii="Times New Roman" w:hAnsi="Times New Roman" w:cs="Times New Roman"/>
          <w:sz w:val="24"/>
          <w:szCs w:val="24"/>
        </w:rPr>
        <w:tab/>
        <w:t>The Registrar</w:t>
      </w:r>
      <w:r w:rsidR="004121BC" w:rsidRPr="007567FC">
        <w:rPr>
          <w:rFonts w:ascii="Times New Roman" w:hAnsi="Times New Roman" w:cs="Times New Roman"/>
          <w:sz w:val="24"/>
          <w:szCs w:val="24"/>
        </w:rPr>
        <w:t xml:space="preserve"> I/c.</w:t>
      </w:r>
    </w:p>
    <w:p w:rsidR="003B4AFD" w:rsidRPr="007567FC" w:rsidRDefault="003B4AFD" w:rsidP="003B4AFD">
      <w:pPr>
        <w:tabs>
          <w:tab w:val="left" w:pos="450"/>
        </w:tabs>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ab/>
      </w:r>
      <w:r w:rsidRPr="007567FC">
        <w:rPr>
          <w:rFonts w:ascii="Times New Roman" w:hAnsi="Times New Roman" w:cs="Times New Roman"/>
          <w:sz w:val="24"/>
          <w:szCs w:val="24"/>
        </w:rPr>
        <w:tab/>
      </w:r>
      <w:r w:rsidRPr="007567FC">
        <w:rPr>
          <w:rFonts w:ascii="Times New Roman" w:hAnsi="Times New Roman" w:cs="Times New Roman"/>
          <w:sz w:val="24"/>
          <w:szCs w:val="24"/>
        </w:rPr>
        <w:tab/>
        <w:t>National Insti</w:t>
      </w:r>
      <w:r w:rsidR="004121BC" w:rsidRPr="007567FC">
        <w:rPr>
          <w:rFonts w:ascii="Times New Roman" w:hAnsi="Times New Roman" w:cs="Times New Roman"/>
          <w:sz w:val="24"/>
          <w:szCs w:val="24"/>
        </w:rPr>
        <w:t>tute of Plant Health Management</w:t>
      </w:r>
    </w:p>
    <w:p w:rsidR="003B4AFD" w:rsidRPr="007567FC" w:rsidRDefault="003B4AFD" w:rsidP="003B4AFD">
      <w:pPr>
        <w:tabs>
          <w:tab w:val="left" w:pos="450"/>
        </w:tabs>
        <w:spacing w:after="0" w:line="240" w:lineRule="auto"/>
        <w:jc w:val="both"/>
        <w:rPr>
          <w:rFonts w:ascii="Times New Roman" w:hAnsi="Times New Roman" w:cs="Times New Roman"/>
          <w:sz w:val="24"/>
          <w:szCs w:val="24"/>
          <w:u w:val="single"/>
        </w:rPr>
      </w:pPr>
      <w:r w:rsidRPr="007567FC">
        <w:rPr>
          <w:rFonts w:ascii="Times New Roman" w:hAnsi="Times New Roman" w:cs="Times New Roman"/>
          <w:sz w:val="24"/>
          <w:szCs w:val="24"/>
        </w:rPr>
        <w:tab/>
      </w:r>
      <w:r w:rsidRPr="007567FC">
        <w:rPr>
          <w:rFonts w:ascii="Times New Roman" w:hAnsi="Times New Roman" w:cs="Times New Roman"/>
          <w:sz w:val="24"/>
          <w:szCs w:val="24"/>
        </w:rPr>
        <w:tab/>
      </w:r>
      <w:r w:rsidRPr="007567FC">
        <w:rPr>
          <w:rFonts w:ascii="Times New Roman" w:hAnsi="Times New Roman" w:cs="Times New Roman"/>
          <w:sz w:val="24"/>
          <w:szCs w:val="24"/>
        </w:rPr>
        <w:tab/>
        <w:t>Rajendranagar</w:t>
      </w:r>
      <w:r w:rsidR="006C6584" w:rsidRPr="007567FC">
        <w:rPr>
          <w:rFonts w:ascii="Times New Roman" w:hAnsi="Times New Roman" w:cs="Times New Roman"/>
          <w:sz w:val="24"/>
          <w:szCs w:val="24"/>
        </w:rPr>
        <w:t xml:space="preserve">, </w:t>
      </w:r>
      <w:r w:rsidRPr="007567FC">
        <w:rPr>
          <w:rFonts w:ascii="Times New Roman" w:hAnsi="Times New Roman" w:cs="Times New Roman"/>
          <w:b/>
          <w:sz w:val="24"/>
          <w:szCs w:val="24"/>
          <w:u w:val="single"/>
        </w:rPr>
        <w:t>HYDERABAD – 500 030. A.P</w:t>
      </w:r>
      <w:r w:rsidRPr="007567FC">
        <w:rPr>
          <w:rFonts w:ascii="Times New Roman" w:hAnsi="Times New Roman" w:cs="Times New Roman"/>
          <w:sz w:val="24"/>
          <w:szCs w:val="24"/>
          <w:u w:val="single"/>
        </w:rPr>
        <w:t>.</w:t>
      </w:r>
    </w:p>
    <w:p w:rsidR="003B4AFD" w:rsidRPr="007567FC" w:rsidRDefault="003B4AFD" w:rsidP="003B4AFD">
      <w:pPr>
        <w:tabs>
          <w:tab w:val="left" w:pos="450"/>
        </w:tabs>
        <w:spacing w:after="0" w:line="240" w:lineRule="auto"/>
        <w:jc w:val="both"/>
        <w:rPr>
          <w:rFonts w:ascii="Times New Roman" w:hAnsi="Times New Roman" w:cs="Times New Roman"/>
          <w:sz w:val="24"/>
          <w:szCs w:val="24"/>
        </w:rPr>
      </w:pPr>
      <w:r w:rsidRPr="007567FC">
        <w:rPr>
          <w:rFonts w:ascii="Times New Roman" w:hAnsi="Times New Roman" w:cs="Times New Roman"/>
          <w:sz w:val="24"/>
          <w:szCs w:val="24"/>
        </w:rPr>
        <w:tab/>
      </w:r>
      <w:r w:rsidRPr="007567FC">
        <w:rPr>
          <w:rFonts w:ascii="Times New Roman" w:hAnsi="Times New Roman" w:cs="Times New Roman"/>
          <w:sz w:val="24"/>
          <w:szCs w:val="24"/>
        </w:rPr>
        <w:tab/>
      </w:r>
      <w:r w:rsidRPr="007567FC">
        <w:rPr>
          <w:rFonts w:ascii="Times New Roman" w:hAnsi="Times New Roman" w:cs="Times New Roman"/>
          <w:sz w:val="24"/>
          <w:szCs w:val="24"/>
        </w:rPr>
        <w:tab/>
        <w:t>Phone No. 24015346/043/374   Tele Fax No. 24015346</w:t>
      </w:r>
    </w:p>
    <w:p w:rsidR="003B4AFD" w:rsidRPr="007567FC" w:rsidRDefault="003B4AFD" w:rsidP="003B4AFD">
      <w:pPr>
        <w:spacing w:after="0" w:line="240" w:lineRule="auto"/>
        <w:ind w:left="1440"/>
        <w:rPr>
          <w:rFonts w:ascii="Times New Roman" w:hAnsi="Times New Roman" w:cs="Times New Roman"/>
          <w:b/>
          <w:sz w:val="24"/>
          <w:szCs w:val="24"/>
        </w:rPr>
      </w:pPr>
      <w:r w:rsidRPr="007567FC">
        <w:rPr>
          <w:rFonts w:ascii="Times New Roman" w:hAnsi="Times New Roman" w:cs="Times New Roman"/>
          <w:sz w:val="24"/>
          <w:szCs w:val="24"/>
        </w:rPr>
        <w:t xml:space="preserve">Email : </w:t>
      </w:r>
      <w:hyperlink r:id="rId18" w:history="1">
        <w:r w:rsidRPr="007567FC">
          <w:rPr>
            <w:rStyle w:val="Hyperlink"/>
            <w:rFonts w:ascii="Times New Roman" w:hAnsi="Times New Roman" w:cs="Times New Roman"/>
            <w:sz w:val="24"/>
            <w:szCs w:val="24"/>
          </w:rPr>
          <w:t>niphm@nic.in</w:t>
        </w:r>
      </w:hyperlink>
      <w:r w:rsidRPr="007567FC">
        <w:rPr>
          <w:rFonts w:ascii="Times New Roman" w:hAnsi="Times New Roman" w:cs="Times New Roman"/>
          <w:sz w:val="24"/>
          <w:szCs w:val="24"/>
        </w:rPr>
        <w:t xml:space="preserve"> ; </w:t>
      </w:r>
      <w:hyperlink r:id="rId19" w:history="1">
        <w:r w:rsidRPr="007567FC">
          <w:rPr>
            <w:rStyle w:val="Hyperlink"/>
            <w:rFonts w:ascii="Times New Roman" w:hAnsi="Times New Roman" w:cs="Times New Roman"/>
            <w:sz w:val="24"/>
            <w:szCs w:val="24"/>
          </w:rPr>
          <w:t>registrarniphm@nic.in</w:t>
        </w:r>
      </w:hyperlink>
      <w:r w:rsidRPr="007567FC">
        <w:rPr>
          <w:rFonts w:ascii="Times New Roman" w:hAnsi="Times New Roman" w:cs="Times New Roman"/>
          <w:sz w:val="24"/>
          <w:szCs w:val="24"/>
        </w:rPr>
        <w:t xml:space="preserve"> ;</w:t>
      </w:r>
      <w:r w:rsidRPr="007567FC">
        <w:rPr>
          <w:rFonts w:ascii="Times New Roman" w:hAnsi="Times New Roman" w:cs="Times New Roman"/>
          <w:sz w:val="24"/>
          <w:szCs w:val="24"/>
        </w:rPr>
        <w:br/>
        <w:t xml:space="preserve">Website : </w:t>
      </w:r>
      <w:hyperlink r:id="rId20" w:history="1">
        <w:r w:rsidRPr="007567FC">
          <w:rPr>
            <w:rStyle w:val="Hyperlink"/>
            <w:rFonts w:ascii="Times New Roman" w:hAnsi="Times New Roman" w:cs="Times New Roman"/>
            <w:sz w:val="24"/>
            <w:szCs w:val="24"/>
          </w:rPr>
          <w:t>http://niphm.gov.in</w:t>
        </w:r>
      </w:hyperlink>
      <w:r w:rsidRPr="007567FC">
        <w:rPr>
          <w:rFonts w:ascii="Times New Roman" w:hAnsi="Times New Roman" w:cs="Times New Roman"/>
          <w:sz w:val="24"/>
          <w:szCs w:val="24"/>
        </w:rPr>
        <w:t xml:space="preserve"> </w:t>
      </w:r>
    </w:p>
    <w:p w:rsidR="003B4AFD" w:rsidRPr="007567FC" w:rsidRDefault="003B4AFD" w:rsidP="003B4AFD">
      <w:pPr>
        <w:spacing w:after="0" w:line="240" w:lineRule="auto"/>
        <w:jc w:val="both"/>
        <w:rPr>
          <w:rFonts w:ascii="Times New Roman" w:hAnsi="Times New Roman" w:cs="Times New Roman"/>
          <w:sz w:val="24"/>
          <w:szCs w:val="24"/>
        </w:rPr>
      </w:pPr>
    </w:p>
    <w:p w:rsidR="001A5E65" w:rsidRPr="007567FC" w:rsidRDefault="003B4AFD" w:rsidP="00512DF7">
      <w:pPr>
        <w:pStyle w:val="ListParagraph"/>
        <w:numPr>
          <w:ilvl w:val="1"/>
          <w:numId w:val="34"/>
        </w:numPr>
        <w:jc w:val="both"/>
        <w:rPr>
          <w:rFonts w:ascii="Times New Roman" w:hAnsi="Times New Roman"/>
        </w:rPr>
      </w:pPr>
      <w:r w:rsidRPr="007567FC">
        <w:rPr>
          <w:rFonts w:ascii="Times New Roman" w:hAnsi="Times New Roman"/>
        </w:rPr>
        <w:t>Any offer made in response to this tender when accepted by NIPHM will constitute a contract between the parties.</w:t>
      </w:r>
    </w:p>
    <w:p w:rsidR="001A5E65" w:rsidRPr="007567FC" w:rsidRDefault="003B4AFD" w:rsidP="00512DF7">
      <w:pPr>
        <w:pStyle w:val="ListParagraph"/>
        <w:numPr>
          <w:ilvl w:val="1"/>
          <w:numId w:val="34"/>
        </w:numPr>
        <w:jc w:val="both"/>
        <w:rPr>
          <w:rFonts w:ascii="Times New Roman" w:hAnsi="Times New Roman"/>
        </w:rPr>
      </w:pPr>
      <w:r w:rsidRPr="007567FC">
        <w:rPr>
          <w:rFonts w:ascii="Times New Roman" w:hAnsi="Times New Roman"/>
        </w:rPr>
        <w:t xml:space="preserve">The supplier shall not be entitled to any increase in the rates </w:t>
      </w:r>
    </w:p>
    <w:p w:rsidR="00232525" w:rsidRPr="007567FC" w:rsidRDefault="003B4AFD" w:rsidP="00512DF7">
      <w:pPr>
        <w:pStyle w:val="ListParagraph"/>
        <w:numPr>
          <w:ilvl w:val="1"/>
          <w:numId w:val="34"/>
        </w:numPr>
        <w:jc w:val="both"/>
        <w:rPr>
          <w:rFonts w:ascii="Times New Roman" w:hAnsi="Times New Roman"/>
        </w:rPr>
      </w:pPr>
      <w:r w:rsidRPr="007567FC">
        <w:rPr>
          <w:rFonts w:ascii="Times New Roman" w:hAnsi="Times New Roman"/>
        </w:rPr>
        <w:t xml:space="preserve">The agency shall not transfer or assign sub-contract to any other party.  </w:t>
      </w:r>
    </w:p>
    <w:p w:rsidR="00232525" w:rsidRPr="007567FC" w:rsidRDefault="003B4AFD" w:rsidP="00512DF7">
      <w:pPr>
        <w:pStyle w:val="ListParagraph"/>
        <w:numPr>
          <w:ilvl w:val="1"/>
          <w:numId w:val="34"/>
        </w:numPr>
        <w:jc w:val="both"/>
        <w:rPr>
          <w:rFonts w:ascii="Times New Roman" w:hAnsi="Times New Roman"/>
        </w:rPr>
      </w:pPr>
      <w:r w:rsidRPr="007567FC">
        <w:rPr>
          <w:rFonts w:ascii="Times New Roman" w:hAnsi="Times New Roman"/>
          <w:lang w:bidi="hi-IN"/>
        </w:rPr>
        <w:t>The Price should be quoted only in Indian Rupees.</w:t>
      </w:r>
      <w:r w:rsidRPr="007567FC">
        <w:rPr>
          <w:rFonts w:ascii="Times New Roman" w:hAnsi="Times New Roman"/>
          <w:b/>
          <w:lang w:bidi="hi-IN"/>
        </w:rPr>
        <w:t xml:space="preserve"> </w:t>
      </w:r>
    </w:p>
    <w:p w:rsidR="003B4AFD" w:rsidRPr="007567FC" w:rsidRDefault="003B4AFD" w:rsidP="00512DF7">
      <w:pPr>
        <w:pStyle w:val="ListParagraph"/>
        <w:numPr>
          <w:ilvl w:val="1"/>
          <w:numId w:val="34"/>
        </w:numPr>
        <w:jc w:val="both"/>
        <w:rPr>
          <w:rFonts w:ascii="Times New Roman" w:hAnsi="Times New Roman"/>
        </w:rPr>
      </w:pPr>
      <w:r w:rsidRPr="007567FC">
        <w:rPr>
          <w:rFonts w:ascii="Times New Roman" w:hAnsi="Times New Roman"/>
          <w:b/>
          <w:lang w:bidi="hi-IN"/>
        </w:rPr>
        <w:t xml:space="preserve">Corrupt or Fraudulent Practices: </w:t>
      </w:r>
      <w:r w:rsidRPr="007567FC">
        <w:rPr>
          <w:rFonts w:ascii="Times New Roman" w:hAnsi="Times New Roman"/>
          <w:lang w:bidi="hi-IN"/>
        </w:rPr>
        <w:t>Bidders should observe the highest standard of ethics during the procurement and execution of such contracts.</w:t>
      </w:r>
    </w:p>
    <w:p w:rsidR="003B4AFD" w:rsidRPr="007567FC" w:rsidRDefault="003B4AFD" w:rsidP="003B4AFD">
      <w:pPr>
        <w:spacing w:after="0" w:line="240" w:lineRule="auto"/>
        <w:ind w:left="90"/>
        <w:jc w:val="both"/>
        <w:rPr>
          <w:rFonts w:ascii="Times New Roman" w:hAnsi="Times New Roman" w:cs="Times New Roman"/>
          <w:sz w:val="24"/>
          <w:szCs w:val="24"/>
          <w:lang w:bidi="hi-IN"/>
        </w:rPr>
      </w:pPr>
    </w:p>
    <w:p w:rsidR="003B4AFD" w:rsidRPr="007567FC" w:rsidRDefault="003B4AFD" w:rsidP="003B4AFD">
      <w:pPr>
        <w:spacing w:after="0" w:line="240" w:lineRule="auto"/>
        <w:ind w:left="90"/>
        <w:jc w:val="both"/>
        <w:rPr>
          <w:rFonts w:ascii="Times New Roman" w:hAnsi="Times New Roman" w:cs="Times New Roman"/>
          <w:sz w:val="24"/>
          <w:szCs w:val="24"/>
          <w:lang w:bidi="hi-IN"/>
        </w:rPr>
      </w:pPr>
      <w:r w:rsidRPr="007567FC">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3B4AFD" w:rsidRPr="007567FC" w:rsidRDefault="003B4AFD" w:rsidP="003B4AFD">
      <w:pPr>
        <w:spacing w:after="0" w:line="240" w:lineRule="auto"/>
        <w:ind w:left="90"/>
        <w:jc w:val="both"/>
        <w:rPr>
          <w:rFonts w:ascii="Times New Roman" w:hAnsi="Times New Roman" w:cs="Times New Roman"/>
          <w:sz w:val="24"/>
          <w:szCs w:val="24"/>
          <w:lang w:bidi="hi-IN"/>
        </w:rPr>
      </w:pPr>
    </w:p>
    <w:p w:rsidR="003B4AFD" w:rsidRPr="007567FC" w:rsidRDefault="003B4AFD" w:rsidP="003B4AFD">
      <w:pPr>
        <w:spacing w:after="0" w:line="240" w:lineRule="auto"/>
        <w:ind w:left="90"/>
        <w:jc w:val="both"/>
        <w:rPr>
          <w:rFonts w:ascii="Times New Roman" w:hAnsi="Times New Roman" w:cs="Times New Roman"/>
          <w:sz w:val="24"/>
          <w:szCs w:val="24"/>
          <w:lang w:bidi="hi-IN"/>
        </w:rPr>
      </w:pPr>
      <w:r w:rsidRPr="007567F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3B4AFD" w:rsidRPr="007567FC" w:rsidRDefault="003B4AFD" w:rsidP="003B4AFD">
      <w:pPr>
        <w:spacing w:after="0" w:line="240" w:lineRule="auto"/>
        <w:ind w:left="90"/>
        <w:jc w:val="both"/>
        <w:rPr>
          <w:rFonts w:ascii="Times New Roman" w:hAnsi="Times New Roman" w:cs="Times New Roman"/>
          <w:sz w:val="24"/>
          <w:szCs w:val="24"/>
          <w:lang w:bidi="hi-IN"/>
        </w:rPr>
      </w:pPr>
    </w:p>
    <w:p w:rsidR="003B4AFD" w:rsidRPr="007567FC" w:rsidRDefault="003B4AFD" w:rsidP="003B4AFD">
      <w:pPr>
        <w:spacing w:after="0" w:line="240" w:lineRule="auto"/>
        <w:ind w:left="90"/>
        <w:jc w:val="both"/>
        <w:rPr>
          <w:rFonts w:ascii="Times New Roman" w:hAnsi="Times New Roman" w:cs="Times New Roman"/>
          <w:sz w:val="24"/>
          <w:szCs w:val="24"/>
          <w:lang w:bidi="hi-IN"/>
        </w:rPr>
      </w:pPr>
      <w:r w:rsidRPr="007567F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211A0C" w:rsidRPr="007567FC" w:rsidRDefault="00211A0C">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br w:type="page"/>
      </w:r>
    </w:p>
    <w:p w:rsidR="00211A0C" w:rsidRPr="007567FC" w:rsidRDefault="00211A0C" w:rsidP="003B4AFD">
      <w:pPr>
        <w:spacing w:after="0" w:line="240" w:lineRule="auto"/>
        <w:ind w:left="90"/>
        <w:jc w:val="both"/>
        <w:rPr>
          <w:rFonts w:ascii="Times New Roman" w:hAnsi="Times New Roman" w:cs="Times New Roman"/>
          <w:sz w:val="24"/>
          <w:szCs w:val="24"/>
          <w:lang w:bidi="hi-IN"/>
        </w:rPr>
      </w:pPr>
    </w:p>
    <w:p w:rsidR="003B4AFD" w:rsidRPr="007567FC" w:rsidRDefault="003B4AFD" w:rsidP="00512DF7">
      <w:pPr>
        <w:pStyle w:val="ListParagraph"/>
        <w:numPr>
          <w:ilvl w:val="0"/>
          <w:numId w:val="34"/>
        </w:numPr>
        <w:jc w:val="both"/>
        <w:rPr>
          <w:rFonts w:ascii="Times New Roman" w:hAnsi="Times New Roman"/>
          <w:b/>
          <w:color w:val="000000"/>
        </w:rPr>
      </w:pPr>
      <w:r w:rsidRPr="007567FC">
        <w:rPr>
          <w:rFonts w:ascii="Times New Roman" w:hAnsi="Times New Roman"/>
          <w:b/>
        </w:rPr>
        <w:t>ELIGIBILITY CRITERIA:</w:t>
      </w:r>
    </w:p>
    <w:p w:rsidR="003B4AFD" w:rsidRPr="007567FC" w:rsidRDefault="003B4AFD" w:rsidP="003B4AFD">
      <w:pPr>
        <w:pStyle w:val="Hangingindent"/>
        <w:ind w:left="90" w:firstLine="630"/>
        <w:jc w:val="both"/>
        <w:rPr>
          <w:rFonts w:ascii="Times New Roman" w:hAnsi="Times New Roman" w:cs="Times New Roman"/>
          <w:szCs w:val="24"/>
        </w:rPr>
      </w:pPr>
    </w:p>
    <w:p w:rsidR="003B4AFD" w:rsidRPr="007567FC" w:rsidRDefault="003B4AFD" w:rsidP="003B4AFD">
      <w:pPr>
        <w:pStyle w:val="Hangingindent"/>
        <w:ind w:left="90" w:firstLine="630"/>
        <w:jc w:val="both"/>
        <w:rPr>
          <w:rFonts w:ascii="Times New Roman" w:hAnsi="Times New Roman" w:cs="Times New Roman"/>
          <w:szCs w:val="24"/>
        </w:rPr>
      </w:pPr>
      <w:r w:rsidRPr="007567FC">
        <w:rPr>
          <w:rFonts w:ascii="Times New Roman" w:hAnsi="Times New Roman" w:cs="Times New Roman"/>
          <w:szCs w:val="24"/>
        </w:rPr>
        <w:t xml:space="preserve">The </w:t>
      </w:r>
      <w:r w:rsidR="00F26F57" w:rsidRPr="007567FC">
        <w:rPr>
          <w:rFonts w:ascii="Times New Roman" w:hAnsi="Times New Roman" w:cs="Times New Roman"/>
          <w:szCs w:val="24"/>
        </w:rPr>
        <w:t>Bidder</w:t>
      </w:r>
      <w:r w:rsidRPr="007567FC">
        <w:rPr>
          <w:rFonts w:ascii="Times New Roman" w:hAnsi="Times New Roman" w:cs="Times New Roman"/>
          <w:szCs w:val="24"/>
        </w:rPr>
        <w:t>s should meet the following Eligibility Criteria for quoting the tender and the proof for the Eligibility should be provided in the Technical Bid.</w:t>
      </w:r>
    </w:p>
    <w:tbl>
      <w:tblPr>
        <w:tblpPr w:leftFromText="180" w:rightFromText="180" w:vertAnchor="text" w:horzAnchor="margin" w:tblpX="-360" w:tblpY="232"/>
        <w:tblW w:w="103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4500"/>
        <w:gridCol w:w="4212"/>
        <w:gridCol w:w="1062"/>
      </w:tblGrid>
      <w:tr w:rsidR="003B4AFD" w:rsidRPr="007567FC" w:rsidTr="006C6584">
        <w:trPr>
          <w:trHeight w:val="582"/>
        </w:trPr>
        <w:tc>
          <w:tcPr>
            <w:tcW w:w="558" w:type="dxa"/>
            <w:vAlign w:val="center"/>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567FC">
              <w:rPr>
                <w:rFonts w:ascii="Times New Roman" w:hAnsi="Times New Roman" w:cs="Times New Roman"/>
                <w:b/>
                <w:spacing w:val="-2"/>
                <w:sz w:val="24"/>
                <w:szCs w:val="24"/>
              </w:rPr>
              <w:t>Sl.</w:t>
            </w:r>
            <w:r w:rsidR="006C6584" w:rsidRPr="007567FC">
              <w:rPr>
                <w:rFonts w:ascii="Times New Roman" w:hAnsi="Times New Roman" w:cs="Times New Roman"/>
                <w:b/>
                <w:spacing w:val="-2"/>
                <w:sz w:val="24"/>
                <w:szCs w:val="24"/>
              </w:rPr>
              <w:t xml:space="preserve"> </w:t>
            </w:r>
            <w:r w:rsidRPr="007567FC">
              <w:rPr>
                <w:rFonts w:ascii="Times New Roman" w:hAnsi="Times New Roman" w:cs="Times New Roman"/>
                <w:b/>
                <w:spacing w:val="-2"/>
                <w:sz w:val="24"/>
                <w:szCs w:val="24"/>
              </w:rPr>
              <w:t>No</w:t>
            </w:r>
          </w:p>
        </w:tc>
        <w:tc>
          <w:tcPr>
            <w:tcW w:w="4500" w:type="dxa"/>
            <w:vAlign w:val="center"/>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567FC">
              <w:rPr>
                <w:rFonts w:ascii="Times New Roman" w:hAnsi="Times New Roman" w:cs="Times New Roman"/>
                <w:b/>
                <w:spacing w:val="-2"/>
                <w:sz w:val="24"/>
                <w:szCs w:val="24"/>
              </w:rPr>
              <w:t>Minimum Eligibility Criteria</w:t>
            </w:r>
          </w:p>
        </w:tc>
        <w:tc>
          <w:tcPr>
            <w:tcW w:w="4212" w:type="dxa"/>
            <w:vAlign w:val="center"/>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567FC">
              <w:rPr>
                <w:rFonts w:ascii="Times New Roman" w:hAnsi="Times New Roman" w:cs="Times New Roman"/>
                <w:b/>
                <w:spacing w:val="-2"/>
                <w:sz w:val="24"/>
                <w:szCs w:val="24"/>
              </w:rPr>
              <w:t>Proof to be submitted for fulfilling the Eligibility</w:t>
            </w:r>
          </w:p>
        </w:tc>
        <w:tc>
          <w:tcPr>
            <w:tcW w:w="1062" w:type="dxa"/>
            <w:vAlign w:val="center"/>
          </w:tcPr>
          <w:p w:rsidR="003B4AFD" w:rsidRPr="007567FC" w:rsidRDefault="006B74D0"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7567FC">
              <w:rPr>
                <w:rFonts w:ascii="Times New Roman" w:hAnsi="Times New Roman" w:cs="Times New Roman"/>
                <w:b/>
                <w:spacing w:val="-2"/>
                <w:sz w:val="24"/>
                <w:szCs w:val="24"/>
              </w:rPr>
              <w:t>Page No.</w:t>
            </w:r>
            <w:r w:rsidR="003B4AFD" w:rsidRPr="007567FC">
              <w:rPr>
                <w:rFonts w:ascii="Times New Roman" w:hAnsi="Times New Roman" w:cs="Times New Roman"/>
                <w:b/>
                <w:spacing w:val="-2"/>
                <w:sz w:val="24"/>
                <w:szCs w:val="24"/>
              </w:rPr>
              <w:t>(s)</w:t>
            </w:r>
          </w:p>
        </w:tc>
      </w:tr>
      <w:tr w:rsidR="003B4AFD" w:rsidRPr="007567FC" w:rsidTr="006B74D0">
        <w:trPr>
          <w:trHeight w:val="609"/>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1</w:t>
            </w:r>
          </w:p>
        </w:tc>
        <w:tc>
          <w:tcPr>
            <w:tcW w:w="4500" w:type="dxa"/>
            <w:vAlign w:val="center"/>
          </w:tcPr>
          <w:p w:rsidR="003B4AFD" w:rsidRPr="007567FC" w:rsidRDefault="003B4AFD" w:rsidP="003923A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7567FC">
              <w:rPr>
                <w:rFonts w:ascii="Times New Roman" w:hAnsi="Times New Roman" w:cs="Times New Roman"/>
                <w:sz w:val="24"/>
                <w:szCs w:val="24"/>
              </w:rPr>
              <w:t xml:space="preserve">The Bidder shall be a manufacturer of the  </w:t>
            </w:r>
            <w:r w:rsidR="00804CD1" w:rsidRPr="007567FC">
              <w:rPr>
                <w:rFonts w:ascii="Times New Roman" w:hAnsi="Times New Roman" w:cs="Times New Roman"/>
                <w:sz w:val="24"/>
                <w:szCs w:val="24"/>
              </w:rPr>
              <w:t xml:space="preserve">items </w:t>
            </w:r>
            <w:r w:rsidRPr="007567FC">
              <w:rPr>
                <w:rFonts w:ascii="Times New Roman" w:hAnsi="Times New Roman" w:cs="Times New Roman"/>
                <w:sz w:val="24"/>
                <w:szCs w:val="24"/>
              </w:rPr>
              <w:t>or an Authorized Dealer/Agent</w:t>
            </w:r>
            <w:r w:rsidRPr="007567FC">
              <w:rPr>
                <w:rFonts w:ascii="Times New Roman" w:hAnsi="Times New Roman" w:cs="Times New Roman"/>
                <w:b/>
                <w:sz w:val="24"/>
                <w:szCs w:val="24"/>
              </w:rPr>
              <w:t xml:space="preserve"> </w:t>
            </w:r>
          </w:p>
        </w:tc>
        <w:tc>
          <w:tcPr>
            <w:tcW w:w="4212" w:type="dxa"/>
            <w:vAlign w:val="center"/>
          </w:tcPr>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Registration Certificate of the Company or Dealer/Agent Certificate</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p>
        </w:tc>
      </w:tr>
      <w:tr w:rsidR="003B4AFD" w:rsidRPr="007567FC" w:rsidTr="006B74D0">
        <w:trPr>
          <w:trHeight w:val="879"/>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2</w:t>
            </w:r>
          </w:p>
        </w:tc>
        <w:tc>
          <w:tcPr>
            <w:tcW w:w="4500" w:type="dxa"/>
            <w:vAlign w:val="center"/>
          </w:tcPr>
          <w:p w:rsidR="003B4AFD" w:rsidRPr="007567FC" w:rsidRDefault="003B4AFD" w:rsidP="00571C7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shd w:val="clear" w:color="auto" w:fill="00FFFF"/>
              </w:rPr>
            </w:pPr>
            <w:r w:rsidRPr="007567FC">
              <w:rPr>
                <w:rFonts w:ascii="Times New Roman" w:hAnsi="Times New Roman" w:cs="Times New Roman"/>
                <w:sz w:val="24"/>
                <w:szCs w:val="24"/>
              </w:rPr>
              <w:t xml:space="preserve">The firm should have at least 3 years experience in dealing/supplying such </w:t>
            </w:r>
            <w:r w:rsidR="00B425F5" w:rsidRPr="007567FC">
              <w:rPr>
                <w:rFonts w:ascii="Times New Roman" w:hAnsi="Times New Roman" w:cs="Times New Roman"/>
                <w:sz w:val="24"/>
                <w:szCs w:val="24"/>
              </w:rPr>
              <w:t>items</w:t>
            </w:r>
            <w:r w:rsidRPr="007567FC">
              <w:rPr>
                <w:rFonts w:ascii="Times New Roman" w:hAnsi="Times New Roman" w:cs="Times New Roman"/>
                <w:sz w:val="24"/>
                <w:szCs w:val="24"/>
              </w:rPr>
              <w:t xml:space="preserve"> as on </w:t>
            </w:r>
            <w:r w:rsidR="00571C7E">
              <w:rPr>
                <w:rFonts w:ascii="Times New Roman" w:hAnsi="Times New Roman" w:cs="Times New Roman"/>
                <w:sz w:val="24"/>
                <w:szCs w:val="24"/>
              </w:rPr>
              <w:t>30-04</w:t>
            </w:r>
            <w:r w:rsidR="005F0EE1" w:rsidRPr="007567FC">
              <w:rPr>
                <w:rFonts w:ascii="Times New Roman" w:hAnsi="Times New Roman" w:cs="Times New Roman"/>
                <w:sz w:val="24"/>
                <w:szCs w:val="24"/>
              </w:rPr>
              <w:t>-2014</w:t>
            </w:r>
            <w:r w:rsidRPr="007567FC">
              <w:rPr>
                <w:rFonts w:ascii="Times New Roman" w:hAnsi="Times New Roman" w:cs="Times New Roman"/>
                <w:b/>
                <w:sz w:val="24"/>
                <w:szCs w:val="24"/>
              </w:rPr>
              <w:t xml:space="preserve">.  </w:t>
            </w:r>
          </w:p>
        </w:tc>
        <w:tc>
          <w:tcPr>
            <w:tcW w:w="4212" w:type="dxa"/>
            <w:vAlign w:val="center"/>
          </w:tcPr>
          <w:p w:rsidR="003B4AFD" w:rsidRPr="007567FC" w:rsidRDefault="003B4AFD" w:rsidP="00B425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z w:val="24"/>
                <w:szCs w:val="24"/>
              </w:rPr>
            </w:pPr>
            <w:r w:rsidRPr="007567FC">
              <w:rPr>
                <w:rFonts w:ascii="Times New Roman" w:hAnsi="Times New Roman" w:cs="Times New Roman"/>
                <w:sz w:val="24"/>
                <w:szCs w:val="24"/>
              </w:rPr>
              <w:t xml:space="preserve">Documents </w:t>
            </w:r>
            <w:r w:rsidR="004912C3" w:rsidRPr="007567FC">
              <w:rPr>
                <w:rFonts w:ascii="Times New Roman" w:hAnsi="Times New Roman" w:cs="Times New Roman"/>
                <w:sz w:val="24"/>
                <w:szCs w:val="24"/>
              </w:rPr>
              <w:t xml:space="preserve">(work orders) </w:t>
            </w:r>
            <w:r w:rsidRPr="007567FC">
              <w:rPr>
                <w:rFonts w:ascii="Times New Roman" w:hAnsi="Times New Roman" w:cs="Times New Roman"/>
                <w:sz w:val="24"/>
                <w:szCs w:val="24"/>
              </w:rPr>
              <w:t>to prove that the company</w:t>
            </w:r>
            <w:r w:rsidR="005F0EE1" w:rsidRPr="007567FC">
              <w:rPr>
                <w:rFonts w:ascii="Times New Roman" w:hAnsi="Times New Roman" w:cs="Times New Roman"/>
                <w:sz w:val="24"/>
                <w:szCs w:val="24"/>
              </w:rPr>
              <w:t xml:space="preserve"> </w:t>
            </w:r>
            <w:r w:rsidRPr="007567FC">
              <w:rPr>
                <w:rFonts w:ascii="Times New Roman" w:hAnsi="Times New Roman" w:cs="Times New Roman"/>
                <w:sz w:val="24"/>
                <w:szCs w:val="24"/>
              </w:rPr>
              <w:t>/</w:t>
            </w:r>
            <w:r w:rsidR="005F0EE1" w:rsidRPr="007567FC">
              <w:rPr>
                <w:rFonts w:ascii="Times New Roman" w:hAnsi="Times New Roman" w:cs="Times New Roman"/>
                <w:sz w:val="24"/>
                <w:szCs w:val="24"/>
              </w:rPr>
              <w:t xml:space="preserve"> </w:t>
            </w:r>
            <w:r w:rsidRPr="007567FC">
              <w:rPr>
                <w:rFonts w:ascii="Times New Roman" w:hAnsi="Times New Roman" w:cs="Times New Roman"/>
                <w:sz w:val="24"/>
                <w:szCs w:val="24"/>
              </w:rPr>
              <w:t xml:space="preserve">firm has supplied such </w:t>
            </w:r>
            <w:r w:rsidR="005F0EE1" w:rsidRPr="007567FC">
              <w:rPr>
                <w:rFonts w:ascii="Times New Roman" w:hAnsi="Times New Roman" w:cs="Times New Roman"/>
                <w:sz w:val="24"/>
                <w:szCs w:val="24"/>
              </w:rPr>
              <w:t xml:space="preserve">items </w:t>
            </w:r>
            <w:r w:rsidRPr="007567FC">
              <w:rPr>
                <w:rFonts w:ascii="Times New Roman" w:hAnsi="Times New Roman" w:cs="Times New Roman"/>
                <w:sz w:val="24"/>
                <w:szCs w:val="24"/>
              </w:rPr>
              <w:t>in their business for 3 years.</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3B4AFD" w:rsidRPr="007567FC" w:rsidTr="006B74D0">
        <w:trPr>
          <w:trHeight w:val="2040"/>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3</w:t>
            </w:r>
          </w:p>
        </w:tc>
        <w:tc>
          <w:tcPr>
            <w:tcW w:w="4500" w:type="dxa"/>
            <w:vAlign w:val="center"/>
          </w:tcPr>
          <w:p w:rsidR="003B4AFD" w:rsidRPr="007567FC" w:rsidRDefault="00676528"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000000"/>
                <w:spacing w:val="-2"/>
                <w:sz w:val="24"/>
                <w:szCs w:val="24"/>
              </w:rPr>
            </w:pPr>
            <w:r w:rsidRPr="007567FC">
              <w:rPr>
                <w:rFonts w:ascii="Times New Roman" w:hAnsi="Times New Roman" w:cs="Times New Roman"/>
                <w:spacing w:val="-2"/>
                <w:sz w:val="24"/>
                <w:szCs w:val="24"/>
              </w:rPr>
              <w:t xml:space="preserve">The </w:t>
            </w:r>
            <w:r w:rsidR="003B4AFD" w:rsidRPr="007567FC">
              <w:rPr>
                <w:rFonts w:ascii="Times New Roman" w:hAnsi="Times New Roman" w:cs="Times New Roman"/>
                <w:spacing w:val="-2"/>
                <w:sz w:val="24"/>
                <w:szCs w:val="24"/>
              </w:rPr>
              <w:t xml:space="preserve">gross annual turnover </w:t>
            </w:r>
            <w:r w:rsidRPr="007567FC">
              <w:rPr>
                <w:rFonts w:ascii="Times New Roman" w:hAnsi="Times New Roman" w:cs="Times New Roman"/>
                <w:spacing w:val="-2"/>
                <w:sz w:val="24"/>
                <w:szCs w:val="24"/>
              </w:rPr>
              <w:t>should be o</w:t>
            </w:r>
            <w:r w:rsidR="00436DBB" w:rsidRPr="007567FC">
              <w:rPr>
                <w:rFonts w:ascii="Times New Roman" w:hAnsi="Times New Roman" w:cs="Times New Roman"/>
                <w:spacing w:val="-2"/>
                <w:sz w:val="24"/>
                <w:szCs w:val="24"/>
              </w:rPr>
              <w:t xml:space="preserve">ver </w:t>
            </w:r>
            <w:r w:rsidRPr="007567FC">
              <w:rPr>
                <w:rFonts w:ascii="Times New Roman" w:hAnsi="Times New Roman" w:cs="Times New Roman"/>
                <w:spacing w:val="-2"/>
                <w:sz w:val="24"/>
                <w:szCs w:val="24"/>
              </w:rPr>
              <w:t>Rs. 1</w:t>
            </w:r>
            <w:r w:rsidR="003B4AFD" w:rsidRPr="007567FC">
              <w:rPr>
                <w:rFonts w:ascii="Times New Roman" w:hAnsi="Times New Roman" w:cs="Times New Roman"/>
                <w:spacing w:val="-2"/>
                <w:sz w:val="24"/>
                <w:szCs w:val="24"/>
              </w:rPr>
              <w:t>5</w:t>
            </w:r>
            <w:r w:rsidR="004912C3" w:rsidRPr="007567FC">
              <w:rPr>
                <w:rFonts w:ascii="Times New Roman" w:hAnsi="Times New Roman" w:cs="Times New Roman"/>
                <w:spacing w:val="-2"/>
                <w:sz w:val="24"/>
                <w:szCs w:val="24"/>
              </w:rPr>
              <w:t>.00</w:t>
            </w:r>
            <w:r w:rsidR="003B4AFD" w:rsidRPr="007567FC">
              <w:rPr>
                <w:rFonts w:ascii="Times New Roman" w:hAnsi="Times New Roman" w:cs="Times New Roman"/>
                <w:spacing w:val="-2"/>
                <w:sz w:val="24"/>
                <w:szCs w:val="24"/>
              </w:rPr>
              <w:t xml:space="preserve"> </w:t>
            </w:r>
            <w:r w:rsidR="003B4AFD" w:rsidRPr="007567FC">
              <w:rPr>
                <w:rFonts w:ascii="Times New Roman" w:hAnsi="Times New Roman" w:cs="Times New Roman"/>
                <w:color w:val="000000"/>
                <w:spacing w:val="-2"/>
                <w:sz w:val="24"/>
                <w:szCs w:val="24"/>
              </w:rPr>
              <w:t>lakhs</w:t>
            </w:r>
            <w:r w:rsidR="00226AC2" w:rsidRPr="007567FC">
              <w:rPr>
                <w:rFonts w:ascii="Times New Roman" w:hAnsi="Times New Roman" w:cs="Times New Roman"/>
                <w:color w:val="000000"/>
                <w:sz w:val="24"/>
                <w:szCs w:val="24"/>
              </w:rPr>
              <w:t xml:space="preserve"> at least for one year during last three years</w:t>
            </w:r>
          </w:p>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7567FC">
              <w:rPr>
                <w:rFonts w:ascii="Times New Roman" w:hAnsi="Times New Roman" w:cs="Times New Roman"/>
                <w:spacing w:val="-2"/>
                <w:sz w:val="24"/>
                <w:szCs w:val="24"/>
              </w:rPr>
              <w:t xml:space="preserve">Turnover </w:t>
            </w:r>
            <w:r w:rsidR="005A5E13" w:rsidRPr="007567FC">
              <w:rPr>
                <w:rFonts w:ascii="Times New Roman" w:hAnsi="Times New Roman" w:cs="Times New Roman"/>
                <w:spacing w:val="-2"/>
                <w:sz w:val="24"/>
                <w:szCs w:val="24"/>
              </w:rPr>
              <w:t xml:space="preserve">is </w:t>
            </w:r>
            <w:r w:rsidRPr="007567FC">
              <w:rPr>
                <w:rFonts w:ascii="Times New Roman" w:hAnsi="Times New Roman" w:cs="Times New Roman"/>
                <w:spacing w:val="-2"/>
                <w:sz w:val="24"/>
                <w:szCs w:val="24"/>
              </w:rPr>
              <w:t>not applicable to registered suppliers with NIPHM</w:t>
            </w:r>
            <w:r w:rsidR="005A5E13" w:rsidRPr="007567FC">
              <w:rPr>
                <w:rFonts w:ascii="Times New Roman" w:hAnsi="Times New Roman" w:cs="Times New Roman"/>
                <w:spacing w:val="-2"/>
                <w:sz w:val="24"/>
                <w:szCs w:val="24"/>
              </w:rPr>
              <w:t xml:space="preserve"> </w:t>
            </w:r>
            <w:r w:rsidRPr="007567FC">
              <w:rPr>
                <w:rFonts w:ascii="Times New Roman" w:hAnsi="Times New Roman" w:cs="Times New Roman"/>
                <w:spacing w:val="-2"/>
                <w:sz w:val="24"/>
                <w:szCs w:val="24"/>
              </w:rPr>
              <w:t>/</w:t>
            </w:r>
            <w:r w:rsidR="005A5E13" w:rsidRPr="007567FC">
              <w:rPr>
                <w:rFonts w:ascii="Times New Roman" w:hAnsi="Times New Roman" w:cs="Times New Roman"/>
                <w:spacing w:val="-2"/>
                <w:sz w:val="24"/>
                <w:szCs w:val="24"/>
              </w:rPr>
              <w:t xml:space="preserve"> </w:t>
            </w:r>
            <w:r w:rsidRPr="007567FC">
              <w:rPr>
                <w:rFonts w:ascii="Times New Roman" w:hAnsi="Times New Roman" w:cs="Times New Roman"/>
                <w:spacing w:val="-2"/>
                <w:sz w:val="24"/>
                <w:szCs w:val="24"/>
              </w:rPr>
              <w:t>DGS&amp;D</w:t>
            </w:r>
            <w:r w:rsidR="005A5E13" w:rsidRPr="007567FC">
              <w:rPr>
                <w:rFonts w:ascii="Times New Roman" w:hAnsi="Times New Roman" w:cs="Times New Roman"/>
                <w:spacing w:val="-2"/>
                <w:sz w:val="24"/>
                <w:szCs w:val="24"/>
              </w:rPr>
              <w:t xml:space="preserve"> </w:t>
            </w:r>
            <w:r w:rsidRPr="007567FC">
              <w:rPr>
                <w:rFonts w:ascii="Times New Roman" w:hAnsi="Times New Roman" w:cs="Times New Roman"/>
                <w:spacing w:val="-2"/>
                <w:sz w:val="24"/>
                <w:szCs w:val="24"/>
              </w:rPr>
              <w:t>/</w:t>
            </w:r>
            <w:r w:rsidR="005A5E13" w:rsidRPr="007567FC">
              <w:rPr>
                <w:rFonts w:ascii="Times New Roman" w:hAnsi="Times New Roman" w:cs="Times New Roman"/>
                <w:spacing w:val="-2"/>
                <w:sz w:val="24"/>
                <w:szCs w:val="24"/>
              </w:rPr>
              <w:t xml:space="preserve"> </w:t>
            </w:r>
            <w:r w:rsidRPr="007567FC">
              <w:rPr>
                <w:rFonts w:ascii="Times New Roman" w:hAnsi="Times New Roman" w:cs="Times New Roman"/>
                <w:spacing w:val="-2"/>
                <w:sz w:val="24"/>
                <w:szCs w:val="24"/>
              </w:rPr>
              <w:t xml:space="preserve">CRIDA-ICAR Units </w:t>
            </w:r>
          </w:p>
        </w:tc>
        <w:tc>
          <w:tcPr>
            <w:tcW w:w="4212" w:type="dxa"/>
            <w:vAlign w:val="center"/>
          </w:tcPr>
          <w:p w:rsidR="003B4AFD" w:rsidRPr="007567FC" w:rsidRDefault="003B4AFD" w:rsidP="00125CDD">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7567FC">
              <w:rPr>
                <w:rFonts w:ascii="Times New Roman" w:hAnsi="Times New Roman" w:cs="Times New Roman"/>
                <w:spacing w:val="-2"/>
                <w:sz w:val="24"/>
                <w:szCs w:val="24"/>
              </w:rPr>
              <w:t xml:space="preserve">Copy of Annual Accounts duly signed </w:t>
            </w:r>
            <w:r w:rsidR="00125CDD" w:rsidRPr="007567FC">
              <w:rPr>
                <w:rFonts w:ascii="Times New Roman" w:hAnsi="Times New Roman" w:cs="Times New Roman"/>
                <w:spacing w:val="-2"/>
                <w:sz w:val="24"/>
                <w:szCs w:val="24"/>
              </w:rPr>
              <w:t xml:space="preserve">/ certified </w:t>
            </w:r>
            <w:r w:rsidRPr="007567FC">
              <w:rPr>
                <w:rFonts w:ascii="Times New Roman" w:hAnsi="Times New Roman" w:cs="Times New Roman"/>
                <w:spacing w:val="-2"/>
                <w:sz w:val="24"/>
                <w:szCs w:val="24"/>
              </w:rPr>
              <w:t xml:space="preserve">by </w:t>
            </w:r>
            <w:r w:rsidR="00125CDD" w:rsidRPr="007567FC">
              <w:rPr>
                <w:rFonts w:ascii="Times New Roman" w:hAnsi="Times New Roman" w:cs="Times New Roman"/>
                <w:spacing w:val="-2"/>
                <w:sz w:val="24"/>
                <w:szCs w:val="24"/>
              </w:rPr>
              <w:t>the</w:t>
            </w:r>
            <w:r w:rsidRPr="007567FC">
              <w:rPr>
                <w:rFonts w:ascii="Times New Roman" w:hAnsi="Times New Roman" w:cs="Times New Roman"/>
                <w:spacing w:val="-2"/>
                <w:sz w:val="24"/>
                <w:szCs w:val="24"/>
              </w:rPr>
              <w:t xml:space="preserve"> Chartered accountant. </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sz w:val="24"/>
                <w:szCs w:val="24"/>
              </w:rPr>
            </w:pPr>
          </w:p>
        </w:tc>
      </w:tr>
      <w:tr w:rsidR="003B4AFD" w:rsidRPr="007567FC" w:rsidTr="006B74D0">
        <w:trPr>
          <w:trHeight w:val="536"/>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4</w:t>
            </w:r>
          </w:p>
        </w:tc>
        <w:tc>
          <w:tcPr>
            <w:tcW w:w="4500" w:type="dxa"/>
            <w:vAlign w:val="center"/>
          </w:tcPr>
          <w:p w:rsidR="003B4AFD" w:rsidRPr="007567F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7567FC">
              <w:rPr>
                <w:rFonts w:ascii="Times New Roman" w:hAnsi="Times New Roman" w:cs="Times New Roman"/>
                <w:szCs w:val="24"/>
                <w:lang w:bidi="ar-SA"/>
              </w:rPr>
              <w:t>The firm should be income tax assessee at least for a period of three years.</w:t>
            </w:r>
          </w:p>
        </w:tc>
        <w:tc>
          <w:tcPr>
            <w:tcW w:w="4212" w:type="dxa"/>
            <w:vAlign w:val="center"/>
          </w:tcPr>
          <w:p w:rsidR="003B4AFD" w:rsidRPr="007567FC" w:rsidRDefault="003B4AFD" w:rsidP="00B425F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567FC">
              <w:rPr>
                <w:rFonts w:ascii="Times New Roman" w:hAnsi="Times New Roman" w:cs="Times New Roman"/>
                <w:spacing w:val="-2"/>
                <w:sz w:val="24"/>
                <w:szCs w:val="24"/>
              </w:rPr>
              <w:t xml:space="preserve">Self attested copies of the acknowledgments of Income tax returns </w:t>
            </w:r>
            <w:r w:rsidR="00B425F5" w:rsidRPr="007567FC">
              <w:rPr>
                <w:rFonts w:ascii="Times New Roman" w:hAnsi="Times New Roman" w:cs="Times New Roman"/>
                <w:color w:val="000000" w:themeColor="text1"/>
                <w:spacing w:val="-2"/>
                <w:sz w:val="24"/>
                <w:szCs w:val="24"/>
              </w:rPr>
              <w:t xml:space="preserve">or </w:t>
            </w:r>
            <w:r w:rsidRPr="007567FC">
              <w:rPr>
                <w:rFonts w:ascii="Times New Roman" w:hAnsi="Times New Roman" w:cs="Times New Roman"/>
                <w:color w:val="000000" w:themeColor="text1"/>
                <w:spacing w:val="-2"/>
                <w:sz w:val="24"/>
                <w:szCs w:val="24"/>
              </w:rPr>
              <w:t xml:space="preserve"> PAN Card of the firm should be enclosed.</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567FC" w:rsidTr="006B74D0">
        <w:trPr>
          <w:trHeight w:val="366"/>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5</w:t>
            </w:r>
          </w:p>
        </w:tc>
        <w:tc>
          <w:tcPr>
            <w:tcW w:w="4500" w:type="dxa"/>
            <w:tcBorders>
              <w:bottom w:val="double" w:sz="4" w:space="0" w:color="auto"/>
            </w:tcBorders>
            <w:vAlign w:val="center"/>
          </w:tcPr>
          <w:p w:rsidR="003B4AFD" w:rsidRPr="007567F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Cs w:val="24"/>
                <w:lang w:bidi="ar-SA"/>
              </w:rPr>
            </w:pPr>
            <w:r w:rsidRPr="007567FC">
              <w:rPr>
                <w:rFonts w:ascii="Times New Roman" w:hAnsi="Times New Roman" w:cs="Times New Roman"/>
                <w:szCs w:val="24"/>
                <w:lang w:bidi="ar-SA"/>
              </w:rPr>
              <w:t>The firm should be registered under VAT.</w:t>
            </w:r>
          </w:p>
        </w:tc>
        <w:tc>
          <w:tcPr>
            <w:tcW w:w="4212" w:type="dxa"/>
            <w:vAlign w:val="center"/>
          </w:tcPr>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567FC">
              <w:rPr>
                <w:rFonts w:ascii="Times New Roman" w:hAnsi="Times New Roman" w:cs="Times New Roman"/>
                <w:spacing w:val="-2"/>
                <w:sz w:val="24"/>
                <w:szCs w:val="24"/>
              </w:rPr>
              <w:t>Self attested copy of the certificate.</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567FC" w:rsidTr="006B74D0">
        <w:trPr>
          <w:trHeight w:val="909"/>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6</w:t>
            </w:r>
          </w:p>
        </w:tc>
        <w:tc>
          <w:tcPr>
            <w:tcW w:w="4500" w:type="dxa"/>
            <w:vAlign w:val="center"/>
          </w:tcPr>
          <w:p w:rsidR="003B4AFD" w:rsidRPr="007567F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7567FC">
              <w:rPr>
                <w:rFonts w:ascii="Times New Roman" w:hAnsi="Times New Roman" w:cs="Times New Roman"/>
                <w:szCs w:val="24"/>
                <w:lang w:bidi="ar-SA"/>
              </w:rPr>
              <w:t xml:space="preserve">In case a bidder bids on behalf of more than one Manufacturer for different </w:t>
            </w:r>
            <w:r w:rsidR="002E4CF4" w:rsidRPr="007567FC">
              <w:rPr>
                <w:rFonts w:ascii="Times New Roman" w:hAnsi="Times New Roman" w:cs="Times New Roman"/>
                <w:szCs w:val="24"/>
                <w:lang w:bidi="ar-SA"/>
              </w:rPr>
              <w:t>items</w:t>
            </w:r>
            <w:r w:rsidRPr="007567FC">
              <w:rPr>
                <w:rFonts w:ascii="Times New Roman" w:hAnsi="Times New Roman" w:cs="Times New Roman"/>
                <w:szCs w:val="24"/>
                <w:lang w:bidi="ar-SA"/>
              </w:rPr>
              <w:t>, he should be a</w:t>
            </w:r>
            <w:r w:rsidR="002E4CF4" w:rsidRPr="007567FC">
              <w:rPr>
                <w:rFonts w:ascii="Times New Roman" w:hAnsi="Times New Roman" w:cs="Times New Roman"/>
                <w:szCs w:val="24"/>
                <w:lang w:bidi="ar-SA"/>
              </w:rPr>
              <w:t>n</w:t>
            </w:r>
            <w:r w:rsidRPr="007567FC">
              <w:rPr>
                <w:rFonts w:ascii="Times New Roman" w:hAnsi="Times New Roman" w:cs="Times New Roman"/>
                <w:szCs w:val="24"/>
                <w:lang w:bidi="ar-SA"/>
              </w:rPr>
              <w:t xml:space="preserve"> Authorized Dealer/Agent for those manufacturers.</w:t>
            </w:r>
          </w:p>
        </w:tc>
        <w:tc>
          <w:tcPr>
            <w:tcW w:w="4212" w:type="dxa"/>
            <w:vAlign w:val="center"/>
          </w:tcPr>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567FC">
              <w:rPr>
                <w:rFonts w:ascii="Times New Roman" w:hAnsi="Times New Roman" w:cs="Times New Roman"/>
                <w:spacing w:val="-2"/>
                <w:sz w:val="24"/>
                <w:szCs w:val="24"/>
              </w:rPr>
              <w:t>Dealership/Agent Certificate from each manufacturer.</w:t>
            </w:r>
          </w:p>
        </w:tc>
        <w:tc>
          <w:tcPr>
            <w:tcW w:w="1062" w:type="dxa"/>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3B4AFD" w:rsidRPr="007567FC" w:rsidTr="006B74D0">
        <w:trPr>
          <w:trHeight w:val="560"/>
        </w:trPr>
        <w:tc>
          <w:tcPr>
            <w:tcW w:w="558" w:type="dxa"/>
            <w:vAlign w:val="center"/>
          </w:tcPr>
          <w:p w:rsidR="003B4AFD" w:rsidRPr="007567FC" w:rsidRDefault="00211A0C"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sz w:val="24"/>
                <w:szCs w:val="24"/>
              </w:rPr>
            </w:pPr>
            <w:r w:rsidRPr="007567FC">
              <w:rPr>
                <w:rFonts w:ascii="Times New Roman" w:hAnsi="Times New Roman" w:cs="Times New Roman"/>
                <w:spacing w:val="-2"/>
                <w:sz w:val="24"/>
                <w:szCs w:val="24"/>
              </w:rPr>
              <w:t>7</w:t>
            </w:r>
          </w:p>
        </w:tc>
        <w:tc>
          <w:tcPr>
            <w:tcW w:w="4500" w:type="dxa"/>
            <w:tcBorders>
              <w:bottom w:val="double" w:sz="4" w:space="0" w:color="auto"/>
            </w:tcBorders>
            <w:vAlign w:val="center"/>
          </w:tcPr>
          <w:p w:rsidR="003B4AFD" w:rsidRPr="007567FC" w:rsidRDefault="003B4AFD" w:rsidP="006B74D0">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Cs w:val="24"/>
                <w:lang w:bidi="ar-SA"/>
              </w:rPr>
            </w:pPr>
            <w:r w:rsidRPr="007567FC">
              <w:rPr>
                <w:rFonts w:ascii="Times New Roman" w:hAnsi="Times New Roman" w:cs="Times New Roman"/>
                <w:szCs w:val="24"/>
                <w:lang w:bidi="ar-SA"/>
              </w:rPr>
              <w:t>Earnest Money Deposit</w:t>
            </w:r>
          </w:p>
        </w:tc>
        <w:tc>
          <w:tcPr>
            <w:tcW w:w="4212" w:type="dxa"/>
            <w:tcBorders>
              <w:bottom w:val="double" w:sz="4" w:space="0" w:color="auto"/>
            </w:tcBorders>
            <w:vAlign w:val="center"/>
          </w:tcPr>
          <w:p w:rsidR="003B4AFD" w:rsidRPr="007567FC" w:rsidRDefault="003B4AFD" w:rsidP="006B74D0">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sz w:val="24"/>
                <w:szCs w:val="24"/>
              </w:rPr>
            </w:pPr>
            <w:r w:rsidRPr="007567FC">
              <w:rPr>
                <w:rFonts w:ascii="Times New Roman" w:hAnsi="Times New Roman" w:cs="Times New Roman"/>
                <w:sz w:val="24"/>
                <w:szCs w:val="24"/>
              </w:rPr>
              <w:t>Bidders are exempted from Earnest Money Deposit.</w:t>
            </w:r>
          </w:p>
        </w:tc>
        <w:tc>
          <w:tcPr>
            <w:tcW w:w="1062" w:type="dxa"/>
            <w:tcBorders>
              <w:bottom w:val="double" w:sz="4" w:space="0" w:color="auto"/>
            </w:tcBorders>
          </w:tcPr>
          <w:p w:rsidR="003B4AFD" w:rsidRPr="007567FC" w:rsidRDefault="003B4AFD" w:rsidP="006C6584">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bl>
    <w:p w:rsidR="006B74D0" w:rsidRPr="007567FC" w:rsidRDefault="006B74D0" w:rsidP="006B74D0">
      <w:pPr>
        <w:pStyle w:val="StyleHeading2NotBoldBlackUnderlineCentered"/>
        <w:numPr>
          <w:ilvl w:val="0"/>
          <w:numId w:val="0"/>
        </w:numPr>
        <w:ind w:left="810"/>
        <w:jc w:val="both"/>
        <w:rPr>
          <w:rFonts w:ascii="Times New Roman" w:hAnsi="Times New Roman" w:cs="Times New Roman"/>
          <w:color w:val="auto"/>
          <w:sz w:val="24"/>
          <w:szCs w:val="24"/>
          <w:u w:val="none"/>
        </w:rPr>
      </w:pPr>
    </w:p>
    <w:p w:rsidR="003B4AFD" w:rsidRPr="007567FC" w:rsidRDefault="003B4AFD" w:rsidP="00512DF7">
      <w:pPr>
        <w:pStyle w:val="StyleHeading2NotBoldBlackUnderlineCentered"/>
        <w:numPr>
          <w:ilvl w:val="0"/>
          <w:numId w:val="34"/>
        </w:numPr>
        <w:ind w:left="810" w:hanging="399"/>
        <w:jc w:val="both"/>
        <w:rPr>
          <w:rFonts w:ascii="Times New Roman" w:hAnsi="Times New Roman" w:cs="Times New Roman"/>
          <w:color w:val="auto"/>
          <w:sz w:val="24"/>
          <w:szCs w:val="24"/>
          <w:u w:val="none"/>
        </w:rPr>
      </w:pPr>
      <w:r w:rsidRPr="007567FC">
        <w:rPr>
          <w:rFonts w:ascii="Times New Roman" w:hAnsi="Times New Roman" w:cs="Times New Roman"/>
          <w:color w:val="auto"/>
          <w:sz w:val="24"/>
          <w:szCs w:val="24"/>
          <w:u w:val="none"/>
        </w:rPr>
        <w:t>SCOPE OF THE WORK</w:t>
      </w:r>
      <w:r w:rsidR="009243AE" w:rsidRPr="007567FC">
        <w:rPr>
          <w:rFonts w:ascii="Times New Roman" w:hAnsi="Times New Roman" w:cs="Times New Roman"/>
          <w:color w:val="auto"/>
          <w:sz w:val="24"/>
          <w:szCs w:val="24"/>
          <w:u w:val="none"/>
        </w:rPr>
        <w:t>:</w:t>
      </w:r>
    </w:p>
    <w:p w:rsidR="001077E8" w:rsidRPr="007567FC" w:rsidRDefault="003B4AFD" w:rsidP="001077E8">
      <w:pPr>
        <w:pStyle w:val="ListParagraph"/>
        <w:numPr>
          <w:ilvl w:val="0"/>
          <w:numId w:val="10"/>
        </w:numPr>
        <w:jc w:val="both"/>
        <w:rPr>
          <w:rFonts w:ascii="Times New Roman" w:hAnsi="Times New Roman"/>
          <w:color w:val="FF0000"/>
        </w:rPr>
      </w:pPr>
      <w:r w:rsidRPr="007567FC">
        <w:rPr>
          <w:rFonts w:ascii="Times New Roman" w:hAnsi="Times New Roman"/>
        </w:rPr>
        <w:t xml:space="preserve">To supply quality products which substantially match the specifications laid down by NIPHM.  The specifications of </w:t>
      </w:r>
      <w:r w:rsidR="00B425F5" w:rsidRPr="007567FC">
        <w:rPr>
          <w:rFonts w:ascii="Times New Roman" w:hAnsi="Times New Roman"/>
        </w:rPr>
        <w:t>items shall</w:t>
      </w:r>
      <w:r w:rsidRPr="007567FC">
        <w:rPr>
          <w:rFonts w:ascii="Times New Roman" w:hAnsi="Times New Roman"/>
        </w:rPr>
        <w:t xml:space="preserve"> be mentioned in the comparative statement vide Annexure – II.</w:t>
      </w:r>
    </w:p>
    <w:p w:rsidR="00674D48" w:rsidRPr="007567FC" w:rsidRDefault="003B4AFD" w:rsidP="00674D48">
      <w:pPr>
        <w:pStyle w:val="ListParagraph"/>
        <w:numPr>
          <w:ilvl w:val="0"/>
          <w:numId w:val="10"/>
        </w:numPr>
        <w:jc w:val="both"/>
        <w:rPr>
          <w:rFonts w:ascii="Times New Roman" w:hAnsi="Times New Roman"/>
          <w:color w:val="FF0000"/>
        </w:rPr>
      </w:pPr>
      <w:r w:rsidRPr="007567FC">
        <w:rPr>
          <w:rFonts w:ascii="Times New Roman" w:hAnsi="Times New Roman"/>
        </w:rPr>
        <w:t xml:space="preserve">The </w:t>
      </w:r>
      <w:r w:rsidR="00674D48" w:rsidRPr="007567FC">
        <w:rPr>
          <w:rFonts w:ascii="Times New Roman" w:hAnsi="Times New Roman"/>
        </w:rPr>
        <w:t xml:space="preserve">items </w:t>
      </w:r>
      <w:r w:rsidRPr="007567FC">
        <w:rPr>
          <w:rFonts w:ascii="Times New Roman" w:hAnsi="Times New Roman"/>
        </w:rPr>
        <w:t>to be supplied should be of standard quality.</w:t>
      </w:r>
    </w:p>
    <w:p w:rsidR="003B4AFD" w:rsidRPr="007567FC" w:rsidRDefault="003B4AFD" w:rsidP="00674D48">
      <w:pPr>
        <w:pStyle w:val="ListParagraph"/>
        <w:numPr>
          <w:ilvl w:val="0"/>
          <w:numId w:val="10"/>
        </w:numPr>
        <w:jc w:val="both"/>
        <w:rPr>
          <w:rFonts w:ascii="Times New Roman" w:hAnsi="Times New Roman"/>
          <w:color w:val="FF0000"/>
        </w:rPr>
      </w:pPr>
      <w:r w:rsidRPr="007567FC">
        <w:rPr>
          <w:rFonts w:ascii="Times New Roman" w:hAnsi="Times New Roman"/>
        </w:rPr>
        <w:t>Director General, NIPHM reserves the right to reject any or all the quotations received without assigning any reason whatsoever.</w:t>
      </w:r>
    </w:p>
    <w:p w:rsidR="00674D48" w:rsidRPr="007567FC" w:rsidRDefault="003B4AFD" w:rsidP="00512DF7">
      <w:pPr>
        <w:pStyle w:val="ListParagraph"/>
        <w:numPr>
          <w:ilvl w:val="1"/>
          <w:numId w:val="34"/>
        </w:numPr>
        <w:ind w:left="810" w:hanging="399"/>
        <w:jc w:val="both"/>
        <w:rPr>
          <w:rFonts w:ascii="Times New Roman" w:hAnsi="Times New Roman"/>
          <w:b/>
        </w:rPr>
      </w:pPr>
      <w:r w:rsidRPr="007567FC">
        <w:rPr>
          <w:rFonts w:ascii="Times New Roman" w:hAnsi="Times New Roman"/>
          <w:b/>
        </w:rPr>
        <w:t xml:space="preserve">Terms of </w:t>
      </w:r>
      <w:r w:rsidR="00EF1AEF" w:rsidRPr="007567FC">
        <w:rPr>
          <w:rFonts w:ascii="Times New Roman" w:hAnsi="Times New Roman"/>
          <w:b/>
        </w:rPr>
        <w:t>Supply:</w:t>
      </w:r>
      <w:r w:rsidR="00674D48" w:rsidRPr="007567FC">
        <w:rPr>
          <w:rFonts w:ascii="Times New Roman" w:hAnsi="Times New Roman"/>
          <w:b/>
        </w:rPr>
        <w:t xml:space="preserve"> </w:t>
      </w:r>
    </w:p>
    <w:p w:rsidR="00674D48" w:rsidRPr="007567FC" w:rsidRDefault="003B4AFD" w:rsidP="00674D48">
      <w:pPr>
        <w:pStyle w:val="ListParagraph"/>
        <w:ind w:left="810"/>
        <w:jc w:val="both"/>
        <w:rPr>
          <w:rFonts w:ascii="Times New Roman" w:hAnsi="Times New Roman"/>
          <w:b/>
        </w:rPr>
      </w:pPr>
      <w:r w:rsidRPr="007567FC">
        <w:rPr>
          <w:rFonts w:ascii="Times New Roman" w:hAnsi="Times New Roman"/>
        </w:rPr>
        <w:t>The firm should supply the items</w:t>
      </w:r>
      <w:r w:rsidR="00436DBB" w:rsidRPr="007567FC">
        <w:rPr>
          <w:rFonts w:ascii="Times New Roman" w:hAnsi="Times New Roman"/>
        </w:rPr>
        <w:t xml:space="preserve"> each time </w:t>
      </w:r>
      <w:r w:rsidRPr="007567FC">
        <w:rPr>
          <w:rFonts w:ascii="Times New Roman" w:hAnsi="Times New Roman"/>
        </w:rPr>
        <w:t xml:space="preserve"> </w:t>
      </w:r>
      <w:r w:rsidR="00B425F5" w:rsidRPr="007567FC">
        <w:rPr>
          <w:rFonts w:ascii="Times New Roman" w:hAnsi="Times New Roman"/>
          <w:b/>
        </w:rPr>
        <w:t>within 30</w:t>
      </w:r>
      <w:r w:rsidRPr="007567FC">
        <w:rPr>
          <w:rFonts w:ascii="Times New Roman" w:hAnsi="Times New Roman"/>
          <w:b/>
        </w:rPr>
        <w:t xml:space="preserve"> days</w:t>
      </w:r>
      <w:r w:rsidRPr="007567FC">
        <w:rPr>
          <w:rFonts w:ascii="Times New Roman" w:hAnsi="Times New Roman"/>
        </w:rPr>
        <w:t xml:space="preserve"> from the date of purchase orde</w:t>
      </w:r>
      <w:r w:rsidR="00436DBB" w:rsidRPr="007567FC">
        <w:rPr>
          <w:rFonts w:ascii="Times New Roman" w:hAnsi="Times New Roman"/>
        </w:rPr>
        <w:t>r ( NIPHM will place the order in different spells during the financial year)</w:t>
      </w:r>
    </w:p>
    <w:p w:rsidR="00674D48" w:rsidRPr="007567FC" w:rsidRDefault="003B4AFD" w:rsidP="00512DF7">
      <w:pPr>
        <w:pStyle w:val="ListParagraph"/>
        <w:numPr>
          <w:ilvl w:val="1"/>
          <w:numId w:val="34"/>
        </w:numPr>
        <w:ind w:left="810" w:hanging="399"/>
        <w:jc w:val="both"/>
        <w:rPr>
          <w:rFonts w:ascii="Times New Roman" w:hAnsi="Times New Roman"/>
          <w:b/>
        </w:rPr>
      </w:pPr>
      <w:r w:rsidRPr="007567FC">
        <w:rPr>
          <w:rFonts w:ascii="Times New Roman" w:hAnsi="Times New Roman"/>
          <w:b/>
        </w:rPr>
        <w:t>Price Bid Validity:</w:t>
      </w:r>
    </w:p>
    <w:p w:rsidR="00246669" w:rsidRPr="007567FC" w:rsidRDefault="003B4AFD" w:rsidP="00246669">
      <w:pPr>
        <w:pStyle w:val="ListParagraph"/>
        <w:ind w:left="810"/>
        <w:jc w:val="both"/>
        <w:rPr>
          <w:rFonts w:ascii="Times New Roman" w:hAnsi="Times New Roman"/>
        </w:rPr>
      </w:pPr>
      <w:r w:rsidRPr="007567FC">
        <w:rPr>
          <w:rFonts w:ascii="Times New Roman" w:hAnsi="Times New Roman"/>
          <w:b/>
        </w:rPr>
        <w:t xml:space="preserve">Bids shall remain valid for a period of 90 days after the last date for bid submission. </w:t>
      </w:r>
      <w:r w:rsidRPr="007567FC">
        <w:rPr>
          <w:rFonts w:ascii="Times New Roman" w:hAnsi="Times New Roman"/>
        </w:rPr>
        <w:t xml:space="preserve"> However, the purchaser reserves the right to seek consent for an extension of the period of validity.</w:t>
      </w:r>
    </w:p>
    <w:p w:rsidR="00246669" w:rsidRPr="007567FC" w:rsidRDefault="00246669" w:rsidP="00512DF7">
      <w:pPr>
        <w:pStyle w:val="ListParagraph"/>
        <w:numPr>
          <w:ilvl w:val="1"/>
          <w:numId w:val="34"/>
        </w:numPr>
        <w:ind w:left="810" w:hanging="399"/>
        <w:jc w:val="both"/>
        <w:rPr>
          <w:rFonts w:ascii="Times New Roman" w:hAnsi="Times New Roman"/>
          <w:b/>
        </w:rPr>
      </w:pPr>
      <w:r w:rsidRPr="007567FC">
        <w:rPr>
          <w:rFonts w:ascii="Times New Roman" w:hAnsi="Times New Roman"/>
          <w:b/>
        </w:rPr>
        <w:t>Rates and Prices</w:t>
      </w:r>
    </w:p>
    <w:p w:rsidR="003B4AFD" w:rsidRPr="007567FC" w:rsidRDefault="003B4AFD" w:rsidP="00246669">
      <w:pPr>
        <w:pStyle w:val="ListParagraph"/>
        <w:ind w:left="810"/>
        <w:jc w:val="both"/>
        <w:rPr>
          <w:rFonts w:ascii="Times New Roman" w:hAnsi="Times New Roman"/>
          <w:b/>
        </w:rPr>
      </w:pPr>
      <w:r w:rsidRPr="007567FC">
        <w:rPr>
          <w:rFonts w:ascii="Times New Roman" w:hAnsi="Times New Roman"/>
        </w:rPr>
        <w:t xml:space="preserve">Bidders should quote the rates in the format given Price Bid </w:t>
      </w:r>
      <w:r w:rsidRPr="007567FC">
        <w:rPr>
          <w:rFonts w:ascii="Times New Roman" w:hAnsi="Times New Roman"/>
          <w:color w:val="FF0000"/>
        </w:rPr>
        <w:t xml:space="preserve">- </w:t>
      </w:r>
      <w:r w:rsidRPr="007567FC">
        <w:rPr>
          <w:rFonts w:ascii="Times New Roman" w:hAnsi="Times New Roman"/>
        </w:rPr>
        <w:t xml:space="preserve">Annexure – III.  Incomplete bids will summarily be rejected.  All corrections and alterations in the entries of tender papers will be signed in full by the Bidder with date.  No erasing or </w:t>
      </w:r>
      <w:r w:rsidR="00914363" w:rsidRPr="007567FC">
        <w:rPr>
          <w:rFonts w:ascii="Times New Roman" w:hAnsi="Times New Roman"/>
        </w:rPr>
        <w:t xml:space="preserve">over writings are permissible. </w:t>
      </w:r>
      <w:r w:rsidRPr="007567FC">
        <w:rPr>
          <w:rFonts w:ascii="Times New Roman" w:hAnsi="Times New Roman"/>
        </w:rPr>
        <w:t xml:space="preserve">Price quoted shall be firm and final. </w:t>
      </w:r>
    </w:p>
    <w:p w:rsidR="00384085" w:rsidRPr="007567FC" w:rsidRDefault="003B4AFD" w:rsidP="00384085">
      <w:pPr>
        <w:pStyle w:val="ListParagraph"/>
        <w:numPr>
          <w:ilvl w:val="0"/>
          <w:numId w:val="11"/>
        </w:numPr>
        <w:tabs>
          <w:tab w:val="clear" w:pos="720"/>
        </w:tabs>
        <w:ind w:left="1080" w:hanging="270"/>
        <w:jc w:val="both"/>
        <w:rPr>
          <w:rFonts w:ascii="Times New Roman" w:hAnsi="Times New Roman"/>
        </w:rPr>
      </w:pPr>
      <w:r w:rsidRPr="007567FC">
        <w:rPr>
          <w:rFonts w:ascii="Times New Roman" w:hAnsi="Times New Roman"/>
          <w:b/>
        </w:rPr>
        <w:t xml:space="preserve">Prices quoted should be </w:t>
      </w:r>
      <w:r w:rsidRPr="007567FC">
        <w:rPr>
          <w:rFonts w:ascii="Times New Roman" w:hAnsi="Times New Roman"/>
          <w:b/>
          <w:color w:val="000000"/>
        </w:rPr>
        <w:t xml:space="preserve">for FREE DELIVERY at NIPHM, </w:t>
      </w:r>
      <w:r w:rsidR="00EF1AEF" w:rsidRPr="007567FC">
        <w:rPr>
          <w:rFonts w:ascii="Times New Roman" w:hAnsi="Times New Roman"/>
          <w:b/>
          <w:color w:val="000000"/>
        </w:rPr>
        <w:t>Hyd</w:t>
      </w:r>
      <w:r w:rsidR="004F6C05" w:rsidRPr="007567FC">
        <w:rPr>
          <w:rFonts w:ascii="Times New Roman" w:hAnsi="Times New Roman"/>
          <w:b/>
          <w:color w:val="000000"/>
        </w:rPr>
        <w:t>erabad</w:t>
      </w:r>
      <w:r w:rsidRPr="007567FC">
        <w:rPr>
          <w:rFonts w:ascii="Times New Roman" w:hAnsi="Times New Roman"/>
          <w:b/>
          <w:color w:val="000000"/>
        </w:rPr>
        <w:t>-</w:t>
      </w:r>
      <w:r w:rsidR="004F6C05" w:rsidRPr="007567FC">
        <w:rPr>
          <w:rFonts w:ascii="Times New Roman" w:hAnsi="Times New Roman"/>
          <w:b/>
          <w:color w:val="000000"/>
        </w:rPr>
        <w:t>500 0</w:t>
      </w:r>
      <w:r w:rsidRPr="007567FC">
        <w:rPr>
          <w:rFonts w:ascii="Times New Roman" w:hAnsi="Times New Roman"/>
          <w:b/>
          <w:color w:val="000000"/>
        </w:rPr>
        <w:t>30.</w:t>
      </w:r>
    </w:p>
    <w:p w:rsidR="00384085" w:rsidRPr="007567FC" w:rsidRDefault="003B4AFD" w:rsidP="00384085">
      <w:pPr>
        <w:pStyle w:val="ListParagraph"/>
        <w:numPr>
          <w:ilvl w:val="0"/>
          <w:numId w:val="11"/>
        </w:numPr>
        <w:tabs>
          <w:tab w:val="clear" w:pos="720"/>
        </w:tabs>
        <w:ind w:left="1080" w:hanging="270"/>
        <w:jc w:val="both"/>
        <w:rPr>
          <w:rFonts w:ascii="Times New Roman" w:hAnsi="Times New Roman"/>
        </w:rPr>
      </w:pPr>
      <w:r w:rsidRPr="007567FC">
        <w:rPr>
          <w:rFonts w:ascii="Times New Roman" w:hAnsi="Times New Roman"/>
        </w:rPr>
        <w:lastRenderedPageBreak/>
        <w:t xml:space="preserve">The percentage of sales tax/VAT, surcharge, if applicable and other levies legally leviable and intended to be claimed should be clearly indicated in the tender.   Where this is not done, no claim on these accounts would be admissible later. </w:t>
      </w:r>
    </w:p>
    <w:p w:rsidR="003B4AFD" w:rsidRPr="007567FC" w:rsidRDefault="003B4AFD" w:rsidP="00384085">
      <w:pPr>
        <w:pStyle w:val="ListParagraph"/>
        <w:numPr>
          <w:ilvl w:val="0"/>
          <w:numId w:val="11"/>
        </w:numPr>
        <w:tabs>
          <w:tab w:val="clear" w:pos="720"/>
        </w:tabs>
        <w:ind w:left="1080" w:hanging="270"/>
        <w:jc w:val="both"/>
        <w:rPr>
          <w:rFonts w:ascii="Times New Roman" w:hAnsi="Times New Roman"/>
        </w:rPr>
      </w:pPr>
      <w:r w:rsidRPr="007567FC">
        <w:rPr>
          <w:rFonts w:ascii="Times New Roman" w:hAnsi="Times New Roman"/>
        </w:rPr>
        <w:t>Sales tax /VAT should be indicated clearly.</w:t>
      </w:r>
    </w:p>
    <w:p w:rsidR="003B4AFD" w:rsidRPr="007567FC" w:rsidRDefault="003B4AFD" w:rsidP="003B4AFD">
      <w:pPr>
        <w:pStyle w:val="BodyText2"/>
        <w:spacing w:after="0" w:line="240" w:lineRule="auto"/>
        <w:ind w:left="180"/>
        <w:jc w:val="both"/>
        <w:rPr>
          <w:rFonts w:ascii="Times New Roman" w:hAnsi="Times New Roman" w:cs="Times New Roman"/>
          <w:b/>
          <w:color w:val="000000"/>
          <w:u w:val="single"/>
        </w:rPr>
      </w:pPr>
    </w:p>
    <w:p w:rsidR="006B74D0" w:rsidRPr="007567FC" w:rsidRDefault="006B74D0" w:rsidP="006B74D0">
      <w:pPr>
        <w:pStyle w:val="BodyText2"/>
        <w:spacing w:after="0" w:line="240" w:lineRule="auto"/>
        <w:ind w:left="720"/>
        <w:jc w:val="both"/>
        <w:rPr>
          <w:rFonts w:ascii="Times New Roman" w:hAnsi="Times New Roman" w:cs="Times New Roman"/>
          <w:b/>
          <w:color w:val="000000"/>
        </w:rPr>
      </w:pPr>
    </w:p>
    <w:p w:rsidR="003B4AFD" w:rsidRPr="007567FC" w:rsidRDefault="00384085" w:rsidP="00512DF7">
      <w:pPr>
        <w:pStyle w:val="BodyText2"/>
        <w:numPr>
          <w:ilvl w:val="0"/>
          <w:numId w:val="34"/>
        </w:numPr>
        <w:spacing w:after="0" w:line="240" w:lineRule="auto"/>
        <w:jc w:val="both"/>
        <w:rPr>
          <w:rFonts w:ascii="Times New Roman" w:hAnsi="Times New Roman" w:cs="Times New Roman"/>
          <w:b/>
          <w:color w:val="000000"/>
        </w:rPr>
      </w:pPr>
      <w:r w:rsidRPr="007567FC">
        <w:rPr>
          <w:rFonts w:ascii="Times New Roman" w:hAnsi="Times New Roman" w:cs="Times New Roman"/>
          <w:b/>
          <w:color w:val="000000"/>
        </w:rPr>
        <w:t>SUBMISSION OF TENDER:</w:t>
      </w:r>
    </w:p>
    <w:p w:rsidR="003B4AFD" w:rsidRPr="007567FC" w:rsidRDefault="003B4AFD" w:rsidP="003B4AFD">
      <w:pPr>
        <w:pStyle w:val="BodyText2"/>
        <w:spacing w:after="0" w:line="240" w:lineRule="auto"/>
        <w:ind w:left="180" w:hanging="180"/>
        <w:jc w:val="both"/>
        <w:rPr>
          <w:rFonts w:ascii="Times New Roman" w:hAnsi="Times New Roman" w:cs="Times New Roman"/>
        </w:rPr>
      </w:pPr>
    </w:p>
    <w:p w:rsidR="003B4AFD" w:rsidRPr="007567FC" w:rsidRDefault="003B4AFD" w:rsidP="00384085">
      <w:pPr>
        <w:spacing w:after="0" w:line="240" w:lineRule="auto"/>
        <w:ind w:firstLine="720"/>
        <w:jc w:val="both"/>
        <w:rPr>
          <w:rFonts w:ascii="Times New Roman" w:hAnsi="Times New Roman" w:cs="Times New Roman"/>
          <w:b/>
          <w:sz w:val="24"/>
          <w:szCs w:val="24"/>
        </w:rPr>
      </w:pPr>
      <w:r w:rsidRPr="007567FC">
        <w:rPr>
          <w:rFonts w:ascii="Times New Roman" w:hAnsi="Times New Roman" w:cs="Times New Roman"/>
          <w:b/>
          <w:sz w:val="24"/>
          <w:szCs w:val="24"/>
        </w:rPr>
        <w:t xml:space="preserve">Submission of Tender: Two-cover system will be followed: </w:t>
      </w:r>
    </w:p>
    <w:p w:rsidR="003B4AFD" w:rsidRPr="007567FC" w:rsidRDefault="003B4AFD" w:rsidP="00512DF7">
      <w:pPr>
        <w:pStyle w:val="ListParagraph"/>
        <w:numPr>
          <w:ilvl w:val="1"/>
          <w:numId w:val="34"/>
        </w:numPr>
        <w:snapToGrid w:val="0"/>
        <w:ind w:left="810" w:hanging="399"/>
        <w:jc w:val="both"/>
        <w:rPr>
          <w:rFonts w:ascii="Times New Roman" w:hAnsi="Times New Roman"/>
          <w:b/>
        </w:rPr>
      </w:pPr>
      <w:r w:rsidRPr="007567FC">
        <w:rPr>
          <w:rFonts w:ascii="Times New Roman" w:hAnsi="Times New Roman"/>
          <w:b/>
        </w:rPr>
        <w:t>General Instructions:</w:t>
      </w:r>
    </w:p>
    <w:p w:rsidR="006C64C2" w:rsidRPr="007567F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567FC">
        <w:rPr>
          <w:rFonts w:ascii="Times New Roman" w:hAnsi="Times New Roman"/>
        </w:rPr>
        <w:t xml:space="preserve">The Tender proposes two stage tender </w:t>
      </w:r>
      <w:r w:rsidR="00DF1E70" w:rsidRPr="007567FC">
        <w:rPr>
          <w:rFonts w:ascii="Times New Roman" w:hAnsi="Times New Roman"/>
        </w:rPr>
        <w:t>systems</w:t>
      </w:r>
      <w:r w:rsidRPr="007567FC">
        <w:rPr>
          <w:rFonts w:ascii="Times New Roman" w:hAnsi="Times New Roman"/>
        </w:rPr>
        <w:t xml:space="preserve"> viz. </w:t>
      </w:r>
      <w:r w:rsidRPr="007567FC">
        <w:rPr>
          <w:rFonts w:ascii="Times New Roman" w:hAnsi="Times New Roman"/>
          <w:b/>
          <w:bCs/>
        </w:rPr>
        <w:t>(1) Technical Bid</w:t>
      </w:r>
      <w:r w:rsidRPr="007567FC">
        <w:rPr>
          <w:rFonts w:ascii="Times New Roman" w:hAnsi="Times New Roman"/>
        </w:rPr>
        <w:t xml:space="preserve"> and </w:t>
      </w:r>
      <w:r w:rsidRPr="007567FC">
        <w:rPr>
          <w:rFonts w:ascii="Times New Roman" w:hAnsi="Times New Roman"/>
          <w:b/>
          <w:bCs/>
        </w:rPr>
        <w:t>(2) Price Bid</w:t>
      </w:r>
      <w:r w:rsidRPr="007567FC">
        <w:rPr>
          <w:rFonts w:ascii="Times New Roman" w:hAnsi="Times New Roman"/>
        </w:rPr>
        <w:t>.</w:t>
      </w:r>
    </w:p>
    <w:p w:rsidR="003B4AFD" w:rsidRPr="007567F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567FC">
        <w:rPr>
          <w:rFonts w:ascii="Times New Roman" w:hAnsi="Times New Roman"/>
        </w:rPr>
        <w:t>The bids should be submitted in two envelopes viz.</w:t>
      </w:r>
    </w:p>
    <w:p w:rsidR="003B4AFD" w:rsidRPr="007567FC" w:rsidRDefault="003B4AFD" w:rsidP="006C64C2">
      <w:pPr>
        <w:snapToGrid w:val="0"/>
        <w:spacing w:after="0" w:line="240" w:lineRule="auto"/>
        <w:ind w:left="360" w:firstLine="720"/>
        <w:jc w:val="both"/>
        <w:rPr>
          <w:rFonts w:ascii="Times New Roman" w:hAnsi="Times New Roman" w:cs="Times New Roman"/>
          <w:sz w:val="24"/>
          <w:szCs w:val="24"/>
        </w:rPr>
      </w:pPr>
      <w:r w:rsidRPr="007567FC">
        <w:rPr>
          <w:rFonts w:ascii="Times New Roman" w:hAnsi="Times New Roman" w:cs="Times New Roman"/>
          <w:b/>
          <w:bCs/>
          <w:sz w:val="24"/>
          <w:szCs w:val="24"/>
        </w:rPr>
        <w:t xml:space="preserve">Envelope-A: </w:t>
      </w:r>
      <w:r w:rsidRPr="007567FC">
        <w:rPr>
          <w:rFonts w:ascii="Times New Roman" w:hAnsi="Times New Roman" w:cs="Times New Roman"/>
          <w:sz w:val="24"/>
          <w:szCs w:val="24"/>
        </w:rPr>
        <w:t>Bidder Profile / PART – A (Annexure I)</w:t>
      </w:r>
    </w:p>
    <w:p w:rsidR="006C64C2" w:rsidRPr="007567FC" w:rsidRDefault="003B4AFD" w:rsidP="006C64C2">
      <w:pPr>
        <w:snapToGrid w:val="0"/>
        <w:spacing w:after="0" w:line="240" w:lineRule="auto"/>
        <w:ind w:left="360" w:firstLine="720"/>
        <w:jc w:val="both"/>
        <w:rPr>
          <w:rFonts w:ascii="Times New Roman" w:hAnsi="Times New Roman" w:cs="Times New Roman"/>
          <w:sz w:val="24"/>
          <w:szCs w:val="24"/>
        </w:rPr>
      </w:pPr>
      <w:r w:rsidRPr="007567FC">
        <w:rPr>
          <w:rFonts w:ascii="Times New Roman" w:hAnsi="Times New Roman" w:cs="Times New Roman"/>
          <w:b/>
          <w:bCs/>
          <w:sz w:val="24"/>
          <w:szCs w:val="24"/>
        </w:rPr>
        <w:t xml:space="preserve">Envelope-B:  </w:t>
      </w:r>
      <w:r w:rsidRPr="007567FC">
        <w:rPr>
          <w:rFonts w:ascii="Times New Roman" w:hAnsi="Times New Roman" w:cs="Times New Roman"/>
          <w:sz w:val="24"/>
          <w:szCs w:val="24"/>
        </w:rPr>
        <w:t>Price Bid/Price Bids   / PART – B (Annexure III</w:t>
      </w:r>
      <w:r w:rsidR="00855385" w:rsidRPr="007567FC">
        <w:rPr>
          <w:rFonts w:ascii="Times New Roman" w:hAnsi="Times New Roman" w:cs="Times New Roman"/>
          <w:sz w:val="24"/>
          <w:szCs w:val="24"/>
        </w:rPr>
        <w:t>)</w:t>
      </w:r>
    </w:p>
    <w:p w:rsidR="00852065" w:rsidRPr="007567FC" w:rsidRDefault="003B4AFD" w:rsidP="006C64C2">
      <w:pPr>
        <w:pStyle w:val="ListParagraph"/>
        <w:numPr>
          <w:ilvl w:val="0"/>
          <w:numId w:val="4"/>
        </w:numPr>
        <w:tabs>
          <w:tab w:val="clear" w:pos="720"/>
        </w:tabs>
        <w:snapToGrid w:val="0"/>
        <w:ind w:left="1080" w:hanging="270"/>
        <w:jc w:val="both"/>
        <w:rPr>
          <w:rFonts w:ascii="Times New Roman" w:hAnsi="Times New Roman"/>
        </w:rPr>
      </w:pPr>
      <w:r w:rsidRPr="007567FC">
        <w:rPr>
          <w:rFonts w:ascii="Times New Roman" w:hAnsi="Times New Roman"/>
          <w:iCs/>
        </w:rPr>
        <w:t>Both the covers must be sealed separately and super scribed with Tender number, due date and Name of the Envelope on the respective covers. These two covers should be enclosed in a separate cover and addressed to the Inviting Authority i.e., Registrar, NIPHM, Rajendranagar, Hyderabad – 500 030.</w:t>
      </w:r>
    </w:p>
    <w:p w:rsidR="003B4AFD" w:rsidRPr="007567FC" w:rsidRDefault="003B4AFD" w:rsidP="00852065">
      <w:pPr>
        <w:suppressAutoHyphens/>
        <w:snapToGrid w:val="0"/>
        <w:spacing w:after="0" w:line="240" w:lineRule="auto"/>
        <w:ind w:left="720"/>
        <w:jc w:val="both"/>
        <w:rPr>
          <w:rFonts w:ascii="Times New Roman" w:hAnsi="Times New Roman" w:cs="Times New Roman"/>
          <w:iCs/>
          <w:sz w:val="24"/>
          <w:szCs w:val="24"/>
        </w:rPr>
      </w:pPr>
    </w:p>
    <w:p w:rsidR="003B4AFD" w:rsidRPr="007567FC" w:rsidRDefault="003B4AFD" w:rsidP="00512DF7">
      <w:pPr>
        <w:pStyle w:val="ListParagraph"/>
        <w:numPr>
          <w:ilvl w:val="1"/>
          <w:numId w:val="34"/>
        </w:numPr>
        <w:snapToGrid w:val="0"/>
        <w:ind w:left="810" w:hanging="399"/>
        <w:jc w:val="both"/>
        <w:rPr>
          <w:rFonts w:ascii="Times New Roman" w:hAnsi="Times New Roman"/>
          <w:b/>
          <w:color w:val="000000"/>
        </w:rPr>
      </w:pPr>
      <w:r w:rsidRPr="007567FC">
        <w:rPr>
          <w:rFonts w:ascii="Times New Roman" w:hAnsi="Times New Roman"/>
          <w:b/>
          <w:color w:val="000000"/>
        </w:rPr>
        <w:t>Details to be furnished in the Envelope-A Technical Bid:</w:t>
      </w:r>
    </w:p>
    <w:p w:rsidR="003B4AFD" w:rsidRPr="007567FC" w:rsidRDefault="003B4AFD" w:rsidP="003B4AFD">
      <w:pPr>
        <w:snapToGrid w:val="0"/>
        <w:spacing w:after="0" w:line="240" w:lineRule="auto"/>
        <w:ind w:left="720" w:hanging="720"/>
        <w:jc w:val="both"/>
        <w:rPr>
          <w:rFonts w:ascii="Times New Roman" w:hAnsi="Times New Roman" w:cs="Times New Roman"/>
          <w:b/>
          <w:color w:val="000000"/>
          <w:sz w:val="24"/>
          <w:szCs w:val="24"/>
        </w:rPr>
      </w:pPr>
    </w:p>
    <w:p w:rsidR="005E205C" w:rsidRPr="007567FC" w:rsidRDefault="00FF7834" w:rsidP="005E205C">
      <w:pPr>
        <w:pStyle w:val="ListParagraph"/>
        <w:numPr>
          <w:ilvl w:val="0"/>
          <w:numId w:val="38"/>
        </w:numPr>
        <w:jc w:val="both"/>
        <w:rPr>
          <w:rFonts w:ascii="Times New Roman" w:hAnsi="Times New Roman"/>
          <w:color w:val="000000"/>
        </w:rPr>
      </w:pPr>
      <w:r w:rsidRPr="007567FC">
        <w:rPr>
          <w:rFonts w:ascii="Times New Roman" w:hAnsi="Times New Roman"/>
          <w:color w:val="000000"/>
        </w:rPr>
        <w:t>Profile of the Company – stating whether the firm is partnership/registered under the Companies Act along with its necessary enclosures</w:t>
      </w:r>
      <w:r w:rsidR="005E205C" w:rsidRPr="007567FC">
        <w:rPr>
          <w:rFonts w:ascii="Times New Roman" w:hAnsi="Times New Roman"/>
          <w:color w:val="000000"/>
        </w:rPr>
        <w:t>.</w:t>
      </w:r>
    </w:p>
    <w:p w:rsidR="005E205C" w:rsidRPr="007567FC" w:rsidRDefault="00DE3B02" w:rsidP="005E205C">
      <w:pPr>
        <w:pStyle w:val="ListParagraph"/>
        <w:numPr>
          <w:ilvl w:val="0"/>
          <w:numId w:val="38"/>
        </w:numPr>
        <w:jc w:val="both"/>
        <w:rPr>
          <w:rFonts w:ascii="Times New Roman" w:hAnsi="Times New Roman"/>
          <w:b/>
          <w:bCs/>
          <w:color w:val="000000"/>
        </w:rPr>
      </w:pPr>
      <w:r w:rsidRPr="007567FC">
        <w:rPr>
          <w:rFonts w:ascii="Times New Roman" w:hAnsi="Times New Roman"/>
          <w:b/>
          <w:bCs/>
          <w:color w:val="000000"/>
        </w:rPr>
        <w:t>Fulfilling eligibility criteria.</w:t>
      </w:r>
    </w:p>
    <w:p w:rsidR="005E205C" w:rsidRPr="007567FC" w:rsidRDefault="000D4E76" w:rsidP="005E205C">
      <w:pPr>
        <w:pStyle w:val="ListParagraph"/>
        <w:numPr>
          <w:ilvl w:val="0"/>
          <w:numId w:val="38"/>
        </w:numPr>
        <w:jc w:val="both"/>
        <w:rPr>
          <w:rFonts w:ascii="Times New Roman" w:hAnsi="Times New Roman"/>
          <w:b/>
          <w:bCs/>
          <w:color w:val="000000"/>
        </w:rPr>
      </w:pPr>
      <w:r w:rsidRPr="007567FC">
        <w:rPr>
          <w:rFonts w:ascii="Times New Roman" w:hAnsi="Times New Roman"/>
          <w:color w:val="000000"/>
        </w:rPr>
        <w:t>Authorization</w:t>
      </w:r>
      <w:r w:rsidR="00FF7834" w:rsidRPr="007567FC">
        <w:rPr>
          <w:rFonts w:ascii="Times New Roman" w:hAnsi="Times New Roman"/>
          <w:color w:val="000000"/>
        </w:rPr>
        <w:t xml:space="preserve"> letter</w:t>
      </w:r>
      <w:r w:rsidR="00855385" w:rsidRPr="007567FC">
        <w:rPr>
          <w:rFonts w:ascii="Times New Roman" w:hAnsi="Times New Roman"/>
          <w:color w:val="000000"/>
        </w:rPr>
        <w:t xml:space="preserve"> and </w:t>
      </w:r>
      <w:r w:rsidR="00570F92" w:rsidRPr="007567FC">
        <w:rPr>
          <w:rFonts w:ascii="Times New Roman" w:hAnsi="Times New Roman"/>
          <w:color w:val="000000"/>
        </w:rPr>
        <w:t>undertaking (</w:t>
      </w:r>
      <w:r w:rsidR="00FF7834" w:rsidRPr="007567FC">
        <w:rPr>
          <w:rFonts w:ascii="Times New Roman" w:hAnsi="Times New Roman"/>
          <w:color w:val="000000"/>
        </w:rPr>
        <w:t>as per Annexure</w:t>
      </w:r>
      <w:r w:rsidR="005E205C" w:rsidRPr="007567FC">
        <w:rPr>
          <w:rFonts w:ascii="Times New Roman" w:hAnsi="Times New Roman"/>
          <w:color w:val="000000"/>
        </w:rPr>
        <w:t>-</w:t>
      </w:r>
      <w:r w:rsidR="00FF7834" w:rsidRPr="007567FC">
        <w:rPr>
          <w:rFonts w:ascii="Times New Roman" w:hAnsi="Times New Roman"/>
          <w:color w:val="000000"/>
        </w:rPr>
        <w:t xml:space="preserve">IV and </w:t>
      </w:r>
      <w:r w:rsidR="00855385" w:rsidRPr="007567FC">
        <w:rPr>
          <w:rFonts w:ascii="Times New Roman" w:hAnsi="Times New Roman"/>
          <w:color w:val="000000"/>
        </w:rPr>
        <w:t>Annexure</w:t>
      </w:r>
      <w:r w:rsidR="005E205C" w:rsidRPr="007567FC">
        <w:rPr>
          <w:rFonts w:ascii="Times New Roman" w:hAnsi="Times New Roman"/>
          <w:color w:val="000000"/>
        </w:rPr>
        <w:t>-</w:t>
      </w:r>
      <w:r w:rsidR="00FF7834" w:rsidRPr="007567FC">
        <w:rPr>
          <w:rFonts w:ascii="Times New Roman" w:hAnsi="Times New Roman"/>
          <w:color w:val="000000"/>
        </w:rPr>
        <w:t xml:space="preserve">V) from the Competent Authority of the Company to sign this Tender document.  Documents received without such </w:t>
      </w:r>
      <w:r w:rsidR="00855385" w:rsidRPr="007567FC">
        <w:rPr>
          <w:rFonts w:ascii="Times New Roman" w:hAnsi="Times New Roman"/>
          <w:color w:val="000000"/>
        </w:rPr>
        <w:t>authorization</w:t>
      </w:r>
      <w:r w:rsidR="00FF7834" w:rsidRPr="007567FC">
        <w:rPr>
          <w:rFonts w:ascii="Times New Roman" w:hAnsi="Times New Roman"/>
          <w:color w:val="000000"/>
        </w:rPr>
        <w:t xml:space="preserve"> will not be considered for further processing. This is not applicable if the proprietor signs himself as competent authority.</w:t>
      </w:r>
    </w:p>
    <w:p w:rsidR="005E205C" w:rsidRPr="007567FC" w:rsidRDefault="00FF7834" w:rsidP="005E205C">
      <w:pPr>
        <w:pStyle w:val="ListParagraph"/>
        <w:numPr>
          <w:ilvl w:val="0"/>
          <w:numId w:val="38"/>
        </w:numPr>
        <w:jc w:val="both"/>
        <w:rPr>
          <w:rFonts w:ascii="Times New Roman" w:hAnsi="Times New Roman"/>
          <w:b/>
          <w:bCs/>
          <w:color w:val="000000"/>
        </w:rPr>
      </w:pPr>
      <w:r w:rsidRPr="007567FC">
        <w:rPr>
          <w:rFonts w:ascii="Times New Roman" w:hAnsi="Times New Roman"/>
          <w:color w:val="000000"/>
        </w:rPr>
        <w:t xml:space="preserve">The </w:t>
      </w:r>
      <w:r w:rsidR="00F26F57" w:rsidRPr="007567FC">
        <w:rPr>
          <w:rFonts w:ascii="Times New Roman" w:hAnsi="Times New Roman"/>
          <w:color w:val="000000"/>
        </w:rPr>
        <w:t>Bidder</w:t>
      </w:r>
      <w:r w:rsidRPr="007567FC">
        <w:rPr>
          <w:rFonts w:ascii="Times New Roman" w:hAnsi="Times New Roman"/>
          <w:color w:val="000000"/>
        </w:rPr>
        <w:t>s should furnish the location with addresses and license details of the firm.</w:t>
      </w:r>
    </w:p>
    <w:p w:rsidR="005E205C" w:rsidRPr="007567FC" w:rsidRDefault="00FF7834" w:rsidP="005E205C">
      <w:pPr>
        <w:pStyle w:val="ListParagraph"/>
        <w:numPr>
          <w:ilvl w:val="0"/>
          <w:numId w:val="38"/>
        </w:numPr>
        <w:jc w:val="both"/>
        <w:rPr>
          <w:rFonts w:ascii="Times New Roman" w:hAnsi="Times New Roman"/>
          <w:b/>
          <w:bCs/>
          <w:color w:val="000000"/>
        </w:rPr>
      </w:pPr>
      <w:r w:rsidRPr="007567FC">
        <w:rPr>
          <w:rFonts w:ascii="Times New Roman" w:hAnsi="Times New Roman"/>
          <w:color w:val="000000"/>
        </w:rPr>
        <w:t xml:space="preserve">The </w:t>
      </w:r>
      <w:r w:rsidR="00F26F57" w:rsidRPr="007567FC">
        <w:rPr>
          <w:rFonts w:ascii="Times New Roman" w:hAnsi="Times New Roman"/>
          <w:color w:val="000000"/>
        </w:rPr>
        <w:t>Bidder</w:t>
      </w:r>
      <w:r w:rsidRPr="007567FC">
        <w:rPr>
          <w:rFonts w:ascii="Times New Roman" w:hAnsi="Times New Roman"/>
          <w:color w:val="000000"/>
        </w:rPr>
        <w:t xml:space="preserve">s shall furnish as part of the bid, documents establishing the </w:t>
      </w:r>
      <w:r w:rsidR="00F26F57" w:rsidRPr="007567FC">
        <w:rPr>
          <w:rFonts w:ascii="Times New Roman" w:hAnsi="Times New Roman"/>
          <w:color w:val="000000"/>
        </w:rPr>
        <w:t>Bidder</w:t>
      </w:r>
      <w:r w:rsidRPr="007567FC">
        <w:rPr>
          <w:rFonts w:ascii="Times New Roman" w:hAnsi="Times New Roman"/>
          <w:color w:val="000000"/>
        </w:rPr>
        <w:t>s eligibility to bid and its qualifications to perform the Contract if their tender is accepted.</w:t>
      </w:r>
    </w:p>
    <w:p w:rsidR="00FF7834" w:rsidRPr="007567FC" w:rsidRDefault="00FF7834" w:rsidP="005E205C">
      <w:pPr>
        <w:pStyle w:val="ListParagraph"/>
        <w:ind w:left="1170"/>
        <w:jc w:val="both"/>
        <w:rPr>
          <w:rFonts w:ascii="Times New Roman" w:hAnsi="Times New Roman"/>
          <w:b/>
          <w:bCs/>
          <w:color w:val="000000"/>
        </w:rPr>
      </w:pPr>
      <w:r w:rsidRPr="007567FC">
        <w:rPr>
          <w:rFonts w:ascii="Times New Roman" w:hAnsi="Times New Roman"/>
          <w:color w:val="000000"/>
        </w:rPr>
        <w:t xml:space="preserve">The documentary evidence of the </w:t>
      </w:r>
      <w:r w:rsidR="00F26F57" w:rsidRPr="007567FC">
        <w:rPr>
          <w:rFonts w:ascii="Times New Roman" w:hAnsi="Times New Roman"/>
          <w:color w:val="000000"/>
        </w:rPr>
        <w:t>Bidder</w:t>
      </w:r>
      <w:r w:rsidR="005E205C" w:rsidRPr="007567FC">
        <w:rPr>
          <w:rFonts w:ascii="Times New Roman" w:hAnsi="Times New Roman"/>
          <w:color w:val="000000"/>
        </w:rPr>
        <w:t xml:space="preserve">'s qualifications shall </w:t>
      </w:r>
      <w:r w:rsidRPr="007567FC">
        <w:rPr>
          <w:rFonts w:ascii="Times New Roman" w:hAnsi="Times New Roman"/>
          <w:color w:val="000000"/>
        </w:rPr>
        <w:t>be established to the satisfaction of NIPHM. However, the decision of Director General, NIPHM will be final in this regard.</w:t>
      </w:r>
    </w:p>
    <w:p w:rsidR="003B4AFD" w:rsidRPr="007567FC" w:rsidRDefault="003B4AFD" w:rsidP="003B4AFD">
      <w:pPr>
        <w:autoSpaceDE w:val="0"/>
        <w:spacing w:after="0" w:line="240" w:lineRule="auto"/>
        <w:ind w:left="720"/>
        <w:jc w:val="both"/>
        <w:rPr>
          <w:rFonts w:ascii="Times New Roman" w:hAnsi="Times New Roman" w:cs="Times New Roman"/>
          <w:color w:val="000000"/>
          <w:sz w:val="24"/>
          <w:szCs w:val="24"/>
        </w:rPr>
      </w:pPr>
    </w:p>
    <w:p w:rsidR="003B4AFD" w:rsidRPr="007567FC" w:rsidRDefault="003B4AFD" w:rsidP="00512DF7">
      <w:pPr>
        <w:pStyle w:val="ListParagraph"/>
        <w:numPr>
          <w:ilvl w:val="1"/>
          <w:numId w:val="34"/>
        </w:numPr>
        <w:autoSpaceDE w:val="0"/>
        <w:ind w:left="810" w:hanging="399"/>
        <w:jc w:val="both"/>
        <w:rPr>
          <w:rFonts w:ascii="Times New Roman" w:hAnsi="Times New Roman"/>
          <w:b/>
          <w:bCs/>
          <w:color w:val="000000"/>
        </w:rPr>
      </w:pPr>
      <w:r w:rsidRPr="007567FC">
        <w:rPr>
          <w:rFonts w:ascii="Times New Roman" w:hAnsi="Times New Roman"/>
          <w:b/>
          <w:bCs/>
          <w:color w:val="000000"/>
        </w:rPr>
        <w:t>Signing of Bids</w:t>
      </w:r>
    </w:p>
    <w:p w:rsidR="003B4AFD" w:rsidRPr="007567FC" w:rsidRDefault="003B4AFD" w:rsidP="003B4AFD">
      <w:pPr>
        <w:autoSpaceDE w:val="0"/>
        <w:spacing w:after="0" w:line="240" w:lineRule="auto"/>
        <w:ind w:left="720"/>
        <w:jc w:val="both"/>
        <w:rPr>
          <w:rFonts w:ascii="Times New Roman" w:hAnsi="Times New Roman" w:cs="Times New Roman"/>
          <w:b/>
          <w:bCs/>
          <w:color w:val="000000"/>
          <w:sz w:val="24"/>
          <w:szCs w:val="24"/>
        </w:rPr>
      </w:pPr>
    </w:p>
    <w:p w:rsidR="00FF7834" w:rsidRPr="007567FC" w:rsidRDefault="00FF7834" w:rsidP="00AD3BF4">
      <w:pPr>
        <w:spacing w:after="0" w:line="240" w:lineRule="auto"/>
        <w:ind w:left="720"/>
        <w:jc w:val="both"/>
        <w:rPr>
          <w:rFonts w:ascii="Times New Roman" w:hAnsi="Times New Roman" w:cs="Times New Roman"/>
          <w:b/>
          <w:i/>
          <w:color w:val="000000"/>
          <w:sz w:val="24"/>
          <w:szCs w:val="24"/>
        </w:rPr>
      </w:pPr>
      <w:r w:rsidRPr="007567FC">
        <w:rPr>
          <w:rFonts w:ascii="Times New Roman" w:hAnsi="Times New Roman" w:cs="Times New Roman"/>
          <w:b/>
          <w:i/>
          <w:color w:val="000000"/>
          <w:sz w:val="24"/>
          <w:szCs w:val="24"/>
        </w:rPr>
        <w:t xml:space="preserve">Individual signing the tender or other documents connected with contract must  specify whether he </w:t>
      </w:r>
      <w:r w:rsidR="00AD3BF4" w:rsidRPr="007567FC">
        <w:rPr>
          <w:rFonts w:ascii="Times New Roman" w:hAnsi="Times New Roman" w:cs="Times New Roman"/>
          <w:b/>
          <w:i/>
          <w:color w:val="000000"/>
          <w:sz w:val="24"/>
          <w:szCs w:val="24"/>
        </w:rPr>
        <w:t xml:space="preserve">/ she </w:t>
      </w:r>
      <w:r w:rsidRPr="007567FC">
        <w:rPr>
          <w:rFonts w:ascii="Times New Roman" w:hAnsi="Times New Roman" w:cs="Times New Roman"/>
          <w:b/>
          <w:i/>
          <w:color w:val="000000"/>
          <w:sz w:val="24"/>
          <w:szCs w:val="24"/>
        </w:rPr>
        <w:t>signs as:</w:t>
      </w:r>
    </w:p>
    <w:p w:rsidR="00FF7834" w:rsidRPr="007567FC" w:rsidRDefault="00FF7834" w:rsidP="00FF7834">
      <w:pPr>
        <w:spacing w:after="0" w:line="240" w:lineRule="auto"/>
        <w:jc w:val="both"/>
        <w:rPr>
          <w:rFonts w:ascii="Times New Roman" w:hAnsi="Times New Roman" w:cs="Times New Roman"/>
          <w:b/>
          <w:i/>
          <w:color w:val="000000"/>
          <w:sz w:val="24"/>
          <w:szCs w:val="24"/>
        </w:rPr>
      </w:pPr>
    </w:p>
    <w:p w:rsidR="00AD3BF4" w:rsidRPr="007567FC" w:rsidRDefault="00FF7834" w:rsidP="00AD3BF4">
      <w:pPr>
        <w:pStyle w:val="ListParagraph"/>
        <w:numPr>
          <w:ilvl w:val="0"/>
          <w:numId w:val="39"/>
        </w:numPr>
        <w:autoSpaceDE w:val="0"/>
        <w:ind w:hanging="540"/>
        <w:jc w:val="both"/>
        <w:rPr>
          <w:rFonts w:ascii="Times New Roman" w:hAnsi="Times New Roman"/>
          <w:b/>
          <w:i/>
          <w:color w:val="000000"/>
        </w:rPr>
      </w:pPr>
      <w:r w:rsidRPr="007567FC">
        <w:rPr>
          <w:rFonts w:ascii="Times New Roman" w:hAnsi="Times New Roman"/>
          <w:b/>
          <w:i/>
          <w:color w:val="000000"/>
        </w:rPr>
        <w:t>A “Sole proprietor” of the concern or constituted attorney of such sole proprietor;</w:t>
      </w:r>
    </w:p>
    <w:p w:rsidR="00AD3BF4" w:rsidRPr="007567FC" w:rsidRDefault="00FF7834" w:rsidP="00AD3BF4">
      <w:pPr>
        <w:pStyle w:val="ListParagraph"/>
        <w:numPr>
          <w:ilvl w:val="0"/>
          <w:numId w:val="39"/>
        </w:numPr>
        <w:autoSpaceDE w:val="0"/>
        <w:ind w:hanging="540"/>
        <w:jc w:val="both"/>
        <w:rPr>
          <w:rFonts w:ascii="Times New Roman" w:hAnsi="Times New Roman"/>
          <w:b/>
          <w:i/>
          <w:color w:val="000000"/>
        </w:rPr>
      </w:pPr>
      <w:r w:rsidRPr="007567FC">
        <w:rPr>
          <w:rFonts w:ascii="Times New Roman" w:hAnsi="Times New Roman"/>
          <w:b/>
          <w:i/>
          <w:color w:val="000000"/>
        </w:rPr>
        <w:t>A partner of the firm, if it is a partnership firm in which case he must have authority to execute on behalf of the firm.</w:t>
      </w:r>
    </w:p>
    <w:p w:rsidR="00FF7834" w:rsidRPr="007567FC" w:rsidRDefault="00FF7834" w:rsidP="00AD3BF4">
      <w:pPr>
        <w:pStyle w:val="ListParagraph"/>
        <w:numPr>
          <w:ilvl w:val="0"/>
          <w:numId w:val="39"/>
        </w:numPr>
        <w:autoSpaceDE w:val="0"/>
        <w:ind w:hanging="540"/>
        <w:jc w:val="both"/>
        <w:rPr>
          <w:rFonts w:ascii="Times New Roman" w:hAnsi="Times New Roman"/>
          <w:b/>
          <w:i/>
          <w:color w:val="000000"/>
        </w:rPr>
      </w:pPr>
      <w:r w:rsidRPr="007567FC">
        <w:rPr>
          <w:rFonts w:ascii="Times New Roman" w:hAnsi="Times New Roman"/>
          <w:b/>
          <w:i/>
          <w:color w:val="000000"/>
        </w:rPr>
        <w:t>Director or a Principal Officer duly authorized by the Board of Directors of the Company, if it is a Company.</w:t>
      </w:r>
    </w:p>
    <w:p w:rsidR="00FF7834" w:rsidRPr="007567FC" w:rsidRDefault="00FF7834" w:rsidP="00FF7834">
      <w:pPr>
        <w:autoSpaceDE w:val="0"/>
        <w:spacing w:after="0" w:line="240" w:lineRule="auto"/>
        <w:ind w:left="720"/>
        <w:jc w:val="both"/>
        <w:rPr>
          <w:rFonts w:ascii="Times New Roman" w:hAnsi="Times New Roman" w:cs="Times New Roman"/>
          <w:b/>
          <w:bCs/>
          <w:color w:val="000000"/>
          <w:sz w:val="24"/>
          <w:szCs w:val="24"/>
        </w:rPr>
      </w:pPr>
    </w:p>
    <w:p w:rsidR="00AD3BF4" w:rsidRPr="007567FC" w:rsidRDefault="00FF7834" w:rsidP="00AD3BF4">
      <w:pPr>
        <w:pStyle w:val="ListParagraph"/>
        <w:numPr>
          <w:ilvl w:val="1"/>
          <w:numId w:val="38"/>
        </w:numPr>
        <w:autoSpaceDE w:val="0"/>
        <w:jc w:val="both"/>
        <w:rPr>
          <w:rFonts w:ascii="Times New Roman" w:hAnsi="Times New Roman"/>
          <w:b/>
          <w:bCs/>
          <w:color w:val="000000"/>
        </w:rPr>
      </w:pPr>
      <w:r w:rsidRPr="007567FC">
        <w:rPr>
          <w:rFonts w:ascii="Times New Roman" w:hAnsi="Times New Roman"/>
          <w:color w:val="000000"/>
        </w:rPr>
        <w:t xml:space="preserve">The bids shall be typed or written in indelible ink and shall be signed by the </w:t>
      </w:r>
      <w:r w:rsidR="00F26F57" w:rsidRPr="007567FC">
        <w:rPr>
          <w:rFonts w:ascii="Times New Roman" w:hAnsi="Times New Roman"/>
          <w:color w:val="000000"/>
        </w:rPr>
        <w:t>Bidder</w:t>
      </w:r>
      <w:r w:rsidRPr="007567FC">
        <w:rPr>
          <w:rFonts w:ascii="Times New Roman" w:hAnsi="Times New Roman"/>
          <w:color w:val="000000"/>
        </w:rPr>
        <w:t xml:space="preserve"> or a person or persons duly authorised to bind the </w:t>
      </w:r>
      <w:r w:rsidR="00F26F57" w:rsidRPr="007567FC">
        <w:rPr>
          <w:rFonts w:ascii="Times New Roman" w:hAnsi="Times New Roman"/>
          <w:color w:val="000000"/>
        </w:rPr>
        <w:t>Bidder</w:t>
      </w:r>
      <w:r w:rsidRPr="007567FC">
        <w:rPr>
          <w:rFonts w:ascii="Times New Roman" w:hAnsi="Times New Roman"/>
          <w:color w:val="000000"/>
        </w:rPr>
        <w:t xml:space="preserve"> to the Contract. </w:t>
      </w:r>
      <w:r w:rsidR="00F26F57" w:rsidRPr="007567FC">
        <w:rPr>
          <w:rFonts w:ascii="Times New Roman" w:hAnsi="Times New Roman"/>
          <w:b/>
          <w:color w:val="000000"/>
        </w:rPr>
        <w:t>Bidder</w:t>
      </w:r>
      <w:r w:rsidRPr="007567FC">
        <w:rPr>
          <w:rFonts w:ascii="Times New Roman" w:hAnsi="Times New Roman"/>
          <w:b/>
          <w:color w:val="000000"/>
        </w:rPr>
        <w:t>s are requested to sign each and every page of the tender document including Annexure(s) attached thereto.</w:t>
      </w:r>
    </w:p>
    <w:p w:rsidR="00FF7834" w:rsidRPr="007567FC" w:rsidRDefault="00FF7834" w:rsidP="00AD3BF4">
      <w:pPr>
        <w:pStyle w:val="ListParagraph"/>
        <w:numPr>
          <w:ilvl w:val="1"/>
          <w:numId w:val="38"/>
        </w:numPr>
        <w:autoSpaceDE w:val="0"/>
        <w:jc w:val="both"/>
        <w:rPr>
          <w:rFonts w:ascii="Times New Roman" w:hAnsi="Times New Roman"/>
          <w:b/>
          <w:bCs/>
          <w:color w:val="000000"/>
        </w:rPr>
      </w:pPr>
      <w:r w:rsidRPr="007567FC">
        <w:rPr>
          <w:rFonts w:ascii="Times New Roman" w:hAnsi="Times New Roman"/>
          <w:iCs/>
          <w:color w:val="000000"/>
        </w:rPr>
        <w:lastRenderedPageBreak/>
        <w:t>Any alterations, erasures shall be treated valid only if they are authenticated by full signature by the person or persons authorised to sign the bid. Tender documents should be free from over writing.</w:t>
      </w:r>
    </w:p>
    <w:p w:rsidR="003B4AFD" w:rsidRPr="007567FC" w:rsidRDefault="003B4AFD" w:rsidP="003B4AFD">
      <w:pPr>
        <w:snapToGrid w:val="0"/>
        <w:spacing w:after="0" w:line="240" w:lineRule="auto"/>
        <w:ind w:left="840"/>
        <w:jc w:val="both"/>
        <w:rPr>
          <w:rFonts w:ascii="Times New Roman" w:hAnsi="Times New Roman" w:cs="Times New Roman"/>
          <w:iCs/>
          <w:color w:val="000000"/>
          <w:sz w:val="24"/>
          <w:szCs w:val="24"/>
        </w:rPr>
      </w:pPr>
    </w:p>
    <w:p w:rsidR="003B4AFD" w:rsidRPr="007567FC" w:rsidRDefault="003B4AFD" w:rsidP="00512DF7">
      <w:pPr>
        <w:pStyle w:val="ListParagraph"/>
        <w:numPr>
          <w:ilvl w:val="1"/>
          <w:numId w:val="34"/>
        </w:numPr>
        <w:ind w:left="810" w:hanging="399"/>
        <w:jc w:val="both"/>
        <w:rPr>
          <w:rFonts w:ascii="Times New Roman" w:hAnsi="Times New Roman"/>
          <w:color w:val="000000"/>
        </w:rPr>
      </w:pPr>
      <w:r w:rsidRPr="007567FC">
        <w:rPr>
          <w:rFonts w:ascii="Times New Roman" w:hAnsi="Times New Roman"/>
          <w:b/>
          <w:bCs/>
          <w:color w:val="000000"/>
        </w:rPr>
        <w:t xml:space="preserve">Details to be furnished in the Envelope-B i.e., Price Bid </w:t>
      </w:r>
    </w:p>
    <w:p w:rsidR="003B4AFD" w:rsidRPr="007567FC" w:rsidRDefault="003B4AFD" w:rsidP="003B4AFD">
      <w:pPr>
        <w:tabs>
          <w:tab w:val="left" w:pos="360"/>
        </w:tabs>
        <w:spacing w:after="0" w:line="240" w:lineRule="auto"/>
        <w:ind w:left="1440"/>
        <w:jc w:val="both"/>
        <w:rPr>
          <w:rFonts w:ascii="Times New Roman" w:hAnsi="Times New Roman" w:cs="Times New Roman"/>
          <w:color w:val="000000"/>
          <w:sz w:val="24"/>
          <w:szCs w:val="24"/>
        </w:rPr>
      </w:pPr>
    </w:p>
    <w:p w:rsidR="003B4AFD" w:rsidRPr="007567FC" w:rsidRDefault="003B4AFD" w:rsidP="003B4AFD">
      <w:pPr>
        <w:tabs>
          <w:tab w:val="left" w:pos="360"/>
        </w:tabs>
        <w:spacing w:after="0" w:line="240" w:lineRule="auto"/>
        <w:ind w:left="720"/>
        <w:jc w:val="both"/>
        <w:rPr>
          <w:rFonts w:ascii="Times New Roman" w:hAnsi="Times New Roman" w:cs="Times New Roman"/>
          <w:b/>
          <w:sz w:val="24"/>
          <w:szCs w:val="24"/>
        </w:rPr>
      </w:pPr>
      <w:r w:rsidRPr="007567FC">
        <w:rPr>
          <w:rFonts w:ascii="Times New Roman" w:hAnsi="Times New Roman" w:cs="Times New Roman"/>
          <w:color w:val="000000"/>
          <w:sz w:val="24"/>
          <w:szCs w:val="24"/>
        </w:rPr>
        <w:t xml:space="preserve">Prices must be quoted </w:t>
      </w:r>
      <w:r w:rsidRPr="007567FC">
        <w:rPr>
          <w:rFonts w:ascii="Times New Roman" w:hAnsi="Times New Roman" w:cs="Times New Roman"/>
          <w:bCs/>
          <w:color w:val="000000"/>
          <w:sz w:val="24"/>
          <w:szCs w:val="24"/>
        </w:rPr>
        <w:t>only</w:t>
      </w:r>
      <w:r w:rsidRPr="007567FC">
        <w:rPr>
          <w:rFonts w:ascii="Times New Roman" w:hAnsi="Times New Roman" w:cs="Times New Roman"/>
          <w:color w:val="000000"/>
          <w:sz w:val="24"/>
          <w:szCs w:val="24"/>
        </w:rPr>
        <w:t xml:space="preserve"> in the Price Bid </w:t>
      </w:r>
      <w:r w:rsidRPr="007567FC">
        <w:rPr>
          <w:rFonts w:ascii="Times New Roman" w:hAnsi="Times New Roman" w:cs="Times New Roman"/>
          <w:sz w:val="24"/>
          <w:szCs w:val="24"/>
        </w:rPr>
        <w:t>Form</w:t>
      </w:r>
      <w:r w:rsidR="0054318A" w:rsidRPr="007567FC">
        <w:rPr>
          <w:rFonts w:ascii="Times New Roman" w:hAnsi="Times New Roman" w:cs="Times New Roman"/>
          <w:sz w:val="24"/>
          <w:szCs w:val="24"/>
        </w:rPr>
        <w:t xml:space="preserve"> </w:t>
      </w:r>
      <w:r w:rsidRPr="007567FC">
        <w:rPr>
          <w:rFonts w:ascii="Times New Roman" w:hAnsi="Times New Roman" w:cs="Times New Roman"/>
          <w:sz w:val="24"/>
          <w:szCs w:val="24"/>
        </w:rPr>
        <w:t>(Please see the “</w:t>
      </w:r>
      <w:r w:rsidRPr="007567FC">
        <w:rPr>
          <w:rFonts w:ascii="Times New Roman" w:hAnsi="Times New Roman" w:cs="Times New Roman"/>
          <w:b/>
          <w:sz w:val="24"/>
          <w:szCs w:val="24"/>
        </w:rPr>
        <w:t xml:space="preserve">PART-B- </w:t>
      </w:r>
      <w:r w:rsidRPr="007567FC">
        <w:rPr>
          <w:rFonts w:ascii="Times New Roman" w:hAnsi="Times New Roman" w:cs="Times New Roman"/>
          <w:b/>
          <w:bCs/>
          <w:sz w:val="24"/>
          <w:szCs w:val="24"/>
        </w:rPr>
        <w:t>PRICE BID –</w:t>
      </w:r>
      <w:r w:rsidR="0054318A" w:rsidRPr="007567FC">
        <w:rPr>
          <w:rFonts w:ascii="Times New Roman" w:hAnsi="Times New Roman" w:cs="Times New Roman"/>
          <w:b/>
          <w:bCs/>
          <w:sz w:val="24"/>
          <w:szCs w:val="24"/>
        </w:rPr>
        <w:t xml:space="preserve"> ANNEXURE III</w:t>
      </w:r>
      <w:r w:rsidR="000D4989" w:rsidRPr="007567FC">
        <w:rPr>
          <w:rFonts w:ascii="Times New Roman" w:hAnsi="Times New Roman" w:cs="Times New Roman"/>
          <w:b/>
          <w:bCs/>
          <w:sz w:val="24"/>
          <w:szCs w:val="24"/>
        </w:rPr>
        <w:t>”.</w:t>
      </w:r>
    </w:p>
    <w:p w:rsidR="003B4AFD" w:rsidRPr="007567FC" w:rsidRDefault="003B4AFD" w:rsidP="003B4AFD">
      <w:pPr>
        <w:tabs>
          <w:tab w:val="left" w:pos="360"/>
        </w:tabs>
        <w:spacing w:after="0" w:line="240" w:lineRule="auto"/>
        <w:jc w:val="both"/>
        <w:rPr>
          <w:rFonts w:ascii="Times New Roman" w:hAnsi="Times New Roman" w:cs="Times New Roman"/>
          <w:color w:val="000000"/>
          <w:sz w:val="24"/>
          <w:szCs w:val="24"/>
        </w:rPr>
      </w:pPr>
    </w:p>
    <w:p w:rsidR="003B4AFD" w:rsidRPr="007567FC" w:rsidRDefault="003B4AFD" w:rsidP="00512DF7">
      <w:pPr>
        <w:pStyle w:val="ListParagraph"/>
        <w:numPr>
          <w:ilvl w:val="1"/>
          <w:numId w:val="34"/>
        </w:numPr>
        <w:ind w:left="810" w:hanging="399"/>
        <w:jc w:val="both"/>
        <w:rPr>
          <w:rFonts w:ascii="Times New Roman" w:hAnsi="Times New Roman"/>
          <w:color w:val="000000"/>
        </w:rPr>
      </w:pPr>
      <w:r w:rsidRPr="007567FC">
        <w:rPr>
          <w:rFonts w:ascii="Times New Roman" w:hAnsi="Times New Roman"/>
          <w:b/>
          <w:color w:val="000000"/>
        </w:rPr>
        <w:t>Mode of Submission</w:t>
      </w:r>
      <w:r w:rsidRPr="007567FC">
        <w:rPr>
          <w:rFonts w:ascii="Times New Roman" w:hAnsi="Times New Roman"/>
          <w:color w:val="000000"/>
        </w:rPr>
        <w:t>:</w:t>
      </w:r>
    </w:p>
    <w:p w:rsidR="004977F9" w:rsidRPr="007567FC" w:rsidRDefault="004977F9" w:rsidP="004977F9">
      <w:pPr>
        <w:tabs>
          <w:tab w:val="left" w:pos="360"/>
        </w:tabs>
        <w:suppressAutoHyphens/>
        <w:spacing w:after="0" w:line="240" w:lineRule="auto"/>
        <w:ind w:left="360"/>
        <w:jc w:val="both"/>
        <w:rPr>
          <w:rFonts w:ascii="Times New Roman" w:hAnsi="Times New Roman" w:cs="Times New Roman"/>
          <w:color w:val="000000"/>
          <w:sz w:val="24"/>
          <w:szCs w:val="24"/>
        </w:rPr>
      </w:pPr>
    </w:p>
    <w:p w:rsidR="00D81326" w:rsidRPr="007567FC" w:rsidRDefault="003B4AFD" w:rsidP="00D81326">
      <w:pPr>
        <w:pStyle w:val="ListParagraph"/>
        <w:numPr>
          <w:ilvl w:val="0"/>
          <w:numId w:val="40"/>
        </w:numPr>
        <w:jc w:val="both"/>
        <w:rPr>
          <w:rFonts w:ascii="Times New Roman" w:hAnsi="Times New Roman"/>
          <w:color w:val="000000"/>
        </w:rPr>
      </w:pPr>
      <w:r w:rsidRPr="007567FC">
        <w:rPr>
          <w:rFonts w:ascii="Times New Roman" w:hAnsi="Times New Roman"/>
          <w:color w:val="000000"/>
          <w:u w:val="single"/>
        </w:rPr>
        <w:t xml:space="preserve">Both the Envelopes viz. </w:t>
      </w:r>
      <w:r w:rsidRPr="007567FC">
        <w:rPr>
          <w:rFonts w:ascii="Times New Roman" w:hAnsi="Times New Roman"/>
          <w:b/>
          <w:bCs/>
          <w:color w:val="000000"/>
          <w:u w:val="single"/>
        </w:rPr>
        <w:t>Envelope-A</w:t>
      </w:r>
      <w:r w:rsidRPr="007567FC">
        <w:rPr>
          <w:rFonts w:ascii="Times New Roman" w:hAnsi="Times New Roman"/>
          <w:color w:val="000000"/>
          <w:u w:val="single"/>
        </w:rPr>
        <w:t xml:space="preserve"> and </w:t>
      </w:r>
      <w:r w:rsidRPr="007567FC">
        <w:rPr>
          <w:rFonts w:ascii="Times New Roman" w:hAnsi="Times New Roman"/>
          <w:b/>
          <w:bCs/>
          <w:color w:val="000000"/>
          <w:u w:val="single"/>
        </w:rPr>
        <w:t>Envelope-B</w:t>
      </w:r>
      <w:r w:rsidRPr="007567FC">
        <w:rPr>
          <w:rFonts w:ascii="Times New Roman" w:hAnsi="Times New Roman"/>
          <w:color w:val="000000"/>
          <w:u w:val="single"/>
        </w:rPr>
        <w:t xml:space="preserve"> must be put in a single cover, sealed</w:t>
      </w:r>
      <w:r w:rsidRPr="007567FC">
        <w:rPr>
          <w:rFonts w:ascii="Times New Roman" w:hAnsi="Times New Roman"/>
          <w:color w:val="000000"/>
        </w:rPr>
        <w:t xml:space="preserve"> and must be super scribed </w:t>
      </w:r>
      <w:r w:rsidRPr="007567FC">
        <w:rPr>
          <w:rFonts w:ascii="Times New Roman" w:hAnsi="Times New Roman"/>
          <w:b/>
          <w:color w:val="000000"/>
        </w:rPr>
        <w:t>“Tender for supply of</w:t>
      </w:r>
      <w:r w:rsidR="00B425F5" w:rsidRPr="007567FC">
        <w:rPr>
          <w:rFonts w:ascii="Times New Roman" w:hAnsi="Times New Roman"/>
          <w:b/>
          <w:color w:val="000000"/>
        </w:rPr>
        <w:t xml:space="preserve"> </w:t>
      </w:r>
      <w:r w:rsidR="003B53EA" w:rsidRPr="007567FC">
        <w:rPr>
          <w:rFonts w:ascii="Times New Roman" w:hAnsi="Times New Roman"/>
          <w:b/>
          <w:color w:val="000000"/>
        </w:rPr>
        <w:t>220,</w:t>
      </w:r>
      <w:r w:rsidR="00B425F5" w:rsidRPr="007567FC">
        <w:rPr>
          <w:rFonts w:ascii="Times New Roman" w:hAnsi="Times New Roman"/>
          <w:b/>
          <w:color w:val="000000"/>
        </w:rPr>
        <w:t>250 GSM Indian Art Card and 100</w:t>
      </w:r>
      <w:r w:rsidR="003B53EA" w:rsidRPr="007567FC">
        <w:rPr>
          <w:rFonts w:ascii="Times New Roman" w:hAnsi="Times New Roman"/>
          <w:b/>
          <w:color w:val="000000"/>
        </w:rPr>
        <w:t>,130,170</w:t>
      </w:r>
      <w:r w:rsidR="00B425F5" w:rsidRPr="007567FC">
        <w:rPr>
          <w:rFonts w:ascii="Times New Roman" w:hAnsi="Times New Roman"/>
          <w:b/>
          <w:color w:val="000000"/>
        </w:rPr>
        <w:t xml:space="preserve"> GSM Indian art paper</w:t>
      </w:r>
      <w:r w:rsidR="00D81326" w:rsidRPr="007567FC">
        <w:rPr>
          <w:rFonts w:ascii="Times New Roman" w:hAnsi="Times New Roman"/>
          <w:b/>
          <w:color w:val="000000"/>
        </w:rPr>
        <w:t>’</w:t>
      </w:r>
      <w:r w:rsidRPr="007567FC">
        <w:rPr>
          <w:rFonts w:ascii="Times New Roman" w:hAnsi="Times New Roman"/>
          <w:b/>
        </w:rPr>
        <w:t>.</w:t>
      </w:r>
      <w:r w:rsidRPr="007567FC">
        <w:rPr>
          <w:rFonts w:ascii="Times New Roman" w:hAnsi="Times New Roman"/>
          <w:b/>
          <w:color w:val="000000"/>
        </w:rPr>
        <w:t xml:space="preserve">  </w:t>
      </w:r>
      <w:r w:rsidRPr="007567FC">
        <w:rPr>
          <w:rFonts w:ascii="Times New Roman" w:hAnsi="Times New Roman"/>
          <w:color w:val="000000"/>
        </w:rPr>
        <w:t xml:space="preserve"> It shall be addressed to The Registrar, National Institute of Plant Health Management, Rajendranagar, Hyderabad – 500 030. A.P.</w:t>
      </w:r>
    </w:p>
    <w:p w:rsidR="00D81326" w:rsidRPr="007567FC" w:rsidRDefault="003B4AFD" w:rsidP="00D81326">
      <w:pPr>
        <w:pStyle w:val="ListParagraph"/>
        <w:numPr>
          <w:ilvl w:val="0"/>
          <w:numId w:val="40"/>
        </w:numPr>
        <w:jc w:val="both"/>
        <w:rPr>
          <w:rFonts w:ascii="Times New Roman" w:hAnsi="Times New Roman"/>
          <w:color w:val="000000"/>
        </w:rPr>
      </w:pPr>
      <w:r w:rsidRPr="007567FC">
        <w:rPr>
          <w:rFonts w:ascii="Times New Roman" w:hAnsi="Times New Roman"/>
          <w:color w:val="000000"/>
        </w:rPr>
        <w:t>The Tender may be dropped in the Tender box kept at NIPHM office.</w:t>
      </w:r>
    </w:p>
    <w:p w:rsidR="00FE0722" w:rsidRPr="007567FC" w:rsidRDefault="003B4AFD" w:rsidP="00FE0722">
      <w:pPr>
        <w:pStyle w:val="ListParagraph"/>
        <w:numPr>
          <w:ilvl w:val="0"/>
          <w:numId w:val="40"/>
        </w:numPr>
        <w:jc w:val="both"/>
        <w:rPr>
          <w:rFonts w:ascii="Times New Roman" w:hAnsi="Times New Roman"/>
          <w:color w:val="000000"/>
        </w:rPr>
      </w:pPr>
      <w:r w:rsidRPr="007567FC">
        <w:rPr>
          <w:rFonts w:ascii="Times New Roman" w:hAnsi="Times New Roman"/>
          <w:color w:val="000000"/>
        </w:rPr>
        <w:t xml:space="preserve">Alternatively, the Tenders must reach NIPHM on or before the due date and time by registered post/courier. NIPHM will not be liable or responsible for </w:t>
      </w:r>
      <w:r w:rsidRPr="007567FC">
        <w:rPr>
          <w:rFonts w:ascii="Times New Roman" w:hAnsi="Times New Roman"/>
        </w:rPr>
        <w:t>Postal/Courier</w:t>
      </w:r>
      <w:r w:rsidRPr="007567FC">
        <w:rPr>
          <w:rFonts w:ascii="Times New Roman" w:hAnsi="Times New Roman"/>
          <w:color w:val="000000"/>
        </w:rPr>
        <w:t xml:space="preserve"> delay, if any.</w:t>
      </w:r>
    </w:p>
    <w:p w:rsidR="00FE0722" w:rsidRPr="007567FC" w:rsidRDefault="003B4AFD" w:rsidP="00FE0722">
      <w:pPr>
        <w:pStyle w:val="ListParagraph"/>
        <w:numPr>
          <w:ilvl w:val="0"/>
          <w:numId w:val="40"/>
        </w:numPr>
        <w:jc w:val="both"/>
        <w:rPr>
          <w:rFonts w:ascii="Times New Roman" w:hAnsi="Times New Roman"/>
          <w:color w:val="000000"/>
        </w:rPr>
      </w:pPr>
      <w:r w:rsidRPr="007567FC">
        <w:rPr>
          <w:rFonts w:ascii="Times New Roman" w:hAnsi="Times New Roman"/>
          <w:color w:val="000000"/>
        </w:rPr>
        <w:t xml:space="preserve">The Tenders received after Due Date and Time or Unsealed or incomplete </w:t>
      </w:r>
      <w:r w:rsidRPr="007567FC">
        <w:rPr>
          <w:rFonts w:ascii="Times New Roman" w:hAnsi="Times New Roman"/>
        </w:rPr>
        <w:t>shape</w:t>
      </w:r>
      <w:r w:rsidRPr="007567FC">
        <w:rPr>
          <w:rFonts w:ascii="Times New Roman" w:hAnsi="Times New Roman"/>
          <w:color w:val="FF6600"/>
        </w:rPr>
        <w:t xml:space="preserve"> </w:t>
      </w:r>
      <w:r w:rsidRPr="007567FC">
        <w:rPr>
          <w:rFonts w:ascii="Times New Roman" w:hAnsi="Times New Roman"/>
          <w:color w:val="000000"/>
        </w:rPr>
        <w:t xml:space="preserve">or Tenders submitted by Facsimiles (FAX) or by Electronic mail will be summarily </w:t>
      </w:r>
      <w:r w:rsidRPr="007567FC">
        <w:rPr>
          <w:rFonts w:ascii="Times New Roman" w:hAnsi="Times New Roman"/>
          <w:b/>
          <w:color w:val="000000"/>
        </w:rPr>
        <w:t>rejected.</w:t>
      </w:r>
    </w:p>
    <w:p w:rsidR="003B4AFD" w:rsidRPr="007567FC" w:rsidRDefault="003B4AFD" w:rsidP="00FE0722">
      <w:pPr>
        <w:pStyle w:val="ListParagraph"/>
        <w:numPr>
          <w:ilvl w:val="0"/>
          <w:numId w:val="40"/>
        </w:numPr>
        <w:jc w:val="both"/>
        <w:rPr>
          <w:rFonts w:ascii="Times New Roman" w:hAnsi="Times New Roman"/>
          <w:color w:val="000000"/>
        </w:rPr>
      </w:pPr>
      <w:r w:rsidRPr="007567FC">
        <w:rPr>
          <w:rFonts w:ascii="Times New Roman" w:hAnsi="Times New Roman"/>
          <w:color w:val="000000"/>
        </w:rPr>
        <w:t>A Tender once submitted shall not be permitted to be altered or amended.</w:t>
      </w:r>
    </w:p>
    <w:p w:rsidR="003B4AFD" w:rsidRPr="007567FC" w:rsidRDefault="003B4AFD" w:rsidP="003B4AFD">
      <w:pPr>
        <w:spacing w:after="0" w:line="240" w:lineRule="auto"/>
        <w:ind w:left="360"/>
        <w:jc w:val="both"/>
        <w:rPr>
          <w:rFonts w:ascii="Times New Roman" w:hAnsi="Times New Roman" w:cs="Times New Roman"/>
          <w:color w:val="000000"/>
          <w:sz w:val="24"/>
          <w:szCs w:val="24"/>
        </w:rPr>
      </w:pPr>
    </w:p>
    <w:p w:rsidR="003B4AFD" w:rsidRPr="007567FC" w:rsidRDefault="003B4AFD" w:rsidP="00512DF7">
      <w:pPr>
        <w:pStyle w:val="ListParagraph"/>
        <w:numPr>
          <w:ilvl w:val="1"/>
          <w:numId w:val="34"/>
        </w:numPr>
        <w:ind w:left="810" w:hanging="399"/>
        <w:jc w:val="both"/>
        <w:rPr>
          <w:rFonts w:ascii="Times New Roman" w:hAnsi="Times New Roman"/>
          <w:b/>
          <w:color w:val="000000"/>
        </w:rPr>
      </w:pPr>
      <w:r w:rsidRPr="007567FC">
        <w:rPr>
          <w:rFonts w:ascii="Times New Roman" w:hAnsi="Times New Roman"/>
          <w:b/>
          <w:color w:val="000000"/>
        </w:rPr>
        <w:t>Service of Notice:</w:t>
      </w:r>
    </w:p>
    <w:p w:rsidR="003B4AFD" w:rsidRPr="007567FC" w:rsidRDefault="003B4AFD" w:rsidP="00FE0722">
      <w:pPr>
        <w:spacing w:after="0" w:line="240" w:lineRule="auto"/>
        <w:ind w:left="720" w:firstLine="309"/>
        <w:jc w:val="both"/>
        <w:rPr>
          <w:rFonts w:ascii="Times New Roman" w:hAnsi="Times New Roman" w:cs="Times New Roman"/>
          <w:color w:val="000000"/>
          <w:sz w:val="24"/>
          <w:szCs w:val="24"/>
        </w:rPr>
      </w:pPr>
      <w:r w:rsidRPr="007567FC">
        <w:rPr>
          <w:rFonts w:ascii="Times New Roman" w:hAnsi="Times New Roman" w:cs="Times New Roman"/>
          <w:color w:val="000000"/>
          <w:sz w:val="24"/>
          <w:szCs w:val="24"/>
        </w:rPr>
        <w:t xml:space="preserve">Any notice hereunder may be served on the Successful </w:t>
      </w:r>
      <w:r w:rsidR="00F26F57" w:rsidRPr="007567FC">
        <w:rPr>
          <w:rFonts w:ascii="Times New Roman" w:hAnsi="Times New Roman" w:cs="Times New Roman"/>
          <w:color w:val="000000"/>
          <w:sz w:val="24"/>
          <w:szCs w:val="24"/>
        </w:rPr>
        <w:t>Bidder</w:t>
      </w:r>
      <w:r w:rsidRPr="007567FC">
        <w:rPr>
          <w:rFonts w:ascii="Times New Roman" w:hAnsi="Times New Roman" w:cs="Times New Roman"/>
          <w:color w:val="000000"/>
          <w:sz w:val="24"/>
          <w:szCs w:val="24"/>
        </w:rPr>
        <w:t xml:space="preserve"> by Registered Post at his last known address.  Proof of issue of any such notice should be conclusive of the Successful </w:t>
      </w:r>
      <w:r w:rsidR="00F26F57" w:rsidRPr="007567FC">
        <w:rPr>
          <w:rFonts w:ascii="Times New Roman" w:hAnsi="Times New Roman" w:cs="Times New Roman"/>
          <w:color w:val="000000"/>
          <w:sz w:val="24"/>
          <w:szCs w:val="24"/>
        </w:rPr>
        <w:t>Bidder</w:t>
      </w:r>
      <w:r w:rsidRPr="007567FC">
        <w:rPr>
          <w:rFonts w:ascii="Times New Roman" w:hAnsi="Times New Roman" w:cs="Times New Roman"/>
          <w:color w:val="000000"/>
          <w:sz w:val="24"/>
          <w:szCs w:val="24"/>
        </w:rPr>
        <w:t xml:space="preserve"> having been duly informed.</w:t>
      </w:r>
    </w:p>
    <w:p w:rsidR="003B4AFD" w:rsidRPr="007567FC" w:rsidRDefault="003B4AFD" w:rsidP="003B4AFD">
      <w:pPr>
        <w:rPr>
          <w:rFonts w:ascii="Times New Roman" w:hAnsi="Times New Roman" w:cs="Times New Roman"/>
          <w:color w:val="000000"/>
          <w:sz w:val="24"/>
          <w:szCs w:val="24"/>
        </w:rPr>
      </w:pPr>
    </w:p>
    <w:p w:rsidR="00A038D0" w:rsidRPr="007567FC" w:rsidRDefault="003B4AFD" w:rsidP="00512DF7">
      <w:pPr>
        <w:pStyle w:val="StyleHeading2NotBoldBlackUnderlineCentered"/>
        <w:numPr>
          <w:ilvl w:val="0"/>
          <w:numId w:val="34"/>
        </w:numPr>
        <w:jc w:val="both"/>
        <w:rPr>
          <w:rFonts w:ascii="Times New Roman" w:hAnsi="Times New Roman" w:cs="Times New Roman"/>
          <w:sz w:val="24"/>
          <w:szCs w:val="24"/>
          <w:u w:val="none"/>
        </w:rPr>
      </w:pPr>
      <w:r w:rsidRPr="007567FC">
        <w:rPr>
          <w:rFonts w:ascii="Times New Roman" w:hAnsi="Times New Roman" w:cs="Times New Roman"/>
          <w:sz w:val="24"/>
          <w:szCs w:val="24"/>
          <w:u w:val="none"/>
        </w:rPr>
        <w:t>OPENING OF TENDERS</w:t>
      </w:r>
      <w:r w:rsidR="00A038D0" w:rsidRPr="007567FC">
        <w:rPr>
          <w:rFonts w:ascii="Times New Roman" w:hAnsi="Times New Roman" w:cs="Times New Roman"/>
          <w:sz w:val="24"/>
          <w:szCs w:val="24"/>
          <w:u w:val="none"/>
        </w:rPr>
        <w:t>:</w:t>
      </w:r>
    </w:p>
    <w:p w:rsidR="00A038D0" w:rsidRPr="007567FC" w:rsidRDefault="00A038D0" w:rsidP="003B4AFD">
      <w:pPr>
        <w:pStyle w:val="StyleHeading2NotBoldBlackUnderlineCentered"/>
        <w:numPr>
          <w:ilvl w:val="0"/>
          <w:numId w:val="0"/>
        </w:numPr>
        <w:jc w:val="both"/>
        <w:rPr>
          <w:rFonts w:ascii="Times New Roman" w:hAnsi="Times New Roman" w:cs="Times New Roman"/>
          <w:sz w:val="24"/>
          <w:szCs w:val="24"/>
          <w:u w:val="none"/>
        </w:rPr>
      </w:pPr>
    </w:p>
    <w:p w:rsidR="003B4AFD" w:rsidRPr="007567FC" w:rsidRDefault="003B4AFD" w:rsidP="00512DF7">
      <w:pPr>
        <w:pStyle w:val="ListParagraph"/>
        <w:numPr>
          <w:ilvl w:val="1"/>
          <w:numId w:val="34"/>
        </w:numPr>
        <w:jc w:val="both"/>
        <w:rPr>
          <w:rFonts w:ascii="Times New Roman" w:hAnsi="Times New Roman"/>
          <w:b/>
          <w:bCs/>
          <w:color w:val="000000"/>
        </w:rPr>
      </w:pPr>
      <w:r w:rsidRPr="007567FC">
        <w:rPr>
          <w:rFonts w:ascii="Times New Roman" w:hAnsi="Times New Roman"/>
          <w:b/>
          <w:color w:val="000000"/>
        </w:rPr>
        <w:t>Tender Opening</w:t>
      </w:r>
      <w:r w:rsidRPr="007567FC">
        <w:rPr>
          <w:rFonts w:ascii="Times New Roman" w:hAnsi="Times New Roman"/>
          <w:b/>
          <w:bCs/>
          <w:color w:val="000000"/>
        </w:rPr>
        <w:t>:</w:t>
      </w:r>
    </w:p>
    <w:p w:rsidR="003B4AFD" w:rsidRPr="007567FC" w:rsidRDefault="003B4AFD" w:rsidP="003B4AFD">
      <w:pPr>
        <w:spacing w:after="0" w:line="240" w:lineRule="auto"/>
        <w:jc w:val="both"/>
        <w:rPr>
          <w:rFonts w:ascii="Times New Roman" w:hAnsi="Times New Roman" w:cs="Times New Roman"/>
          <w:b/>
          <w:bCs/>
          <w:color w:val="000000"/>
          <w:sz w:val="24"/>
          <w:szCs w:val="24"/>
        </w:rPr>
      </w:pPr>
    </w:p>
    <w:p w:rsidR="00120D2F" w:rsidRPr="007567FC" w:rsidRDefault="003B4AFD" w:rsidP="00120D2F">
      <w:pPr>
        <w:pStyle w:val="ListParagraph"/>
        <w:numPr>
          <w:ilvl w:val="0"/>
          <w:numId w:val="41"/>
        </w:numPr>
        <w:ind w:left="1170"/>
        <w:jc w:val="both"/>
        <w:rPr>
          <w:rFonts w:ascii="Times New Roman" w:hAnsi="Times New Roman"/>
          <w:color w:val="000000"/>
        </w:rPr>
      </w:pPr>
      <w:r w:rsidRPr="007567FC">
        <w:rPr>
          <w:rFonts w:ascii="Times New Roman" w:hAnsi="Times New Roman"/>
        </w:rPr>
        <w:t>Tenders will be opened a</w:t>
      </w:r>
      <w:r w:rsidRPr="007567FC">
        <w:rPr>
          <w:rFonts w:ascii="Times New Roman" w:hAnsi="Times New Roman"/>
          <w:color w:val="000000"/>
        </w:rPr>
        <w:t xml:space="preserve">t the prescribed date and time in the presence of </w:t>
      </w:r>
      <w:r w:rsidR="00F26F57" w:rsidRPr="007567FC">
        <w:rPr>
          <w:rFonts w:ascii="Times New Roman" w:hAnsi="Times New Roman"/>
          <w:color w:val="000000"/>
        </w:rPr>
        <w:t>Bidder</w:t>
      </w:r>
      <w:r w:rsidRPr="007567FC">
        <w:rPr>
          <w:rFonts w:ascii="Times New Roman" w:hAnsi="Times New Roman"/>
          <w:color w:val="000000"/>
        </w:rPr>
        <w:t xml:space="preserve">s or their representatives who choose to be present. The representatives of </w:t>
      </w:r>
      <w:r w:rsidR="00F26F57" w:rsidRPr="007567FC">
        <w:rPr>
          <w:rFonts w:ascii="Times New Roman" w:hAnsi="Times New Roman"/>
          <w:color w:val="000000"/>
        </w:rPr>
        <w:t>Bidder</w:t>
      </w:r>
      <w:r w:rsidRPr="007567FC">
        <w:rPr>
          <w:rFonts w:ascii="Times New Roman" w:hAnsi="Times New Roman"/>
          <w:color w:val="000000"/>
        </w:rPr>
        <w:t xml:space="preserve">s must bring the </w:t>
      </w:r>
      <w:r w:rsidR="00D124C3" w:rsidRPr="007567FC">
        <w:rPr>
          <w:rFonts w:ascii="Times New Roman" w:hAnsi="Times New Roman"/>
          <w:color w:val="000000"/>
        </w:rPr>
        <w:t>authorization</w:t>
      </w:r>
      <w:r w:rsidRPr="007567FC">
        <w:rPr>
          <w:rFonts w:ascii="Times New Roman" w:hAnsi="Times New Roman"/>
          <w:color w:val="000000"/>
        </w:rPr>
        <w:t xml:space="preserve"> letter from the bidding companies for attending the Tender opening. Not more than two representatives for each </w:t>
      </w:r>
      <w:r w:rsidR="00F26F57" w:rsidRPr="007567FC">
        <w:rPr>
          <w:rFonts w:ascii="Times New Roman" w:hAnsi="Times New Roman"/>
          <w:color w:val="000000"/>
        </w:rPr>
        <w:t>Bidder</w:t>
      </w:r>
      <w:r w:rsidRPr="007567FC">
        <w:rPr>
          <w:rFonts w:ascii="Times New Roman" w:hAnsi="Times New Roman"/>
          <w:color w:val="000000"/>
        </w:rPr>
        <w:t xml:space="preserve"> would be allowed to take part during the bid opening process.</w:t>
      </w:r>
    </w:p>
    <w:p w:rsidR="00120D2F" w:rsidRPr="007567FC" w:rsidRDefault="003B4AFD" w:rsidP="00120D2F">
      <w:pPr>
        <w:pStyle w:val="ListParagraph"/>
        <w:numPr>
          <w:ilvl w:val="0"/>
          <w:numId w:val="41"/>
        </w:numPr>
        <w:ind w:left="1170"/>
        <w:jc w:val="both"/>
        <w:rPr>
          <w:rFonts w:ascii="Times New Roman" w:hAnsi="Times New Roman"/>
          <w:color w:val="000000"/>
        </w:rPr>
      </w:pPr>
      <w:r w:rsidRPr="007567FC">
        <w:rPr>
          <w:rFonts w:ascii="Times New Roman" w:hAnsi="Times New Roman"/>
          <w:b/>
          <w:color w:val="000000"/>
        </w:rPr>
        <w:t>Envelope-A</w:t>
      </w:r>
      <w:r w:rsidRPr="007567FC">
        <w:rPr>
          <w:rFonts w:ascii="Times New Roman" w:hAnsi="Times New Roman"/>
          <w:color w:val="000000"/>
        </w:rPr>
        <w:t xml:space="preserve"> containing Technical Bid would be opened first. </w:t>
      </w:r>
      <w:r w:rsidRPr="007567FC">
        <w:rPr>
          <w:rFonts w:ascii="Times New Roman" w:hAnsi="Times New Roman"/>
        </w:rPr>
        <w:t>Eligibility Criteria such as pre-qualification conditions will be checked and the supporting documents would be cross checked wherever required.</w:t>
      </w:r>
    </w:p>
    <w:p w:rsidR="00120D2F" w:rsidRPr="007567FC" w:rsidRDefault="003B4AFD" w:rsidP="00120D2F">
      <w:pPr>
        <w:pStyle w:val="ListParagraph"/>
        <w:numPr>
          <w:ilvl w:val="0"/>
          <w:numId w:val="41"/>
        </w:numPr>
        <w:ind w:left="1170"/>
        <w:jc w:val="both"/>
        <w:rPr>
          <w:rFonts w:ascii="Times New Roman" w:hAnsi="Times New Roman"/>
          <w:color w:val="000000"/>
        </w:rPr>
      </w:pPr>
      <w:r w:rsidRPr="007567FC">
        <w:rPr>
          <w:rFonts w:ascii="Times New Roman" w:hAnsi="Times New Roman"/>
          <w:color w:val="000000"/>
        </w:rPr>
        <w:t>Only the Technical Bid will be opened on the due date.</w:t>
      </w:r>
    </w:p>
    <w:p w:rsidR="006216BF" w:rsidRPr="007567FC" w:rsidRDefault="003B4AFD" w:rsidP="006216BF">
      <w:pPr>
        <w:pStyle w:val="ListParagraph"/>
        <w:numPr>
          <w:ilvl w:val="0"/>
          <w:numId w:val="41"/>
        </w:numPr>
        <w:ind w:left="1170"/>
        <w:jc w:val="both"/>
        <w:rPr>
          <w:rFonts w:ascii="Times New Roman" w:hAnsi="Times New Roman"/>
          <w:color w:val="000000"/>
        </w:rPr>
      </w:pPr>
      <w:r w:rsidRPr="007567FC">
        <w:rPr>
          <w:rFonts w:ascii="Times New Roman" w:hAnsi="Times New Roman"/>
          <w:color w:val="000000"/>
        </w:rPr>
        <w:t>The date, time and venue of opening the Price Bid will be intimated separately. The price bids will be opened at the appointed time in the presence of bidders who choose to be present.</w:t>
      </w:r>
    </w:p>
    <w:p w:rsidR="003B4AFD" w:rsidRPr="007567FC" w:rsidRDefault="003B4AFD" w:rsidP="006216BF">
      <w:pPr>
        <w:pStyle w:val="ListParagraph"/>
        <w:numPr>
          <w:ilvl w:val="0"/>
          <w:numId w:val="41"/>
        </w:numPr>
        <w:ind w:left="1170"/>
        <w:jc w:val="both"/>
        <w:rPr>
          <w:rFonts w:ascii="Times New Roman" w:hAnsi="Times New Roman"/>
          <w:color w:val="000000"/>
        </w:rPr>
      </w:pPr>
      <w:r w:rsidRPr="007567FC">
        <w:rPr>
          <w:rFonts w:ascii="Times New Roman" w:hAnsi="Times New Roman"/>
          <w:color w:val="000000"/>
        </w:rPr>
        <w:t xml:space="preserve">Tenders non compliant with any of the tender terms will </w:t>
      </w:r>
      <w:r w:rsidRPr="007567FC">
        <w:rPr>
          <w:rFonts w:ascii="Times New Roman" w:hAnsi="Times New Roman"/>
          <w:b/>
          <w:color w:val="000000"/>
        </w:rPr>
        <w:t>not</w:t>
      </w:r>
      <w:r w:rsidRPr="007567FC">
        <w:rPr>
          <w:rFonts w:ascii="Times New Roman" w:hAnsi="Times New Roman"/>
          <w:color w:val="000000"/>
        </w:rPr>
        <w:t xml:space="preserve"> be considered for the next stage i.e. for opening of the Price Bid. </w:t>
      </w:r>
    </w:p>
    <w:p w:rsidR="003B4AFD" w:rsidRPr="007567FC" w:rsidRDefault="003B4AFD" w:rsidP="003B4AFD">
      <w:pPr>
        <w:autoSpaceDE w:val="0"/>
        <w:spacing w:after="0" w:line="240" w:lineRule="auto"/>
        <w:ind w:left="1080"/>
        <w:jc w:val="both"/>
        <w:rPr>
          <w:rFonts w:ascii="Times New Roman" w:hAnsi="Times New Roman" w:cs="Times New Roman"/>
          <w:sz w:val="24"/>
          <w:szCs w:val="24"/>
        </w:rPr>
      </w:pPr>
    </w:p>
    <w:p w:rsidR="006216BF" w:rsidRPr="007567FC" w:rsidRDefault="003B4AFD" w:rsidP="00512DF7">
      <w:pPr>
        <w:pStyle w:val="ListParagraph"/>
        <w:numPr>
          <w:ilvl w:val="0"/>
          <w:numId w:val="34"/>
        </w:numPr>
        <w:jc w:val="both"/>
        <w:rPr>
          <w:rFonts w:ascii="Times New Roman" w:hAnsi="Times New Roman"/>
          <w:b/>
          <w:color w:val="000000"/>
        </w:rPr>
      </w:pPr>
      <w:r w:rsidRPr="007567FC">
        <w:rPr>
          <w:rFonts w:ascii="Times New Roman" w:hAnsi="Times New Roman"/>
          <w:b/>
          <w:color w:val="000000"/>
        </w:rPr>
        <w:t xml:space="preserve">TENDER EVALUATION CRITERIA: </w:t>
      </w:r>
    </w:p>
    <w:p w:rsidR="003B4AFD" w:rsidRPr="007567FC" w:rsidRDefault="003B4AFD" w:rsidP="006216BF">
      <w:pPr>
        <w:pStyle w:val="ListParagraph"/>
        <w:ind w:left="771"/>
        <w:jc w:val="both"/>
        <w:rPr>
          <w:rFonts w:ascii="Times New Roman" w:hAnsi="Times New Roman"/>
          <w:b/>
          <w:color w:val="000000"/>
        </w:rPr>
      </w:pPr>
      <w:r w:rsidRPr="007567FC">
        <w:rPr>
          <w:rFonts w:ascii="Times New Roman" w:hAnsi="Times New Roman"/>
          <w:color w:val="000000"/>
        </w:rPr>
        <w:t>The evaluation of Tenders will be done by NIPHM as detailed below:</w:t>
      </w:r>
    </w:p>
    <w:p w:rsidR="003B4AFD" w:rsidRPr="007567FC" w:rsidRDefault="003B4AFD" w:rsidP="003B4AFD">
      <w:pPr>
        <w:spacing w:after="0" w:line="240" w:lineRule="auto"/>
        <w:ind w:firstLine="720"/>
        <w:jc w:val="both"/>
        <w:rPr>
          <w:rFonts w:ascii="Times New Roman" w:hAnsi="Times New Roman" w:cs="Times New Roman"/>
          <w:color w:val="000000"/>
          <w:sz w:val="24"/>
          <w:szCs w:val="24"/>
        </w:rPr>
      </w:pPr>
    </w:p>
    <w:p w:rsidR="003B4AFD" w:rsidRPr="007567FC" w:rsidRDefault="003B4AFD" w:rsidP="00512DF7">
      <w:pPr>
        <w:pStyle w:val="ListParagraph"/>
        <w:numPr>
          <w:ilvl w:val="1"/>
          <w:numId w:val="34"/>
        </w:numPr>
        <w:jc w:val="both"/>
        <w:rPr>
          <w:rFonts w:ascii="Times New Roman" w:hAnsi="Times New Roman"/>
          <w:b/>
          <w:color w:val="000000"/>
        </w:rPr>
      </w:pPr>
      <w:r w:rsidRPr="007567FC">
        <w:rPr>
          <w:rFonts w:ascii="Times New Roman" w:hAnsi="Times New Roman"/>
          <w:b/>
          <w:color w:val="000000"/>
        </w:rPr>
        <w:t xml:space="preserve">Technical Bid </w:t>
      </w:r>
      <w:r w:rsidR="00D124C3" w:rsidRPr="007567FC">
        <w:rPr>
          <w:rFonts w:ascii="Times New Roman" w:hAnsi="Times New Roman"/>
          <w:b/>
          <w:color w:val="000000"/>
        </w:rPr>
        <w:t>evaluation:</w:t>
      </w:r>
    </w:p>
    <w:p w:rsidR="003B4AFD" w:rsidRPr="007567FC" w:rsidRDefault="00F26F57" w:rsidP="006216BF">
      <w:pPr>
        <w:spacing w:after="0" w:line="240" w:lineRule="auto"/>
        <w:ind w:left="411" w:firstLine="720"/>
        <w:jc w:val="both"/>
        <w:rPr>
          <w:rFonts w:ascii="Times New Roman" w:hAnsi="Times New Roman" w:cs="Times New Roman"/>
          <w:color w:val="000000"/>
          <w:sz w:val="24"/>
          <w:szCs w:val="24"/>
          <w:u w:val="single"/>
        </w:rPr>
      </w:pPr>
      <w:r w:rsidRPr="007567FC">
        <w:rPr>
          <w:rFonts w:ascii="Times New Roman" w:hAnsi="Times New Roman" w:cs="Times New Roman"/>
          <w:color w:val="000000"/>
          <w:sz w:val="24"/>
          <w:szCs w:val="24"/>
          <w:u w:val="single"/>
        </w:rPr>
        <w:lastRenderedPageBreak/>
        <w:t>Bidder</w:t>
      </w:r>
      <w:r w:rsidR="00D124C3" w:rsidRPr="007567FC">
        <w:rPr>
          <w:rFonts w:ascii="Times New Roman" w:hAnsi="Times New Roman" w:cs="Times New Roman"/>
          <w:color w:val="000000"/>
          <w:sz w:val="24"/>
          <w:szCs w:val="24"/>
          <w:u w:val="single"/>
        </w:rPr>
        <w:t>s will</w:t>
      </w:r>
      <w:r w:rsidR="003B4AFD" w:rsidRPr="007567FC">
        <w:rPr>
          <w:rFonts w:ascii="Times New Roman" w:hAnsi="Times New Roman" w:cs="Times New Roman"/>
          <w:color w:val="000000"/>
          <w:sz w:val="24"/>
          <w:szCs w:val="24"/>
          <w:u w:val="single"/>
        </w:rPr>
        <w:t xml:space="preserve"> be eligible for further processing only if they </w:t>
      </w:r>
      <w:r w:rsidR="00A5678A" w:rsidRPr="007567FC">
        <w:rPr>
          <w:rFonts w:ascii="Times New Roman" w:hAnsi="Times New Roman" w:cs="Times New Roman"/>
          <w:color w:val="000000"/>
          <w:sz w:val="24"/>
          <w:szCs w:val="24"/>
          <w:u w:val="single"/>
        </w:rPr>
        <w:t>fulfill</w:t>
      </w:r>
      <w:r w:rsidR="003B4AFD" w:rsidRPr="007567FC">
        <w:rPr>
          <w:rFonts w:ascii="Times New Roman" w:hAnsi="Times New Roman" w:cs="Times New Roman"/>
          <w:color w:val="000000"/>
          <w:sz w:val="24"/>
          <w:szCs w:val="24"/>
          <w:u w:val="single"/>
        </w:rPr>
        <w:t xml:space="preserve"> the following criteria</w:t>
      </w:r>
    </w:p>
    <w:p w:rsidR="006216BF" w:rsidRPr="007567FC" w:rsidRDefault="003B4AFD" w:rsidP="006216BF">
      <w:pPr>
        <w:pStyle w:val="ListParagraph"/>
        <w:numPr>
          <w:ilvl w:val="0"/>
          <w:numId w:val="8"/>
        </w:numPr>
        <w:tabs>
          <w:tab w:val="clear" w:pos="720"/>
        </w:tabs>
        <w:ind w:left="1170" w:hanging="450"/>
        <w:jc w:val="both"/>
        <w:rPr>
          <w:rFonts w:ascii="Times New Roman" w:hAnsi="Times New Roman"/>
          <w:bCs/>
        </w:rPr>
      </w:pPr>
      <w:r w:rsidRPr="007567FC">
        <w:rPr>
          <w:rFonts w:ascii="Times New Roman" w:hAnsi="Times New Roman"/>
          <w:bCs/>
        </w:rPr>
        <w:t>Compliance with the eligibility Criteria.</w:t>
      </w:r>
    </w:p>
    <w:p w:rsidR="006216BF" w:rsidRPr="007567FC" w:rsidRDefault="003B4AFD" w:rsidP="006216BF">
      <w:pPr>
        <w:pStyle w:val="ListParagraph"/>
        <w:numPr>
          <w:ilvl w:val="0"/>
          <w:numId w:val="8"/>
        </w:numPr>
        <w:tabs>
          <w:tab w:val="clear" w:pos="720"/>
        </w:tabs>
        <w:ind w:left="1170" w:hanging="450"/>
        <w:jc w:val="both"/>
        <w:rPr>
          <w:rFonts w:ascii="Times New Roman" w:hAnsi="Times New Roman"/>
          <w:bCs/>
        </w:rPr>
      </w:pPr>
      <w:r w:rsidRPr="007567FC">
        <w:rPr>
          <w:rFonts w:ascii="Times New Roman" w:hAnsi="Times New Roman"/>
        </w:rPr>
        <w:t>Compliance with Technical and capacity requirements.</w:t>
      </w:r>
    </w:p>
    <w:p w:rsidR="006216BF" w:rsidRPr="007567FC" w:rsidRDefault="003B4AFD" w:rsidP="006216BF">
      <w:pPr>
        <w:pStyle w:val="ListParagraph"/>
        <w:numPr>
          <w:ilvl w:val="0"/>
          <w:numId w:val="8"/>
        </w:numPr>
        <w:tabs>
          <w:tab w:val="clear" w:pos="720"/>
        </w:tabs>
        <w:ind w:left="1170" w:hanging="450"/>
        <w:jc w:val="both"/>
        <w:rPr>
          <w:rFonts w:ascii="Times New Roman" w:hAnsi="Times New Roman"/>
          <w:bCs/>
        </w:rPr>
      </w:pPr>
      <w:r w:rsidRPr="007567FC">
        <w:rPr>
          <w:rFonts w:ascii="Times New Roman" w:hAnsi="Times New Roman"/>
        </w:rPr>
        <w:t>The literature/pamphlets with specifications of the equipment quoted should be supplied along with the technical bid.</w:t>
      </w:r>
    </w:p>
    <w:p w:rsidR="003B4AFD" w:rsidRPr="007567FC" w:rsidRDefault="003B4AFD" w:rsidP="006216BF">
      <w:pPr>
        <w:pStyle w:val="ListParagraph"/>
        <w:numPr>
          <w:ilvl w:val="0"/>
          <w:numId w:val="8"/>
        </w:numPr>
        <w:tabs>
          <w:tab w:val="clear" w:pos="720"/>
        </w:tabs>
        <w:ind w:left="1170" w:hanging="450"/>
        <w:jc w:val="both"/>
        <w:rPr>
          <w:rFonts w:ascii="Times New Roman" w:hAnsi="Times New Roman"/>
          <w:bCs/>
        </w:rPr>
      </w:pPr>
      <w:r w:rsidRPr="007567FC">
        <w:rPr>
          <w:rFonts w:ascii="Times New Roman" w:hAnsi="Times New Roman"/>
        </w:rPr>
        <w:t>A table comparing the NIPHM specification and with that of the firm’s specification and remarks as per the enclosed annexure-II.</w:t>
      </w:r>
    </w:p>
    <w:p w:rsidR="003B4AFD" w:rsidRPr="007567FC" w:rsidRDefault="003B4AFD" w:rsidP="003B4AFD">
      <w:pPr>
        <w:tabs>
          <w:tab w:val="left" w:pos="810"/>
        </w:tabs>
        <w:spacing w:after="0" w:line="240" w:lineRule="auto"/>
        <w:ind w:left="720"/>
        <w:jc w:val="both"/>
        <w:rPr>
          <w:rFonts w:ascii="Times New Roman" w:hAnsi="Times New Roman" w:cs="Times New Roman"/>
          <w:bCs/>
          <w:sz w:val="24"/>
          <w:szCs w:val="24"/>
        </w:rPr>
      </w:pPr>
    </w:p>
    <w:p w:rsidR="003B4AFD" w:rsidRPr="007567FC" w:rsidRDefault="003B4AFD" w:rsidP="006216BF">
      <w:pPr>
        <w:spacing w:after="0" w:line="240" w:lineRule="auto"/>
        <w:ind w:left="720" w:firstLine="720"/>
        <w:jc w:val="both"/>
        <w:rPr>
          <w:rFonts w:ascii="Times New Roman" w:hAnsi="Times New Roman" w:cs="Times New Roman"/>
          <w:sz w:val="24"/>
          <w:szCs w:val="24"/>
        </w:rPr>
      </w:pPr>
      <w:r w:rsidRPr="007567FC">
        <w:rPr>
          <w:rFonts w:ascii="Times New Roman" w:hAnsi="Times New Roman" w:cs="Times New Roman"/>
          <w:sz w:val="24"/>
          <w:szCs w:val="24"/>
        </w:rPr>
        <w:t xml:space="preserve">NIPHM will prepare a list of </w:t>
      </w:r>
      <w:r w:rsidR="00F26F57" w:rsidRPr="007567FC">
        <w:rPr>
          <w:rFonts w:ascii="Times New Roman" w:hAnsi="Times New Roman" w:cs="Times New Roman"/>
          <w:sz w:val="24"/>
          <w:szCs w:val="24"/>
        </w:rPr>
        <w:t>Bidder</w:t>
      </w:r>
      <w:r w:rsidRPr="007567FC">
        <w:rPr>
          <w:rFonts w:ascii="Times New Roman" w:hAnsi="Times New Roman" w:cs="Times New Roman"/>
          <w:sz w:val="24"/>
          <w:szCs w:val="24"/>
        </w:rPr>
        <w:t xml:space="preserve">s whose bids are substantially responsive with the technical and capacity requirements as given in Tender form.  The </w:t>
      </w:r>
      <w:r w:rsidR="00F26F57" w:rsidRPr="007567FC">
        <w:rPr>
          <w:rFonts w:ascii="Times New Roman" w:hAnsi="Times New Roman" w:cs="Times New Roman"/>
          <w:sz w:val="24"/>
          <w:szCs w:val="24"/>
        </w:rPr>
        <w:t>Bidder</w:t>
      </w:r>
      <w:r w:rsidRPr="007567FC">
        <w:rPr>
          <w:rFonts w:ascii="Times New Roman" w:hAnsi="Times New Roman" w:cs="Times New Roman"/>
          <w:sz w:val="24"/>
          <w:szCs w:val="24"/>
        </w:rPr>
        <w:t xml:space="preserve">s who do not match eligibility criteria or which do not conform to the Technical Specifications shall be rejected. The Eligible </w:t>
      </w:r>
      <w:r w:rsidR="00F26F57" w:rsidRPr="007567FC">
        <w:rPr>
          <w:rFonts w:ascii="Times New Roman" w:hAnsi="Times New Roman" w:cs="Times New Roman"/>
          <w:sz w:val="24"/>
          <w:szCs w:val="24"/>
        </w:rPr>
        <w:t>Bidder</w:t>
      </w:r>
      <w:r w:rsidRPr="007567FC">
        <w:rPr>
          <w:rFonts w:ascii="Times New Roman" w:hAnsi="Times New Roman" w:cs="Times New Roman"/>
          <w:sz w:val="24"/>
          <w:szCs w:val="24"/>
        </w:rPr>
        <w:t xml:space="preserve">s alone will be considered for further evaluation. </w:t>
      </w:r>
    </w:p>
    <w:p w:rsidR="00164BFC" w:rsidRPr="007567FC" w:rsidRDefault="00164BFC" w:rsidP="00164BFC">
      <w:pPr>
        <w:pStyle w:val="ListParagraph"/>
        <w:ind w:left="1440"/>
        <w:jc w:val="both"/>
        <w:rPr>
          <w:rFonts w:ascii="Times New Roman" w:hAnsi="Times New Roman"/>
          <w:b/>
        </w:rPr>
      </w:pPr>
    </w:p>
    <w:p w:rsidR="003B4AFD" w:rsidRPr="007567FC" w:rsidRDefault="003B4AFD" w:rsidP="00512DF7">
      <w:pPr>
        <w:pStyle w:val="ListParagraph"/>
        <w:numPr>
          <w:ilvl w:val="1"/>
          <w:numId w:val="34"/>
        </w:numPr>
        <w:jc w:val="both"/>
        <w:rPr>
          <w:rFonts w:ascii="Times New Roman" w:hAnsi="Times New Roman"/>
          <w:b/>
        </w:rPr>
      </w:pPr>
      <w:r w:rsidRPr="007567FC">
        <w:rPr>
          <w:rFonts w:ascii="Times New Roman" w:hAnsi="Times New Roman"/>
          <w:b/>
        </w:rPr>
        <w:t>PRICE BID EVALUATION:</w:t>
      </w:r>
    </w:p>
    <w:p w:rsidR="00164BFC" w:rsidRPr="007567FC" w:rsidRDefault="00164BFC" w:rsidP="00164BFC">
      <w:pPr>
        <w:pStyle w:val="ListParagraph"/>
        <w:ind w:left="1440"/>
        <w:jc w:val="both"/>
        <w:rPr>
          <w:rFonts w:ascii="Times New Roman" w:hAnsi="Times New Roman"/>
          <w:b/>
        </w:rPr>
      </w:pPr>
    </w:p>
    <w:p w:rsidR="003B4AFD" w:rsidRPr="007567FC" w:rsidRDefault="003B4AFD" w:rsidP="006216BF">
      <w:pPr>
        <w:spacing w:after="0" w:line="240" w:lineRule="auto"/>
        <w:ind w:left="411" w:firstLine="720"/>
        <w:jc w:val="both"/>
        <w:rPr>
          <w:rFonts w:ascii="Times New Roman" w:hAnsi="Times New Roman" w:cs="Times New Roman"/>
          <w:b/>
          <w:sz w:val="24"/>
          <w:szCs w:val="24"/>
        </w:rPr>
      </w:pPr>
      <w:r w:rsidRPr="007567FC">
        <w:rPr>
          <w:rFonts w:ascii="Times New Roman" w:hAnsi="Times New Roman" w:cs="Times New Roman"/>
          <w:b/>
          <w:sz w:val="24"/>
          <w:szCs w:val="24"/>
        </w:rPr>
        <w:t>Opening of Envelope-B Price Bid:</w:t>
      </w:r>
    </w:p>
    <w:p w:rsidR="00852065" w:rsidRPr="007567FC" w:rsidRDefault="00F26F57" w:rsidP="006216BF">
      <w:pPr>
        <w:spacing w:after="0" w:line="240" w:lineRule="auto"/>
        <w:ind w:left="1131" w:firstLine="720"/>
        <w:jc w:val="both"/>
        <w:rPr>
          <w:rFonts w:ascii="Times New Roman" w:hAnsi="Times New Roman" w:cs="Times New Roman"/>
          <w:sz w:val="24"/>
          <w:szCs w:val="24"/>
        </w:rPr>
      </w:pPr>
      <w:r w:rsidRPr="007567FC">
        <w:rPr>
          <w:rFonts w:ascii="Times New Roman" w:hAnsi="Times New Roman" w:cs="Times New Roman"/>
          <w:sz w:val="24"/>
          <w:szCs w:val="24"/>
        </w:rPr>
        <w:t>Bidder</w:t>
      </w:r>
      <w:r w:rsidR="003B4AFD" w:rsidRPr="007567FC">
        <w:rPr>
          <w:rFonts w:ascii="Times New Roman" w:hAnsi="Times New Roman" w:cs="Times New Roman"/>
          <w:sz w:val="24"/>
          <w:szCs w:val="24"/>
        </w:rPr>
        <w:t xml:space="preserve">s who are qualified in Technical Bid (Envelope-A) only will be called for Price Bid opening. The technically qualified </w:t>
      </w:r>
      <w:r w:rsidRPr="007567FC">
        <w:rPr>
          <w:rFonts w:ascii="Times New Roman" w:hAnsi="Times New Roman" w:cs="Times New Roman"/>
          <w:sz w:val="24"/>
          <w:szCs w:val="24"/>
        </w:rPr>
        <w:t>Bidder</w:t>
      </w:r>
      <w:r w:rsidR="003B4AFD" w:rsidRPr="007567FC">
        <w:rPr>
          <w:rFonts w:ascii="Times New Roman" w:hAnsi="Times New Roman" w:cs="Times New Roman"/>
          <w:sz w:val="24"/>
          <w:szCs w:val="24"/>
        </w:rPr>
        <w:t xml:space="preserve">s alone will be informed about the date and time of opening of the Price Bid and their Price Bids alone will be opened on the due date and time in the presence of the </w:t>
      </w:r>
      <w:r w:rsidRPr="007567FC">
        <w:rPr>
          <w:rFonts w:ascii="Times New Roman" w:hAnsi="Times New Roman" w:cs="Times New Roman"/>
          <w:sz w:val="24"/>
          <w:szCs w:val="24"/>
        </w:rPr>
        <w:t>Bidder</w:t>
      </w:r>
      <w:r w:rsidR="003B4AFD" w:rsidRPr="007567FC">
        <w:rPr>
          <w:rFonts w:ascii="Times New Roman" w:hAnsi="Times New Roman" w:cs="Times New Roman"/>
          <w:sz w:val="24"/>
          <w:szCs w:val="24"/>
        </w:rPr>
        <w:t xml:space="preserve">s or their authorized representatives who choose to be present.   The contract will be entrusted to the </w:t>
      </w:r>
      <w:r w:rsidRPr="007567FC">
        <w:rPr>
          <w:rFonts w:ascii="Times New Roman" w:hAnsi="Times New Roman" w:cs="Times New Roman"/>
          <w:sz w:val="24"/>
          <w:szCs w:val="24"/>
        </w:rPr>
        <w:t>Bidder</w:t>
      </w:r>
      <w:r w:rsidR="003B4AFD" w:rsidRPr="007567FC">
        <w:rPr>
          <w:rFonts w:ascii="Times New Roman" w:hAnsi="Times New Roman" w:cs="Times New Roman"/>
          <w:sz w:val="24"/>
          <w:szCs w:val="24"/>
        </w:rPr>
        <w:t>, whose bid has been determined as L1.  L1 will be arrived after considering basis price, taxes and other charges, if any.  As items are different, L1 will be arrived for each item separately.  In case the L1 agency who has been awarded the tender fails to execute the contract, NIPHM will have the right to choose L2 and shall recover the excess cost from L1 as penalty for backing out after award of contract. NIPHM further reserves the right to take legal action to get such firms black listed.</w:t>
      </w:r>
    </w:p>
    <w:p w:rsidR="006C6584" w:rsidRPr="007567FC" w:rsidRDefault="006C6584" w:rsidP="003B4AFD">
      <w:pPr>
        <w:spacing w:after="0" w:line="240" w:lineRule="auto"/>
        <w:jc w:val="both"/>
        <w:rPr>
          <w:rFonts w:ascii="Times New Roman" w:hAnsi="Times New Roman" w:cs="Times New Roman"/>
          <w:sz w:val="24"/>
          <w:szCs w:val="24"/>
        </w:rPr>
      </w:pPr>
    </w:p>
    <w:p w:rsidR="003B4AFD" w:rsidRPr="007567FC" w:rsidRDefault="003B4AFD" w:rsidP="00512DF7">
      <w:pPr>
        <w:pStyle w:val="ListParagraph"/>
        <w:numPr>
          <w:ilvl w:val="0"/>
          <w:numId w:val="34"/>
        </w:numPr>
        <w:jc w:val="both"/>
        <w:rPr>
          <w:rFonts w:ascii="Times New Roman" w:hAnsi="Times New Roman"/>
          <w:b/>
        </w:rPr>
      </w:pPr>
      <w:r w:rsidRPr="007567FC">
        <w:rPr>
          <w:rFonts w:ascii="Times New Roman" w:hAnsi="Times New Roman"/>
          <w:b/>
        </w:rPr>
        <w:t>ACCEPTANCE OF TENDER</w:t>
      </w:r>
    </w:p>
    <w:p w:rsidR="004031DB" w:rsidRPr="007567FC" w:rsidRDefault="003B4AFD" w:rsidP="004031DB">
      <w:pPr>
        <w:pStyle w:val="ListParagraph"/>
        <w:numPr>
          <w:ilvl w:val="1"/>
          <w:numId w:val="7"/>
        </w:numPr>
        <w:jc w:val="both"/>
        <w:rPr>
          <w:rFonts w:ascii="Times New Roman" w:hAnsi="Times New Roman"/>
          <w:color w:val="000000"/>
        </w:rPr>
      </w:pPr>
      <w:r w:rsidRPr="007567FC">
        <w:rPr>
          <w:rFonts w:ascii="Times New Roman" w:hAnsi="Times New Roman"/>
          <w:color w:val="000000"/>
        </w:rPr>
        <w:t xml:space="preserve">The final acceptance of the Tender is entirely vested with NIPHM which reserves the right to accept or reject any or all of the Tenders in full or in part. </w:t>
      </w:r>
    </w:p>
    <w:p w:rsidR="00B91293" w:rsidRPr="007567FC" w:rsidRDefault="003B4AFD" w:rsidP="00B91293">
      <w:pPr>
        <w:pStyle w:val="ListParagraph"/>
        <w:numPr>
          <w:ilvl w:val="1"/>
          <w:numId w:val="7"/>
        </w:numPr>
        <w:jc w:val="both"/>
        <w:rPr>
          <w:rFonts w:ascii="Times New Roman" w:hAnsi="Times New Roman"/>
          <w:color w:val="000000"/>
        </w:rPr>
      </w:pPr>
      <w:r w:rsidRPr="007567FC">
        <w:rPr>
          <w:rFonts w:ascii="Times New Roman" w:hAnsi="Times New Roman"/>
          <w:color w:val="000000"/>
        </w:rPr>
        <w:t xml:space="preserve">After acceptance of the Tender by NIPHM, the </w:t>
      </w:r>
      <w:r w:rsidR="00F26F57" w:rsidRPr="007567FC">
        <w:rPr>
          <w:rFonts w:ascii="Times New Roman" w:hAnsi="Times New Roman"/>
          <w:color w:val="000000"/>
        </w:rPr>
        <w:t>Bidder</w:t>
      </w:r>
      <w:r w:rsidRPr="007567FC">
        <w:rPr>
          <w:rFonts w:ascii="Times New Roman" w:hAnsi="Times New Roman"/>
          <w:color w:val="000000"/>
        </w:rPr>
        <w:t xml:space="preserve"> shall have no right to withdraw his Tender and </w:t>
      </w:r>
      <w:r w:rsidRPr="007567FC">
        <w:rPr>
          <w:rFonts w:ascii="Times New Roman" w:hAnsi="Times New Roman"/>
          <w:b/>
          <w:color w:val="000000"/>
        </w:rPr>
        <w:t>Prices payable to the Supplier as stated in the Contract shall be firm and not subject to any adjustment during performance of the Contract.</w:t>
      </w:r>
    </w:p>
    <w:p w:rsidR="00670B3A" w:rsidRPr="007567FC" w:rsidRDefault="003B4AFD" w:rsidP="00670B3A">
      <w:pPr>
        <w:pStyle w:val="ListParagraph"/>
        <w:numPr>
          <w:ilvl w:val="1"/>
          <w:numId w:val="7"/>
        </w:numPr>
        <w:jc w:val="both"/>
        <w:rPr>
          <w:rFonts w:ascii="Times New Roman" w:hAnsi="Times New Roman"/>
          <w:color w:val="000000"/>
        </w:rPr>
      </w:pPr>
      <w:r w:rsidRPr="007567FC">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3B4AFD" w:rsidRPr="007567FC" w:rsidRDefault="003B4AFD" w:rsidP="00670B3A">
      <w:pPr>
        <w:pStyle w:val="ListParagraph"/>
        <w:numPr>
          <w:ilvl w:val="1"/>
          <w:numId w:val="7"/>
        </w:numPr>
        <w:jc w:val="both"/>
        <w:rPr>
          <w:rFonts w:ascii="Times New Roman" w:hAnsi="Times New Roman"/>
        </w:rPr>
      </w:pPr>
      <w:r w:rsidRPr="007567FC">
        <w:rPr>
          <w:rFonts w:ascii="Times New Roman" w:hAnsi="Times New Roman"/>
          <w:bCs/>
          <w:iCs/>
        </w:rPr>
        <w:t xml:space="preserve">After acceptance of the Tender, </w:t>
      </w:r>
      <w:r w:rsidRPr="007567FC">
        <w:rPr>
          <w:rFonts w:ascii="Times New Roman" w:hAnsi="Times New Roman"/>
          <w:color w:val="000000"/>
        </w:rPr>
        <w:t>NIPHM</w:t>
      </w:r>
      <w:r w:rsidRPr="007567FC">
        <w:rPr>
          <w:rFonts w:ascii="Times New Roman" w:hAnsi="Times New Roman"/>
          <w:bCs/>
          <w:iCs/>
        </w:rPr>
        <w:t xml:space="preserve"> would issue Letter of Acceptance (LOA)/award the purchase order only to the Successful </w:t>
      </w:r>
      <w:r w:rsidR="00F26F57" w:rsidRPr="007567FC">
        <w:rPr>
          <w:rFonts w:ascii="Times New Roman" w:hAnsi="Times New Roman"/>
          <w:bCs/>
          <w:iCs/>
        </w:rPr>
        <w:t>Bidder</w:t>
      </w:r>
      <w:r w:rsidRPr="007567FC">
        <w:rPr>
          <w:rFonts w:ascii="Times New Roman" w:hAnsi="Times New Roman"/>
          <w:bCs/>
          <w:iCs/>
        </w:rPr>
        <w:t xml:space="preserve">. </w:t>
      </w:r>
      <w:r w:rsidRPr="007567FC">
        <w:rPr>
          <w:rFonts w:ascii="Times New Roman" w:hAnsi="Times New Roman"/>
          <w:color w:val="000000"/>
        </w:rPr>
        <w:t xml:space="preserve"> </w:t>
      </w:r>
      <w:r w:rsidRPr="007567FC">
        <w:rPr>
          <w:rFonts w:ascii="Times New Roman" w:hAnsi="Times New Roman"/>
          <w:bCs/>
          <w:iCs/>
        </w:rPr>
        <w:t>The letter of acceptance will include the details along with terms and conditions of the tender.</w:t>
      </w:r>
    </w:p>
    <w:p w:rsidR="003B4AFD" w:rsidRPr="007567FC" w:rsidRDefault="003B4AFD" w:rsidP="003B4AFD">
      <w:pPr>
        <w:pStyle w:val="ListParagraph"/>
        <w:rPr>
          <w:rFonts w:ascii="Times New Roman" w:hAnsi="Times New Roman"/>
          <w:b/>
          <w:color w:val="000000"/>
          <w:u w:val="single"/>
        </w:rPr>
      </w:pPr>
    </w:p>
    <w:p w:rsidR="003B4AFD" w:rsidRPr="007567FC" w:rsidRDefault="00DA43DF" w:rsidP="00512DF7">
      <w:pPr>
        <w:pStyle w:val="ListParagraph"/>
        <w:numPr>
          <w:ilvl w:val="0"/>
          <w:numId w:val="34"/>
        </w:numPr>
        <w:jc w:val="both"/>
        <w:rPr>
          <w:rFonts w:ascii="Times New Roman" w:hAnsi="Times New Roman"/>
          <w:b/>
          <w:color w:val="000000"/>
        </w:rPr>
      </w:pPr>
      <w:r w:rsidRPr="007567FC">
        <w:rPr>
          <w:rFonts w:ascii="Times New Roman" w:hAnsi="Times New Roman"/>
          <w:b/>
          <w:color w:val="000000"/>
        </w:rPr>
        <w:t>REJECTION OF TENDER</w:t>
      </w:r>
      <w:r w:rsidR="003B4AFD" w:rsidRPr="007567FC">
        <w:rPr>
          <w:rFonts w:ascii="Times New Roman" w:hAnsi="Times New Roman"/>
          <w:b/>
          <w:color w:val="000000"/>
        </w:rPr>
        <w:t>:</w:t>
      </w:r>
    </w:p>
    <w:p w:rsidR="003B4AFD" w:rsidRPr="007567FC" w:rsidRDefault="003B4AFD" w:rsidP="003B4AFD">
      <w:pPr>
        <w:spacing w:after="0" w:line="240" w:lineRule="auto"/>
        <w:ind w:left="810"/>
        <w:jc w:val="both"/>
        <w:rPr>
          <w:rFonts w:ascii="Times New Roman" w:hAnsi="Times New Roman" w:cs="Times New Roman"/>
          <w:color w:val="000000"/>
          <w:sz w:val="24"/>
          <w:szCs w:val="24"/>
        </w:rPr>
      </w:pPr>
      <w:r w:rsidRPr="007567FC">
        <w:rPr>
          <w:rFonts w:ascii="Times New Roman" w:hAnsi="Times New Roman" w:cs="Times New Roman"/>
          <w:color w:val="000000"/>
          <w:sz w:val="24"/>
          <w:szCs w:val="24"/>
        </w:rPr>
        <w:t>NIPHM also reserves the right to reject/cancel the tender without assigning any reason thereof.</w:t>
      </w:r>
    </w:p>
    <w:p w:rsidR="003B4AFD" w:rsidRPr="007567FC" w:rsidRDefault="003B4AFD" w:rsidP="003B4AFD">
      <w:pPr>
        <w:spacing w:after="0" w:line="240" w:lineRule="auto"/>
        <w:ind w:left="360"/>
        <w:jc w:val="both"/>
        <w:rPr>
          <w:rFonts w:ascii="Times New Roman" w:hAnsi="Times New Roman" w:cs="Times New Roman"/>
          <w:b/>
          <w:color w:val="000000"/>
          <w:sz w:val="24"/>
          <w:szCs w:val="24"/>
          <w:u w:val="single"/>
        </w:rPr>
      </w:pPr>
    </w:p>
    <w:p w:rsidR="003B4AFD" w:rsidRPr="007567FC" w:rsidRDefault="00DA43DF" w:rsidP="00512DF7">
      <w:pPr>
        <w:pStyle w:val="ListParagraph"/>
        <w:numPr>
          <w:ilvl w:val="0"/>
          <w:numId w:val="34"/>
        </w:numPr>
        <w:jc w:val="both"/>
        <w:rPr>
          <w:rFonts w:ascii="Times New Roman" w:hAnsi="Times New Roman"/>
          <w:b/>
          <w:color w:val="000000"/>
        </w:rPr>
      </w:pPr>
      <w:r w:rsidRPr="007567FC">
        <w:rPr>
          <w:rFonts w:ascii="Times New Roman" w:hAnsi="Times New Roman"/>
          <w:b/>
          <w:color w:val="000000"/>
        </w:rPr>
        <w:t>TERMS OF   PAYMENT</w:t>
      </w:r>
      <w:r w:rsidR="003B4AFD" w:rsidRPr="007567FC">
        <w:rPr>
          <w:rFonts w:ascii="Times New Roman" w:hAnsi="Times New Roman"/>
          <w:b/>
          <w:color w:val="000000"/>
        </w:rPr>
        <w:t>:</w:t>
      </w:r>
    </w:p>
    <w:p w:rsidR="007331B2" w:rsidRPr="007567FC" w:rsidRDefault="003B4AFD" w:rsidP="007331B2">
      <w:pPr>
        <w:pStyle w:val="BodyText2"/>
        <w:spacing w:after="0" w:line="240" w:lineRule="auto"/>
        <w:ind w:left="720"/>
        <w:jc w:val="both"/>
        <w:rPr>
          <w:rFonts w:ascii="Times New Roman" w:hAnsi="Times New Roman" w:cs="Times New Roman"/>
        </w:rPr>
      </w:pPr>
      <w:r w:rsidRPr="007567FC">
        <w:rPr>
          <w:rFonts w:ascii="Times New Roman" w:hAnsi="Times New Roman" w:cs="Times New Roman"/>
        </w:rPr>
        <w:t xml:space="preserve">Payment will be released within 15 days after supply and final </w:t>
      </w:r>
      <w:r w:rsidR="007331B2" w:rsidRPr="007567FC">
        <w:rPr>
          <w:rFonts w:ascii="Times New Roman" w:hAnsi="Times New Roman" w:cs="Times New Roman"/>
        </w:rPr>
        <w:t xml:space="preserve">acceptance </w:t>
      </w:r>
      <w:r w:rsidRPr="007567FC">
        <w:rPr>
          <w:rFonts w:ascii="Times New Roman" w:hAnsi="Times New Roman" w:cs="Times New Roman"/>
        </w:rPr>
        <w:t>by the officer to that effect.</w:t>
      </w:r>
    </w:p>
    <w:p w:rsidR="003B4AFD" w:rsidRPr="007567FC" w:rsidRDefault="003B4AFD" w:rsidP="007331B2">
      <w:pPr>
        <w:pStyle w:val="BodyText2"/>
        <w:spacing w:after="0" w:line="240" w:lineRule="auto"/>
        <w:ind w:left="720"/>
        <w:jc w:val="both"/>
        <w:rPr>
          <w:rFonts w:ascii="Times New Roman" w:hAnsi="Times New Roman" w:cs="Times New Roman"/>
        </w:rPr>
      </w:pPr>
      <w:r w:rsidRPr="007567FC">
        <w:rPr>
          <w:rFonts w:ascii="Times New Roman" w:hAnsi="Times New Roman" w:cs="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3B4AFD" w:rsidRPr="007567FC" w:rsidRDefault="003B4AFD" w:rsidP="003B4AFD">
      <w:pPr>
        <w:pStyle w:val="StyleHeading2NotBoldBlackUnderlineCentered"/>
        <w:jc w:val="right"/>
        <w:rPr>
          <w:rFonts w:ascii="Times New Roman" w:hAnsi="Times New Roman" w:cs="Times New Roman"/>
          <w:sz w:val="24"/>
          <w:szCs w:val="24"/>
        </w:rPr>
      </w:pPr>
      <w:r w:rsidRPr="007567FC">
        <w:rPr>
          <w:rFonts w:ascii="Times New Roman" w:hAnsi="Times New Roman" w:cs="Times New Roman"/>
          <w:sz w:val="24"/>
          <w:szCs w:val="24"/>
        </w:rPr>
        <w:lastRenderedPageBreak/>
        <w:t xml:space="preserve">Annexure </w:t>
      </w:r>
      <w:r w:rsidR="003F7156" w:rsidRPr="007567FC">
        <w:rPr>
          <w:rFonts w:ascii="Times New Roman" w:hAnsi="Times New Roman" w:cs="Times New Roman"/>
          <w:sz w:val="24"/>
          <w:szCs w:val="24"/>
        </w:rPr>
        <w:t xml:space="preserve">– </w:t>
      </w:r>
      <w:r w:rsidRPr="007567FC">
        <w:rPr>
          <w:rFonts w:ascii="Times New Roman" w:hAnsi="Times New Roman" w:cs="Times New Roman"/>
          <w:sz w:val="24"/>
          <w:szCs w:val="24"/>
        </w:rPr>
        <w:t>I</w:t>
      </w:r>
    </w:p>
    <w:p w:rsidR="003B4AFD" w:rsidRPr="007567FC" w:rsidRDefault="003B4AFD" w:rsidP="003B4AFD">
      <w:pPr>
        <w:pStyle w:val="StyleHeading2NotBoldBlackUnderlineCentered"/>
        <w:rPr>
          <w:rFonts w:ascii="Times New Roman" w:hAnsi="Times New Roman" w:cs="Times New Roman"/>
          <w:b w:val="0"/>
          <w:sz w:val="24"/>
          <w:szCs w:val="24"/>
        </w:rPr>
      </w:pPr>
    </w:p>
    <w:p w:rsidR="003B4AFD" w:rsidRPr="007567FC" w:rsidRDefault="00EB2564" w:rsidP="00EB2564">
      <w:pPr>
        <w:pStyle w:val="StyleHeading2NotBoldBlackUnderlineCentered"/>
        <w:numPr>
          <w:ilvl w:val="0"/>
          <w:numId w:val="34"/>
        </w:numPr>
        <w:jc w:val="left"/>
        <w:rPr>
          <w:rFonts w:ascii="Times New Roman" w:hAnsi="Times New Roman" w:cs="Times New Roman"/>
          <w:sz w:val="24"/>
          <w:szCs w:val="24"/>
        </w:rPr>
      </w:pPr>
      <w:r w:rsidRPr="007567FC">
        <w:rPr>
          <w:rFonts w:ascii="Times New Roman" w:hAnsi="Times New Roman" w:cs="Times New Roman"/>
          <w:sz w:val="24"/>
          <w:szCs w:val="24"/>
          <w:u w:val="none"/>
        </w:rPr>
        <w:t>BIDDER’S PROFILE</w:t>
      </w:r>
      <w:r w:rsidR="003B4AFD" w:rsidRPr="007567FC">
        <w:rPr>
          <w:rFonts w:ascii="Times New Roman" w:hAnsi="Times New Roman" w:cs="Times New Roman"/>
          <w:sz w:val="24"/>
          <w:szCs w:val="24"/>
          <w:u w:val="none"/>
        </w:rPr>
        <w:t xml:space="preserve">- PART-A:- </w:t>
      </w:r>
    </w:p>
    <w:p w:rsidR="003B4AFD" w:rsidRPr="007567FC" w:rsidRDefault="003B4AFD" w:rsidP="003B4AFD">
      <w:pPr>
        <w:pStyle w:val="StyleHeading2NotBoldBlackUnderlineCentered"/>
        <w:rPr>
          <w:rFonts w:ascii="Times New Roman" w:hAnsi="Times New Roman" w:cs="Times New Roman"/>
          <w:b w:val="0"/>
          <w:sz w:val="24"/>
          <w:szCs w:val="24"/>
        </w:rPr>
      </w:pPr>
    </w:p>
    <w:p w:rsidR="00A5678A" w:rsidRPr="007567FC" w:rsidRDefault="00A5678A" w:rsidP="003F7156">
      <w:pPr>
        <w:pStyle w:val="ListParagraph"/>
        <w:suppressAutoHyphens w:val="0"/>
        <w:ind w:left="0"/>
        <w:contextualSpacing/>
        <w:rPr>
          <w:rFonts w:ascii="Times New Roman" w:hAnsi="Times New Roman"/>
          <w:b/>
          <w:bCs/>
        </w:rPr>
      </w:pPr>
      <w:r w:rsidRPr="007567FC">
        <w:rPr>
          <w:rFonts w:ascii="Times New Roman" w:hAnsi="Times New Roman"/>
          <w:b/>
          <w:bCs/>
        </w:rPr>
        <w:t xml:space="preserve">SUPPLY OF </w:t>
      </w:r>
      <w:r w:rsidR="009E7C34" w:rsidRPr="007567FC">
        <w:rPr>
          <w:rFonts w:ascii="Times New Roman" w:hAnsi="Times New Roman"/>
          <w:b/>
          <w:bCs/>
        </w:rPr>
        <w:t>220,</w:t>
      </w:r>
      <w:r w:rsidR="00B425F5" w:rsidRPr="007567FC">
        <w:rPr>
          <w:rFonts w:ascii="Times New Roman" w:hAnsi="Times New Roman"/>
          <w:b/>
          <w:bCs/>
        </w:rPr>
        <w:t>250 GSM Indian Art Card &amp; 100</w:t>
      </w:r>
      <w:r w:rsidR="009E7C34" w:rsidRPr="007567FC">
        <w:rPr>
          <w:rFonts w:ascii="Times New Roman" w:hAnsi="Times New Roman"/>
          <w:b/>
          <w:bCs/>
        </w:rPr>
        <w:t>,130,170</w:t>
      </w:r>
      <w:r w:rsidR="00B425F5" w:rsidRPr="007567FC">
        <w:rPr>
          <w:rFonts w:ascii="Times New Roman" w:hAnsi="Times New Roman"/>
          <w:b/>
          <w:bCs/>
        </w:rPr>
        <w:t xml:space="preserve"> GSM Indian Art paper. </w:t>
      </w:r>
    </w:p>
    <w:p w:rsidR="003B4AFD" w:rsidRPr="007567FC" w:rsidRDefault="003B4AFD" w:rsidP="003B4AFD">
      <w:pPr>
        <w:pStyle w:val="StyleHeading2NotBoldBlackUnderlineCentered"/>
        <w:jc w:val="left"/>
        <w:rPr>
          <w:rFonts w:ascii="Times New Roman" w:hAnsi="Times New Roman" w:cs="Times New Roman"/>
          <w:b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B108E1" w:rsidRPr="007567FC" w:rsidTr="00910D79">
        <w:trPr>
          <w:trHeight w:val="2555"/>
        </w:trPr>
        <w:tc>
          <w:tcPr>
            <w:tcW w:w="456" w:type="dxa"/>
          </w:tcPr>
          <w:p w:rsidR="00B108E1" w:rsidRPr="007567FC" w:rsidRDefault="00B108E1" w:rsidP="00B108E1">
            <w:pPr>
              <w:pStyle w:val="StyleHeading2NotBoldBlackUnderlineCentered"/>
              <w:numPr>
                <w:ilvl w:val="0"/>
                <w:numId w:val="0"/>
              </w:numPr>
              <w:rPr>
                <w:rFonts w:ascii="Times New Roman" w:hAnsi="Times New Roman" w:cs="Times New Roman"/>
                <w:b w:val="0"/>
                <w:bCs/>
                <w:sz w:val="24"/>
                <w:szCs w:val="24"/>
                <w:u w:val="none"/>
                <w:lang w:bidi="ar-SA"/>
              </w:rPr>
            </w:pPr>
            <w:r w:rsidRPr="007567FC">
              <w:rPr>
                <w:rFonts w:ascii="Times New Roman" w:hAnsi="Times New Roman" w:cs="Times New Roman"/>
                <w:b w:val="0"/>
                <w:bCs/>
                <w:sz w:val="24"/>
                <w:szCs w:val="24"/>
                <w:u w:val="none"/>
                <w:lang w:bidi="ar-SA"/>
              </w:rPr>
              <w:t>1</w:t>
            </w:r>
          </w:p>
        </w:tc>
        <w:tc>
          <w:tcPr>
            <w:tcW w:w="4692" w:type="dxa"/>
          </w:tcPr>
          <w:p w:rsidR="00B108E1" w:rsidRPr="007567FC" w:rsidRDefault="00B108E1" w:rsidP="00B108E1">
            <w:pPr>
              <w:pStyle w:val="StyleHeading2NotBoldBlackUnderlineCentered"/>
              <w:numPr>
                <w:ilvl w:val="0"/>
                <w:numId w:val="0"/>
              </w:numPr>
              <w:jc w:val="left"/>
              <w:rPr>
                <w:rFonts w:ascii="Times New Roman" w:hAnsi="Times New Roman" w:cs="Times New Roman"/>
                <w:sz w:val="24"/>
                <w:szCs w:val="24"/>
                <w:u w:val="none"/>
                <w:lang w:bidi="ar-SA"/>
              </w:rPr>
            </w:pPr>
            <w:r w:rsidRPr="007567FC">
              <w:rPr>
                <w:rFonts w:ascii="Times New Roman" w:hAnsi="Times New Roman" w:cs="Times New Roman"/>
                <w:sz w:val="24"/>
                <w:szCs w:val="24"/>
                <w:u w:val="none"/>
                <w:lang w:bidi="ar-SA"/>
              </w:rPr>
              <w:t>THE FIRM</w:t>
            </w:r>
          </w:p>
          <w:p w:rsidR="00B108E1" w:rsidRPr="007567FC"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Name</w:t>
            </w:r>
          </w:p>
          <w:p w:rsidR="00B108E1" w:rsidRPr="007567FC" w:rsidRDefault="00B108E1" w:rsidP="00B108E1">
            <w:pPr>
              <w:pStyle w:val="StyleHeading2NotBoldBlackUnderlineCentered"/>
              <w:numPr>
                <w:ilvl w:val="0"/>
                <w:numId w:val="12"/>
              </w:numPr>
              <w:tabs>
                <w:tab w:val="clear" w:pos="1080"/>
                <w:tab w:val="num" w:pos="2520"/>
              </w:tabs>
              <w:ind w:left="714" w:hanging="45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Regd. Address</w:t>
            </w:r>
          </w:p>
          <w:p w:rsidR="00B108E1" w:rsidRPr="007567FC"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Address for correspondence</w:t>
            </w:r>
          </w:p>
          <w:p w:rsidR="00B108E1" w:rsidRPr="007567FC" w:rsidRDefault="00B108E1" w:rsidP="00B108E1">
            <w:pPr>
              <w:pStyle w:val="StyleHeading2NotBoldBlackUnderlineCentered"/>
              <w:numPr>
                <w:ilvl w:val="0"/>
                <w:numId w:val="12"/>
              </w:numPr>
              <w:tabs>
                <w:tab w:val="clear" w:pos="1080"/>
              </w:tabs>
              <w:ind w:left="714" w:hanging="450"/>
              <w:jc w:val="left"/>
              <w:rPr>
                <w:rFonts w:ascii="Times New Roman" w:hAnsi="Times New Roman" w:cs="Times New Roman"/>
                <w:b w:val="0"/>
                <w:sz w:val="24"/>
                <w:szCs w:val="24"/>
                <w:lang w:bidi="ar-SA"/>
              </w:rPr>
            </w:pPr>
            <w:r w:rsidRPr="007567FC">
              <w:rPr>
                <w:rFonts w:ascii="Times New Roman" w:hAnsi="Times New Roman" w:cs="Times New Roman"/>
                <w:b w:val="0"/>
                <w:sz w:val="24"/>
                <w:szCs w:val="24"/>
                <w:lang w:bidi="ar-SA"/>
              </w:rPr>
              <w:t>Contact Person’s</w:t>
            </w:r>
          </w:p>
          <w:p w:rsidR="00B108E1" w:rsidRPr="007567F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i)   Name &amp; Designation</w:t>
            </w:r>
          </w:p>
          <w:p w:rsidR="00B108E1" w:rsidRPr="007567F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ii)  Address</w:t>
            </w:r>
          </w:p>
          <w:p w:rsidR="00B108E1" w:rsidRPr="007567F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iii) Tel. No. Landline  &amp; mobile</w:t>
            </w:r>
          </w:p>
          <w:p w:rsidR="00B108E1" w:rsidRPr="007567FC" w:rsidRDefault="00B108E1" w:rsidP="00B108E1">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iv) Email ID</w:t>
            </w:r>
          </w:p>
        </w:tc>
        <w:tc>
          <w:tcPr>
            <w:tcW w:w="4860" w:type="dxa"/>
          </w:tcPr>
          <w:p w:rsidR="00B108E1" w:rsidRPr="007567FC" w:rsidRDefault="00B108E1" w:rsidP="00940745">
            <w:pPr>
              <w:pStyle w:val="StyleHeading2NotBoldBlackUnderlineCentered"/>
              <w:jc w:val="left"/>
              <w:rPr>
                <w:rFonts w:ascii="Times New Roman" w:hAnsi="Times New Roman" w:cs="Times New Roman"/>
                <w:b w:val="0"/>
                <w:sz w:val="24"/>
                <w:szCs w:val="24"/>
                <w:lang w:bidi="ar-SA"/>
              </w:rPr>
            </w:pPr>
          </w:p>
        </w:tc>
      </w:tr>
      <w:tr w:rsidR="00B108E1" w:rsidRPr="007567FC" w:rsidTr="00F772DD">
        <w:tc>
          <w:tcPr>
            <w:tcW w:w="456" w:type="dxa"/>
          </w:tcPr>
          <w:p w:rsidR="00B108E1" w:rsidRPr="007567FC" w:rsidRDefault="00910D79" w:rsidP="00B108E1">
            <w:pPr>
              <w:pStyle w:val="StyleHeading2NotBoldBlackUnderlineCentered"/>
              <w:ind w:left="270" w:hanging="270"/>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2</w:t>
            </w:r>
          </w:p>
        </w:tc>
        <w:tc>
          <w:tcPr>
            <w:tcW w:w="4692" w:type="dxa"/>
          </w:tcPr>
          <w:p w:rsidR="00B108E1" w:rsidRPr="007567FC" w:rsidRDefault="00DB5D0F" w:rsidP="00910D79">
            <w:pPr>
              <w:pStyle w:val="StyleHeading2NotBoldBlackUnderlineCentered"/>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rPr>
              <w:t>Please mention PAN/GIR NO</w:t>
            </w:r>
            <w:r w:rsidR="00910D79" w:rsidRPr="007567FC">
              <w:rPr>
                <w:rFonts w:ascii="Times New Roman" w:hAnsi="Times New Roman" w:cs="Times New Roman"/>
                <w:b w:val="0"/>
                <w:sz w:val="24"/>
                <w:szCs w:val="24"/>
                <w:u w:val="none"/>
              </w:rPr>
              <w:t xml:space="preserve"> (please enclose photo copy)</w:t>
            </w:r>
          </w:p>
        </w:tc>
        <w:tc>
          <w:tcPr>
            <w:tcW w:w="4860" w:type="dxa"/>
          </w:tcPr>
          <w:p w:rsidR="00B108E1" w:rsidRPr="007567F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7567FC" w:rsidTr="00F772DD">
        <w:tc>
          <w:tcPr>
            <w:tcW w:w="456" w:type="dxa"/>
          </w:tcPr>
          <w:p w:rsidR="00B108E1" w:rsidRPr="007567FC" w:rsidRDefault="00910D79" w:rsidP="00B108E1">
            <w:pPr>
              <w:pStyle w:val="StyleHeading2NotBoldBlackUnderlineCentered"/>
              <w:ind w:left="270" w:hanging="270"/>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3</w:t>
            </w:r>
          </w:p>
        </w:tc>
        <w:tc>
          <w:tcPr>
            <w:tcW w:w="4692" w:type="dxa"/>
          </w:tcPr>
          <w:p w:rsidR="00B108E1" w:rsidRPr="007567FC" w:rsidRDefault="00B108E1" w:rsidP="00DB5D0F">
            <w:pPr>
              <w:pStyle w:val="StyleHeading2NotBoldBlackUnderlineCentered"/>
              <w:jc w:val="left"/>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Sales Tax/VAT registration No. (please enclose photocopy)</w:t>
            </w:r>
          </w:p>
        </w:tc>
        <w:tc>
          <w:tcPr>
            <w:tcW w:w="4860" w:type="dxa"/>
          </w:tcPr>
          <w:p w:rsidR="00B108E1" w:rsidRPr="007567FC" w:rsidRDefault="00B108E1" w:rsidP="00940745">
            <w:pPr>
              <w:pStyle w:val="StyleHeading2NotBoldBlackUnderlineCentered"/>
              <w:jc w:val="left"/>
              <w:rPr>
                <w:rFonts w:ascii="Times New Roman" w:hAnsi="Times New Roman" w:cs="Times New Roman"/>
                <w:b w:val="0"/>
                <w:sz w:val="24"/>
                <w:szCs w:val="24"/>
                <w:u w:val="none"/>
                <w:lang w:bidi="ar-SA"/>
              </w:rPr>
            </w:pPr>
          </w:p>
        </w:tc>
      </w:tr>
      <w:tr w:rsidR="00B108E1" w:rsidRPr="007567FC" w:rsidTr="00F772DD">
        <w:tc>
          <w:tcPr>
            <w:tcW w:w="456" w:type="dxa"/>
          </w:tcPr>
          <w:p w:rsidR="00B108E1" w:rsidRPr="007567FC" w:rsidRDefault="00910D79" w:rsidP="00B108E1">
            <w:pPr>
              <w:pStyle w:val="StyleHeading2NotBoldBlackUnderlineCentered"/>
              <w:ind w:left="270" w:hanging="270"/>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4</w:t>
            </w:r>
          </w:p>
        </w:tc>
        <w:tc>
          <w:tcPr>
            <w:tcW w:w="4692" w:type="dxa"/>
          </w:tcPr>
          <w:p w:rsidR="00B108E1" w:rsidRPr="007567FC" w:rsidRDefault="00B108E1" w:rsidP="001D2345">
            <w:pPr>
              <w:pStyle w:val="StyleHeading2NotBoldBlackUnderlineCentered"/>
              <w:jc w:val="both"/>
              <w:rPr>
                <w:rFonts w:ascii="Times New Roman" w:hAnsi="Times New Roman" w:cs="Times New Roman"/>
                <w:b w:val="0"/>
                <w:sz w:val="24"/>
                <w:szCs w:val="24"/>
                <w:u w:val="none"/>
                <w:lang w:bidi="ar-SA"/>
              </w:rPr>
            </w:pPr>
            <w:r w:rsidRPr="007567FC">
              <w:rPr>
                <w:rFonts w:ascii="Times New Roman" w:hAnsi="Times New Roman" w:cs="Times New Roman"/>
                <w:b w:val="0"/>
                <w:sz w:val="24"/>
                <w:szCs w:val="24"/>
                <w:u w:val="none"/>
                <w:lang w:bidi="ar-SA"/>
              </w:rPr>
              <w:t xml:space="preserve">The annual gross turnover of the firm </w:t>
            </w:r>
            <w:r w:rsidRPr="007567FC">
              <w:rPr>
                <w:rFonts w:ascii="Times New Roman" w:hAnsi="Times New Roman" w:cs="Times New Roman"/>
                <w:b w:val="0"/>
                <w:color w:val="auto"/>
                <w:sz w:val="24"/>
                <w:szCs w:val="24"/>
                <w:u w:val="none"/>
                <w:lang w:bidi="ar-SA"/>
              </w:rPr>
              <w:t xml:space="preserve">should </w:t>
            </w:r>
            <w:r w:rsidR="0087350C" w:rsidRPr="007567FC">
              <w:rPr>
                <w:rFonts w:ascii="Times New Roman" w:hAnsi="Times New Roman" w:cs="Times New Roman"/>
                <w:b w:val="0"/>
                <w:color w:val="auto"/>
                <w:sz w:val="24"/>
                <w:szCs w:val="24"/>
                <w:u w:val="none"/>
                <w:lang w:bidi="ar-SA"/>
              </w:rPr>
              <w:t>be mentioned clearly (</w:t>
            </w:r>
            <w:r w:rsidR="001D2345" w:rsidRPr="007567FC">
              <w:rPr>
                <w:rFonts w:ascii="Times New Roman" w:hAnsi="Times New Roman" w:cs="Times New Roman"/>
                <w:b w:val="0"/>
                <w:color w:val="auto"/>
                <w:sz w:val="24"/>
                <w:szCs w:val="24"/>
                <w:u w:val="none"/>
                <w:lang w:bidi="ar-SA"/>
              </w:rPr>
              <w:t>for</w:t>
            </w:r>
            <w:r w:rsidR="0087350C" w:rsidRPr="007567FC">
              <w:rPr>
                <w:rFonts w:ascii="Times New Roman" w:hAnsi="Times New Roman" w:cs="Times New Roman"/>
                <w:b w:val="0"/>
                <w:color w:val="auto"/>
                <w:sz w:val="24"/>
                <w:szCs w:val="24"/>
                <w:u w:val="none"/>
                <w:lang w:bidi="ar-SA"/>
              </w:rPr>
              <w:t xml:space="preserve"> last three years)</w:t>
            </w:r>
          </w:p>
        </w:tc>
        <w:tc>
          <w:tcPr>
            <w:tcW w:w="4860" w:type="dxa"/>
          </w:tcPr>
          <w:p w:rsidR="00B108E1" w:rsidRPr="007567FC" w:rsidRDefault="00B108E1" w:rsidP="00940745">
            <w:pPr>
              <w:pStyle w:val="StyleHeading2NotBoldBlackUnderlineCentered"/>
              <w:jc w:val="left"/>
              <w:rPr>
                <w:rFonts w:ascii="Times New Roman" w:hAnsi="Times New Roman" w:cs="Times New Roman"/>
                <w:b w:val="0"/>
                <w:sz w:val="24"/>
                <w:szCs w:val="24"/>
                <w:u w:val="none"/>
                <w:lang w:bidi="ar-SA"/>
              </w:rPr>
            </w:pPr>
          </w:p>
          <w:p w:rsidR="001D2345" w:rsidRPr="007567FC"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Pr="007567FC"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Pr="007567FC" w:rsidRDefault="001D2345" w:rsidP="00940745">
            <w:pPr>
              <w:pStyle w:val="StyleHeading2NotBoldBlackUnderlineCentered"/>
              <w:jc w:val="left"/>
              <w:rPr>
                <w:rFonts w:ascii="Times New Roman" w:hAnsi="Times New Roman" w:cs="Times New Roman"/>
                <w:b w:val="0"/>
                <w:sz w:val="24"/>
                <w:szCs w:val="24"/>
                <w:u w:val="none"/>
                <w:lang w:bidi="ar-SA"/>
              </w:rPr>
            </w:pPr>
          </w:p>
          <w:p w:rsidR="001D2345" w:rsidRPr="007567FC" w:rsidRDefault="001D2345" w:rsidP="00940745">
            <w:pPr>
              <w:pStyle w:val="StyleHeading2NotBoldBlackUnderlineCentered"/>
              <w:jc w:val="left"/>
              <w:rPr>
                <w:rFonts w:ascii="Times New Roman" w:hAnsi="Times New Roman" w:cs="Times New Roman"/>
                <w:b w:val="0"/>
                <w:sz w:val="24"/>
                <w:szCs w:val="24"/>
                <w:u w:val="none"/>
                <w:lang w:bidi="ar-SA"/>
              </w:rPr>
            </w:pPr>
          </w:p>
        </w:tc>
      </w:tr>
      <w:tr w:rsidR="00DB5D0F" w:rsidRPr="007567FC" w:rsidTr="00F772DD">
        <w:tc>
          <w:tcPr>
            <w:tcW w:w="456" w:type="dxa"/>
          </w:tcPr>
          <w:p w:rsidR="00DB5D0F" w:rsidRPr="007567FC" w:rsidRDefault="00910D79" w:rsidP="00B108E1">
            <w:pPr>
              <w:pStyle w:val="StyleHeading2NotBoldBlackUnderlineCentered"/>
              <w:rPr>
                <w:rFonts w:ascii="Times New Roman" w:hAnsi="Times New Roman" w:cs="Times New Roman"/>
                <w:b w:val="0"/>
                <w:color w:val="auto"/>
                <w:sz w:val="24"/>
                <w:szCs w:val="24"/>
                <w:u w:val="none"/>
                <w:lang w:bidi="ar-SA"/>
              </w:rPr>
            </w:pPr>
            <w:r w:rsidRPr="007567FC">
              <w:rPr>
                <w:rFonts w:ascii="Times New Roman" w:hAnsi="Times New Roman" w:cs="Times New Roman"/>
                <w:b w:val="0"/>
                <w:color w:val="auto"/>
                <w:sz w:val="24"/>
                <w:szCs w:val="24"/>
                <w:u w:val="none"/>
                <w:lang w:bidi="ar-SA"/>
              </w:rPr>
              <w:t>5</w:t>
            </w:r>
          </w:p>
        </w:tc>
        <w:tc>
          <w:tcPr>
            <w:tcW w:w="4692" w:type="dxa"/>
          </w:tcPr>
          <w:p w:rsidR="00E228E2" w:rsidRPr="007567FC" w:rsidRDefault="00E228E2" w:rsidP="000E799E">
            <w:pPr>
              <w:pStyle w:val="StyleHeading2NotBoldBlackUnderlineCentered"/>
              <w:numPr>
                <w:ilvl w:val="0"/>
                <w:numId w:val="0"/>
              </w:numPr>
              <w:jc w:val="both"/>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PAN CARD details &amp; Year of Registration</w:t>
            </w:r>
          </w:p>
          <w:p w:rsidR="006C77E9" w:rsidRPr="007567FC" w:rsidRDefault="00E228E2" w:rsidP="000E47D9">
            <w:pPr>
              <w:pStyle w:val="StyleHeading2NotBoldBlackUnderlineCentered"/>
              <w:numPr>
                <w:ilvl w:val="0"/>
                <w:numId w:val="0"/>
              </w:numPr>
              <w:jc w:val="both"/>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(Attach attested copy)</w:t>
            </w:r>
          </w:p>
        </w:tc>
        <w:tc>
          <w:tcPr>
            <w:tcW w:w="4860" w:type="dxa"/>
          </w:tcPr>
          <w:p w:rsidR="00DB5D0F" w:rsidRPr="007567FC" w:rsidRDefault="00DB5D0F" w:rsidP="00940745">
            <w:pPr>
              <w:pStyle w:val="StyleHeading2NotBoldBlackUnderlineCentered"/>
              <w:jc w:val="left"/>
              <w:rPr>
                <w:rFonts w:ascii="Times New Roman" w:hAnsi="Times New Roman" w:cs="Times New Roman"/>
                <w:b w:val="0"/>
                <w:sz w:val="24"/>
                <w:szCs w:val="24"/>
                <w:u w:val="none"/>
                <w:lang w:bidi="ar-SA"/>
              </w:rPr>
            </w:pPr>
          </w:p>
          <w:p w:rsidR="002245FC" w:rsidRPr="007567FC" w:rsidRDefault="002245FC" w:rsidP="00940745">
            <w:pPr>
              <w:pStyle w:val="StyleHeading2NotBoldBlackUnderlineCentered"/>
              <w:jc w:val="left"/>
              <w:rPr>
                <w:rFonts w:ascii="Times New Roman" w:hAnsi="Times New Roman" w:cs="Times New Roman"/>
                <w:b w:val="0"/>
                <w:sz w:val="24"/>
                <w:szCs w:val="24"/>
                <w:u w:val="none"/>
                <w:lang w:bidi="ar-SA"/>
              </w:rPr>
            </w:pPr>
          </w:p>
          <w:p w:rsidR="002245FC" w:rsidRPr="007567FC" w:rsidRDefault="002245FC" w:rsidP="00940745">
            <w:pPr>
              <w:pStyle w:val="StyleHeading2NotBoldBlackUnderlineCentered"/>
              <w:jc w:val="left"/>
              <w:rPr>
                <w:rFonts w:ascii="Times New Roman" w:hAnsi="Times New Roman" w:cs="Times New Roman"/>
                <w:b w:val="0"/>
                <w:sz w:val="24"/>
                <w:szCs w:val="24"/>
                <w:u w:val="none"/>
                <w:lang w:bidi="ar-SA"/>
              </w:rPr>
            </w:pPr>
          </w:p>
        </w:tc>
      </w:tr>
      <w:tr w:rsidR="00DB5D0F" w:rsidRPr="007567FC" w:rsidTr="00F772DD">
        <w:tc>
          <w:tcPr>
            <w:tcW w:w="456" w:type="dxa"/>
          </w:tcPr>
          <w:p w:rsidR="00DB5D0F" w:rsidRPr="007567FC" w:rsidRDefault="00910D79" w:rsidP="00B108E1">
            <w:pPr>
              <w:pStyle w:val="StyleHeading2NotBoldBlackUnderlineCentered"/>
              <w:rPr>
                <w:rFonts w:ascii="Times New Roman" w:hAnsi="Times New Roman" w:cs="Times New Roman"/>
                <w:b w:val="0"/>
                <w:color w:val="auto"/>
                <w:sz w:val="24"/>
                <w:szCs w:val="24"/>
                <w:u w:val="none"/>
                <w:lang w:bidi="ar-SA"/>
              </w:rPr>
            </w:pPr>
            <w:r w:rsidRPr="007567FC">
              <w:rPr>
                <w:rFonts w:ascii="Times New Roman" w:hAnsi="Times New Roman" w:cs="Times New Roman"/>
                <w:b w:val="0"/>
                <w:color w:val="auto"/>
                <w:sz w:val="24"/>
                <w:szCs w:val="24"/>
                <w:u w:val="none"/>
                <w:lang w:bidi="ar-SA"/>
              </w:rPr>
              <w:t>6</w:t>
            </w:r>
          </w:p>
        </w:tc>
        <w:tc>
          <w:tcPr>
            <w:tcW w:w="4692" w:type="dxa"/>
          </w:tcPr>
          <w:p w:rsidR="00DB5D0F" w:rsidRPr="007567FC" w:rsidRDefault="00DB5D0F" w:rsidP="007B1A69">
            <w:pPr>
              <w:pStyle w:val="StyleHeading2NotBoldBlackUnderlineCentered"/>
              <w:numPr>
                <w:ilvl w:val="0"/>
                <w:numId w:val="0"/>
              </w:numPr>
              <w:jc w:val="both"/>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Experience as on 3</w:t>
            </w:r>
            <w:r w:rsidR="007B1A69" w:rsidRPr="007567FC">
              <w:rPr>
                <w:rFonts w:ascii="Times New Roman" w:hAnsi="Times New Roman" w:cs="Times New Roman"/>
                <w:b w:val="0"/>
                <w:sz w:val="24"/>
                <w:szCs w:val="24"/>
                <w:u w:val="none"/>
              </w:rPr>
              <w:t>0</w:t>
            </w:r>
            <w:r w:rsidRPr="007567FC">
              <w:rPr>
                <w:rFonts w:ascii="Times New Roman" w:hAnsi="Times New Roman" w:cs="Times New Roman"/>
                <w:b w:val="0"/>
                <w:sz w:val="24"/>
                <w:szCs w:val="24"/>
                <w:u w:val="none"/>
              </w:rPr>
              <w:t>.0</w:t>
            </w:r>
            <w:r w:rsidR="007B1A69" w:rsidRPr="007567FC">
              <w:rPr>
                <w:rFonts w:ascii="Times New Roman" w:hAnsi="Times New Roman" w:cs="Times New Roman"/>
                <w:b w:val="0"/>
                <w:sz w:val="24"/>
                <w:szCs w:val="24"/>
                <w:u w:val="none"/>
              </w:rPr>
              <w:t>4</w:t>
            </w:r>
            <w:r w:rsidRPr="007567FC">
              <w:rPr>
                <w:rFonts w:ascii="Times New Roman" w:hAnsi="Times New Roman" w:cs="Times New Roman"/>
                <w:b w:val="0"/>
                <w:sz w:val="24"/>
                <w:szCs w:val="24"/>
                <w:u w:val="none"/>
              </w:rPr>
              <w:t xml:space="preserve">.2014 </w:t>
            </w:r>
          </w:p>
        </w:tc>
        <w:tc>
          <w:tcPr>
            <w:tcW w:w="4860" w:type="dxa"/>
          </w:tcPr>
          <w:p w:rsidR="00DB5D0F" w:rsidRPr="007567FC" w:rsidRDefault="00DB5D0F" w:rsidP="00940745">
            <w:pPr>
              <w:pStyle w:val="StyleHeading2NotBoldBlackUnderlineCentered"/>
              <w:jc w:val="left"/>
              <w:rPr>
                <w:rFonts w:ascii="Times New Roman" w:hAnsi="Times New Roman" w:cs="Times New Roman"/>
                <w:b w:val="0"/>
                <w:sz w:val="24"/>
                <w:szCs w:val="24"/>
                <w:u w:val="none"/>
                <w:lang w:bidi="ar-SA"/>
              </w:rPr>
            </w:pPr>
          </w:p>
          <w:p w:rsidR="002245FC" w:rsidRPr="007567FC" w:rsidRDefault="002245FC" w:rsidP="00940745">
            <w:pPr>
              <w:pStyle w:val="StyleHeading2NotBoldBlackUnderlineCentered"/>
              <w:jc w:val="left"/>
              <w:rPr>
                <w:rFonts w:ascii="Times New Roman" w:hAnsi="Times New Roman" w:cs="Times New Roman"/>
                <w:b w:val="0"/>
                <w:sz w:val="24"/>
                <w:szCs w:val="24"/>
                <w:u w:val="none"/>
                <w:lang w:bidi="ar-SA"/>
              </w:rPr>
            </w:pPr>
          </w:p>
        </w:tc>
      </w:tr>
    </w:tbl>
    <w:p w:rsidR="0087350C" w:rsidRPr="007567FC" w:rsidRDefault="0087350C" w:rsidP="003B4AFD">
      <w:pPr>
        <w:pStyle w:val="StyleHeading2NotBoldBlackUnderlineCentered"/>
        <w:jc w:val="right"/>
        <w:rPr>
          <w:rFonts w:ascii="Times New Roman" w:hAnsi="Times New Roman" w:cs="Times New Roman"/>
          <w:b w:val="0"/>
          <w:sz w:val="24"/>
          <w:szCs w:val="24"/>
          <w:u w:val="none"/>
        </w:rPr>
      </w:pPr>
    </w:p>
    <w:p w:rsidR="003B4AFD" w:rsidRPr="007567FC" w:rsidRDefault="003B4AFD" w:rsidP="003B4AFD">
      <w:pPr>
        <w:pStyle w:val="StyleHeading2NotBoldBlackUnderlineCentered"/>
        <w:jc w:val="righ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 xml:space="preserve">Signature of authorised signatory </w:t>
      </w:r>
    </w:p>
    <w:p w:rsidR="00B108E1" w:rsidRPr="007567FC" w:rsidRDefault="00B108E1" w:rsidP="003B4AFD">
      <w:pPr>
        <w:pStyle w:val="StyleHeading2NotBoldBlackUnderlineCentered"/>
        <w:jc w:val="right"/>
        <w:rPr>
          <w:rFonts w:ascii="Times New Roman" w:hAnsi="Times New Roman" w:cs="Times New Roman"/>
          <w:b w:val="0"/>
          <w:sz w:val="24"/>
          <w:szCs w:val="24"/>
          <w:u w:val="none"/>
        </w:rPr>
      </w:pPr>
    </w:p>
    <w:p w:rsidR="003B4AFD" w:rsidRPr="007567FC" w:rsidRDefault="003B4AFD" w:rsidP="003B4AFD">
      <w:pPr>
        <w:pStyle w:val="StyleHeading2NotBoldBlackUnderlineCentered"/>
        <w:jc w:val="righ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Name : ______________________</w:t>
      </w:r>
    </w:p>
    <w:p w:rsidR="00B108E1" w:rsidRPr="007567FC" w:rsidRDefault="00B108E1" w:rsidP="003B4AFD">
      <w:pPr>
        <w:pStyle w:val="StyleHeading2NotBoldBlackUnderlineCentered"/>
        <w:jc w:val="right"/>
        <w:rPr>
          <w:rFonts w:ascii="Times New Roman" w:hAnsi="Times New Roman" w:cs="Times New Roman"/>
          <w:b w:val="0"/>
          <w:sz w:val="24"/>
          <w:szCs w:val="24"/>
          <w:u w:val="none"/>
        </w:rPr>
      </w:pPr>
    </w:p>
    <w:p w:rsidR="003B4AFD" w:rsidRPr="007567FC" w:rsidRDefault="003B4AFD" w:rsidP="003B4AFD">
      <w:pPr>
        <w:pStyle w:val="StyleHeading2NotBoldBlackUnderlineCentered"/>
        <w:jc w:val="righ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Designation ___________________</w:t>
      </w:r>
    </w:p>
    <w:p w:rsidR="00D44625" w:rsidRPr="007567FC" w:rsidRDefault="003B4AFD" w:rsidP="00FA54EF">
      <w:pPr>
        <w:pStyle w:val="StyleHeading2NotBoldBlackUnderlineCentered"/>
        <w:ind w:left="4320" w:firstLine="720"/>
        <w:jc w:val="lef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 xml:space="preserve">    </w:t>
      </w:r>
      <w:r w:rsidR="00D44625" w:rsidRPr="007567FC">
        <w:rPr>
          <w:rFonts w:ascii="Times New Roman" w:hAnsi="Times New Roman" w:cs="Times New Roman"/>
          <w:b w:val="0"/>
          <w:sz w:val="24"/>
          <w:szCs w:val="24"/>
          <w:u w:val="none"/>
        </w:rPr>
        <w:t xml:space="preserve">             </w:t>
      </w:r>
    </w:p>
    <w:p w:rsidR="00FA54EF" w:rsidRPr="007567FC" w:rsidRDefault="00D44625" w:rsidP="00FA54EF">
      <w:pPr>
        <w:pStyle w:val="StyleHeading2NotBoldBlackUnderlineCentered"/>
        <w:ind w:left="4320" w:firstLine="720"/>
        <w:jc w:val="lef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 xml:space="preserve">                 </w:t>
      </w:r>
      <w:r w:rsidR="003B4AFD" w:rsidRPr="007567FC">
        <w:rPr>
          <w:rFonts w:ascii="Times New Roman" w:hAnsi="Times New Roman" w:cs="Times New Roman"/>
          <w:b w:val="0"/>
          <w:sz w:val="24"/>
          <w:szCs w:val="24"/>
          <w:u w:val="none"/>
        </w:rPr>
        <w:t xml:space="preserve">Seal :       </w:t>
      </w:r>
    </w:p>
    <w:p w:rsidR="002B2CB9" w:rsidRPr="007567FC" w:rsidRDefault="00DB25F2" w:rsidP="00893827">
      <w:pPr>
        <w:jc w:val="right"/>
        <w:rPr>
          <w:rFonts w:ascii="Times New Roman" w:hAnsi="Times New Roman" w:cs="Times New Roman"/>
          <w:sz w:val="24"/>
          <w:szCs w:val="24"/>
        </w:rPr>
      </w:pPr>
      <w:r w:rsidRPr="007567FC">
        <w:rPr>
          <w:rFonts w:ascii="Times New Roman" w:hAnsi="Times New Roman" w:cs="Times New Roman"/>
          <w:sz w:val="24"/>
          <w:szCs w:val="24"/>
        </w:rPr>
        <w:br w:type="page"/>
      </w:r>
    </w:p>
    <w:p w:rsidR="002B2CB9" w:rsidRPr="007567FC" w:rsidRDefault="002B2CB9" w:rsidP="00893827">
      <w:pPr>
        <w:jc w:val="right"/>
        <w:rPr>
          <w:rFonts w:ascii="Times New Roman" w:hAnsi="Times New Roman" w:cs="Times New Roman"/>
          <w:sz w:val="24"/>
          <w:szCs w:val="24"/>
        </w:rPr>
      </w:pPr>
    </w:p>
    <w:p w:rsidR="002B2CB9" w:rsidRPr="007567FC" w:rsidRDefault="002B2CB9" w:rsidP="00893827">
      <w:pPr>
        <w:jc w:val="right"/>
        <w:rPr>
          <w:rFonts w:ascii="Times New Roman" w:hAnsi="Times New Roman" w:cs="Times New Roman"/>
          <w:sz w:val="24"/>
          <w:szCs w:val="24"/>
        </w:rPr>
      </w:pPr>
    </w:p>
    <w:p w:rsidR="002B2CB9" w:rsidRPr="007567FC" w:rsidRDefault="002B2CB9" w:rsidP="00893827">
      <w:pPr>
        <w:jc w:val="right"/>
        <w:rPr>
          <w:rFonts w:ascii="Times New Roman" w:hAnsi="Times New Roman" w:cs="Times New Roman"/>
          <w:sz w:val="24"/>
          <w:szCs w:val="24"/>
        </w:rPr>
      </w:pPr>
    </w:p>
    <w:p w:rsidR="0066637B" w:rsidRPr="007567FC" w:rsidRDefault="009C0DED" w:rsidP="00893827">
      <w:pPr>
        <w:jc w:val="right"/>
        <w:rPr>
          <w:rFonts w:ascii="Times New Roman" w:hAnsi="Times New Roman" w:cs="Times New Roman"/>
          <w:b/>
          <w:bCs/>
          <w:sz w:val="24"/>
          <w:szCs w:val="24"/>
        </w:rPr>
      </w:pPr>
      <w:r w:rsidRPr="007567FC">
        <w:rPr>
          <w:rFonts w:ascii="Times New Roman" w:hAnsi="Times New Roman" w:cs="Times New Roman"/>
          <w:b/>
          <w:bCs/>
          <w:sz w:val="24"/>
          <w:szCs w:val="24"/>
        </w:rPr>
        <w:t xml:space="preserve">Annexure – II </w:t>
      </w:r>
    </w:p>
    <w:p w:rsidR="002B2CB9" w:rsidRPr="007567FC" w:rsidRDefault="002B2CB9" w:rsidP="002B2CB9">
      <w:pPr>
        <w:pStyle w:val="ListParagraph"/>
        <w:contextualSpacing/>
        <w:rPr>
          <w:rFonts w:ascii="Times New Roman" w:hAnsi="Times New Roman"/>
        </w:rPr>
      </w:pPr>
    </w:p>
    <w:p w:rsidR="002B2CB9" w:rsidRPr="007567FC" w:rsidRDefault="001F3A8B" w:rsidP="001F3A8B">
      <w:pPr>
        <w:pStyle w:val="ListParagraph"/>
        <w:numPr>
          <w:ilvl w:val="0"/>
          <w:numId w:val="34"/>
        </w:numPr>
        <w:contextualSpacing/>
        <w:rPr>
          <w:rFonts w:ascii="Times New Roman" w:hAnsi="Times New Roman"/>
          <w:b/>
          <w:bCs/>
        </w:rPr>
      </w:pPr>
      <w:r w:rsidRPr="007567FC">
        <w:rPr>
          <w:rFonts w:ascii="Times New Roman" w:hAnsi="Times New Roman"/>
          <w:b/>
          <w:bCs/>
        </w:rPr>
        <w:t>Technical Specifications :</w:t>
      </w:r>
    </w:p>
    <w:p w:rsidR="002B2CB9" w:rsidRPr="007567FC" w:rsidRDefault="002B2CB9" w:rsidP="002B2CB9">
      <w:pPr>
        <w:pStyle w:val="ListParagraph"/>
        <w:contextualSpacing/>
        <w:rPr>
          <w:rFonts w:ascii="Times New Roman" w:hAnsi="Times New Roman"/>
        </w:rPr>
      </w:pPr>
    </w:p>
    <w:p w:rsidR="002B4C25" w:rsidRPr="007567FC" w:rsidRDefault="002B4C25" w:rsidP="002B4C25">
      <w:pPr>
        <w:pStyle w:val="ListParagraph"/>
        <w:contextualSpacing/>
        <w:rPr>
          <w:rFonts w:ascii="Times New Roman" w:hAnsi="Times New Roman"/>
        </w:rPr>
      </w:pPr>
    </w:p>
    <w:tbl>
      <w:tblPr>
        <w:tblW w:w="10890" w:type="dxa"/>
        <w:jc w:val="center"/>
        <w:tblInd w:w="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2761"/>
        <w:gridCol w:w="1890"/>
        <w:gridCol w:w="1710"/>
        <w:gridCol w:w="1909"/>
        <w:gridCol w:w="1909"/>
      </w:tblGrid>
      <w:tr w:rsidR="0087350C" w:rsidRPr="007567FC" w:rsidTr="0087350C">
        <w:trPr>
          <w:trHeight w:val="300"/>
          <w:jc w:val="center"/>
        </w:trPr>
        <w:tc>
          <w:tcPr>
            <w:tcW w:w="711" w:type="dxa"/>
            <w:vAlign w:val="center"/>
          </w:tcPr>
          <w:p w:rsidR="0087350C" w:rsidRPr="007567FC" w:rsidRDefault="0087350C" w:rsidP="000E799E">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Sl. No.</w:t>
            </w:r>
          </w:p>
        </w:tc>
        <w:tc>
          <w:tcPr>
            <w:tcW w:w="2761" w:type="dxa"/>
            <w:noWrap/>
            <w:vAlign w:val="center"/>
            <w:hideMark/>
          </w:tcPr>
          <w:p w:rsidR="0087350C" w:rsidRPr="007567FC" w:rsidRDefault="0087350C" w:rsidP="000E799E">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Item Description</w:t>
            </w:r>
          </w:p>
        </w:tc>
        <w:tc>
          <w:tcPr>
            <w:tcW w:w="1890" w:type="dxa"/>
            <w:noWrap/>
            <w:vAlign w:val="center"/>
            <w:hideMark/>
          </w:tcPr>
          <w:p w:rsidR="0087350C" w:rsidRPr="007567FC" w:rsidRDefault="0087350C" w:rsidP="002B4C25">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GSM </w:t>
            </w:r>
          </w:p>
        </w:tc>
        <w:tc>
          <w:tcPr>
            <w:tcW w:w="1710" w:type="dxa"/>
            <w:vAlign w:val="center"/>
          </w:tcPr>
          <w:p w:rsidR="0087350C" w:rsidRPr="007567FC" w:rsidRDefault="0087350C" w:rsidP="000E799E">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Size </w:t>
            </w:r>
          </w:p>
        </w:tc>
        <w:tc>
          <w:tcPr>
            <w:tcW w:w="1909" w:type="dxa"/>
            <w:vAlign w:val="center"/>
          </w:tcPr>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QTY Required </w:t>
            </w:r>
          </w:p>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p>
        </w:tc>
        <w:tc>
          <w:tcPr>
            <w:tcW w:w="1909" w:type="dxa"/>
          </w:tcPr>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p>
          <w:p w:rsidR="0087350C" w:rsidRPr="007567FC" w:rsidRDefault="0087350C" w:rsidP="002B2CB9">
            <w:pPr>
              <w:spacing w:after="0" w:line="240" w:lineRule="auto"/>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Compliance </w:t>
            </w:r>
          </w:p>
          <w:p w:rsidR="0087350C" w:rsidRPr="007567FC" w:rsidRDefault="0087350C" w:rsidP="002B2CB9">
            <w:pPr>
              <w:spacing w:after="0" w:line="240" w:lineRule="auto"/>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   (Yes/No)</w:t>
            </w:r>
          </w:p>
        </w:tc>
      </w:tr>
      <w:tr w:rsidR="0087350C" w:rsidRPr="007567FC" w:rsidTr="0087350C">
        <w:trPr>
          <w:trHeight w:val="725"/>
          <w:jc w:val="center"/>
        </w:trPr>
        <w:tc>
          <w:tcPr>
            <w:tcW w:w="711" w:type="dxa"/>
            <w:vAlign w:val="center"/>
          </w:tcPr>
          <w:p w:rsidR="0087350C" w:rsidRPr="007567FC" w:rsidRDefault="0087350C" w:rsidP="00A03D24">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w:t>
            </w:r>
          </w:p>
        </w:tc>
        <w:tc>
          <w:tcPr>
            <w:tcW w:w="2761" w:type="dxa"/>
            <w:noWrap/>
            <w:vAlign w:val="center"/>
            <w:hideMark/>
          </w:tcPr>
          <w:p w:rsidR="0087350C" w:rsidRPr="007567FC" w:rsidRDefault="0087350C" w:rsidP="00A03D24">
            <w:pPr>
              <w:spacing w:after="0" w:line="240" w:lineRule="auto"/>
              <w:jc w:val="center"/>
              <w:rPr>
                <w:rFonts w:ascii="Times New Roman" w:hAnsi="Times New Roman" w:cs="Times New Roman"/>
                <w:sz w:val="24"/>
                <w:szCs w:val="24"/>
                <w:lang w:bidi="hi-IN"/>
              </w:rPr>
            </w:pPr>
          </w:p>
          <w:p w:rsidR="0087350C" w:rsidRPr="007567FC" w:rsidRDefault="0087350C"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CARD</w:t>
            </w:r>
          </w:p>
          <w:p w:rsidR="0087350C" w:rsidRPr="007567FC" w:rsidRDefault="0087350C" w:rsidP="00A03D24">
            <w:pPr>
              <w:jc w:val="center"/>
              <w:rPr>
                <w:rFonts w:ascii="Times New Roman" w:hAnsi="Times New Roman" w:cs="Times New Roman"/>
                <w:sz w:val="24"/>
                <w:szCs w:val="24"/>
                <w:lang w:bidi="hi-IN"/>
              </w:rPr>
            </w:pPr>
          </w:p>
        </w:tc>
        <w:tc>
          <w:tcPr>
            <w:tcW w:w="1890" w:type="dxa"/>
            <w:noWrap/>
            <w:vAlign w:val="center"/>
            <w:hideMark/>
          </w:tcPr>
          <w:p w:rsidR="0087350C" w:rsidRPr="007567FC" w:rsidRDefault="0087350C"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250 GSM</w:t>
            </w:r>
          </w:p>
        </w:tc>
        <w:tc>
          <w:tcPr>
            <w:tcW w:w="1710" w:type="dxa"/>
            <w:vAlign w:val="center"/>
          </w:tcPr>
          <w:p w:rsidR="0087350C" w:rsidRPr="007567FC" w:rsidRDefault="0087350C"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 X 36</w:t>
            </w:r>
          </w:p>
        </w:tc>
        <w:tc>
          <w:tcPr>
            <w:tcW w:w="1909" w:type="dxa"/>
            <w:vAlign w:val="center"/>
          </w:tcPr>
          <w:p w:rsidR="0087350C" w:rsidRPr="007567FC" w:rsidRDefault="0087350C" w:rsidP="00A03D24">
            <w:pPr>
              <w:spacing w:after="0" w:line="240" w:lineRule="auto"/>
              <w:jc w:val="center"/>
              <w:rPr>
                <w:rFonts w:ascii="Times New Roman" w:hAnsi="Times New Roman" w:cs="Times New Roman"/>
                <w:sz w:val="24"/>
                <w:szCs w:val="24"/>
                <w:lang w:bidi="hi-IN"/>
              </w:rPr>
            </w:pPr>
          </w:p>
          <w:p w:rsidR="0087350C" w:rsidRPr="007567FC" w:rsidRDefault="0087350C"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10,950 sheets</w:t>
            </w:r>
          </w:p>
        </w:tc>
        <w:tc>
          <w:tcPr>
            <w:tcW w:w="1909" w:type="dxa"/>
          </w:tcPr>
          <w:p w:rsidR="0087350C" w:rsidRPr="007567FC" w:rsidRDefault="0087350C" w:rsidP="00A03D24">
            <w:pPr>
              <w:spacing w:after="0" w:line="240" w:lineRule="auto"/>
              <w:jc w:val="center"/>
              <w:rPr>
                <w:rFonts w:ascii="Times New Roman" w:hAnsi="Times New Roman" w:cs="Times New Roman"/>
                <w:sz w:val="24"/>
                <w:szCs w:val="24"/>
                <w:lang w:bidi="hi-IN"/>
              </w:rPr>
            </w:pPr>
          </w:p>
        </w:tc>
      </w:tr>
      <w:tr w:rsidR="009E7C34" w:rsidRPr="007567FC" w:rsidTr="0087350C">
        <w:trPr>
          <w:trHeight w:val="725"/>
          <w:jc w:val="center"/>
        </w:trPr>
        <w:tc>
          <w:tcPr>
            <w:tcW w:w="711" w:type="dxa"/>
            <w:vAlign w:val="center"/>
          </w:tcPr>
          <w:p w:rsidR="009E7C34" w:rsidRPr="007567FC" w:rsidRDefault="009E7C34" w:rsidP="00A03D24">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w:t>
            </w:r>
          </w:p>
        </w:tc>
        <w:tc>
          <w:tcPr>
            <w:tcW w:w="2761" w:type="dxa"/>
            <w:noWrap/>
            <w:vAlign w:val="center"/>
            <w:hideMark/>
          </w:tcPr>
          <w:p w:rsidR="009E7C34" w:rsidRPr="007567FC" w:rsidRDefault="009E7C34" w:rsidP="003D67E6">
            <w:pPr>
              <w:spacing w:after="0" w:line="240" w:lineRule="auto"/>
              <w:jc w:val="center"/>
              <w:rPr>
                <w:rFonts w:ascii="Times New Roman" w:hAnsi="Times New Roman" w:cs="Times New Roman"/>
                <w:sz w:val="24"/>
                <w:szCs w:val="24"/>
                <w:lang w:bidi="hi-IN"/>
              </w:rPr>
            </w:pPr>
          </w:p>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CARD</w:t>
            </w:r>
          </w:p>
          <w:p w:rsidR="009E7C34" w:rsidRPr="007567FC" w:rsidRDefault="009E7C34" w:rsidP="003D67E6">
            <w:pPr>
              <w:jc w:val="center"/>
              <w:rPr>
                <w:rFonts w:ascii="Times New Roman" w:hAnsi="Times New Roman" w:cs="Times New Roman"/>
                <w:sz w:val="24"/>
                <w:szCs w:val="24"/>
                <w:lang w:bidi="hi-IN"/>
              </w:rPr>
            </w:pPr>
          </w:p>
        </w:tc>
        <w:tc>
          <w:tcPr>
            <w:tcW w:w="1890" w:type="dxa"/>
            <w:noWrap/>
            <w:vAlign w:val="center"/>
            <w:hideMark/>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220 GSM</w:t>
            </w:r>
          </w:p>
        </w:tc>
        <w:tc>
          <w:tcPr>
            <w:tcW w:w="1710"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 X 36</w:t>
            </w:r>
          </w:p>
        </w:tc>
        <w:tc>
          <w:tcPr>
            <w:tcW w:w="1909"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p>
          <w:p w:rsidR="009E7C34" w:rsidRPr="007567FC" w:rsidRDefault="001B5D76" w:rsidP="006D434D">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10,000 </w:t>
            </w:r>
            <w:r w:rsidR="006D434D" w:rsidRPr="007567FC">
              <w:rPr>
                <w:rFonts w:ascii="Times New Roman" w:hAnsi="Times New Roman" w:cs="Times New Roman"/>
                <w:sz w:val="24"/>
                <w:szCs w:val="24"/>
                <w:lang w:bidi="hi-IN"/>
              </w:rPr>
              <w:t>sheets</w:t>
            </w:r>
          </w:p>
        </w:tc>
        <w:tc>
          <w:tcPr>
            <w:tcW w:w="1909" w:type="dxa"/>
          </w:tcPr>
          <w:p w:rsidR="009E7C34" w:rsidRPr="007567FC" w:rsidRDefault="009E7C34" w:rsidP="00A03D24">
            <w:pPr>
              <w:spacing w:after="0" w:line="240" w:lineRule="auto"/>
              <w:jc w:val="center"/>
              <w:rPr>
                <w:rFonts w:ascii="Times New Roman" w:hAnsi="Times New Roman" w:cs="Times New Roman"/>
                <w:sz w:val="24"/>
                <w:szCs w:val="24"/>
                <w:lang w:bidi="hi-IN"/>
              </w:rPr>
            </w:pPr>
          </w:p>
        </w:tc>
      </w:tr>
      <w:tr w:rsidR="009E7C34" w:rsidRPr="007567FC" w:rsidTr="0087350C">
        <w:trPr>
          <w:trHeight w:val="725"/>
          <w:jc w:val="center"/>
        </w:trPr>
        <w:tc>
          <w:tcPr>
            <w:tcW w:w="711" w:type="dxa"/>
            <w:vAlign w:val="center"/>
          </w:tcPr>
          <w:p w:rsidR="009E7C34" w:rsidRPr="007567FC" w:rsidRDefault="009E7C34" w:rsidP="00A03D24">
            <w:pPr>
              <w:jc w:val="center"/>
              <w:rPr>
                <w:rFonts w:ascii="Times New Roman" w:hAnsi="Times New Roman" w:cs="Times New Roman"/>
                <w:sz w:val="24"/>
                <w:szCs w:val="24"/>
                <w:lang w:bidi="hi-IN"/>
              </w:rPr>
            </w:pPr>
          </w:p>
          <w:p w:rsidR="009E7C34" w:rsidRPr="007567FC" w:rsidRDefault="009E7C34" w:rsidP="00A03D24">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w:t>
            </w:r>
          </w:p>
        </w:tc>
        <w:tc>
          <w:tcPr>
            <w:tcW w:w="2761" w:type="dxa"/>
            <w:noWrap/>
            <w:vAlign w:val="center"/>
            <w:hideMark/>
          </w:tcPr>
          <w:p w:rsidR="009E7C34" w:rsidRPr="007567FC" w:rsidRDefault="009E7C34"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1890" w:type="dxa"/>
            <w:noWrap/>
            <w:vAlign w:val="center"/>
            <w:hideMark/>
          </w:tcPr>
          <w:p w:rsidR="009E7C34" w:rsidRPr="007567FC" w:rsidRDefault="009E7C34"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100 GSM</w:t>
            </w:r>
          </w:p>
        </w:tc>
        <w:tc>
          <w:tcPr>
            <w:tcW w:w="1710" w:type="dxa"/>
            <w:vAlign w:val="center"/>
          </w:tcPr>
          <w:p w:rsidR="009E7C34" w:rsidRPr="007567FC" w:rsidRDefault="009E7C34" w:rsidP="00A03D2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909" w:type="dxa"/>
            <w:vAlign w:val="center"/>
          </w:tcPr>
          <w:p w:rsidR="009E7C34" w:rsidRPr="007567FC" w:rsidRDefault="009E7C34" w:rsidP="00A03D24">
            <w:pPr>
              <w:spacing w:after="0" w:line="240" w:lineRule="auto"/>
              <w:jc w:val="center"/>
              <w:rPr>
                <w:rFonts w:ascii="Times New Roman" w:hAnsi="Times New Roman" w:cs="Times New Roman"/>
                <w:sz w:val="24"/>
                <w:szCs w:val="24"/>
                <w:lang w:bidi="hi-IN"/>
              </w:rPr>
            </w:pPr>
          </w:p>
          <w:p w:rsidR="009E7C34" w:rsidRPr="007567FC" w:rsidRDefault="009E7C34" w:rsidP="00436DB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292 reams</w:t>
            </w:r>
          </w:p>
        </w:tc>
        <w:tc>
          <w:tcPr>
            <w:tcW w:w="1909" w:type="dxa"/>
          </w:tcPr>
          <w:p w:rsidR="009E7C34" w:rsidRPr="007567FC" w:rsidRDefault="009E7C34" w:rsidP="00A03D24">
            <w:pPr>
              <w:spacing w:after="0" w:line="240" w:lineRule="auto"/>
              <w:jc w:val="center"/>
              <w:rPr>
                <w:rFonts w:ascii="Times New Roman" w:hAnsi="Times New Roman" w:cs="Times New Roman"/>
                <w:sz w:val="24"/>
                <w:szCs w:val="24"/>
                <w:lang w:bidi="hi-IN"/>
              </w:rPr>
            </w:pPr>
          </w:p>
        </w:tc>
      </w:tr>
      <w:tr w:rsidR="009E7C34" w:rsidRPr="007567FC" w:rsidTr="0087350C">
        <w:trPr>
          <w:trHeight w:val="725"/>
          <w:jc w:val="center"/>
        </w:trPr>
        <w:tc>
          <w:tcPr>
            <w:tcW w:w="711" w:type="dxa"/>
            <w:vAlign w:val="center"/>
          </w:tcPr>
          <w:p w:rsidR="009E7C34" w:rsidRPr="007567FC" w:rsidRDefault="009E7C34" w:rsidP="00A03D24">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3</w:t>
            </w:r>
          </w:p>
        </w:tc>
        <w:tc>
          <w:tcPr>
            <w:tcW w:w="2761" w:type="dxa"/>
            <w:noWrap/>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1890" w:type="dxa"/>
            <w:noWrap/>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130 GSM</w:t>
            </w:r>
          </w:p>
        </w:tc>
        <w:tc>
          <w:tcPr>
            <w:tcW w:w="1710"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909"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p>
          <w:p w:rsidR="009E7C34" w:rsidRPr="007567FC" w:rsidRDefault="001B5D76" w:rsidP="009E7C34">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300 </w:t>
            </w:r>
            <w:r w:rsidR="009E7C34" w:rsidRPr="007567FC">
              <w:rPr>
                <w:rFonts w:ascii="Times New Roman" w:hAnsi="Times New Roman" w:cs="Times New Roman"/>
                <w:sz w:val="24"/>
                <w:szCs w:val="24"/>
                <w:lang w:bidi="hi-IN"/>
              </w:rPr>
              <w:t>reams</w:t>
            </w:r>
          </w:p>
        </w:tc>
        <w:tc>
          <w:tcPr>
            <w:tcW w:w="1909" w:type="dxa"/>
          </w:tcPr>
          <w:p w:rsidR="009E7C34" w:rsidRPr="007567FC" w:rsidRDefault="009E7C34" w:rsidP="00A03D24">
            <w:pPr>
              <w:spacing w:after="0" w:line="240" w:lineRule="auto"/>
              <w:jc w:val="center"/>
              <w:rPr>
                <w:rFonts w:ascii="Times New Roman" w:hAnsi="Times New Roman" w:cs="Times New Roman"/>
                <w:sz w:val="24"/>
                <w:szCs w:val="24"/>
                <w:lang w:bidi="hi-IN"/>
              </w:rPr>
            </w:pPr>
          </w:p>
        </w:tc>
      </w:tr>
      <w:tr w:rsidR="009E7C34" w:rsidRPr="007567FC" w:rsidTr="0087350C">
        <w:trPr>
          <w:trHeight w:val="725"/>
          <w:jc w:val="center"/>
        </w:trPr>
        <w:tc>
          <w:tcPr>
            <w:tcW w:w="711" w:type="dxa"/>
            <w:vAlign w:val="center"/>
          </w:tcPr>
          <w:p w:rsidR="009E7C34" w:rsidRPr="007567FC" w:rsidRDefault="009E7C34" w:rsidP="00A03D24">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4</w:t>
            </w:r>
          </w:p>
        </w:tc>
        <w:tc>
          <w:tcPr>
            <w:tcW w:w="2761" w:type="dxa"/>
            <w:noWrap/>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1890" w:type="dxa"/>
            <w:noWrap/>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170 GSM</w:t>
            </w:r>
          </w:p>
        </w:tc>
        <w:tc>
          <w:tcPr>
            <w:tcW w:w="1710"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909" w:type="dxa"/>
            <w:vAlign w:val="center"/>
          </w:tcPr>
          <w:p w:rsidR="009E7C34" w:rsidRPr="007567FC" w:rsidRDefault="009E7C34" w:rsidP="003D67E6">
            <w:pPr>
              <w:spacing w:after="0" w:line="240" w:lineRule="auto"/>
              <w:jc w:val="center"/>
              <w:rPr>
                <w:rFonts w:ascii="Times New Roman" w:hAnsi="Times New Roman" w:cs="Times New Roman"/>
                <w:sz w:val="24"/>
                <w:szCs w:val="24"/>
                <w:lang w:bidi="hi-IN"/>
              </w:rPr>
            </w:pPr>
          </w:p>
          <w:p w:rsidR="009E7C34" w:rsidRPr="007567FC" w:rsidRDefault="001B5D76" w:rsidP="001B5D7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300 reams</w:t>
            </w:r>
          </w:p>
        </w:tc>
        <w:tc>
          <w:tcPr>
            <w:tcW w:w="1909" w:type="dxa"/>
          </w:tcPr>
          <w:p w:rsidR="009E7C34" w:rsidRPr="007567FC" w:rsidRDefault="009E7C34" w:rsidP="00A03D24">
            <w:pPr>
              <w:spacing w:after="0" w:line="240" w:lineRule="auto"/>
              <w:jc w:val="center"/>
              <w:rPr>
                <w:rFonts w:ascii="Times New Roman" w:hAnsi="Times New Roman" w:cs="Times New Roman"/>
                <w:sz w:val="24"/>
                <w:szCs w:val="24"/>
                <w:lang w:bidi="hi-IN"/>
              </w:rPr>
            </w:pPr>
          </w:p>
        </w:tc>
      </w:tr>
    </w:tbl>
    <w:p w:rsidR="002B4C25" w:rsidRPr="007567FC" w:rsidRDefault="002B4C25">
      <w:pPr>
        <w:spacing w:after="0" w:line="240" w:lineRule="auto"/>
        <w:rPr>
          <w:rFonts w:ascii="Times New Roman" w:hAnsi="Times New Roman" w:cs="Times New Roman"/>
          <w:b/>
          <w:color w:val="000000"/>
          <w:sz w:val="24"/>
          <w:szCs w:val="24"/>
          <w:lang w:val="en-GB" w:eastAsia="ar-SA" w:bidi="hi-IN"/>
        </w:rPr>
      </w:pPr>
      <w:r w:rsidRPr="007567FC">
        <w:rPr>
          <w:rFonts w:ascii="Times New Roman" w:hAnsi="Times New Roman" w:cs="Times New Roman"/>
          <w:sz w:val="24"/>
          <w:szCs w:val="24"/>
        </w:rPr>
        <w:br w:type="page"/>
      </w:r>
    </w:p>
    <w:p w:rsidR="00300A21" w:rsidRPr="007567FC" w:rsidRDefault="00300A21" w:rsidP="00DF1E70">
      <w:pPr>
        <w:pStyle w:val="StyleHeading2NotBoldBlackUnderlineCentered"/>
        <w:jc w:val="left"/>
        <w:rPr>
          <w:rFonts w:ascii="Times New Roman" w:hAnsi="Times New Roman" w:cs="Times New Roman"/>
          <w:sz w:val="24"/>
          <w:szCs w:val="24"/>
          <w:u w:val="none"/>
        </w:rPr>
      </w:pPr>
    </w:p>
    <w:p w:rsidR="009C0DED" w:rsidRPr="007567FC" w:rsidRDefault="009C0DED" w:rsidP="009C0DED">
      <w:pPr>
        <w:pStyle w:val="StyleHeading2NotBoldBlackUnderlineCentered"/>
        <w:jc w:val="right"/>
        <w:rPr>
          <w:rFonts w:ascii="Times New Roman" w:hAnsi="Times New Roman" w:cs="Times New Roman"/>
          <w:sz w:val="24"/>
          <w:szCs w:val="24"/>
          <w:u w:val="none"/>
        </w:rPr>
      </w:pPr>
      <w:r w:rsidRPr="007567FC">
        <w:rPr>
          <w:rFonts w:ascii="Times New Roman" w:hAnsi="Times New Roman" w:cs="Times New Roman"/>
          <w:sz w:val="24"/>
          <w:szCs w:val="24"/>
          <w:u w:val="none"/>
        </w:rPr>
        <w:t xml:space="preserve">Annexure – III </w:t>
      </w:r>
    </w:p>
    <w:p w:rsidR="008D686F" w:rsidRPr="007567FC" w:rsidRDefault="00D207BA" w:rsidP="00EB2564">
      <w:pPr>
        <w:pStyle w:val="ListParagraph"/>
        <w:numPr>
          <w:ilvl w:val="2"/>
          <w:numId w:val="38"/>
        </w:numPr>
        <w:suppressAutoHyphens w:val="0"/>
        <w:ind w:left="720"/>
        <w:contextualSpacing/>
        <w:rPr>
          <w:rFonts w:ascii="Times New Roman" w:hAnsi="Times New Roman"/>
          <w:b/>
        </w:rPr>
      </w:pPr>
      <w:r w:rsidRPr="007567FC">
        <w:rPr>
          <w:rFonts w:ascii="Times New Roman" w:hAnsi="Times New Roman"/>
          <w:b/>
        </w:rPr>
        <w:t>PRICE BID – PART-B</w:t>
      </w:r>
    </w:p>
    <w:p w:rsidR="009C0DED" w:rsidRPr="007567FC" w:rsidRDefault="009C0DED" w:rsidP="008D686F">
      <w:pPr>
        <w:pStyle w:val="ListParagraph"/>
        <w:suppressAutoHyphens w:val="0"/>
        <w:ind w:left="0"/>
        <w:contextualSpacing/>
        <w:rPr>
          <w:rFonts w:ascii="Times New Roman" w:hAnsi="Times New Roman"/>
          <w:b/>
        </w:rPr>
      </w:pPr>
    </w:p>
    <w:p w:rsidR="002B2CB9" w:rsidRPr="007567FC" w:rsidRDefault="009C0DED" w:rsidP="002B2CB9">
      <w:pPr>
        <w:contextualSpacing/>
        <w:rPr>
          <w:rFonts w:ascii="Times New Roman" w:hAnsi="Times New Roman" w:cs="Times New Roman"/>
          <w:sz w:val="24"/>
          <w:szCs w:val="24"/>
        </w:rPr>
      </w:pPr>
      <w:r w:rsidRPr="007567FC">
        <w:rPr>
          <w:rFonts w:ascii="Times New Roman" w:hAnsi="Times New Roman" w:cs="Times New Roman"/>
          <w:b/>
          <w:sz w:val="24"/>
          <w:szCs w:val="24"/>
        </w:rPr>
        <w:t xml:space="preserve">Name of the item: </w:t>
      </w:r>
      <w:r w:rsidR="002F113A" w:rsidRPr="007567FC">
        <w:rPr>
          <w:rFonts w:ascii="Times New Roman" w:hAnsi="Times New Roman" w:cs="Times New Roman"/>
          <w:sz w:val="24"/>
          <w:szCs w:val="24"/>
        </w:rPr>
        <w:t>220,</w:t>
      </w:r>
      <w:r w:rsidR="002B2CB9" w:rsidRPr="007567FC">
        <w:rPr>
          <w:rFonts w:ascii="Times New Roman" w:hAnsi="Times New Roman" w:cs="Times New Roman"/>
          <w:sz w:val="24"/>
          <w:szCs w:val="24"/>
        </w:rPr>
        <w:t xml:space="preserve">250 </w:t>
      </w:r>
      <w:r w:rsidR="002B2CB9" w:rsidRPr="007567FC">
        <w:rPr>
          <w:rFonts w:ascii="Times New Roman" w:hAnsi="Times New Roman" w:cs="Times New Roman"/>
          <w:bCs/>
          <w:sz w:val="24"/>
          <w:szCs w:val="24"/>
        </w:rPr>
        <w:t>GSM INDIAN ART CARD AND 100</w:t>
      </w:r>
      <w:r w:rsidR="002F113A" w:rsidRPr="007567FC">
        <w:rPr>
          <w:rFonts w:ascii="Times New Roman" w:hAnsi="Times New Roman" w:cs="Times New Roman"/>
          <w:bCs/>
          <w:sz w:val="24"/>
          <w:szCs w:val="24"/>
        </w:rPr>
        <w:t>,130,170</w:t>
      </w:r>
      <w:r w:rsidR="002B2CB9" w:rsidRPr="007567FC">
        <w:rPr>
          <w:rFonts w:ascii="Times New Roman" w:hAnsi="Times New Roman" w:cs="Times New Roman"/>
          <w:bCs/>
          <w:sz w:val="24"/>
          <w:szCs w:val="24"/>
        </w:rPr>
        <w:t xml:space="preserve"> GSM INDIAN ART PAPER.</w:t>
      </w:r>
    </w:p>
    <w:p w:rsidR="002B2CB9" w:rsidRPr="007567FC" w:rsidRDefault="002B2CB9" w:rsidP="002B2CB9">
      <w:pPr>
        <w:contextualSpacing/>
        <w:rPr>
          <w:rFonts w:ascii="Times New Roman" w:hAnsi="Times New Roman" w:cs="Times New Roman"/>
          <w:sz w:val="24"/>
          <w:szCs w:val="24"/>
        </w:rPr>
      </w:pP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
        <w:gridCol w:w="1440"/>
        <w:gridCol w:w="900"/>
        <w:gridCol w:w="1139"/>
        <w:gridCol w:w="1176"/>
        <w:gridCol w:w="1330"/>
        <w:gridCol w:w="1367"/>
        <w:gridCol w:w="1265"/>
      </w:tblGrid>
      <w:tr w:rsidR="002B2CB9" w:rsidRPr="007567FC" w:rsidTr="006A50A7">
        <w:trPr>
          <w:trHeight w:hRule="exact" w:val="1152"/>
          <w:jc w:val="center"/>
        </w:trPr>
        <w:tc>
          <w:tcPr>
            <w:tcW w:w="878" w:type="dxa"/>
            <w:vAlign w:val="center"/>
          </w:tcPr>
          <w:p w:rsidR="002B2CB9" w:rsidRPr="007567FC" w:rsidRDefault="002B2CB9" w:rsidP="001F3A8B">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Sl. No.</w:t>
            </w:r>
          </w:p>
        </w:tc>
        <w:tc>
          <w:tcPr>
            <w:tcW w:w="1440" w:type="dxa"/>
            <w:noWrap/>
            <w:vAlign w:val="center"/>
            <w:hideMark/>
          </w:tcPr>
          <w:p w:rsidR="002B2CB9" w:rsidRPr="007567FC" w:rsidRDefault="002B2CB9" w:rsidP="001F3A8B">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Item Description</w:t>
            </w:r>
          </w:p>
        </w:tc>
        <w:tc>
          <w:tcPr>
            <w:tcW w:w="900" w:type="dxa"/>
            <w:noWrap/>
            <w:vAlign w:val="center"/>
            <w:hideMark/>
          </w:tcPr>
          <w:p w:rsidR="002B2CB9" w:rsidRPr="007567FC" w:rsidRDefault="002B2CB9" w:rsidP="001F3A8B">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GSM </w:t>
            </w:r>
          </w:p>
        </w:tc>
        <w:tc>
          <w:tcPr>
            <w:tcW w:w="1139" w:type="dxa"/>
            <w:vAlign w:val="center"/>
          </w:tcPr>
          <w:p w:rsidR="002B2CB9" w:rsidRPr="007567FC" w:rsidRDefault="002B2CB9" w:rsidP="001F3A8B">
            <w:pPr>
              <w:spacing w:after="0" w:line="240" w:lineRule="auto"/>
              <w:jc w:val="center"/>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Size </w:t>
            </w:r>
          </w:p>
        </w:tc>
        <w:tc>
          <w:tcPr>
            <w:tcW w:w="1176" w:type="dxa"/>
            <w:vAlign w:val="center"/>
          </w:tcPr>
          <w:p w:rsidR="002B2CB9" w:rsidRPr="007567FC" w:rsidRDefault="002B2CB9" w:rsidP="001F3A8B">
            <w:pPr>
              <w:spacing w:after="0" w:line="240" w:lineRule="auto"/>
              <w:rPr>
                <w:rFonts w:ascii="Times New Roman" w:hAnsi="Times New Roman" w:cs="Times New Roman"/>
                <w:b/>
                <w:bCs/>
                <w:sz w:val="24"/>
                <w:szCs w:val="24"/>
                <w:lang w:bidi="hi-IN"/>
              </w:rPr>
            </w:pPr>
          </w:p>
          <w:p w:rsidR="002B2CB9" w:rsidRPr="007567FC" w:rsidRDefault="002B2CB9" w:rsidP="001F3A8B">
            <w:pPr>
              <w:spacing w:after="0" w:line="240" w:lineRule="auto"/>
              <w:rPr>
                <w:rFonts w:ascii="Times New Roman" w:hAnsi="Times New Roman" w:cs="Times New Roman"/>
                <w:b/>
                <w:bCs/>
                <w:sz w:val="24"/>
                <w:szCs w:val="24"/>
                <w:lang w:bidi="hi-IN"/>
              </w:rPr>
            </w:pPr>
            <w:r w:rsidRPr="007567FC">
              <w:rPr>
                <w:rFonts w:ascii="Times New Roman" w:hAnsi="Times New Roman" w:cs="Times New Roman"/>
                <w:b/>
                <w:bCs/>
                <w:sz w:val="24"/>
                <w:szCs w:val="24"/>
                <w:lang w:bidi="hi-IN"/>
              </w:rPr>
              <w:t xml:space="preserve">QTY Required </w:t>
            </w:r>
          </w:p>
          <w:p w:rsidR="002B2CB9" w:rsidRPr="007567FC" w:rsidRDefault="002B2CB9" w:rsidP="001F3A8B">
            <w:pPr>
              <w:spacing w:after="0" w:line="240" w:lineRule="auto"/>
              <w:rPr>
                <w:rFonts w:ascii="Times New Roman" w:hAnsi="Times New Roman" w:cs="Times New Roman"/>
                <w:b/>
                <w:bCs/>
                <w:sz w:val="24"/>
                <w:szCs w:val="24"/>
                <w:lang w:bidi="hi-IN"/>
              </w:rPr>
            </w:pPr>
          </w:p>
          <w:p w:rsidR="002B2CB9" w:rsidRPr="007567FC" w:rsidRDefault="002B2CB9" w:rsidP="001F3A8B">
            <w:pPr>
              <w:spacing w:after="0" w:line="240" w:lineRule="auto"/>
              <w:rPr>
                <w:rFonts w:ascii="Times New Roman" w:hAnsi="Times New Roman" w:cs="Times New Roman"/>
                <w:b/>
                <w:bCs/>
                <w:sz w:val="24"/>
                <w:szCs w:val="24"/>
                <w:lang w:bidi="hi-IN"/>
              </w:rPr>
            </w:pPr>
          </w:p>
        </w:tc>
        <w:tc>
          <w:tcPr>
            <w:tcW w:w="1330" w:type="dxa"/>
            <w:vAlign w:val="center"/>
          </w:tcPr>
          <w:p w:rsidR="002B2CB9" w:rsidRPr="007567FC" w:rsidRDefault="004F03A1"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 xml:space="preserve">Unit </w:t>
            </w:r>
            <w:r w:rsidR="002B2CB9" w:rsidRPr="007567FC">
              <w:rPr>
                <w:rFonts w:ascii="Times New Roman" w:hAnsi="Times New Roman" w:cs="Times New Roman"/>
                <w:b/>
                <w:bCs/>
                <w:sz w:val="24"/>
                <w:szCs w:val="24"/>
              </w:rPr>
              <w:t>Price</w:t>
            </w:r>
          </w:p>
          <w:p w:rsidR="002B2CB9" w:rsidRPr="007567FC" w:rsidRDefault="002B2CB9"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(In Rs)</w:t>
            </w:r>
          </w:p>
          <w:p w:rsidR="004F03A1" w:rsidRPr="007567FC" w:rsidRDefault="004F03A1" w:rsidP="00885789">
            <w:pPr>
              <w:spacing w:after="0"/>
              <w:jc w:val="center"/>
              <w:rPr>
                <w:rFonts w:ascii="Times New Roman" w:hAnsi="Times New Roman" w:cs="Times New Roman"/>
                <w:b/>
                <w:bCs/>
                <w:sz w:val="24"/>
                <w:szCs w:val="24"/>
              </w:rPr>
            </w:pPr>
          </w:p>
        </w:tc>
        <w:tc>
          <w:tcPr>
            <w:tcW w:w="1367" w:type="dxa"/>
            <w:vAlign w:val="center"/>
          </w:tcPr>
          <w:p w:rsidR="002B2CB9" w:rsidRPr="007567FC" w:rsidRDefault="002B2CB9"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Sales</w:t>
            </w:r>
          </w:p>
          <w:p w:rsidR="002B2CB9" w:rsidRPr="007567FC" w:rsidRDefault="002B2CB9"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Tax/VAT</w:t>
            </w:r>
          </w:p>
        </w:tc>
        <w:tc>
          <w:tcPr>
            <w:tcW w:w="1265" w:type="dxa"/>
            <w:vAlign w:val="center"/>
          </w:tcPr>
          <w:p w:rsidR="002B2CB9" w:rsidRPr="007567FC" w:rsidRDefault="002B2CB9"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Total Amount</w:t>
            </w:r>
          </w:p>
          <w:p w:rsidR="002B2CB9" w:rsidRPr="007567FC" w:rsidRDefault="002B2CB9" w:rsidP="00885789">
            <w:pPr>
              <w:spacing w:after="0"/>
              <w:jc w:val="center"/>
              <w:rPr>
                <w:rFonts w:ascii="Times New Roman" w:hAnsi="Times New Roman" w:cs="Times New Roman"/>
                <w:b/>
                <w:bCs/>
                <w:sz w:val="24"/>
                <w:szCs w:val="24"/>
              </w:rPr>
            </w:pPr>
            <w:r w:rsidRPr="007567FC">
              <w:rPr>
                <w:rFonts w:ascii="Times New Roman" w:hAnsi="Times New Roman" w:cs="Times New Roman"/>
                <w:b/>
                <w:bCs/>
                <w:sz w:val="24"/>
                <w:szCs w:val="24"/>
              </w:rPr>
              <w:t>(In Rs)</w:t>
            </w:r>
          </w:p>
        </w:tc>
      </w:tr>
      <w:tr w:rsidR="002B2CB9" w:rsidRPr="007567FC" w:rsidTr="006A50A7">
        <w:trPr>
          <w:trHeight w:hRule="exact" w:val="1396"/>
          <w:jc w:val="center"/>
        </w:trPr>
        <w:tc>
          <w:tcPr>
            <w:tcW w:w="878" w:type="dxa"/>
            <w:vAlign w:val="center"/>
          </w:tcPr>
          <w:p w:rsidR="002B2CB9" w:rsidRPr="007567FC" w:rsidRDefault="002B2CB9" w:rsidP="001F3A8B">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w:t>
            </w:r>
          </w:p>
        </w:tc>
        <w:tc>
          <w:tcPr>
            <w:tcW w:w="1440" w:type="dxa"/>
            <w:noWrap/>
            <w:vAlign w:val="center"/>
            <w:hideMark/>
          </w:tcPr>
          <w:p w:rsidR="002B2CB9" w:rsidRPr="007567FC" w:rsidRDefault="002B2CB9" w:rsidP="001F3A8B">
            <w:pPr>
              <w:spacing w:after="0" w:line="240" w:lineRule="auto"/>
              <w:rPr>
                <w:rFonts w:ascii="Times New Roman" w:hAnsi="Times New Roman" w:cs="Times New Roman"/>
                <w:sz w:val="24"/>
                <w:szCs w:val="24"/>
                <w:lang w:bidi="hi-IN"/>
              </w:rPr>
            </w:pPr>
          </w:p>
          <w:p w:rsidR="002B2CB9" w:rsidRPr="007567FC" w:rsidRDefault="002B2CB9" w:rsidP="001F3A8B">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CARD</w:t>
            </w:r>
          </w:p>
          <w:p w:rsidR="002B2CB9" w:rsidRPr="007567FC" w:rsidRDefault="002B2CB9" w:rsidP="001F3A8B">
            <w:pPr>
              <w:rPr>
                <w:rFonts w:ascii="Times New Roman" w:hAnsi="Times New Roman" w:cs="Times New Roman"/>
                <w:sz w:val="24"/>
                <w:szCs w:val="24"/>
                <w:lang w:bidi="hi-IN"/>
              </w:rPr>
            </w:pPr>
          </w:p>
        </w:tc>
        <w:tc>
          <w:tcPr>
            <w:tcW w:w="900" w:type="dxa"/>
            <w:noWrap/>
            <w:vAlign w:val="center"/>
            <w:hideMark/>
          </w:tcPr>
          <w:p w:rsidR="002B2CB9" w:rsidRPr="007567FC" w:rsidRDefault="002B2CB9"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250 GSM</w:t>
            </w:r>
          </w:p>
        </w:tc>
        <w:tc>
          <w:tcPr>
            <w:tcW w:w="1139" w:type="dxa"/>
            <w:vAlign w:val="center"/>
          </w:tcPr>
          <w:p w:rsidR="002B2CB9" w:rsidRPr="007567FC" w:rsidRDefault="002B2CB9"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 X 36</w:t>
            </w:r>
          </w:p>
        </w:tc>
        <w:tc>
          <w:tcPr>
            <w:tcW w:w="1176" w:type="dxa"/>
          </w:tcPr>
          <w:p w:rsidR="002B2CB9" w:rsidRPr="007567FC" w:rsidRDefault="002B2CB9" w:rsidP="001F3A8B">
            <w:pPr>
              <w:spacing w:after="0" w:line="240" w:lineRule="auto"/>
              <w:jc w:val="center"/>
              <w:rPr>
                <w:rFonts w:ascii="Times New Roman" w:hAnsi="Times New Roman" w:cs="Times New Roman"/>
                <w:sz w:val="24"/>
                <w:szCs w:val="24"/>
                <w:lang w:bidi="hi-IN"/>
              </w:rPr>
            </w:pPr>
          </w:p>
          <w:p w:rsidR="002B2CB9" w:rsidRPr="007567FC" w:rsidRDefault="002B2CB9"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10950 sheets </w:t>
            </w:r>
          </w:p>
        </w:tc>
        <w:tc>
          <w:tcPr>
            <w:tcW w:w="1330" w:type="dxa"/>
          </w:tcPr>
          <w:p w:rsidR="002B2CB9" w:rsidRPr="007567FC" w:rsidRDefault="002B2CB9" w:rsidP="001F3A8B">
            <w:pPr>
              <w:rPr>
                <w:rFonts w:ascii="Times New Roman" w:hAnsi="Times New Roman" w:cs="Times New Roman"/>
                <w:b/>
                <w:bCs/>
                <w:sz w:val="24"/>
                <w:szCs w:val="24"/>
              </w:rPr>
            </w:pPr>
          </w:p>
          <w:p w:rsidR="004F03A1" w:rsidRPr="007567FC" w:rsidRDefault="004F03A1" w:rsidP="001F3A8B">
            <w:pPr>
              <w:rPr>
                <w:rFonts w:ascii="Times New Roman" w:hAnsi="Times New Roman" w:cs="Times New Roman"/>
                <w:b/>
                <w:bCs/>
                <w:sz w:val="24"/>
                <w:szCs w:val="24"/>
              </w:rPr>
            </w:pPr>
          </w:p>
          <w:p w:rsidR="004F03A1" w:rsidRPr="007567FC" w:rsidRDefault="004F03A1" w:rsidP="001F3A8B">
            <w:pPr>
              <w:rPr>
                <w:rFonts w:ascii="Times New Roman" w:hAnsi="Times New Roman" w:cs="Times New Roman"/>
                <w:b/>
                <w:bCs/>
                <w:sz w:val="24"/>
                <w:szCs w:val="24"/>
              </w:rPr>
            </w:pPr>
            <w:r w:rsidRPr="007567FC">
              <w:rPr>
                <w:rFonts w:ascii="Times New Roman" w:hAnsi="Times New Roman" w:cs="Times New Roman"/>
                <w:b/>
                <w:bCs/>
                <w:sz w:val="24"/>
                <w:szCs w:val="24"/>
              </w:rPr>
              <w:t>(Per sheet)</w:t>
            </w:r>
          </w:p>
        </w:tc>
        <w:tc>
          <w:tcPr>
            <w:tcW w:w="1367" w:type="dxa"/>
          </w:tcPr>
          <w:p w:rsidR="002B2CB9" w:rsidRPr="007567FC" w:rsidRDefault="002B2CB9" w:rsidP="001F3A8B">
            <w:pPr>
              <w:rPr>
                <w:rFonts w:ascii="Times New Roman" w:hAnsi="Times New Roman" w:cs="Times New Roman"/>
                <w:b/>
                <w:bCs/>
                <w:sz w:val="24"/>
                <w:szCs w:val="24"/>
              </w:rPr>
            </w:pPr>
          </w:p>
        </w:tc>
        <w:tc>
          <w:tcPr>
            <w:tcW w:w="1265" w:type="dxa"/>
          </w:tcPr>
          <w:p w:rsidR="002B2CB9" w:rsidRPr="007567FC" w:rsidRDefault="002B2CB9" w:rsidP="001F3A8B">
            <w:pPr>
              <w:rPr>
                <w:rFonts w:ascii="Times New Roman" w:hAnsi="Times New Roman" w:cs="Times New Roman"/>
                <w:b/>
                <w:bCs/>
                <w:sz w:val="24"/>
                <w:szCs w:val="24"/>
              </w:rPr>
            </w:pPr>
          </w:p>
        </w:tc>
      </w:tr>
      <w:tr w:rsidR="006D434D" w:rsidRPr="007567FC" w:rsidTr="006A50A7">
        <w:trPr>
          <w:trHeight w:hRule="exact" w:val="1152"/>
          <w:jc w:val="center"/>
        </w:trPr>
        <w:tc>
          <w:tcPr>
            <w:tcW w:w="878" w:type="dxa"/>
            <w:vAlign w:val="center"/>
          </w:tcPr>
          <w:p w:rsidR="006D434D" w:rsidRPr="007567FC" w:rsidRDefault="006D434D" w:rsidP="001F3A8B">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w:t>
            </w:r>
          </w:p>
        </w:tc>
        <w:tc>
          <w:tcPr>
            <w:tcW w:w="1440" w:type="dxa"/>
            <w:noWrap/>
            <w:vAlign w:val="center"/>
            <w:hideMark/>
          </w:tcPr>
          <w:p w:rsidR="006D434D" w:rsidRPr="007567FC" w:rsidRDefault="006D434D" w:rsidP="003D67E6">
            <w:pPr>
              <w:spacing w:after="0" w:line="240" w:lineRule="auto"/>
              <w:rPr>
                <w:rFonts w:ascii="Times New Roman" w:hAnsi="Times New Roman" w:cs="Times New Roman"/>
                <w:sz w:val="24"/>
                <w:szCs w:val="24"/>
                <w:lang w:bidi="hi-IN"/>
              </w:rPr>
            </w:pPr>
          </w:p>
          <w:p w:rsidR="006D434D" w:rsidRPr="007567FC" w:rsidRDefault="006D434D" w:rsidP="003D67E6">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CARD</w:t>
            </w:r>
          </w:p>
          <w:p w:rsidR="006D434D" w:rsidRPr="007567FC" w:rsidRDefault="006D434D" w:rsidP="003D67E6">
            <w:pPr>
              <w:rPr>
                <w:rFonts w:ascii="Times New Roman" w:hAnsi="Times New Roman" w:cs="Times New Roman"/>
                <w:sz w:val="24"/>
                <w:szCs w:val="24"/>
                <w:lang w:bidi="hi-IN"/>
              </w:rPr>
            </w:pPr>
          </w:p>
        </w:tc>
        <w:tc>
          <w:tcPr>
            <w:tcW w:w="900" w:type="dxa"/>
            <w:noWrap/>
            <w:vAlign w:val="center"/>
            <w:hideMark/>
          </w:tcPr>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220 GSM</w:t>
            </w:r>
          </w:p>
        </w:tc>
        <w:tc>
          <w:tcPr>
            <w:tcW w:w="1139" w:type="dxa"/>
            <w:vAlign w:val="center"/>
          </w:tcPr>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25 X 36</w:t>
            </w:r>
          </w:p>
        </w:tc>
        <w:tc>
          <w:tcPr>
            <w:tcW w:w="1176" w:type="dxa"/>
          </w:tcPr>
          <w:p w:rsidR="006D434D" w:rsidRPr="007567FC" w:rsidRDefault="006D434D" w:rsidP="003D67E6">
            <w:pPr>
              <w:spacing w:after="0" w:line="240" w:lineRule="auto"/>
              <w:jc w:val="center"/>
              <w:rPr>
                <w:rFonts w:ascii="Times New Roman" w:hAnsi="Times New Roman" w:cs="Times New Roman"/>
                <w:sz w:val="24"/>
                <w:szCs w:val="24"/>
                <w:lang w:bidi="hi-IN"/>
              </w:rPr>
            </w:pPr>
          </w:p>
          <w:p w:rsidR="00701248" w:rsidRPr="007567FC" w:rsidRDefault="00701248"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10,000</w:t>
            </w: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sheets </w:t>
            </w:r>
          </w:p>
        </w:tc>
        <w:tc>
          <w:tcPr>
            <w:tcW w:w="1330" w:type="dxa"/>
          </w:tcPr>
          <w:p w:rsidR="001660F6" w:rsidRPr="007567FC" w:rsidRDefault="001660F6" w:rsidP="001F3A8B">
            <w:pPr>
              <w:rPr>
                <w:rFonts w:ascii="Times New Roman" w:hAnsi="Times New Roman" w:cs="Times New Roman"/>
                <w:b/>
                <w:bCs/>
                <w:sz w:val="24"/>
                <w:szCs w:val="24"/>
              </w:rPr>
            </w:pPr>
          </w:p>
          <w:p w:rsidR="006D434D" w:rsidRPr="007567FC" w:rsidRDefault="001660F6" w:rsidP="001F3A8B">
            <w:pPr>
              <w:rPr>
                <w:rFonts w:ascii="Times New Roman" w:hAnsi="Times New Roman" w:cs="Times New Roman"/>
                <w:b/>
                <w:bCs/>
                <w:sz w:val="24"/>
                <w:szCs w:val="24"/>
              </w:rPr>
            </w:pPr>
            <w:r w:rsidRPr="007567FC">
              <w:rPr>
                <w:rFonts w:ascii="Times New Roman" w:hAnsi="Times New Roman" w:cs="Times New Roman"/>
                <w:b/>
                <w:bCs/>
                <w:sz w:val="24"/>
                <w:szCs w:val="24"/>
              </w:rPr>
              <w:t>(Per sheet)</w:t>
            </w:r>
          </w:p>
        </w:tc>
        <w:tc>
          <w:tcPr>
            <w:tcW w:w="1367" w:type="dxa"/>
          </w:tcPr>
          <w:p w:rsidR="006D434D" w:rsidRPr="007567FC" w:rsidRDefault="006D434D" w:rsidP="001F3A8B">
            <w:pPr>
              <w:rPr>
                <w:rFonts w:ascii="Times New Roman" w:hAnsi="Times New Roman" w:cs="Times New Roman"/>
                <w:b/>
                <w:bCs/>
                <w:sz w:val="24"/>
                <w:szCs w:val="24"/>
              </w:rPr>
            </w:pPr>
          </w:p>
        </w:tc>
        <w:tc>
          <w:tcPr>
            <w:tcW w:w="1265" w:type="dxa"/>
          </w:tcPr>
          <w:p w:rsidR="006D434D" w:rsidRPr="007567FC" w:rsidRDefault="006D434D" w:rsidP="001F3A8B">
            <w:pPr>
              <w:rPr>
                <w:rFonts w:ascii="Times New Roman" w:hAnsi="Times New Roman" w:cs="Times New Roman"/>
                <w:b/>
                <w:bCs/>
                <w:sz w:val="24"/>
                <w:szCs w:val="24"/>
              </w:rPr>
            </w:pPr>
          </w:p>
        </w:tc>
      </w:tr>
      <w:tr w:rsidR="006D434D" w:rsidRPr="007567FC" w:rsidTr="006A50A7">
        <w:trPr>
          <w:trHeight w:hRule="exact" w:val="1810"/>
          <w:jc w:val="center"/>
        </w:trPr>
        <w:tc>
          <w:tcPr>
            <w:tcW w:w="878" w:type="dxa"/>
            <w:vAlign w:val="center"/>
          </w:tcPr>
          <w:p w:rsidR="006D434D" w:rsidRPr="007567FC" w:rsidRDefault="006D434D" w:rsidP="001F3A8B">
            <w:pPr>
              <w:jc w:val="center"/>
              <w:rPr>
                <w:rFonts w:ascii="Times New Roman" w:hAnsi="Times New Roman" w:cs="Times New Roman"/>
                <w:sz w:val="24"/>
                <w:szCs w:val="24"/>
                <w:lang w:bidi="hi-IN"/>
              </w:rPr>
            </w:pPr>
          </w:p>
          <w:p w:rsidR="006D434D" w:rsidRPr="007567FC" w:rsidRDefault="006D434D" w:rsidP="001F3A8B">
            <w:pPr>
              <w:jc w:val="center"/>
              <w:rPr>
                <w:rFonts w:ascii="Times New Roman" w:hAnsi="Times New Roman" w:cs="Times New Roman"/>
                <w:sz w:val="24"/>
                <w:szCs w:val="24"/>
                <w:lang w:bidi="hi-IN"/>
              </w:rPr>
            </w:pPr>
          </w:p>
          <w:p w:rsidR="006D434D" w:rsidRPr="007567FC" w:rsidRDefault="006D434D" w:rsidP="001F3A8B">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3.</w:t>
            </w:r>
          </w:p>
        </w:tc>
        <w:tc>
          <w:tcPr>
            <w:tcW w:w="1440" w:type="dxa"/>
            <w:noWrap/>
            <w:vAlign w:val="center"/>
            <w:hideMark/>
          </w:tcPr>
          <w:p w:rsidR="006D434D" w:rsidRPr="007567FC" w:rsidRDefault="006D434D" w:rsidP="001F3A8B">
            <w:pPr>
              <w:spacing w:after="0" w:line="240" w:lineRule="auto"/>
              <w:rPr>
                <w:rFonts w:ascii="Times New Roman" w:hAnsi="Times New Roman" w:cs="Times New Roman"/>
                <w:sz w:val="24"/>
                <w:szCs w:val="24"/>
                <w:lang w:bidi="hi-IN"/>
              </w:rPr>
            </w:pPr>
          </w:p>
          <w:p w:rsidR="006D434D" w:rsidRPr="007567FC" w:rsidRDefault="006D434D" w:rsidP="001F3A8B">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900" w:type="dxa"/>
            <w:noWrap/>
            <w:vAlign w:val="center"/>
            <w:hideMark/>
          </w:tcPr>
          <w:p w:rsidR="006D434D" w:rsidRPr="007567FC" w:rsidRDefault="006D434D" w:rsidP="001F3A8B">
            <w:pPr>
              <w:spacing w:after="0" w:line="240" w:lineRule="auto"/>
              <w:jc w:val="center"/>
              <w:rPr>
                <w:rFonts w:ascii="Times New Roman" w:hAnsi="Times New Roman" w:cs="Times New Roman"/>
                <w:sz w:val="24"/>
                <w:szCs w:val="24"/>
                <w:lang w:bidi="hi-IN"/>
              </w:rPr>
            </w:pPr>
          </w:p>
          <w:p w:rsidR="006D434D" w:rsidRPr="007567FC" w:rsidRDefault="006D434D"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100 GSM</w:t>
            </w:r>
          </w:p>
        </w:tc>
        <w:tc>
          <w:tcPr>
            <w:tcW w:w="1139" w:type="dxa"/>
            <w:vAlign w:val="center"/>
          </w:tcPr>
          <w:p w:rsidR="006D434D" w:rsidRPr="007567FC" w:rsidRDefault="006D434D" w:rsidP="001F3A8B">
            <w:pPr>
              <w:spacing w:after="0" w:line="240" w:lineRule="auto"/>
              <w:jc w:val="center"/>
              <w:rPr>
                <w:rFonts w:ascii="Times New Roman" w:hAnsi="Times New Roman" w:cs="Times New Roman"/>
                <w:sz w:val="24"/>
                <w:szCs w:val="24"/>
                <w:lang w:bidi="hi-IN"/>
              </w:rPr>
            </w:pPr>
          </w:p>
          <w:p w:rsidR="006D434D" w:rsidRPr="007567FC" w:rsidRDefault="006D434D"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176" w:type="dxa"/>
          </w:tcPr>
          <w:p w:rsidR="006D434D" w:rsidRPr="007567FC" w:rsidRDefault="006D434D" w:rsidP="001F3A8B">
            <w:pPr>
              <w:spacing w:after="0" w:line="240" w:lineRule="auto"/>
              <w:jc w:val="center"/>
              <w:rPr>
                <w:rFonts w:ascii="Times New Roman" w:hAnsi="Times New Roman" w:cs="Times New Roman"/>
                <w:sz w:val="24"/>
                <w:szCs w:val="24"/>
                <w:lang w:bidi="hi-IN"/>
              </w:rPr>
            </w:pPr>
          </w:p>
          <w:p w:rsidR="006D434D" w:rsidRPr="007567FC" w:rsidRDefault="006D434D" w:rsidP="001F3A8B">
            <w:pPr>
              <w:spacing w:after="0" w:line="240" w:lineRule="auto"/>
              <w:jc w:val="center"/>
              <w:rPr>
                <w:rFonts w:ascii="Times New Roman" w:hAnsi="Times New Roman" w:cs="Times New Roman"/>
                <w:sz w:val="24"/>
                <w:szCs w:val="24"/>
                <w:lang w:bidi="hi-IN"/>
              </w:rPr>
            </w:pPr>
          </w:p>
          <w:p w:rsidR="006D434D" w:rsidRPr="007567FC" w:rsidRDefault="007434EB" w:rsidP="001F3A8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292 rea</w:t>
            </w:r>
            <w:r w:rsidR="006D434D" w:rsidRPr="007567FC">
              <w:rPr>
                <w:rFonts w:ascii="Times New Roman" w:hAnsi="Times New Roman" w:cs="Times New Roman"/>
                <w:sz w:val="24"/>
                <w:szCs w:val="24"/>
                <w:lang w:bidi="hi-IN"/>
              </w:rPr>
              <w:t xml:space="preserve">ms </w:t>
            </w:r>
          </w:p>
        </w:tc>
        <w:tc>
          <w:tcPr>
            <w:tcW w:w="1330" w:type="dxa"/>
          </w:tcPr>
          <w:p w:rsidR="006D434D" w:rsidRPr="007567FC" w:rsidRDefault="006D434D" w:rsidP="001F3A8B">
            <w:pPr>
              <w:rPr>
                <w:rFonts w:ascii="Times New Roman" w:hAnsi="Times New Roman" w:cs="Times New Roman"/>
                <w:b/>
                <w:bCs/>
                <w:sz w:val="24"/>
                <w:szCs w:val="24"/>
              </w:rPr>
            </w:pPr>
          </w:p>
          <w:p w:rsidR="006D434D" w:rsidRPr="007567FC" w:rsidRDefault="006D434D" w:rsidP="00436DBB">
            <w:pPr>
              <w:rPr>
                <w:rFonts w:ascii="Times New Roman" w:hAnsi="Times New Roman" w:cs="Times New Roman"/>
                <w:b/>
                <w:bCs/>
                <w:sz w:val="24"/>
                <w:szCs w:val="24"/>
              </w:rPr>
            </w:pPr>
            <w:r w:rsidRPr="007567FC">
              <w:rPr>
                <w:rFonts w:ascii="Times New Roman" w:hAnsi="Times New Roman" w:cs="Times New Roman"/>
                <w:b/>
                <w:bCs/>
                <w:sz w:val="24"/>
                <w:szCs w:val="24"/>
              </w:rPr>
              <w:t>(Per ream)</w:t>
            </w:r>
          </w:p>
        </w:tc>
        <w:tc>
          <w:tcPr>
            <w:tcW w:w="1367" w:type="dxa"/>
          </w:tcPr>
          <w:p w:rsidR="006D434D" w:rsidRPr="007567FC" w:rsidRDefault="006D434D" w:rsidP="001F3A8B">
            <w:pPr>
              <w:rPr>
                <w:rFonts w:ascii="Times New Roman" w:hAnsi="Times New Roman" w:cs="Times New Roman"/>
                <w:b/>
                <w:bCs/>
                <w:sz w:val="24"/>
                <w:szCs w:val="24"/>
              </w:rPr>
            </w:pPr>
          </w:p>
        </w:tc>
        <w:tc>
          <w:tcPr>
            <w:tcW w:w="1265" w:type="dxa"/>
          </w:tcPr>
          <w:p w:rsidR="006D434D" w:rsidRPr="007567FC" w:rsidRDefault="006D434D" w:rsidP="001F3A8B">
            <w:pPr>
              <w:rPr>
                <w:rFonts w:ascii="Times New Roman" w:hAnsi="Times New Roman" w:cs="Times New Roman"/>
                <w:b/>
                <w:bCs/>
                <w:sz w:val="24"/>
                <w:szCs w:val="24"/>
              </w:rPr>
            </w:pPr>
          </w:p>
        </w:tc>
      </w:tr>
      <w:tr w:rsidR="006D434D" w:rsidRPr="007567FC" w:rsidTr="006A50A7">
        <w:trPr>
          <w:trHeight w:hRule="exact" w:val="1152"/>
          <w:jc w:val="center"/>
        </w:trPr>
        <w:tc>
          <w:tcPr>
            <w:tcW w:w="878" w:type="dxa"/>
            <w:vAlign w:val="center"/>
          </w:tcPr>
          <w:p w:rsidR="006D434D" w:rsidRPr="007567FC" w:rsidRDefault="006D434D" w:rsidP="001F3A8B">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4.</w:t>
            </w:r>
          </w:p>
        </w:tc>
        <w:tc>
          <w:tcPr>
            <w:tcW w:w="1440" w:type="dxa"/>
            <w:noWrap/>
            <w:vAlign w:val="center"/>
            <w:hideMark/>
          </w:tcPr>
          <w:p w:rsidR="006D434D" w:rsidRPr="007567FC" w:rsidRDefault="006D434D" w:rsidP="003D67E6">
            <w:pPr>
              <w:spacing w:after="0" w:line="240" w:lineRule="auto"/>
              <w:rPr>
                <w:rFonts w:ascii="Times New Roman" w:hAnsi="Times New Roman" w:cs="Times New Roman"/>
                <w:sz w:val="24"/>
                <w:szCs w:val="24"/>
                <w:lang w:bidi="hi-IN"/>
              </w:rPr>
            </w:pPr>
          </w:p>
          <w:p w:rsidR="006D434D" w:rsidRPr="007567FC" w:rsidRDefault="006D434D" w:rsidP="003D67E6">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900" w:type="dxa"/>
            <w:noWrap/>
            <w:vAlign w:val="center"/>
            <w:hideMark/>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130 GSM</w:t>
            </w:r>
          </w:p>
        </w:tc>
        <w:tc>
          <w:tcPr>
            <w:tcW w:w="1139" w:type="dxa"/>
            <w:vAlign w:val="center"/>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176" w:type="dxa"/>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7434EB" w:rsidP="007434EB">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 </w:t>
            </w:r>
            <w:r w:rsidR="00701248" w:rsidRPr="007567FC">
              <w:rPr>
                <w:rFonts w:ascii="Times New Roman" w:hAnsi="Times New Roman" w:cs="Times New Roman"/>
                <w:sz w:val="24"/>
                <w:szCs w:val="24"/>
                <w:lang w:bidi="hi-IN"/>
              </w:rPr>
              <w:t xml:space="preserve">300 </w:t>
            </w:r>
            <w:r w:rsidRPr="007567FC">
              <w:rPr>
                <w:rFonts w:ascii="Times New Roman" w:hAnsi="Times New Roman" w:cs="Times New Roman"/>
                <w:sz w:val="24"/>
                <w:szCs w:val="24"/>
                <w:lang w:bidi="hi-IN"/>
              </w:rPr>
              <w:t>reams</w:t>
            </w:r>
            <w:r w:rsidR="006D434D" w:rsidRPr="007567FC">
              <w:rPr>
                <w:rFonts w:ascii="Times New Roman" w:hAnsi="Times New Roman" w:cs="Times New Roman"/>
                <w:sz w:val="24"/>
                <w:szCs w:val="24"/>
                <w:lang w:bidi="hi-IN"/>
              </w:rPr>
              <w:t xml:space="preserve"> </w:t>
            </w:r>
          </w:p>
        </w:tc>
        <w:tc>
          <w:tcPr>
            <w:tcW w:w="1330" w:type="dxa"/>
          </w:tcPr>
          <w:p w:rsidR="006D434D" w:rsidRPr="007567FC" w:rsidRDefault="006D434D" w:rsidP="003D67E6">
            <w:pPr>
              <w:rPr>
                <w:rFonts w:ascii="Times New Roman" w:hAnsi="Times New Roman" w:cs="Times New Roman"/>
                <w:b/>
                <w:bCs/>
                <w:sz w:val="24"/>
                <w:szCs w:val="24"/>
              </w:rPr>
            </w:pPr>
          </w:p>
          <w:p w:rsidR="006D434D" w:rsidRPr="007567FC" w:rsidRDefault="006D434D" w:rsidP="003D67E6">
            <w:pPr>
              <w:rPr>
                <w:rFonts w:ascii="Times New Roman" w:hAnsi="Times New Roman" w:cs="Times New Roman"/>
                <w:b/>
                <w:bCs/>
                <w:sz w:val="24"/>
                <w:szCs w:val="24"/>
              </w:rPr>
            </w:pPr>
            <w:r w:rsidRPr="007567FC">
              <w:rPr>
                <w:rFonts w:ascii="Times New Roman" w:hAnsi="Times New Roman" w:cs="Times New Roman"/>
                <w:b/>
                <w:bCs/>
                <w:sz w:val="24"/>
                <w:szCs w:val="24"/>
              </w:rPr>
              <w:t>(Per ream)</w:t>
            </w:r>
          </w:p>
        </w:tc>
        <w:tc>
          <w:tcPr>
            <w:tcW w:w="1367" w:type="dxa"/>
          </w:tcPr>
          <w:p w:rsidR="006D434D" w:rsidRPr="007567FC" w:rsidRDefault="006D434D" w:rsidP="001F3A8B">
            <w:pPr>
              <w:rPr>
                <w:rFonts w:ascii="Times New Roman" w:hAnsi="Times New Roman" w:cs="Times New Roman"/>
                <w:b/>
                <w:bCs/>
                <w:sz w:val="24"/>
                <w:szCs w:val="24"/>
              </w:rPr>
            </w:pPr>
          </w:p>
        </w:tc>
        <w:tc>
          <w:tcPr>
            <w:tcW w:w="1265" w:type="dxa"/>
          </w:tcPr>
          <w:p w:rsidR="006D434D" w:rsidRPr="007567FC" w:rsidRDefault="006D434D" w:rsidP="001F3A8B">
            <w:pPr>
              <w:rPr>
                <w:rFonts w:ascii="Times New Roman" w:hAnsi="Times New Roman" w:cs="Times New Roman"/>
                <w:b/>
                <w:bCs/>
                <w:sz w:val="24"/>
                <w:szCs w:val="24"/>
              </w:rPr>
            </w:pPr>
          </w:p>
        </w:tc>
      </w:tr>
      <w:tr w:rsidR="006D434D" w:rsidRPr="007567FC" w:rsidTr="006A50A7">
        <w:trPr>
          <w:trHeight w:hRule="exact" w:val="1152"/>
          <w:jc w:val="center"/>
        </w:trPr>
        <w:tc>
          <w:tcPr>
            <w:tcW w:w="878" w:type="dxa"/>
            <w:vAlign w:val="center"/>
          </w:tcPr>
          <w:p w:rsidR="006D434D" w:rsidRPr="007567FC" w:rsidRDefault="006D434D" w:rsidP="001F3A8B">
            <w:pPr>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5.</w:t>
            </w:r>
          </w:p>
        </w:tc>
        <w:tc>
          <w:tcPr>
            <w:tcW w:w="1440" w:type="dxa"/>
            <w:noWrap/>
            <w:vAlign w:val="center"/>
          </w:tcPr>
          <w:p w:rsidR="006D434D" w:rsidRPr="007567FC" w:rsidRDefault="006D434D" w:rsidP="003D67E6">
            <w:pPr>
              <w:spacing w:after="0" w:line="240" w:lineRule="auto"/>
              <w:rPr>
                <w:rFonts w:ascii="Times New Roman" w:hAnsi="Times New Roman" w:cs="Times New Roman"/>
                <w:sz w:val="24"/>
                <w:szCs w:val="24"/>
                <w:lang w:bidi="hi-IN"/>
              </w:rPr>
            </w:pPr>
          </w:p>
          <w:p w:rsidR="006D434D" w:rsidRPr="007567FC" w:rsidRDefault="006D434D" w:rsidP="003D67E6">
            <w:pPr>
              <w:spacing w:after="0" w:line="240" w:lineRule="auto"/>
              <w:rPr>
                <w:rFonts w:ascii="Times New Roman" w:hAnsi="Times New Roman" w:cs="Times New Roman"/>
                <w:sz w:val="24"/>
                <w:szCs w:val="24"/>
                <w:lang w:bidi="hi-IN"/>
              </w:rPr>
            </w:pPr>
            <w:r w:rsidRPr="007567FC">
              <w:rPr>
                <w:rFonts w:ascii="Times New Roman" w:hAnsi="Times New Roman" w:cs="Times New Roman"/>
                <w:sz w:val="24"/>
                <w:szCs w:val="24"/>
                <w:lang w:bidi="hi-IN"/>
              </w:rPr>
              <w:t>INDIAN ART PAPER</w:t>
            </w:r>
          </w:p>
        </w:tc>
        <w:tc>
          <w:tcPr>
            <w:tcW w:w="900" w:type="dxa"/>
            <w:noWrap/>
            <w:vAlign w:val="center"/>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170 GSM</w:t>
            </w:r>
          </w:p>
        </w:tc>
        <w:tc>
          <w:tcPr>
            <w:tcW w:w="1139" w:type="dxa"/>
            <w:vAlign w:val="center"/>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23 x36</w:t>
            </w:r>
          </w:p>
        </w:tc>
        <w:tc>
          <w:tcPr>
            <w:tcW w:w="1176" w:type="dxa"/>
          </w:tcPr>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p>
          <w:p w:rsidR="006D434D" w:rsidRPr="007567FC" w:rsidRDefault="006D434D" w:rsidP="003D67E6">
            <w:pPr>
              <w:spacing w:after="0" w:line="240" w:lineRule="auto"/>
              <w:jc w:val="center"/>
              <w:rPr>
                <w:rFonts w:ascii="Times New Roman" w:hAnsi="Times New Roman" w:cs="Times New Roman"/>
                <w:sz w:val="24"/>
                <w:szCs w:val="24"/>
                <w:lang w:bidi="hi-IN"/>
              </w:rPr>
            </w:pPr>
            <w:r w:rsidRPr="007567FC">
              <w:rPr>
                <w:rFonts w:ascii="Times New Roman" w:hAnsi="Times New Roman" w:cs="Times New Roman"/>
                <w:sz w:val="24"/>
                <w:szCs w:val="24"/>
                <w:lang w:bidi="hi-IN"/>
              </w:rPr>
              <w:t xml:space="preserve"> </w:t>
            </w:r>
            <w:r w:rsidR="00701248" w:rsidRPr="007567FC">
              <w:rPr>
                <w:rFonts w:ascii="Times New Roman" w:hAnsi="Times New Roman" w:cs="Times New Roman"/>
                <w:sz w:val="24"/>
                <w:szCs w:val="24"/>
                <w:lang w:bidi="hi-IN"/>
              </w:rPr>
              <w:t xml:space="preserve">300 </w:t>
            </w:r>
            <w:r w:rsidR="007434EB" w:rsidRPr="007567FC">
              <w:rPr>
                <w:rFonts w:ascii="Times New Roman" w:hAnsi="Times New Roman" w:cs="Times New Roman"/>
                <w:sz w:val="24"/>
                <w:szCs w:val="24"/>
                <w:lang w:bidi="hi-IN"/>
              </w:rPr>
              <w:t>reams</w:t>
            </w:r>
          </w:p>
        </w:tc>
        <w:tc>
          <w:tcPr>
            <w:tcW w:w="1330" w:type="dxa"/>
          </w:tcPr>
          <w:p w:rsidR="006D434D" w:rsidRPr="007567FC" w:rsidRDefault="006D434D" w:rsidP="003D67E6">
            <w:pPr>
              <w:rPr>
                <w:rFonts w:ascii="Times New Roman" w:hAnsi="Times New Roman" w:cs="Times New Roman"/>
                <w:b/>
                <w:bCs/>
                <w:sz w:val="24"/>
                <w:szCs w:val="24"/>
              </w:rPr>
            </w:pPr>
          </w:p>
          <w:p w:rsidR="006D434D" w:rsidRPr="007567FC" w:rsidRDefault="006D434D" w:rsidP="003D67E6">
            <w:pPr>
              <w:rPr>
                <w:rFonts w:ascii="Times New Roman" w:hAnsi="Times New Roman" w:cs="Times New Roman"/>
                <w:b/>
                <w:bCs/>
                <w:sz w:val="24"/>
                <w:szCs w:val="24"/>
              </w:rPr>
            </w:pPr>
            <w:r w:rsidRPr="007567FC">
              <w:rPr>
                <w:rFonts w:ascii="Times New Roman" w:hAnsi="Times New Roman" w:cs="Times New Roman"/>
                <w:b/>
                <w:bCs/>
                <w:sz w:val="24"/>
                <w:szCs w:val="24"/>
              </w:rPr>
              <w:t>(Per ream)</w:t>
            </w:r>
          </w:p>
        </w:tc>
        <w:tc>
          <w:tcPr>
            <w:tcW w:w="1367" w:type="dxa"/>
          </w:tcPr>
          <w:p w:rsidR="006D434D" w:rsidRPr="007567FC" w:rsidRDefault="006D434D" w:rsidP="001F3A8B">
            <w:pPr>
              <w:rPr>
                <w:rFonts w:ascii="Times New Roman" w:hAnsi="Times New Roman" w:cs="Times New Roman"/>
                <w:b/>
                <w:bCs/>
                <w:sz w:val="24"/>
                <w:szCs w:val="24"/>
              </w:rPr>
            </w:pPr>
          </w:p>
        </w:tc>
        <w:tc>
          <w:tcPr>
            <w:tcW w:w="1265" w:type="dxa"/>
          </w:tcPr>
          <w:p w:rsidR="006D434D" w:rsidRPr="007567FC" w:rsidRDefault="006D434D" w:rsidP="001F3A8B">
            <w:pPr>
              <w:rPr>
                <w:rFonts w:ascii="Times New Roman" w:hAnsi="Times New Roman" w:cs="Times New Roman"/>
                <w:b/>
                <w:bCs/>
                <w:sz w:val="24"/>
                <w:szCs w:val="24"/>
              </w:rPr>
            </w:pPr>
          </w:p>
        </w:tc>
      </w:tr>
    </w:tbl>
    <w:p w:rsidR="009C0DED" w:rsidRPr="007567FC" w:rsidRDefault="009C0DED" w:rsidP="002B2CB9">
      <w:pPr>
        <w:pStyle w:val="ListParagraph"/>
        <w:suppressAutoHyphens w:val="0"/>
        <w:ind w:left="0"/>
        <w:contextualSpacing/>
        <w:rPr>
          <w:rFonts w:ascii="Times New Roman" w:hAnsi="Times New Roman"/>
          <w:b/>
        </w:rPr>
      </w:pPr>
    </w:p>
    <w:p w:rsidR="00043854" w:rsidRPr="007567FC" w:rsidRDefault="009C0DED" w:rsidP="00043854">
      <w:pPr>
        <w:pStyle w:val="StyleHeading2NotBoldBlackUnderlineCentered"/>
        <w:tabs>
          <w:tab w:val="left" w:pos="1170"/>
        </w:tabs>
        <w:jc w:val="left"/>
        <w:rPr>
          <w:rFonts w:ascii="Times New Roman" w:hAnsi="Times New Roman" w:cs="Times New Roman"/>
          <w:b w:val="0"/>
          <w:sz w:val="24"/>
          <w:szCs w:val="24"/>
          <w:u w:val="none"/>
        </w:rPr>
      </w:pPr>
      <w:r w:rsidRPr="007567FC">
        <w:rPr>
          <w:rFonts w:ascii="Times New Roman" w:hAnsi="Times New Roman" w:cs="Times New Roman"/>
          <w:sz w:val="24"/>
          <w:szCs w:val="24"/>
          <w:u w:val="none"/>
        </w:rPr>
        <w:t xml:space="preserve">Note: </w:t>
      </w:r>
      <w:r w:rsidR="00A65DD6" w:rsidRPr="007567FC">
        <w:rPr>
          <w:rFonts w:ascii="Times New Roman" w:hAnsi="Times New Roman" w:cs="Times New Roman"/>
          <w:sz w:val="24"/>
          <w:szCs w:val="24"/>
          <w:u w:val="none"/>
        </w:rPr>
        <w:t xml:space="preserve">  </w:t>
      </w:r>
      <w:r w:rsidR="00043854" w:rsidRPr="007567FC">
        <w:rPr>
          <w:rFonts w:ascii="Times New Roman" w:hAnsi="Times New Roman" w:cs="Times New Roman"/>
          <w:sz w:val="24"/>
          <w:szCs w:val="24"/>
          <w:u w:val="none"/>
        </w:rPr>
        <w:t xml:space="preserve"> </w:t>
      </w:r>
      <w:r w:rsidR="00043854" w:rsidRPr="007567FC">
        <w:rPr>
          <w:rFonts w:ascii="Times New Roman" w:hAnsi="Times New Roman" w:cs="Times New Roman"/>
          <w:b w:val="0"/>
          <w:sz w:val="24"/>
          <w:szCs w:val="24"/>
          <w:u w:val="none"/>
        </w:rPr>
        <w:t>1.</w:t>
      </w:r>
      <w:r w:rsidR="00043854" w:rsidRPr="007567FC">
        <w:rPr>
          <w:rFonts w:ascii="Times New Roman" w:hAnsi="Times New Roman" w:cs="Times New Roman"/>
          <w:b w:val="0"/>
          <w:sz w:val="24"/>
          <w:szCs w:val="24"/>
          <w:u w:val="none"/>
        </w:rPr>
        <w:tab/>
      </w:r>
      <w:r w:rsidR="00A65DD6" w:rsidRPr="007567FC">
        <w:rPr>
          <w:rFonts w:ascii="Times New Roman" w:hAnsi="Times New Roman" w:cs="Times New Roman"/>
          <w:b w:val="0"/>
          <w:sz w:val="24"/>
          <w:szCs w:val="24"/>
          <w:u w:val="none"/>
        </w:rPr>
        <w:t>Items should be delivered at NIPHM.</w:t>
      </w:r>
    </w:p>
    <w:p w:rsidR="00043854" w:rsidRPr="007567FC" w:rsidRDefault="00A65DD6" w:rsidP="00043854">
      <w:pPr>
        <w:pStyle w:val="StyleHeading2NotBoldBlackUnderlineCentered"/>
        <w:numPr>
          <w:ilvl w:val="0"/>
          <w:numId w:val="36"/>
        </w:numPr>
        <w:tabs>
          <w:tab w:val="left" w:pos="1170"/>
        </w:tabs>
        <w:ind w:firstLine="90"/>
        <w:jc w:val="lef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Sales tax/VAT should be indicated clearly.</w:t>
      </w:r>
    </w:p>
    <w:p w:rsidR="00A65DD6" w:rsidRPr="007567FC" w:rsidRDefault="00A65DD6" w:rsidP="00043854">
      <w:pPr>
        <w:pStyle w:val="StyleHeading2NotBoldBlackUnderlineCentered"/>
        <w:numPr>
          <w:ilvl w:val="0"/>
          <w:numId w:val="36"/>
        </w:numPr>
        <w:tabs>
          <w:tab w:val="left" w:pos="1170"/>
        </w:tabs>
        <w:ind w:firstLine="90"/>
        <w:jc w:val="lef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Prices should be quoted only in Indian rupees.</w:t>
      </w:r>
    </w:p>
    <w:p w:rsidR="002B2CB9" w:rsidRPr="007567FC" w:rsidRDefault="002B2CB9" w:rsidP="002B2CB9">
      <w:pPr>
        <w:pStyle w:val="StyleHeading2NotBoldBlackUnderlineCentered"/>
        <w:numPr>
          <w:ilvl w:val="0"/>
          <w:numId w:val="36"/>
        </w:numPr>
        <w:tabs>
          <w:tab w:val="left" w:pos="1170"/>
        </w:tabs>
        <w:ind w:firstLine="90"/>
        <w:jc w:val="left"/>
        <w:rPr>
          <w:rFonts w:ascii="Times New Roman" w:hAnsi="Times New Roman" w:cs="Times New Roman"/>
          <w:b w:val="0"/>
          <w:bCs/>
          <w:sz w:val="24"/>
          <w:szCs w:val="24"/>
          <w:u w:val="none"/>
        </w:rPr>
      </w:pPr>
      <w:r w:rsidRPr="007567FC">
        <w:rPr>
          <w:rFonts w:ascii="Times New Roman" w:hAnsi="Times New Roman" w:cs="Times New Roman"/>
          <w:b w:val="0"/>
          <w:bCs/>
          <w:sz w:val="24"/>
          <w:szCs w:val="24"/>
          <w:u w:val="none"/>
        </w:rPr>
        <w:t xml:space="preserve">Paper sample should provide along with tender. </w:t>
      </w:r>
    </w:p>
    <w:p w:rsidR="00947A37" w:rsidRPr="007567FC" w:rsidRDefault="00947A37" w:rsidP="002B2CB9">
      <w:pPr>
        <w:pStyle w:val="StyleHeading2NotBoldBlackUnderlineCentered"/>
        <w:numPr>
          <w:ilvl w:val="0"/>
          <w:numId w:val="0"/>
        </w:numPr>
        <w:tabs>
          <w:tab w:val="left" w:pos="1170"/>
        </w:tabs>
        <w:ind w:left="810"/>
        <w:jc w:val="left"/>
        <w:rPr>
          <w:rFonts w:ascii="Times New Roman" w:hAnsi="Times New Roman" w:cs="Times New Roman"/>
          <w:bCs/>
          <w:sz w:val="24"/>
          <w:szCs w:val="24"/>
          <w:u w:val="none"/>
        </w:rPr>
      </w:pPr>
    </w:p>
    <w:p w:rsidR="00A65DD6" w:rsidRPr="007567FC" w:rsidRDefault="00A65DD6" w:rsidP="00A65DD6">
      <w:pPr>
        <w:pStyle w:val="StyleHeading2NotBoldBlackUnderlineCentered"/>
        <w:jc w:val="left"/>
        <w:rPr>
          <w:rFonts w:ascii="Times New Roman" w:hAnsi="Times New Roman" w:cs="Times New Roman"/>
          <w:b w:val="0"/>
          <w:sz w:val="24"/>
          <w:szCs w:val="24"/>
          <w:u w:val="none"/>
        </w:rPr>
      </w:pPr>
    </w:p>
    <w:p w:rsidR="009C0DED" w:rsidRPr="007567FC" w:rsidRDefault="009C0DED" w:rsidP="009C0DED">
      <w:pPr>
        <w:pStyle w:val="StyleHeading2NotBoldBlackUnderlineCentered"/>
        <w:numPr>
          <w:ilvl w:val="0"/>
          <w:numId w:val="0"/>
        </w:numPr>
        <w:ind w:left="1962"/>
        <w:jc w:val="left"/>
        <w:rPr>
          <w:rFonts w:ascii="Times New Roman" w:hAnsi="Times New Roman" w:cs="Times New Roman"/>
          <w:b w:val="0"/>
          <w:sz w:val="24"/>
          <w:szCs w:val="24"/>
          <w:u w:val="none"/>
        </w:rPr>
      </w:pPr>
    </w:p>
    <w:p w:rsidR="009C0DED" w:rsidRPr="007567FC" w:rsidRDefault="009C0DED" w:rsidP="009C0DED">
      <w:pPr>
        <w:pStyle w:val="StyleHeading2NotBoldBlackUnderlineCentered"/>
        <w:numPr>
          <w:ilvl w:val="0"/>
          <w:numId w:val="0"/>
        </w:numPr>
        <w:ind w:left="828" w:hanging="18"/>
        <w:jc w:val="left"/>
        <w:rPr>
          <w:rFonts w:ascii="Times New Roman" w:hAnsi="Times New Roman" w:cs="Times New Roman"/>
          <w:b w:val="0"/>
          <w:sz w:val="24"/>
          <w:szCs w:val="24"/>
          <w:u w:val="none"/>
        </w:rPr>
      </w:pPr>
    </w:p>
    <w:p w:rsidR="009C0DED" w:rsidRPr="007567FC" w:rsidRDefault="009C0DED" w:rsidP="009C0DED">
      <w:pPr>
        <w:pStyle w:val="StyleHeading2NotBoldBlackUnderlineCentered"/>
        <w:jc w:val="lef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9C0DED" w:rsidRPr="007567FC" w:rsidRDefault="009C0DED" w:rsidP="009C0DED">
      <w:pPr>
        <w:pStyle w:val="StyleHeading2NotBoldBlackUnderlineCentered"/>
        <w:jc w:val="left"/>
        <w:rPr>
          <w:rFonts w:ascii="Times New Roman" w:hAnsi="Times New Roman" w:cs="Times New Roman"/>
          <w:b w:val="0"/>
          <w:sz w:val="24"/>
          <w:szCs w:val="24"/>
          <w:u w:val="none"/>
        </w:rPr>
      </w:pPr>
    </w:p>
    <w:p w:rsidR="009C0DED" w:rsidRPr="007567FC" w:rsidRDefault="009C0DED" w:rsidP="009C0DED">
      <w:pPr>
        <w:pStyle w:val="StyleHeading2NotBoldBlackUnderlineCentered"/>
        <w:jc w:val="right"/>
        <w:rPr>
          <w:rFonts w:ascii="Times New Roman" w:hAnsi="Times New Roman" w:cs="Times New Roman"/>
          <w:b w:val="0"/>
          <w:sz w:val="24"/>
          <w:szCs w:val="24"/>
          <w:u w:val="none"/>
        </w:rPr>
      </w:pPr>
    </w:p>
    <w:p w:rsidR="009C0DED" w:rsidRPr="007567FC" w:rsidRDefault="009C0DED" w:rsidP="009C0DED">
      <w:pPr>
        <w:pStyle w:val="StyleHeading2NotBoldBlackUnderlineCentered"/>
        <w:jc w:val="right"/>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Signature of authorised official</w:t>
      </w:r>
    </w:p>
    <w:p w:rsidR="009C0DED" w:rsidRPr="007567FC" w:rsidRDefault="009C0DED" w:rsidP="00386A38">
      <w:pPr>
        <w:pStyle w:val="StyleHeading2NotBoldBlackUnderlineCentered"/>
        <w:ind w:left="5040" w:firstLine="720"/>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(With seal and stamp)</w:t>
      </w:r>
    </w:p>
    <w:p w:rsidR="009C0DED" w:rsidRPr="007567FC" w:rsidRDefault="009C0DED" w:rsidP="009C0DED">
      <w:pPr>
        <w:pStyle w:val="StyleHeading2NotBoldBlackUnderlineCentered"/>
        <w:rPr>
          <w:rFonts w:ascii="Times New Roman" w:hAnsi="Times New Roman" w:cs="Times New Roman"/>
          <w:b w:val="0"/>
          <w:sz w:val="24"/>
          <w:szCs w:val="24"/>
          <w:u w:val="none"/>
        </w:rPr>
      </w:pPr>
      <w:r w:rsidRPr="007567FC">
        <w:rPr>
          <w:rFonts w:ascii="Times New Roman" w:hAnsi="Times New Roman" w:cs="Times New Roman"/>
          <w:b w:val="0"/>
          <w:sz w:val="24"/>
          <w:szCs w:val="24"/>
          <w:u w:val="none"/>
        </w:rPr>
        <w:t xml:space="preserve">                                                          </w:t>
      </w:r>
      <w:r w:rsidR="003D23A6" w:rsidRPr="007567FC">
        <w:rPr>
          <w:rFonts w:ascii="Times New Roman" w:hAnsi="Times New Roman" w:cs="Times New Roman"/>
          <w:b w:val="0"/>
          <w:sz w:val="24"/>
          <w:szCs w:val="24"/>
          <w:u w:val="none"/>
        </w:rPr>
        <w:t xml:space="preserve">  </w:t>
      </w:r>
      <w:r w:rsidRPr="007567FC">
        <w:rPr>
          <w:rFonts w:ascii="Times New Roman" w:hAnsi="Times New Roman" w:cs="Times New Roman"/>
          <w:b w:val="0"/>
          <w:sz w:val="24"/>
          <w:szCs w:val="24"/>
          <w:u w:val="none"/>
        </w:rPr>
        <w:t>Name:</w:t>
      </w:r>
    </w:p>
    <w:p w:rsidR="009C0DED" w:rsidRPr="007567FC" w:rsidRDefault="009C0DED" w:rsidP="00C95169">
      <w:pPr>
        <w:pStyle w:val="StyleHeading2NotBoldBlackUnderlineCentered"/>
        <w:rPr>
          <w:rFonts w:ascii="Times New Roman" w:hAnsi="Times New Roman" w:cs="Times New Roman"/>
          <w:b w:val="0"/>
          <w:sz w:val="24"/>
          <w:szCs w:val="24"/>
        </w:rPr>
      </w:pPr>
      <w:r w:rsidRPr="007567FC">
        <w:rPr>
          <w:rFonts w:ascii="Times New Roman" w:hAnsi="Times New Roman" w:cs="Times New Roman"/>
          <w:b w:val="0"/>
          <w:sz w:val="24"/>
          <w:szCs w:val="24"/>
          <w:u w:val="none"/>
        </w:rPr>
        <w:t xml:space="preserve">                                                     </w:t>
      </w:r>
      <w:r w:rsidR="002B2CB9" w:rsidRPr="007567FC">
        <w:rPr>
          <w:rFonts w:ascii="Times New Roman" w:hAnsi="Times New Roman" w:cs="Times New Roman"/>
          <w:b w:val="0"/>
          <w:sz w:val="24"/>
          <w:szCs w:val="24"/>
          <w:u w:val="none"/>
        </w:rPr>
        <w:t xml:space="preserve">           </w:t>
      </w:r>
      <w:r w:rsidRPr="007567FC">
        <w:rPr>
          <w:rFonts w:ascii="Times New Roman" w:hAnsi="Times New Roman" w:cs="Times New Roman"/>
          <w:b w:val="0"/>
          <w:sz w:val="24"/>
          <w:szCs w:val="24"/>
          <w:u w:val="none"/>
        </w:rPr>
        <w:t xml:space="preserve">   </w:t>
      </w:r>
      <w:r w:rsidR="003D23A6" w:rsidRPr="007567FC">
        <w:rPr>
          <w:rFonts w:ascii="Times New Roman" w:hAnsi="Times New Roman" w:cs="Times New Roman"/>
          <w:b w:val="0"/>
          <w:sz w:val="24"/>
          <w:szCs w:val="24"/>
          <w:u w:val="none"/>
        </w:rPr>
        <w:t xml:space="preserve"> </w:t>
      </w:r>
      <w:r w:rsidRPr="007567FC">
        <w:rPr>
          <w:rFonts w:ascii="Times New Roman" w:hAnsi="Times New Roman" w:cs="Times New Roman"/>
          <w:b w:val="0"/>
          <w:sz w:val="24"/>
          <w:szCs w:val="24"/>
          <w:u w:val="none"/>
        </w:rPr>
        <w:t>Designation:</w:t>
      </w:r>
    </w:p>
    <w:p w:rsidR="002B2CB9" w:rsidRPr="007567FC" w:rsidRDefault="002B2CB9">
      <w:pPr>
        <w:spacing w:after="0" w:line="240" w:lineRule="auto"/>
        <w:rPr>
          <w:rFonts w:ascii="Times New Roman" w:hAnsi="Times New Roman" w:cs="Times New Roman"/>
          <w:b/>
          <w:color w:val="000000"/>
          <w:sz w:val="24"/>
          <w:szCs w:val="24"/>
          <w:lang w:val="en-GB" w:eastAsia="ar-SA" w:bidi="hi-IN"/>
        </w:rPr>
      </w:pPr>
      <w:r w:rsidRPr="007567FC">
        <w:rPr>
          <w:rFonts w:ascii="Times New Roman" w:hAnsi="Times New Roman" w:cs="Times New Roman"/>
          <w:sz w:val="24"/>
          <w:szCs w:val="24"/>
        </w:rPr>
        <w:br w:type="page"/>
      </w:r>
    </w:p>
    <w:p w:rsidR="00B41E18" w:rsidRPr="007567FC" w:rsidRDefault="00B41E18" w:rsidP="00DF1E70">
      <w:pPr>
        <w:pStyle w:val="StyleHeading2NotBoldBlackUnderlineCentered"/>
        <w:jc w:val="right"/>
        <w:rPr>
          <w:rFonts w:ascii="Times New Roman" w:hAnsi="Times New Roman" w:cs="Times New Roman"/>
          <w:sz w:val="24"/>
          <w:szCs w:val="24"/>
          <w:u w:val="none"/>
        </w:rPr>
      </w:pPr>
    </w:p>
    <w:p w:rsidR="00DF1E70" w:rsidRPr="007567FC" w:rsidRDefault="00DF1E70" w:rsidP="00DF1E70">
      <w:pPr>
        <w:pStyle w:val="StyleHeading2NotBoldBlackUnderlineCentered"/>
        <w:jc w:val="right"/>
        <w:rPr>
          <w:rFonts w:ascii="Times New Roman" w:hAnsi="Times New Roman" w:cs="Times New Roman"/>
          <w:sz w:val="24"/>
          <w:szCs w:val="24"/>
          <w:u w:val="none"/>
        </w:rPr>
      </w:pPr>
      <w:r w:rsidRPr="007567FC">
        <w:rPr>
          <w:rFonts w:ascii="Times New Roman" w:hAnsi="Times New Roman" w:cs="Times New Roman"/>
          <w:sz w:val="24"/>
          <w:szCs w:val="24"/>
          <w:u w:val="none"/>
        </w:rPr>
        <w:t>ANNEXURE –IV</w:t>
      </w:r>
    </w:p>
    <w:p w:rsidR="00DF1E70" w:rsidRPr="007567FC" w:rsidRDefault="00DF1E70" w:rsidP="00DF1E70">
      <w:pPr>
        <w:pStyle w:val="StyleHeading2NotBoldBlackUnderlineCentered"/>
        <w:jc w:val="left"/>
        <w:rPr>
          <w:rFonts w:ascii="Times New Roman" w:hAnsi="Times New Roman" w:cs="Times New Roman"/>
          <w:sz w:val="24"/>
          <w:szCs w:val="24"/>
        </w:rPr>
      </w:pPr>
    </w:p>
    <w:p w:rsidR="00DF1E70" w:rsidRPr="007567FC" w:rsidRDefault="00DF1E70" w:rsidP="00EB2564">
      <w:pPr>
        <w:pStyle w:val="StyleHeading2NotBoldBlackUnderlineCentered"/>
        <w:numPr>
          <w:ilvl w:val="2"/>
          <w:numId w:val="38"/>
        </w:numPr>
        <w:ind w:left="720" w:hanging="720"/>
        <w:jc w:val="left"/>
        <w:rPr>
          <w:rFonts w:ascii="Times New Roman" w:hAnsi="Times New Roman" w:cs="Times New Roman"/>
          <w:sz w:val="24"/>
          <w:szCs w:val="24"/>
          <w:u w:val="none"/>
        </w:rPr>
      </w:pPr>
      <w:r w:rsidRPr="007567FC">
        <w:rPr>
          <w:rFonts w:ascii="Times New Roman" w:hAnsi="Times New Roman" w:cs="Times New Roman"/>
          <w:sz w:val="24"/>
          <w:szCs w:val="24"/>
          <w:u w:val="none"/>
        </w:rPr>
        <w:t>FORMAT FOR AUTHORISATION LETTER</w:t>
      </w:r>
    </w:p>
    <w:p w:rsidR="00DF1E70" w:rsidRPr="007567FC" w:rsidRDefault="00DF1E70" w:rsidP="00DF1E70">
      <w:pPr>
        <w:pStyle w:val="StyleHeading2NotBoldBlackUnderlineCentered"/>
        <w:jc w:val="left"/>
        <w:rPr>
          <w:rFonts w:ascii="Times New Roman" w:hAnsi="Times New Roman" w:cs="Times New Roman"/>
          <w:sz w:val="24"/>
          <w:szCs w:val="24"/>
        </w:rPr>
      </w:pPr>
    </w:p>
    <w:p w:rsidR="008B1B9A" w:rsidRPr="007567FC" w:rsidRDefault="008B1B9A" w:rsidP="00DF1E70">
      <w:pPr>
        <w:pStyle w:val="StyleHeading2NotBoldBlackUnderlineCentered"/>
        <w:jc w:val="left"/>
        <w:rPr>
          <w:rFonts w:ascii="Times New Roman" w:hAnsi="Times New Roman" w:cs="Times New Roman"/>
          <w:sz w:val="24"/>
          <w:szCs w:val="24"/>
        </w:rPr>
      </w:pPr>
    </w:p>
    <w:p w:rsidR="008B1B9A" w:rsidRPr="007567FC" w:rsidRDefault="008B1B9A" w:rsidP="00DF1E70">
      <w:pPr>
        <w:pStyle w:val="StyleHeading2NotBoldBlackUnderlineCentered"/>
        <w:jc w:val="left"/>
        <w:rPr>
          <w:rFonts w:ascii="Times New Roman" w:hAnsi="Times New Roman" w:cs="Times New Roman"/>
          <w:sz w:val="24"/>
          <w:szCs w:val="24"/>
        </w:rPr>
      </w:pPr>
    </w:p>
    <w:p w:rsidR="008B1B9A" w:rsidRPr="007567FC" w:rsidRDefault="008B1B9A" w:rsidP="00DF1E70">
      <w:pPr>
        <w:pStyle w:val="StyleHeading2NotBoldBlackUnderlineCentered"/>
        <w:jc w:val="left"/>
        <w:rPr>
          <w:rFonts w:ascii="Times New Roman" w:hAnsi="Times New Roman" w:cs="Times New Roman"/>
          <w:sz w:val="24"/>
          <w:szCs w:val="24"/>
        </w:rPr>
      </w:pPr>
    </w:p>
    <w:p w:rsidR="00DF1E70" w:rsidRPr="007567FC" w:rsidRDefault="00DF1E70" w:rsidP="00DF1E70">
      <w:pPr>
        <w:pStyle w:val="xl31"/>
        <w:pBdr>
          <w:left w:val="none" w:sz="0" w:space="0" w:color="auto"/>
          <w:right w:val="none" w:sz="0" w:space="0" w:color="auto"/>
        </w:pBdr>
        <w:spacing w:before="0" w:after="0"/>
        <w:rPr>
          <w:rFonts w:ascii="Times New Roman" w:hAnsi="Times New Roman"/>
          <w:color w:val="000000"/>
        </w:rPr>
      </w:pPr>
      <w:r w:rsidRPr="007567FC">
        <w:rPr>
          <w:rFonts w:ascii="Times New Roman" w:hAnsi="Times New Roman"/>
          <w:color w:val="000000"/>
        </w:rPr>
        <w:t>To</w:t>
      </w:r>
    </w:p>
    <w:p w:rsidR="00DF1E70" w:rsidRPr="007567FC" w:rsidRDefault="00DF1E70" w:rsidP="00DF1E70">
      <w:pPr>
        <w:pStyle w:val="xl31"/>
        <w:pBdr>
          <w:left w:val="none" w:sz="0" w:space="0" w:color="auto"/>
          <w:right w:val="none" w:sz="0" w:space="0" w:color="auto"/>
        </w:pBdr>
        <w:spacing w:before="0" w:after="0"/>
        <w:rPr>
          <w:rFonts w:ascii="Times New Roman" w:hAnsi="Times New Roman"/>
          <w:color w:val="000000"/>
        </w:rPr>
      </w:pPr>
    </w:p>
    <w:p w:rsidR="00DF1E70" w:rsidRPr="007567FC" w:rsidRDefault="00DF1E70" w:rsidP="00DF1E70">
      <w:pPr>
        <w:spacing w:after="0" w:line="240" w:lineRule="auto"/>
        <w:rPr>
          <w:rFonts w:ascii="Times New Roman" w:hAnsi="Times New Roman" w:cs="Times New Roman"/>
          <w:color w:val="000000"/>
          <w:sz w:val="24"/>
          <w:szCs w:val="24"/>
        </w:rPr>
      </w:pPr>
      <w:r w:rsidRPr="007567FC">
        <w:rPr>
          <w:rFonts w:ascii="Times New Roman" w:hAnsi="Times New Roman" w:cs="Times New Roman"/>
          <w:color w:val="000000"/>
          <w:sz w:val="24"/>
          <w:szCs w:val="24"/>
        </w:rPr>
        <w:t>The Registrar</w:t>
      </w:r>
      <w:r w:rsidR="0065214A" w:rsidRPr="007567FC">
        <w:rPr>
          <w:rFonts w:ascii="Times New Roman" w:hAnsi="Times New Roman" w:cs="Times New Roman"/>
          <w:color w:val="000000"/>
          <w:sz w:val="24"/>
          <w:szCs w:val="24"/>
        </w:rPr>
        <w:t xml:space="preserve"> I/c.</w:t>
      </w:r>
      <w:r w:rsidRPr="007567FC">
        <w:rPr>
          <w:rFonts w:ascii="Times New Roman" w:hAnsi="Times New Roman" w:cs="Times New Roman"/>
          <w:color w:val="000000"/>
          <w:sz w:val="24"/>
          <w:szCs w:val="24"/>
        </w:rPr>
        <w:t>,</w:t>
      </w:r>
    </w:p>
    <w:p w:rsidR="00DF1E70" w:rsidRPr="007567FC" w:rsidRDefault="00DF1E70" w:rsidP="00DF1E70">
      <w:pPr>
        <w:spacing w:after="0" w:line="240" w:lineRule="auto"/>
        <w:rPr>
          <w:rFonts w:ascii="Times New Roman" w:hAnsi="Times New Roman" w:cs="Times New Roman"/>
          <w:color w:val="000000"/>
          <w:sz w:val="24"/>
          <w:szCs w:val="24"/>
        </w:rPr>
      </w:pPr>
      <w:r w:rsidRPr="007567FC">
        <w:rPr>
          <w:rFonts w:ascii="Times New Roman" w:hAnsi="Times New Roman" w:cs="Times New Roman"/>
          <w:color w:val="000000"/>
          <w:sz w:val="24"/>
          <w:szCs w:val="24"/>
        </w:rPr>
        <w:t>National Institute of Plant Health Management,</w:t>
      </w:r>
    </w:p>
    <w:p w:rsidR="00DF1E70" w:rsidRPr="007567FC" w:rsidRDefault="00DF1E70" w:rsidP="00DF1E70">
      <w:pPr>
        <w:spacing w:after="0" w:line="240" w:lineRule="auto"/>
        <w:rPr>
          <w:rFonts w:ascii="Times New Roman" w:hAnsi="Times New Roman" w:cs="Times New Roman"/>
          <w:color w:val="000000"/>
          <w:sz w:val="24"/>
          <w:szCs w:val="24"/>
        </w:rPr>
      </w:pPr>
      <w:r w:rsidRPr="007567FC">
        <w:rPr>
          <w:rFonts w:ascii="Times New Roman" w:hAnsi="Times New Roman" w:cs="Times New Roman"/>
          <w:color w:val="000000"/>
          <w:sz w:val="24"/>
          <w:szCs w:val="24"/>
        </w:rPr>
        <w:t>Rajendranagar,</w:t>
      </w:r>
    </w:p>
    <w:p w:rsidR="00DF1E70" w:rsidRPr="007567FC" w:rsidRDefault="00DF1E70" w:rsidP="00DF1E70">
      <w:pPr>
        <w:spacing w:after="0" w:line="240" w:lineRule="auto"/>
        <w:rPr>
          <w:rFonts w:ascii="Times New Roman" w:hAnsi="Times New Roman" w:cs="Times New Roman"/>
          <w:b/>
          <w:color w:val="000000"/>
          <w:sz w:val="24"/>
          <w:szCs w:val="24"/>
          <w:u w:val="single"/>
        </w:rPr>
      </w:pPr>
      <w:r w:rsidRPr="007567FC">
        <w:rPr>
          <w:rFonts w:ascii="Times New Roman" w:hAnsi="Times New Roman" w:cs="Times New Roman"/>
          <w:b/>
          <w:color w:val="000000"/>
          <w:sz w:val="24"/>
          <w:szCs w:val="24"/>
          <w:u w:val="single"/>
        </w:rPr>
        <w:t>HYDERABAD – 500030.</w:t>
      </w:r>
    </w:p>
    <w:p w:rsidR="00DF1E70" w:rsidRPr="007567FC" w:rsidRDefault="00DF1E70" w:rsidP="00DF1E70">
      <w:pPr>
        <w:spacing w:after="0" w:line="240" w:lineRule="auto"/>
        <w:rPr>
          <w:rFonts w:ascii="Times New Roman" w:hAnsi="Times New Roman" w:cs="Times New Roman"/>
          <w:color w:val="000000"/>
          <w:sz w:val="24"/>
          <w:szCs w:val="24"/>
        </w:rPr>
      </w:pPr>
      <w:r w:rsidRPr="007567FC">
        <w:rPr>
          <w:rFonts w:ascii="Times New Roman" w:hAnsi="Times New Roman" w:cs="Times New Roman"/>
          <w:color w:val="000000"/>
          <w:sz w:val="24"/>
          <w:szCs w:val="24"/>
        </w:rPr>
        <w:t>Andhra Pradesh.</w:t>
      </w:r>
    </w:p>
    <w:p w:rsidR="00DF1E70" w:rsidRPr="007567FC" w:rsidRDefault="00DF1E70" w:rsidP="00DF1E70">
      <w:pPr>
        <w:spacing w:after="0" w:line="240" w:lineRule="auto"/>
        <w:rPr>
          <w:rFonts w:ascii="Times New Roman" w:hAnsi="Times New Roman" w:cs="Times New Roman"/>
          <w:color w:val="000000"/>
          <w:sz w:val="24"/>
          <w:szCs w:val="24"/>
        </w:rPr>
      </w:pPr>
    </w:p>
    <w:p w:rsidR="008B1B9A" w:rsidRPr="007567FC" w:rsidRDefault="008B1B9A" w:rsidP="00DF1E70">
      <w:pPr>
        <w:spacing w:after="0" w:line="240" w:lineRule="auto"/>
        <w:rPr>
          <w:rFonts w:ascii="Times New Roman" w:hAnsi="Times New Roman" w:cs="Times New Roman"/>
          <w:color w:val="000000"/>
          <w:sz w:val="24"/>
          <w:szCs w:val="24"/>
        </w:rPr>
      </w:pPr>
    </w:p>
    <w:p w:rsidR="00DF1E70" w:rsidRPr="007567FC" w:rsidRDefault="00DF1E70" w:rsidP="00DF1E70">
      <w:pPr>
        <w:spacing w:after="0" w:line="240" w:lineRule="auto"/>
        <w:rPr>
          <w:rFonts w:ascii="Times New Roman" w:hAnsi="Times New Roman" w:cs="Times New Roman"/>
          <w:color w:val="000000"/>
          <w:sz w:val="24"/>
          <w:szCs w:val="24"/>
        </w:rPr>
      </w:pPr>
      <w:r w:rsidRPr="007567FC">
        <w:rPr>
          <w:rFonts w:ascii="Times New Roman" w:hAnsi="Times New Roman" w:cs="Times New Roman"/>
          <w:color w:val="000000"/>
          <w:sz w:val="24"/>
          <w:szCs w:val="24"/>
        </w:rPr>
        <w:t>Sir,</w:t>
      </w:r>
    </w:p>
    <w:p w:rsidR="00DF1E70" w:rsidRPr="007567FC" w:rsidRDefault="00DF1E70" w:rsidP="00DF1E70">
      <w:pPr>
        <w:spacing w:after="0" w:line="240" w:lineRule="auto"/>
        <w:rPr>
          <w:rFonts w:ascii="Times New Roman" w:hAnsi="Times New Roman" w:cs="Times New Roman"/>
          <w:color w:val="000000"/>
          <w:sz w:val="24"/>
          <w:szCs w:val="24"/>
        </w:rPr>
      </w:pPr>
    </w:p>
    <w:p w:rsidR="00DF1E70" w:rsidRPr="007567FC" w:rsidRDefault="00DF1E70" w:rsidP="001F0CB6">
      <w:pPr>
        <w:spacing w:after="0" w:line="360" w:lineRule="auto"/>
        <w:jc w:val="both"/>
        <w:rPr>
          <w:rFonts w:ascii="Times New Roman" w:hAnsi="Times New Roman" w:cs="Times New Roman"/>
          <w:color w:val="000000"/>
          <w:sz w:val="24"/>
          <w:szCs w:val="24"/>
        </w:rPr>
      </w:pPr>
      <w:r w:rsidRPr="007567FC">
        <w:rPr>
          <w:rFonts w:ascii="Times New Roman" w:hAnsi="Times New Roman" w:cs="Times New Roman"/>
          <w:color w:val="000000"/>
          <w:sz w:val="24"/>
          <w:szCs w:val="24"/>
        </w:rPr>
        <w:tab/>
        <w:t>We hereby authorize _____________________ to submit a Bid and subsequently participate and sign the contract submitted against the Ref.: _______________________________. We hereby accept his decision taken, if any, in this regard.</w:t>
      </w:r>
    </w:p>
    <w:p w:rsidR="00DF1E70" w:rsidRPr="007567FC" w:rsidRDefault="00DF1E70" w:rsidP="00DF1E70">
      <w:pPr>
        <w:pStyle w:val="BodyText2"/>
        <w:spacing w:after="0" w:line="240" w:lineRule="auto"/>
        <w:rPr>
          <w:rFonts w:ascii="Times New Roman" w:hAnsi="Times New Roman" w:cs="Times New Roman"/>
          <w:color w:val="000000"/>
        </w:rPr>
      </w:pPr>
    </w:p>
    <w:p w:rsidR="00DF1E70" w:rsidRPr="007567FC" w:rsidRDefault="00DF1E70" w:rsidP="00DF1E70">
      <w:pPr>
        <w:pStyle w:val="BodyText2"/>
        <w:spacing w:after="0" w:line="240" w:lineRule="auto"/>
        <w:rPr>
          <w:rFonts w:ascii="Times New Roman" w:hAnsi="Times New Roman" w:cs="Times New Roman"/>
          <w:color w:val="000000"/>
        </w:rPr>
      </w:pPr>
    </w:p>
    <w:p w:rsidR="00DF1E70" w:rsidRPr="007567FC" w:rsidRDefault="00DF1E70" w:rsidP="00DF1E70">
      <w:pPr>
        <w:pStyle w:val="BodyText2"/>
        <w:spacing w:after="0" w:line="240" w:lineRule="auto"/>
        <w:jc w:val="right"/>
        <w:rPr>
          <w:rFonts w:ascii="Times New Roman" w:hAnsi="Times New Roman" w:cs="Times New Roman"/>
          <w:color w:val="000000"/>
        </w:rPr>
      </w:pPr>
    </w:p>
    <w:p w:rsidR="00DF1E70" w:rsidRPr="007567FC" w:rsidRDefault="00DF1E70" w:rsidP="00DF1E70">
      <w:pPr>
        <w:pStyle w:val="BodyText2"/>
        <w:spacing w:after="0" w:line="240" w:lineRule="auto"/>
        <w:rPr>
          <w:rFonts w:ascii="Times New Roman" w:hAnsi="Times New Roman" w:cs="Times New Roman"/>
          <w:color w:val="000000"/>
        </w:rPr>
      </w:pPr>
      <w:r w:rsidRPr="007567FC">
        <w:rPr>
          <w:rFonts w:ascii="Times New Roman" w:hAnsi="Times New Roman" w:cs="Times New Roman"/>
          <w:color w:val="000000"/>
        </w:rPr>
        <w:t>Place:</w:t>
      </w:r>
    </w:p>
    <w:p w:rsidR="008B1B9A" w:rsidRPr="007567FC" w:rsidRDefault="008B1B9A" w:rsidP="00DF1E70">
      <w:pPr>
        <w:pStyle w:val="BodyText2"/>
        <w:spacing w:after="0" w:line="240" w:lineRule="auto"/>
        <w:rPr>
          <w:rFonts w:ascii="Times New Roman" w:hAnsi="Times New Roman" w:cs="Times New Roman"/>
          <w:color w:val="000000"/>
        </w:rPr>
      </w:pPr>
    </w:p>
    <w:p w:rsidR="00DF1E70" w:rsidRPr="007567FC" w:rsidRDefault="00DF1E70" w:rsidP="00DF1E70">
      <w:pPr>
        <w:pStyle w:val="BodyText2"/>
        <w:spacing w:after="0" w:line="240" w:lineRule="auto"/>
        <w:rPr>
          <w:rFonts w:ascii="Times New Roman" w:hAnsi="Times New Roman" w:cs="Times New Roman"/>
          <w:color w:val="000000"/>
        </w:rPr>
      </w:pPr>
      <w:r w:rsidRPr="007567FC">
        <w:rPr>
          <w:rFonts w:ascii="Times New Roman" w:hAnsi="Times New Roman" w:cs="Times New Roman"/>
          <w:color w:val="000000"/>
        </w:rPr>
        <w:t>Date :</w:t>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r>
      <w:r w:rsidR="008B1B9A" w:rsidRPr="007567FC">
        <w:rPr>
          <w:rFonts w:ascii="Times New Roman" w:hAnsi="Times New Roman" w:cs="Times New Roman"/>
          <w:color w:val="000000"/>
        </w:rPr>
        <w:tab/>
        <w:t>(Signature for and on behalf of the Company)</w:t>
      </w: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DF1E70" w:rsidRPr="007567FC" w:rsidRDefault="00DF1E70" w:rsidP="00DF1E70">
      <w:pPr>
        <w:spacing w:after="0" w:line="240" w:lineRule="auto"/>
        <w:rPr>
          <w:rFonts w:ascii="Times New Roman" w:hAnsi="Times New Roman" w:cs="Times New Roman"/>
          <w:sz w:val="24"/>
          <w:szCs w:val="24"/>
        </w:rPr>
      </w:pPr>
    </w:p>
    <w:p w:rsidR="007656B9" w:rsidRPr="007567FC" w:rsidRDefault="007656B9">
      <w:pPr>
        <w:rPr>
          <w:rFonts w:ascii="Times New Roman" w:hAnsi="Times New Roman" w:cs="Times New Roman"/>
          <w:sz w:val="24"/>
          <w:szCs w:val="24"/>
        </w:rPr>
      </w:pPr>
      <w:r w:rsidRPr="007567FC">
        <w:rPr>
          <w:rFonts w:ascii="Times New Roman" w:hAnsi="Times New Roman" w:cs="Times New Roman"/>
          <w:sz w:val="24"/>
          <w:szCs w:val="24"/>
        </w:rPr>
        <w:br w:type="page"/>
      </w:r>
    </w:p>
    <w:p w:rsidR="00DF1E70" w:rsidRPr="007567FC" w:rsidRDefault="00DF1E70" w:rsidP="00DF1E70">
      <w:pPr>
        <w:spacing w:after="0" w:line="240" w:lineRule="auto"/>
        <w:rPr>
          <w:rFonts w:ascii="Times New Roman" w:hAnsi="Times New Roman" w:cs="Times New Roman"/>
          <w:sz w:val="24"/>
          <w:szCs w:val="24"/>
        </w:rPr>
      </w:pPr>
    </w:p>
    <w:p w:rsidR="007656B9" w:rsidRPr="007567FC" w:rsidRDefault="007656B9" w:rsidP="00DF1E70">
      <w:pPr>
        <w:spacing w:after="0" w:line="240" w:lineRule="auto"/>
        <w:rPr>
          <w:rFonts w:ascii="Times New Roman" w:hAnsi="Times New Roman" w:cs="Times New Roman"/>
          <w:sz w:val="24"/>
          <w:szCs w:val="24"/>
        </w:rPr>
      </w:pPr>
    </w:p>
    <w:p w:rsidR="007656B9" w:rsidRPr="007567FC" w:rsidRDefault="007656B9" w:rsidP="007656B9">
      <w:pPr>
        <w:pStyle w:val="StyleHeading2NotBoldBlackUnderlineCentered"/>
        <w:jc w:val="right"/>
        <w:rPr>
          <w:rFonts w:ascii="Times New Roman" w:hAnsi="Times New Roman" w:cs="Times New Roman"/>
          <w:sz w:val="24"/>
          <w:szCs w:val="24"/>
          <w:u w:val="none"/>
        </w:rPr>
      </w:pPr>
      <w:r w:rsidRPr="007567FC">
        <w:rPr>
          <w:rFonts w:ascii="Times New Roman" w:hAnsi="Times New Roman" w:cs="Times New Roman"/>
          <w:sz w:val="24"/>
          <w:szCs w:val="24"/>
          <w:u w:val="none"/>
        </w:rPr>
        <w:t>ANNEXURE – V</w:t>
      </w:r>
    </w:p>
    <w:p w:rsidR="00DA43DF" w:rsidRPr="007567FC" w:rsidRDefault="00DA43DF" w:rsidP="00DA43DF">
      <w:pPr>
        <w:pStyle w:val="StyleHeading2NotBoldBlackUnderlineCentered"/>
        <w:jc w:val="left"/>
        <w:rPr>
          <w:rFonts w:ascii="Times New Roman" w:hAnsi="Times New Roman" w:cs="Times New Roman"/>
          <w:sz w:val="24"/>
          <w:szCs w:val="24"/>
        </w:rPr>
      </w:pPr>
    </w:p>
    <w:p w:rsidR="00DA43DF" w:rsidRPr="007567FC" w:rsidRDefault="00DA43DF" w:rsidP="00EB2564">
      <w:pPr>
        <w:pStyle w:val="StyleHeading2NotBoldBlackUnderlineCentered"/>
        <w:numPr>
          <w:ilvl w:val="2"/>
          <w:numId w:val="38"/>
        </w:numPr>
        <w:ind w:left="720" w:hanging="720"/>
        <w:jc w:val="left"/>
        <w:rPr>
          <w:rFonts w:ascii="Times New Roman" w:hAnsi="Times New Roman" w:cs="Times New Roman"/>
          <w:sz w:val="24"/>
          <w:szCs w:val="24"/>
          <w:u w:val="none"/>
        </w:rPr>
      </w:pPr>
      <w:r w:rsidRPr="007567FC">
        <w:rPr>
          <w:rFonts w:ascii="Times New Roman" w:hAnsi="Times New Roman" w:cs="Times New Roman"/>
          <w:sz w:val="24"/>
          <w:szCs w:val="24"/>
          <w:u w:val="none"/>
        </w:rPr>
        <w:t>FORMAT FOR UNDER TAKING</w:t>
      </w:r>
    </w:p>
    <w:p w:rsidR="007656B9" w:rsidRPr="007567FC" w:rsidRDefault="007656B9" w:rsidP="007656B9">
      <w:pPr>
        <w:jc w:val="center"/>
        <w:rPr>
          <w:rFonts w:ascii="Times New Roman" w:hAnsi="Times New Roman" w:cs="Times New Roman"/>
          <w:b/>
          <w:i/>
          <w:sz w:val="24"/>
          <w:szCs w:val="24"/>
        </w:rPr>
      </w:pPr>
    </w:p>
    <w:p w:rsidR="007656B9" w:rsidRPr="007567FC" w:rsidRDefault="007656B9" w:rsidP="007656B9">
      <w:pPr>
        <w:jc w:val="center"/>
        <w:rPr>
          <w:rFonts w:ascii="Times New Roman" w:hAnsi="Times New Roman" w:cs="Times New Roman"/>
          <w:b/>
          <w:i/>
          <w:sz w:val="24"/>
          <w:szCs w:val="24"/>
        </w:rPr>
      </w:pPr>
    </w:p>
    <w:p w:rsidR="007656B9" w:rsidRPr="007567FC" w:rsidRDefault="007656B9" w:rsidP="007656B9">
      <w:pPr>
        <w:jc w:val="center"/>
        <w:rPr>
          <w:rFonts w:ascii="Times New Roman" w:hAnsi="Times New Roman" w:cs="Times New Roman"/>
          <w:b/>
          <w:i/>
          <w:sz w:val="24"/>
          <w:szCs w:val="24"/>
        </w:rPr>
      </w:pPr>
      <w:r w:rsidRPr="007567FC">
        <w:rPr>
          <w:rFonts w:ascii="Times New Roman" w:hAnsi="Times New Roman" w:cs="Times New Roman"/>
          <w:b/>
          <w:i/>
          <w:sz w:val="24"/>
          <w:szCs w:val="24"/>
        </w:rPr>
        <w:t>UNDERTAKING</w:t>
      </w:r>
    </w:p>
    <w:p w:rsidR="007656B9" w:rsidRPr="007567FC" w:rsidRDefault="007656B9" w:rsidP="007656B9">
      <w:pPr>
        <w:jc w:val="center"/>
        <w:rPr>
          <w:rFonts w:ascii="Times New Roman" w:hAnsi="Times New Roman" w:cs="Times New Roman"/>
          <w:b/>
          <w:i/>
          <w:sz w:val="24"/>
          <w:szCs w:val="24"/>
        </w:rPr>
      </w:pPr>
    </w:p>
    <w:p w:rsidR="007656B9" w:rsidRPr="007567FC" w:rsidRDefault="007656B9" w:rsidP="007656B9">
      <w:pPr>
        <w:jc w:val="center"/>
        <w:rPr>
          <w:rFonts w:ascii="Times New Roman" w:hAnsi="Times New Roman" w:cs="Times New Roman"/>
          <w:b/>
          <w:i/>
          <w:sz w:val="24"/>
          <w:szCs w:val="24"/>
        </w:rPr>
      </w:pPr>
    </w:p>
    <w:p w:rsidR="007656B9" w:rsidRPr="007567FC"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567FC">
        <w:rPr>
          <w:rFonts w:ascii="Times New Roman" w:hAnsi="Times New Roman"/>
          <w:b/>
          <w:i/>
        </w:rPr>
        <w:t>I/We undertake that I/We have carefully studied all the terms and conditions and understood the parameters of the proposed supplies of the NIPHM and shall abide by them.</w:t>
      </w:r>
    </w:p>
    <w:p w:rsidR="0065214A" w:rsidRPr="007567FC" w:rsidRDefault="0065214A" w:rsidP="0065214A">
      <w:pPr>
        <w:pStyle w:val="ListParagraph"/>
        <w:ind w:hanging="540"/>
        <w:jc w:val="both"/>
        <w:rPr>
          <w:rFonts w:ascii="Times New Roman" w:hAnsi="Times New Roman"/>
          <w:b/>
          <w:i/>
        </w:rPr>
      </w:pPr>
    </w:p>
    <w:p w:rsidR="0065214A" w:rsidRPr="007567FC"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567FC">
        <w:rPr>
          <w:rFonts w:ascii="Times New Roman" w:hAnsi="Times New Roman"/>
          <w:b/>
          <w:i/>
        </w:rPr>
        <w:t>I/We also undertake that I/We have understood “Parameters and Technical Specifications for making the supplies” mentioned in Annexure</w:t>
      </w:r>
      <w:r w:rsidR="00EF001D" w:rsidRPr="007567FC">
        <w:rPr>
          <w:rFonts w:ascii="Times New Roman" w:hAnsi="Times New Roman"/>
          <w:b/>
          <w:i/>
        </w:rPr>
        <w:t>-</w:t>
      </w:r>
      <w:r w:rsidR="003F7156" w:rsidRPr="007567FC">
        <w:rPr>
          <w:rFonts w:ascii="Times New Roman" w:hAnsi="Times New Roman"/>
          <w:b/>
          <w:i/>
        </w:rPr>
        <w:t>I</w:t>
      </w:r>
      <w:r w:rsidR="00EF001D" w:rsidRPr="007567FC">
        <w:rPr>
          <w:rFonts w:ascii="Times New Roman" w:hAnsi="Times New Roman"/>
          <w:b/>
          <w:i/>
        </w:rPr>
        <w:t>I</w:t>
      </w:r>
      <w:r w:rsidR="00EF001D" w:rsidRPr="007567FC">
        <w:rPr>
          <w:rFonts w:ascii="Times New Roman" w:hAnsi="Times New Roman"/>
          <w:b/>
          <w:i/>
          <w:color w:val="FF0000"/>
        </w:rPr>
        <w:t xml:space="preserve"> </w:t>
      </w:r>
      <w:r w:rsidRPr="007567FC">
        <w:rPr>
          <w:rFonts w:ascii="Times New Roman" w:hAnsi="Times New Roman"/>
          <w:b/>
          <w:i/>
        </w:rPr>
        <w:t>of the Tender dated _______________ and shall make the supplies strictly as per these “Parameters and Technical Specifications for the supplies”.</w:t>
      </w:r>
    </w:p>
    <w:p w:rsidR="0065214A" w:rsidRPr="007567FC" w:rsidRDefault="0065214A" w:rsidP="0065214A">
      <w:pPr>
        <w:pStyle w:val="ListParagraph"/>
        <w:ind w:hanging="540"/>
        <w:jc w:val="both"/>
        <w:rPr>
          <w:rFonts w:ascii="Times New Roman" w:hAnsi="Times New Roman"/>
          <w:b/>
          <w:i/>
        </w:rPr>
      </w:pPr>
    </w:p>
    <w:p w:rsidR="007656B9" w:rsidRPr="007567FC" w:rsidRDefault="007656B9" w:rsidP="0065214A">
      <w:pPr>
        <w:pStyle w:val="ListParagraph"/>
        <w:numPr>
          <w:ilvl w:val="1"/>
          <w:numId w:val="17"/>
        </w:numPr>
        <w:tabs>
          <w:tab w:val="clear" w:pos="1440"/>
        </w:tabs>
        <w:spacing w:line="360" w:lineRule="auto"/>
        <w:ind w:left="720" w:hanging="540"/>
        <w:jc w:val="both"/>
        <w:rPr>
          <w:rFonts w:ascii="Times New Roman" w:hAnsi="Times New Roman"/>
          <w:b/>
          <w:i/>
        </w:rPr>
      </w:pPr>
      <w:r w:rsidRPr="007567FC">
        <w:rPr>
          <w:rFonts w:ascii="Times New Roman" w:hAnsi="Times New Roman"/>
          <w:b/>
          <w:i/>
        </w:rPr>
        <w:t>I/We further undertake that the information given in this tender is true and correct in all respect and we hold the responsibility for the same.</w:t>
      </w: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p>
    <w:p w:rsidR="007656B9" w:rsidRPr="007567FC" w:rsidRDefault="007656B9" w:rsidP="007656B9">
      <w:pPr>
        <w:jc w:val="both"/>
        <w:rPr>
          <w:rFonts w:ascii="Times New Roman" w:hAnsi="Times New Roman" w:cs="Times New Roman"/>
          <w:b/>
          <w:i/>
          <w:sz w:val="24"/>
          <w:szCs w:val="24"/>
        </w:rPr>
      </w:pPr>
      <w:r w:rsidRPr="007567FC">
        <w:rPr>
          <w:rFonts w:ascii="Times New Roman" w:hAnsi="Times New Roman" w:cs="Times New Roman"/>
          <w:b/>
          <w:i/>
          <w:sz w:val="24"/>
          <w:szCs w:val="24"/>
        </w:rPr>
        <w:t>Date</w:t>
      </w:r>
      <w:r w:rsidR="0065214A" w:rsidRPr="007567FC">
        <w:rPr>
          <w:rFonts w:ascii="Times New Roman" w:hAnsi="Times New Roman" w:cs="Times New Roman"/>
          <w:b/>
          <w:i/>
          <w:sz w:val="24"/>
          <w:szCs w:val="24"/>
        </w:rPr>
        <w:t>:</w:t>
      </w:r>
      <w:r w:rsidR="0065214A" w:rsidRPr="007567FC">
        <w:rPr>
          <w:rFonts w:ascii="Times New Roman" w:hAnsi="Times New Roman" w:cs="Times New Roman"/>
          <w:b/>
          <w:i/>
          <w:sz w:val="24"/>
          <w:szCs w:val="24"/>
        </w:rPr>
        <w:tab/>
      </w:r>
      <w:r w:rsidR="0065214A" w:rsidRPr="007567FC">
        <w:rPr>
          <w:rFonts w:ascii="Times New Roman" w:hAnsi="Times New Roman" w:cs="Times New Roman"/>
          <w:b/>
          <w:i/>
          <w:sz w:val="24"/>
          <w:szCs w:val="24"/>
        </w:rPr>
        <w:tab/>
      </w:r>
      <w:r w:rsidRPr="007567FC">
        <w:rPr>
          <w:rFonts w:ascii="Times New Roman" w:hAnsi="Times New Roman" w:cs="Times New Roman"/>
          <w:b/>
          <w:i/>
          <w:sz w:val="24"/>
          <w:szCs w:val="24"/>
        </w:rPr>
        <w:tab/>
      </w:r>
      <w:r w:rsidRPr="007567FC">
        <w:rPr>
          <w:rFonts w:ascii="Times New Roman" w:hAnsi="Times New Roman" w:cs="Times New Roman"/>
          <w:b/>
          <w:i/>
          <w:sz w:val="24"/>
          <w:szCs w:val="24"/>
        </w:rPr>
        <w:tab/>
      </w:r>
      <w:r w:rsidRPr="007567FC">
        <w:rPr>
          <w:rFonts w:ascii="Times New Roman" w:hAnsi="Times New Roman" w:cs="Times New Roman"/>
          <w:b/>
          <w:i/>
          <w:sz w:val="24"/>
          <w:szCs w:val="24"/>
        </w:rPr>
        <w:tab/>
      </w:r>
      <w:r w:rsidR="0065214A" w:rsidRPr="007567FC">
        <w:rPr>
          <w:rFonts w:ascii="Times New Roman" w:hAnsi="Times New Roman" w:cs="Times New Roman"/>
          <w:b/>
          <w:i/>
          <w:sz w:val="24"/>
          <w:szCs w:val="24"/>
        </w:rPr>
        <w:tab/>
      </w:r>
      <w:r w:rsidRPr="007567FC">
        <w:rPr>
          <w:rFonts w:ascii="Times New Roman" w:hAnsi="Times New Roman" w:cs="Times New Roman"/>
          <w:b/>
          <w:i/>
          <w:sz w:val="24"/>
          <w:szCs w:val="24"/>
        </w:rPr>
        <w:t xml:space="preserve">    </w:t>
      </w:r>
      <w:r w:rsidR="00B41E18" w:rsidRPr="007567FC">
        <w:rPr>
          <w:rFonts w:ascii="Times New Roman" w:hAnsi="Times New Roman" w:cs="Times New Roman"/>
          <w:b/>
          <w:i/>
          <w:sz w:val="24"/>
          <w:szCs w:val="24"/>
        </w:rPr>
        <w:t xml:space="preserve">        </w:t>
      </w:r>
      <w:r w:rsidR="0065214A" w:rsidRPr="007567FC">
        <w:rPr>
          <w:rFonts w:ascii="Times New Roman" w:hAnsi="Times New Roman" w:cs="Times New Roman"/>
          <w:b/>
          <w:i/>
          <w:sz w:val="24"/>
          <w:szCs w:val="24"/>
        </w:rPr>
        <w:t xml:space="preserve"> </w:t>
      </w:r>
      <w:r w:rsidRPr="007567FC">
        <w:rPr>
          <w:rFonts w:ascii="Times New Roman" w:hAnsi="Times New Roman" w:cs="Times New Roman"/>
          <w:b/>
          <w:i/>
          <w:sz w:val="24"/>
          <w:szCs w:val="24"/>
        </w:rPr>
        <w:t>(</w:t>
      </w:r>
      <w:r w:rsidR="0065214A" w:rsidRPr="007567FC">
        <w:rPr>
          <w:rFonts w:ascii="Times New Roman" w:hAnsi="Times New Roman" w:cs="Times New Roman"/>
          <w:b/>
          <w:i/>
          <w:sz w:val="24"/>
          <w:szCs w:val="24"/>
        </w:rPr>
        <w:t>S</w:t>
      </w:r>
      <w:r w:rsidRPr="007567FC">
        <w:rPr>
          <w:rFonts w:ascii="Times New Roman" w:hAnsi="Times New Roman" w:cs="Times New Roman"/>
          <w:b/>
          <w:i/>
          <w:sz w:val="24"/>
          <w:szCs w:val="24"/>
        </w:rPr>
        <w:t xml:space="preserve">ignature of </w:t>
      </w:r>
      <w:r w:rsidR="00F26F57" w:rsidRPr="007567FC">
        <w:rPr>
          <w:rFonts w:ascii="Times New Roman" w:hAnsi="Times New Roman" w:cs="Times New Roman"/>
          <w:b/>
          <w:i/>
          <w:sz w:val="24"/>
          <w:szCs w:val="24"/>
        </w:rPr>
        <w:t>Bidder</w:t>
      </w:r>
      <w:r w:rsidRPr="007567FC">
        <w:rPr>
          <w:rFonts w:ascii="Times New Roman" w:hAnsi="Times New Roman" w:cs="Times New Roman"/>
          <w:b/>
          <w:i/>
          <w:sz w:val="24"/>
          <w:szCs w:val="24"/>
        </w:rPr>
        <w:t xml:space="preserve"> with stamp of the firm)</w:t>
      </w:r>
    </w:p>
    <w:p w:rsidR="007656B9" w:rsidRPr="007567FC" w:rsidRDefault="007656B9" w:rsidP="007656B9">
      <w:pPr>
        <w:keepNext/>
        <w:keepLines/>
        <w:jc w:val="center"/>
        <w:rPr>
          <w:rFonts w:ascii="Times New Roman" w:hAnsi="Times New Roman" w:cs="Times New Roman"/>
          <w:sz w:val="24"/>
          <w:szCs w:val="24"/>
        </w:rPr>
      </w:pPr>
    </w:p>
    <w:p w:rsidR="005F3B3F" w:rsidRPr="007567FC" w:rsidRDefault="005F3B3F" w:rsidP="00E427CA">
      <w:pPr>
        <w:pStyle w:val="StyleHeading2NotBoldBlackUnderlineCentered"/>
        <w:jc w:val="left"/>
        <w:rPr>
          <w:rFonts w:ascii="Times New Roman" w:hAnsi="Times New Roman" w:cs="Times New Roman"/>
          <w:b w:val="0"/>
          <w:sz w:val="24"/>
          <w:szCs w:val="24"/>
        </w:rPr>
      </w:pPr>
    </w:p>
    <w:sectPr w:rsidR="005F3B3F" w:rsidRPr="007567FC" w:rsidSect="004977F9">
      <w:footerReference w:type="default" r:id="rId21"/>
      <w:pgSz w:w="11909" w:h="16834" w:code="9"/>
      <w:pgMar w:top="360" w:right="929"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47F" w:rsidRDefault="00F2247F" w:rsidP="003A7CC6">
      <w:pPr>
        <w:spacing w:after="0" w:line="240" w:lineRule="auto"/>
      </w:pPr>
      <w:r>
        <w:separator/>
      </w:r>
    </w:p>
  </w:endnote>
  <w:endnote w:type="continuationSeparator" w:id="1">
    <w:p w:rsidR="00F2247F" w:rsidRDefault="00F2247F"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7F8" w:rsidRDefault="004877F8">
    <w:pPr>
      <w:pStyle w:val="Footer"/>
      <w:jc w:val="right"/>
    </w:pPr>
    <w:r>
      <w:t xml:space="preserve">              </w:t>
    </w:r>
    <w:r>
      <w:tab/>
    </w:r>
  </w:p>
  <w:p w:rsidR="004877F8" w:rsidRDefault="004877F8" w:rsidP="00AA4A9A">
    <w:pPr>
      <w:pStyle w:val="Footer"/>
      <w:jc w:val="right"/>
    </w:pPr>
    <w:r>
      <w:t xml:space="preserve">(please sign on each page)                                                                                        </w:t>
    </w:r>
    <w:fldSimple w:instr=" PAGE   \* MERGEFORMAT ">
      <w:r w:rsidR="00305FAE">
        <w:rPr>
          <w:noProof/>
        </w:rPr>
        <w:t>1</w:t>
      </w:r>
    </w:fldSimple>
  </w:p>
  <w:p w:rsidR="004877F8" w:rsidRDefault="004877F8"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47F" w:rsidRDefault="00F2247F" w:rsidP="003A7CC6">
      <w:pPr>
        <w:spacing w:after="0" w:line="240" w:lineRule="auto"/>
      </w:pPr>
      <w:r>
        <w:separator/>
      </w:r>
    </w:p>
  </w:footnote>
  <w:footnote w:type="continuationSeparator" w:id="1">
    <w:p w:rsidR="00F2247F" w:rsidRDefault="00F2247F"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3726323E"/>
    <w:lvl w:ilvl="0">
      <w:start w:val="4"/>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tentative="1">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49193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CD2E94"/>
    <w:multiLevelType w:val="hybridMultilevel"/>
    <w:tmpl w:val="607E2CC6"/>
    <w:lvl w:ilvl="0" w:tplc="04090019">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15CB4794"/>
    <w:multiLevelType w:val="hybridMultilevel"/>
    <w:tmpl w:val="1F8C8052"/>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236F49"/>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AC0111"/>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8D4A2D"/>
    <w:multiLevelType w:val="hybridMultilevel"/>
    <w:tmpl w:val="5DF27EDA"/>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372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2">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C77B4F"/>
    <w:multiLevelType w:val="hybridMultilevel"/>
    <w:tmpl w:val="82E4CBF0"/>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B9810D3"/>
    <w:multiLevelType w:val="hybridMultilevel"/>
    <w:tmpl w:val="BF5805FC"/>
    <w:lvl w:ilvl="0" w:tplc="F58CA038">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BF54E2"/>
    <w:multiLevelType w:val="hybridMultilevel"/>
    <w:tmpl w:val="DE3E9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3218CC"/>
    <w:multiLevelType w:val="hybridMultilevel"/>
    <w:tmpl w:val="2ED2A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CD1032"/>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28446F"/>
    <w:multiLevelType w:val="hybridMultilevel"/>
    <w:tmpl w:val="ABB48304"/>
    <w:lvl w:ilvl="0" w:tplc="C78CEA60">
      <w:start w:val="1"/>
      <w:numFmt w:val="decimal"/>
      <w:lvlText w:val="%1)"/>
      <w:lvlJc w:val="left"/>
      <w:pPr>
        <w:ind w:left="1962" w:hanging="360"/>
      </w:pPr>
      <w:rPr>
        <w:b w:val="0"/>
      </w:rPr>
    </w:lvl>
    <w:lvl w:ilvl="1" w:tplc="04090005">
      <w:start w:val="1"/>
      <w:numFmt w:val="bullet"/>
      <w:lvlText w:val=""/>
      <w:lvlJc w:val="left"/>
      <w:pPr>
        <w:tabs>
          <w:tab w:val="num" w:pos="1440"/>
        </w:tabs>
        <w:ind w:left="1440" w:hanging="360"/>
      </w:pPr>
      <w:rPr>
        <w:rFonts w:ascii="Wingdings" w:hAnsi="Wingdings" w:hint="default"/>
      </w:rPr>
    </w:lvl>
    <w:lvl w:ilvl="2" w:tplc="BBD8E4AA">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AC394E"/>
    <w:multiLevelType w:val="hybridMultilevel"/>
    <w:tmpl w:val="36D862D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1B74422"/>
    <w:multiLevelType w:val="multilevel"/>
    <w:tmpl w:val="01C0956E"/>
    <w:lvl w:ilvl="0">
      <w:start w:val="8"/>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26">
    <w:nsid w:val="42A91522"/>
    <w:multiLevelType w:val="hybridMultilevel"/>
    <w:tmpl w:val="D2C2D2BE"/>
    <w:lvl w:ilvl="0" w:tplc="FC784E9A">
      <w:start w:val="2"/>
      <w:numFmt w:val="decimal"/>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447A3617"/>
    <w:multiLevelType w:val="hybridMultilevel"/>
    <w:tmpl w:val="BBAE8058"/>
    <w:lvl w:ilvl="0" w:tplc="4334988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930A81"/>
    <w:multiLevelType w:val="multilevel"/>
    <w:tmpl w:val="71F8D882"/>
    <w:lvl w:ilvl="0">
      <w:start w:val="8"/>
      <w:numFmt w:val="decimal"/>
      <w:lvlText w:val="%1"/>
      <w:lvlJc w:val="left"/>
      <w:pPr>
        <w:tabs>
          <w:tab w:val="num" w:pos="405"/>
        </w:tabs>
        <w:ind w:left="405" w:hanging="405"/>
      </w:pPr>
      <w:rPr>
        <w:rFonts w:hint="default"/>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C30944"/>
    <w:multiLevelType w:val="hybridMultilevel"/>
    <w:tmpl w:val="43BE5F7A"/>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2C67FAB"/>
    <w:multiLevelType w:val="hybridMultilevel"/>
    <w:tmpl w:val="E32C92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3F4F4E"/>
    <w:multiLevelType w:val="multilevel"/>
    <w:tmpl w:val="5AEC8E7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B912E0"/>
    <w:multiLevelType w:val="multilevel"/>
    <w:tmpl w:val="1C0A1A16"/>
    <w:lvl w:ilvl="0">
      <w:start w:val="1"/>
      <w:numFmt w:val="decimal"/>
      <w:lvlText w:val="%1."/>
      <w:lvlJc w:val="left"/>
      <w:pPr>
        <w:ind w:left="771" w:hanging="360"/>
      </w:pPr>
      <w:rPr>
        <w:rFonts w:hint="default"/>
      </w:rPr>
    </w:lvl>
    <w:lvl w:ilvl="1">
      <w:start w:val="1"/>
      <w:numFmt w:val="decimal"/>
      <w:isLgl/>
      <w:lvlText w:val="%1.%2"/>
      <w:lvlJc w:val="left"/>
      <w:pPr>
        <w:ind w:left="1131" w:hanging="72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1851" w:hanging="1440"/>
      </w:pPr>
      <w:rPr>
        <w:rFonts w:hint="default"/>
        <w:b/>
      </w:rPr>
    </w:lvl>
  </w:abstractNum>
  <w:abstractNum w:abstractNumId="37">
    <w:nsid w:val="68D32836"/>
    <w:multiLevelType w:val="hybridMultilevel"/>
    <w:tmpl w:val="B83A3A2A"/>
    <w:lvl w:ilvl="0" w:tplc="ADB2F0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284EBC"/>
    <w:multiLevelType w:val="hybridMultilevel"/>
    <w:tmpl w:val="01F45F42"/>
    <w:lvl w:ilvl="0" w:tplc="822E7E5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C80E8A"/>
    <w:multiLevelType w:val="hybridMultilevel"/>
    <w:tmpl w:val="50FA0AEC"/>
    <w:lvl w:ilvl="0" w:tplc="98F6B9AA">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F4431FB"/>
    <w:multiLevelType w:val="hybridMultilevel"/>
    <w:tmpl w:val="94B68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1"/>
  </w:num>
  <w:num w:numId="3">
    <w:abstractNumId w:val="20"/>
  </w:num>
  <w:num w:numId="4">
    <w:abstractNumId w:val="27"/>
  </w:num>
  <w:num w:numId="5">
    <w:abstractNumId w:val="24"/>
  </w:num>
  <w:num w:numId="6">
    <w:abstractNumId w:val="23"/>
  </w:num>
  <w:num w:numId="7">
    <w:abstractNumId w:val="28"/>
  </w:num>
  <w:num w:numId="8">
    <w:abstractNumId w:val="42"/>
  </w:num>
  <w:num w:numId="9">
    <w:abstractNumId w:val="14"/>
  </w:num>
  <w:num w:numId="10">
    <w:abstractNumId w:val="39"/>
  </w:num>
  <w:num w:numId="11">
    <w:abstractNumId w:val="16"/>
  </w:num>
  <w:num w:numId="12">
    <w:abstractNumId w:val="40"/>
  </w:num>
  <w:num w:numId="13">
    <w:abstractNumId w:val="33"/>
  </w:num>
  <w:num w:numId="14">
    <w:abstractNumId w:val="35"/>
  </w:num>
  <w:num w:numId="15">
    <w:abstractNumId w:val="25"/>
  </w:num>
  <w:num w:numId="16">
    <w:abstractNumId w:val="29"/>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38"/>
  </w:num>
  <w:num w:numId="20">
    <w:abstractNumId w:val="36"/>
  </w:num>
  <w:num w:numId="21">
    <w:abstractNumId w:val="37"/>
  </w:num>
  <w:num w:numId="22">
    <w:abstractNumId w:val="10"/>
  </w:num>
  <w:num w:numId="23">
    <w:abstractNumId w:val="9"/>
  </w:num>
  <w:num w:numId="24">
    <w:abstractNumId w:val="19"/>
  </w:num>
  <w:num w:numId="25">
    <w:abstractNumId w:val="17"/>
  </w:num>
  <w:num w:numId="26">
    <w:abstractNumId w:val="21"/>
  </w:num>
  <w:num w:numId="27">
    <w:abstractNumId w:val="12"/>
  </w:num>
  <w:num w:numId="28">
    <w:abstractNumId w:val="1"/>
  </w:num>
  <w:num w:numId="29">
    <w:abstractNumId w:val="8"/>
  </w:num>
  <w:num w:numId="30">
    <w:abstractNumId w:val="11"/>
  </w:num>
  <w:num w:numId="31">
    <w:abstractNumId w:val="30"/>
  </w:num>
  <w:num w:numId="32">
    <w:abstractNumId w:val="6"/>
  </w:num>
  <w:num w:numId="33">
    <w:abstractNumId w:val="26"/>
  </w:num>
  <w:num w:numId="34">
    <w:abstractNumId w:val="43"/>
  </w:num>
  <w:num w:numId="35">
    <w:abstractNumId w:val="2"/>
  </w:num>
  <w:num w:numId="36">
    <w:abstractNumId w:val="3"/>
  </w:num>
  <w:num w:numId="37">
    <w:abstractNumId w:val="22"/>
  </w:num>
  <w:num w:numId="38">
    <w:abstractNumId w:val="13"/>
  </w:num>
  <w:num w:numId="39">
    <w:abstractNumId w:val="31"/>
  </w:num>
  <w:num w:numId="40">
    <w:abstractNumId w:val="32"/>
  </w:num>
  <w:num w:numId="41">
    <w:abstractNumId w:val="5"/>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num>
  <w:num w:numId="44">
    <w:abstractNumId w:val="1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footnotePr>
    <w:footnote w:id="0"/>
    <w:footnote w:id="1"/>
  </w:footnotePr>
  <w:endnotePr>
    <w:endnote w:id="0"/>
    <w:endnote w:id="1"/>
  </w:endnotePr>
  <w:compat/>
  <w:rsids>
    <w:rsidRoot w:val="003246D7"/>
    <w:rsid w:val="000018A8"/>
    <w:rsid w:val="00005EAC"/>
    <w:rsid w:val="00007863"/>
    <w:rsid w:val="00017E88"/>
    <w:rsid w:val="00025581"/>
    <w:rsid w:val="000255EC"/>
    <w:rsid w:val="000309EF"/>
    <w:rsid w:val="0003177B"/>
    <w:rsid w:val="000324D2"/>
    <w:rsid w:val="00043854"/>
    <w:rsid w:val="00043C18"/>
    <w:rsid w:val="00044020"/>
    <w:rsid w:val="000557AF"/>
    <w:rsid w:val="00060454"/>
    <w:rsid w:val="00063FE3"/>
    <w:rsid w:val="00066C51"/>
    <w:rsid w:val="00081336"/>
    <w:rsid w:val="00085B33"/>
    <w:rsid w:val="00090BB4"/>
    <w:rsid w:val="000D229A"/>
    <w:rsid w:val="000D4989"/>
    <w:rsid w:val="000D4E76"/>
    <w:rsid w:val="000D7F6B"/>
    <w:rsid w:val="000E26FE"/>
    <w:rsid w:val="000E47D9"/>
    <w:rsid w:val="000E799E"/>
    <w:rsid w:val="000F32C3"/>
    <w:rsid w:val="000F7A3C"/>
    <w:rsid w:val="00105341"/>
    <w:rsid w:val="001077E8"/>
    <w:rsid w:val="00110FE0"/>
    <w:rsid w:val="001124D8"/>
    <w:rsid w:val="001160AE"/>
    <w:rsid w:val="00120D2F"/>
    <w:rsid w:val="00122B88"/>
    <w:rsid w:val="00122E22"/>
    <w:rsid w:val="00125CDD"/>
    <w:rsid w:val="00126C72"/>
    <w:rsid w:val="001326E7"/>
    <w:rsid w:val="00137ACA"/>
    <w:rsid w:val="00153A77"/>
    <w:rsid w:val="00164BFC"/>
    <w:rsid w:val="001660F6"/>
    <w:rsid w:val="00174505"/>
    <w:rsid w:val="00181579"/>
    <w:rsid w:val="00191852"/>
    <w:rsid w:val="001A5E65"/>
    <w:rsid w:val="001B09CB"/>
    <w:rsid w:val="001B275F"/>
    <w:rsid w:val="001B3C81"/>
    <w:rsid w:val="001B543E"/>
    <w:rsid w:val="001B5D76"/>
    <w:rsid w:val="001B6464"/>
    <w:rsid w:val="001C1FC9"/>
    <w:rsid w:val="001C21D9"/>
    <w:rsid w:val="001C5442"/>
    <w:rsid w:val="001D0CF0"/>
    <w:rsid w:val="001D2345"/>
    <w:rsid w:val="001D5FDF"/>
    <w:rsid w:val="001F0243"/>
    <w:rsid w:val="001F0CB6"/>
    <w:rsid w:val="001F33C4"/>
    <w:rsid w:val="001F3A8B"/>
    <w:rsid w:val="00211A0C"/>
    <w:rsid w:val="00213D17"/>
    <w:rsid w:val="00217D24"/>
    <w:rsid w:val="0022138F"/>
    <w:rsid w:val="0022272E"/>
    <w:rsid w:val="002245FC"/>
    <w:rsid w:val="00226AC2"/>
    <w:rsid w:val="00227971"/>
    <w:rsid w:val="00231BCC"/>
    <w:rsid w:val="00232525"/>
    <w:rsid w:val="002366EC"/>
    <w:rsid w:val="002409E5"/>
    <w:rsid w:val="00246669"/>
    <w:rsid w:val="00265439"/>
    <w:rsid w:val="002660B5"/>
    <w:rsid w:val="00266A50"/>
    <w:rsid w:val="00266D7D"/>
    <w:rsid w:val="00272032"/>
    <w:rsid w:val="00275F87"/>
    <w:rsid w:val="00281B3D"/>
    <w:rsid w:val="002828F0"/>
    <w:rsid w:val="002918F4"/>
    <w:rsid w:val="00293AF0"/>
    <w:rsid w:val="002A0FE7"/>
    <w:rsid w:val="002A3ECB"/>
    <w:rsid w:val="002A7211"/>
    <w:rsid w:val="002B2CB9"/>
    <w:rsid w:val="002B4508"/>
    <w:rsid w:val="002B4C25"/>
    <w:rsid w:val="002B70D2"/>
    <w:rsid w:val="002C2EFD"/>
    <w:rsid w:val="002C43FA"/>
    <w:rsid w:val="002D0E03"/>
    <w:rsid w:val="002D1C41"/>
    <w:rsid w:val="002D2B69"/>
    <w:rsid w:val="002D45E5"/>
    <w:rsid w:val="002D7DA0"/>
    <w:rsid w:val="002E3595"/>
    <w:rsid w:val="002E4CF4"/>
    <w:rsid w:val="002F113A"/>
    <w:rsid w:val="002F4DFE"/>
    <w:rsid w:val="00300A21"/>
    <w:rsid w:val="00305FAE"/>
    <w:rsid w:val="0031755C"/>
    <w:rsid w:val="003246D7"/>
    <w:rsid w:val="00330C83"/>
    <w:rsid w:val="00350692"/>
    <w:rsid w:val="00363518"/>
    <w:rsid w:val="00380680"/>
    <w:rsid w:val="00382A1B"/>
    <w:rsid w:val="00384085"/>
    <w:rsid w:val="00385CA1"/>
    <w:rsid w:val="00386A38"/>
    <w:rsid w:val="003923AD"/>
    <w:rsid w:val="003A0451"/>
    <w:rsid w:val="003A2313"/>
    <w:rsid w:val="003A350E"/>
    <w:rsid w:val="003A531B"/>
    <w:rsid w:val="003A6601"/>
    <w:rsid w:val="003A7CC6"/>
    <w:rsid w:val="003B4AFD"/>
    <w:rsid w:val="003B53EA"/>
    <w:rsid w:val="003D23A6"/>
    <w:rsid w:val="003D70DB"/>
    <w:rsid w:val="003F00F7"/>
    <w:rsid w:val="003F4D37"/>
    <w:rsid w:val="003F67CA"/>
    <w:rsid w:val="003F7156"/>
    <w:rsid w:val="00402A87"/>
    <w:rsid w:val="004031DB"/>
    <w:rsid w:val="00403C57"/>
    <w:rsid w:val="004121BC"/>
    <w:rsid w:val="00416262"/>
    <w:rsid w:val="00420609"/>
    <w:rsid w:val="004213EA"/>
    <w:rsid w:val="0042315F"/>
    <w:rsid w:val="00427FE8"/>
    <w:rsid w:val="00436DBB"/>
    <w:rsid w:val="00440C65"/>
    <w:rsid w:val="00440F7F"/>
    <w:rsid w:val="0044197D"/>
    <w:rsid w:val="00442392"/>
    <w:rsid w:val="00446686"/>
    <w:rsid w:val="00446C31"/>
    <w:rsid w:val="0045558F"/>
    <w:rsid w:val="00456647"/>
    <w:rsid w:val="00465CAC"/>
    <w:rsid w:val="00475D8F"/>
    <w:rsid w:val="0047673D"/>
    <w:rsid w:val="00480892"/>
    <w:rsid w:val="004830A8"/>
    <w:rsid w:val="004854AD"/>
    <w:rsid w:val="004877F8"/>
    <w:rsid w:val="004912C3"/>
    <w:rsid w:val="00491356"/>
    <w:rsid w:val="0049138A"/>
    <w:rsid w:val="004977F9"/>
    <w:rsid w:val="004A3932"/>
    <w:rsid w:val="004B2DFB"/>
    <w:rsid w:val="004B7246"/>
    <w:rsid w:val="004C450F"/>
    <w:rsid w:val="004C6FE0"/>
    <w:rsid w:val="004D020C"/>
    <w:rsid w:val="004D4801"/>
    <w:rsid w:val="004D7D3B"/>
    <w:rsid w:val="004E004D"/>
    <w:rsid w:val="004E0947"/>
    <w:rsid w:val="004E4362"/>
    <w:rsid w:val="004E67A9"/>
    <w:rsid w:val="004F0109"/>
    <w:rsid w:val="004F03A1"/>
    <w:rsid w:val="004F119B"/>
    <w:rsid w:val="004F3128"/>
    <w:rsid w:val="004F5E59"/>
    <w:rsid w:val="004F6C05"/>
    <w:rsid w:val="00501842"/>
    <w:rsid w:val="005105CC"/>
    <w:rsid w:val="00512DF7"/>
    <w:rsid w:val="00524D4A"/>
    <w:rsid w:val="0054318A"/>
    <w:rsid w:val="005465BD"/>
    <w:rsid w:val="00551DDA"/>
    <w:rsid w:val="0055651A"/>
    <w:rsid w:val="005605A6"/>
    <w:rsid w:val="00570F92"/>
    <w:rsid w:val="00571C7E"/>
    <w:rsid w:val="005822EF"/>
    <w:rsid w:val="00592B00"/>
    <w:rsid w:val="00592D6E"/>
    <w:rsid w:val="005A4C04"/>
    <w:rsid w:val="005A5E13"/>
    <w:rsid w:val="005B2DE6"/>
    <w:rsid w:val="005B5CD5"/>
    <w:rsid w:val="005B66EC"/>
    <w:rsid w:val="005C3D72"/>
    <w:rsid w:val="005C7FBB"/>
    <w:rsid w:val="005D0E4D"/>
    <w:rsid w:val="005D2DDB"/>
    <w:rsid w:val="005E205C"/>
    <w:rsid w:val="005E56A3"/>
    <w:rsid w:val="005F0EE1"/>
    <w:rsid w:val="005F3B3F"/>
    <w:rsid w:val="005F5A51"/>
    <w:rsid w:val="00603A6A"/>
    <w:rsid w:val="0060737B"/>
    <w:rsid w:val="00615126"/>
    <w:rsid w:val="0061521A"/>
    <w:rsid w:val="006152C7"/>
    <w:rsid w:val="006162D2"/>
    <w:rsid w:val="006216BF"/>
    <w:rsid w:val="00621FF2"/>
    <w:rsid w:val="00630E41"/>
    <w:rsid w:val="00631454"/>
    <w:rsid w:val="00631B99"/>
    <w:rsid w:val="00636EC0"/>
    <w:rsid w:val="0064652B"/>
    <w:rsid w:val="0065214A"/>
    <w:rsid w:val="0065666A"/>
    <w:rsid w:val="0066637B"/>
    <w:rsid w:val="006703CF"/>
    <w:rsid w:val="00670B3A"/>
    <w:rsid w:val="00671F6B"/>
    <w:rsid w:val="00674D48"/>
    <w:rsid w:val="00676528"/>
    <w:rsid w:val="006808C9"/>
    <w:rsid w:val="00686FF6"/>
    <w:rsid w:val="00695531"/>
    <w:rsid w:val="006963A8"/>
    <w:rsid w:val="006A1E88"/>
    <w:rsid w:val="006A4163"/>
    <w:rsid w:val="006A50A7"/>
    <w:rsid w:val="006B20C4"/>
    <w:rsid w:val="006B74D0"/>
    <w:rsid w:val="006C64C2"/>
    <w:rsid w:val="006C6584"/>
    <w:rsid w:val="006C77E9"/>
    <w:rsid w:val="006D434D"/>
    <w:rsid w:val="006D7516"/>
    <w:rsid w:val="006E0409"/>
    <w:rsid w:val="006E1B7B"/>
    <w:rsid w:val="006F25A4"/>
    <w:rsid w:val="006F325F"/>
    <w:rsid w:val="006F4B04"/>
    <w:rsid w:val="006F563A"/>
    <w:rsid w:val="006F5910"/>
    <w:rsid w:val="006F72BA"/>
    <w:rsid w:val="00701248"/>
    <w:rsid w:val="007033F4"/>
    <w:rsid w:val="00703AA5"/>
    <w:rsid w:val="00703DBE"/>
    <w:rsid w:val="007079B7"/>
    <w:rsid w:val="00711373"/>
    <w:rsid w:val="00716DCE"/>
    <w:rsid w:val="00727CAE"/>
    <w:rsid w:val="00732DEC"/>
    <w:rsid w:val="00732E89"/>
    <w:rsid w:val="007331B2"/>
    <w:rsid w:val="00740839"/>
    <w:rsid w:val="00742A09"/>
    <w:rsid w:val="007434EB"/>
    <w:rsid w:val="0074637E"/>
    <w:rsid w:val="00750F3C"/>
    <w:rsid w:val="00755EFB"/>
    <w:rsid w:val="007567FC"/>
    <w:rsid w:val="007617C3"/>
    <w:rsid w:val="00764D64"/>
    <w:rsid w:val="007656B9"/>
    <w:rsid w:val="00772A41"/>
    <w:rsid w:val="007738A7"/>
    <w:rsid w:val="007921B8"/>
    <w:rsid w:val="007937FA"/>
    <w:rsid w:val="007A0C2E"/>
    <w:rsid w:val="007A0F93"/>
    <w:rsid w:val="007A2076"/>
    <w:rsid w:val="007A3797"/>
    <w:rsid w:val="007B1A69"/>
    <w:rsid w:val="007B5358"/>
    <w:rsid w:val="007B7D76"/>
    <w:rsid w:val="007C6390"/>
    <w:rsid w:val="007D073A"/>
    <w:rsid w:val="007D119E"/>
    <w:rsid w:val="007D3461"/>
    <w:rsid w:val="007D45C9"/>
    <w:rsid w:val="007D5D1C"/>
    <w:rsid w:val="007E61FB"/>
    <w:rsid w:val="00802462"/>
    <w:rsid w:val="008029AD"/>
    <w:rsid w:val="00804CD1"/>
    <w:rsid w:val="008058AD"/>
    <w:rsid w:val="00812602"/>
    <w:rsid w:val="00814005"/>
    <w:rsid w:val="00815B63"/>
    <w:rsid w:val="008220E2"/>
    <w:rsid w:val="00822BAE"/>
    <w:rsid w:val="008428C9"/>
    <w:rsid w:val="00842E4F"/>
    <w:rsid w:val="00846EE6"/>
    <w:rsid w:val="008472BF"/>
    <w:rsid w:val="008478DF"/>
    <w:rsid w:val="00852065"/>
    <w:rsid w:val="00855385"/>
    <w:rsid w:val="00863EE9"/>
    <w:rsid w:val="0086466D"/>
    <w:rsid w:val="00871C22"/>
    <w:rsid w:val="0087350C"/>
    <w:rsid w:val="008735BE"/>
    <w:rsid w:val="0088165A"/>
    <w:rsid w:val="00884F7A"/>
    <w:rsid w:val="00885789"/>
    <w:rsid w:val="00885DB6"/>
    <w:rsid w:val="00893827"/>
    <w:rsid w:val="008963F2"/>
    <w:rsid w:val="008A020F"/>
    <w:rsid w:val="008B1B9A"/>
    <w:rsid w:val="008B398D"/>
    <w:rsid w:val="008C0F8E"/>
    <w:rsid w:val="008C25B3"/>
    <w:rsid w:val="008C55AC"/>
    <w:rsid w:val="008D686F"/>
    <w:rsid w:val="008E1D28"/>
    <w:rsid w:val="008F76F8"/>
    <w:rsid w:val="00901FC4"/>
    <w:rsid w:val="00902BCC"/>
    <w:rsid w:val="009038A0"/>
    <w:rsid w:val="00905C7B"/>
    <w:rsid w:val="00910D79"/>
    <w:rsid w:val="00910EF7"/>
    <w:rsid w:val="00912707"/>
    <w:rsid w:val="00912F11"/>
    <w:rsid w:val="00914363"/>
    <w:rsid w:val="00917F2F"/>
    <w:rsid w:val="009243AE"/>
    <w:rsid w:val="00924D7C"/>
    <w:rsid w:val="00927C69"/>
    <w:rsid w:val="0093137C"/>
    <w:rsid w:val="0093407B"/>
    <w:rsid w:val="00940745"/>
    <w:rsid w:val="00942D0D"/>
    <w:rsid w:val="00947A37"/>
    <w:rsid w:val="009729D7"/>
    <w:rsid w:val="00974566"/>
    <w:rsid w:val="0097673E"/>
    <w:rsid w:val="00980D22"/>
    <w:rsid w:val="00981367"/>
    <w:rsid w:val="0098231A"/>
    <w:rsid w:val="00982791"/>
    <w:rsid w:val="009926ED"/>
    <w:rsid w:val="00994A46"/>
    <w:rsid w:val="009A1089"/>
    <w:rsid w:val="009A2FA7"/>
    <w:rsid w:val="009A7843"/>
    <w:rsid w:val="009B0884"/>
    <w:rsid w:val="009B2B3E"/>
    <w:rsid w:val="009B5E0D"/>
    <w:rsid w:val="009C0DED"/>
    <w:rsid w:val="009C2088"/>
    <w:rsid w:val="009C43D5"/>
    <w:rsid w:val="009C7F10"/>
    <w:rsid w:val="009D2EE7"/>
    <w:rsid w:val="009D5F7A"/>
    <w:rsid w:val="009E7C34"/>
    <w:rsid w:val="009F3287"/>
    <w:rsid w:val="009F7A9F"/>
    <w:rsid w:val="00A038D0"/>
    <w:rsid w:val="00A03D24"/>
    <w:rsid w:val="00A04612"/>
    <w:rsid w:val="00A05A86"/>
    <w:rsid w:val="00A100DD"/>
    <w:rsid w:val="00A10F94"/>
    <w:rsid w:val="00A11921"/>
    <w:rsid w:val="00A16467"/>
    <w:rsid w:val="00A16553"/>
    <w:rsid w:val="00A175B2"/>
    <w:rsid w:val="00A43327"/>
    <w:rsid w:val="00A50132"/>
    <w:rsid w:val="00A54A83"/>
    <w:rsid w:val="00A5678A"/>
    <w:rsid w:val="00A6379D"/>
    <w:rsid w:val="00A65DD6"/>
    <w:rsid w:val="00A66E7B"/>
    <w:rsid w:val="00A710A8"/>
    <w:rsid w:val="00A7797B"/>
    <w:rsid w:val="00A77F09"/>
    <w:rsid w:val="00A90867"/>
    <w:rsid w:val="00A9758F"/>
    <w:rsid w:val="00AA3819"/>
    <w:rsid w:val="00AA4A9A"/>
    <w:rsid w:val="00AA7A86"/>
    <w:rsid w:val="00AB1A6B"/>
    <w:rsid w:val="00AC3F80"/>
    <w:rsid w:val="00AC4195"/>
    <w:rsid w:val="00AC602B"/>
    <w:rsid w:val="00AC6272"/>
    <w:rsid w:val="00AC7351"/>
    <w:rsid w:val="00AD0811"/>
    <w:rsid w:val="00AD1FDE"/>
    <w:rsid w:val="00AD2669"/>
    <w:rsid w:val="00AD3BF4"/>
    <w:rsid w:val="00AD4B1D"/>
    <w:rsid w:val="00AE299D"/>
    <w:rsid w:val="00AE5F71"/>
    <w:rsid w:val="00AF3892"/>
    <w:rsid w:val="00AF3C5A"/>
    <w:rsid w:val="00AF541D"/>
    <w:rsid w:val="00B016DD"/>
    <w:rsid w:val="00B01DD9"/>
    <w:rsid w:val="00B04F56"/>
    <w:rsid w:val="00B050BC"/>
    <w:rsid w:val="00B071F2"/>
    <w:rsid w:val="00B07CA7"/>
    <w:rsid w:val="00B108E1"/>
    <w:rsid w:val="00B204DA"/>
    <w:rsid w:val="00B31893"/>
    <w:rsid w:val="00B34C5F"/>
    <w:rsid w:val="00B34CD2"/>
    <w:rsid w:val="00B368AE"/>
    <w:rsid w:val="00B4181B"/>
    <w:rsid w:val="00B41E18"/>
    <w:rsid w:val="00B425F5"/>
    <w:rsid w:val="00B429D3"/>
    <w:rsid w:val="00B432BD"/>
    <w:rsid w:val="00B478E1"/>
    <w:rsid w:val="00B56712"/>
    <w:rsid w:val="00B60E31"/>
    <w:rsid w:val="00B73835"/>
    <w:rsid w:val="00B83838"/>
    <w:rsid w:val="00B91293"/>
    <w:rsid w:val="00B93AF1"/>
    <w:rsid w:val="00BA3930"/>
    <w:rsid w:val="00BA585C"/>
    <w:rsid w:val="00BB39E5"/>
    <w:rsid w:val="00BB6C8A"/>
    <w:rsid w:val="00BB7EF3"/>
    <w:rsid w:val="00BC2EB8"/>
    <w:rsid w:val="00BC5849"/>
    <w:rsid w:val="00BC6A01"/>
    <w:rsid w:val="00BD05EF"/>
    <w:rsid w:val="00BD21CC"/>
    <w:rsid w:val="00BE0D0B"/>
    <w:rsid w:val="00BE2929"/>
    <w:rsid w:val="00BE7D2F"/>
    <w:rsid w:val="00BF4E26"/>
    <w:rsid w:val="00BF65AD"/>
    <w:rsid w:val="00C016E0"/>
    <w:rsid w:val="00C0360F"/>
    <w:rsid w:val="00C140B0"/>
    <w:rsid w:val="00C22802"/>
    <w:rsid w:val="00C352AA"/>
    <w:rsid w:val="00C4019E"/>
    <w:rsid w:val="00C51A3E"/>
    <w:rsid w:val="00C55107"/>
    <w:rsid w:val="00C71B4B"/>
    <w:rsid w:val="00C74643"/>
    <w:rsid w:val="00C81F29"/>
    <w:rsid w:val="00C84CF5"/>
    <w:rsid w:val="00C8621D"/>
    <w:rsid w:val="00C92DC3"/>
    <w:rsid w:val="00C95169"/>
    <w:rsid w:val="00CA04D1"/>
    <w:rsid w:val="00CA3DB6"/>
    <w:rsid w:val="00CA57E7"/>
    <w:rsid w:val="00CA61FD"/>
    <w:rsid w:val="00CB2A92"/>
    <w:rsid w:val="00CB4445"/>
    <w:rsid w:val="00CC0343"/>
    <w:rsid w:val="00CC2DDB"/>
    <w:rsid w:val="00CD3168"/>
    <w:rsid w:val="00CD48F6"/>
    <w:rsid w:val="00CE7BCC"/>
    <w:rsid w:val="00CF20FB"/>
    <w:rsid w:val="00CF2D94"/>
    <w:rsid w:val="00D02C6D"/>
    <w:rsid w:val="00D108ED"/>
    <w:rsid w:val="00D11DF0"/>
    <w:rsid w:val="00D124C3"/>
    <w:rsid w:val="00D203BD"/>
    <w:rsid w:val="00D207BA"/>
    <w:rsid w:val="00D21484"/>
    <w:rsid w:val="00D401EB"/>
    <w:rsid w:val="00D416B3"/>
    <w:rsid w:val="00D44625"/>
    <w:rsid w:val="00D60437"/>
    <w:rsid w:val="00D80C66"/>
    <w:rsid w:val="00D80F2E"/>
    <w:rsid w:val="00D81326"/>
    <w:rsid w:val="00D816E1"/>
    <w:rsid w:val="00D84B5E"/>
    <w:rsid w:val="00DA1FF5"/>
    <w:rsid w:val="00DA223E"/>
    <w:rsid w:val="00DA3B0D"/>
    <w:rsid w:val="00DA43DF"/>
    <w:rsid w:val="00DA6AAD"/>
    <w:rsid w:val="00DA71AC"/>
    <w:rsid w:val="00DB06F4"/>
    <w:rsid w:val="00DB25F2"/>
    <w:rsid w:val="00DB4B1C"/>
    <w:rsid w:val="00DB5D0F"/>
    <w:rsid w:val="00DC7B1E"/>
    <w:rsid w:val="00DE012B"/>
    <w:rsid w:val="00DE1D32"/>
    <w:rsid w:val="00DE3A28"/>
    <w:rsid w:val="00DE3B02"/>
    <w:rsid w:val="00DE4505"/>
    <w:rsid w:val="00DE714B"/>
    <w:rsid w:val="00DE7E72"/>
    <w:rsid w:val="00DF1E70"/>
    <w:rsid w:val="00DF66EC"/>
    <w:rsid w:val="00E05D7E"/>
    <w:rsid w:val="00E13D1E"/>
    <w:rsid w:val="00E16D49"/>
    <w:rsid w:val="00E228E2"/>
    <w:rsid w:val="00E41272"/>
    <w:rsid w:val="00E4142A"/>
    <w:rsid w:val="00E41900"/>
    <w:rsid w:val="00E427CA"/>
    <w:rsid w:val="00E45B3E"/>
    <w:rsid w:val="00E478CF"/>
    <w:rsid w:val="00E516A8"/>
    <w:rsid w:val="00E52D0E"/>
    <w:rsid w:val="00E64A97"/>
    <w:rsid w:val="00E65546"/>
    <w:rsid w:val="00E712FA"/>
    <w:rsid w:val="00E72471"/>
    <w:rsid w:val="00E72AA1"/>
    <w:rsid w:val="00E731DF"/>
    <w:rsid w:val="00E84271"/>
    <w:rsid w:val="00E84E5E"/>
    <w:rsid w:val="00E918AD"/>
    <w:rsid w:val="00E91E3E"/>
    <w:rsid w:val="00E96274"/>
    <w:rsid w:val="00E96627"/>
    <w:rsid w:val="00E96894"/>
    <w:rsid w:val="00EA1BA1"/>
    <w:rsid w:val="00EA48DE"/>
    <w:rsid w:val="00EB2564"/>
    <w:rsid w:val="00EB78C3"/>
    <w:rsid w:val="00EC0E28"/>
    <w:rsid w:val="00EC5433"/>
    <w:rsid w:val="00ED389B"/>
    <w:rsid w:val="00ED5DC0"/>
    <w:rsid w:val="00ED79C3"/>
    <w:rsid w:val="00EE4A77"/>
    <w:rsid w:val="00EF001D"/>
    <w:rsid w:val="00EF1AEF"/>
    <w:rsid w:val="00EF4988"/>
    <w:rsid w:val="00F076F1"/>
    <w:rsid w:val="00F22264"/>
    <w:rsid w:val="00F2247F"/>
    <w:rsid w:val="00F23E6B"/>
    <w:rsid w:val="00F26F57"/>
    <w:rsid w:val="00F27397"/>
    <w:rsid w:val="00F36D60"/>
    <w:rsid w:val="00F41259"/>
    <w:rsid w:val="00F43048"/>
    <w:rsid w:val="00F61C05"/>
    <w:rsid w:val="00F6673C"/>
    <w:rsid w:val="00F66F70"/>
    <w:rsid w:val="00F74C37"/>
    <w:rsid w:val="00F772DD"/>
    <w:rsid w:val="00F801C4"/>
    <w:rsid w:val="00F82962"/>
    <w:rsid w:val="00F91B7C"/>
    <w:rsid w:val="00F95BFF"/>
    <w:rsid w:val="00F96DED"/>
    <w:rsid w:val="00F96E29"/>
    <w:rsid w:val="00FA4CBC"/>
    <w:rsid w:val="00FA54EF"/>
    <w:rsid w:val="00FB5F9B"/>
    <w:rsid w:val="00FB6BE9"/>
    <w:rsid w:val="00FC0187"/>
    <w:rsid w:val="00FC1F34"/>
    <w:rsid w:val="00FD0AEF"/>
    <w:rsid w:val="00FD3016"/>
    <w:rsid w:val="00FD4C22"/>
    <w:rsid w:val="00FE0722"/>
    <w:rsid w:val="00FE1783"/>
    <w:rsid w:val="00FE413A"/>
    <w:rsid w:val="00FE5547"/>
    <w:rsid w:val="00FE7F05"/>
    <w:rsid w:val="00FF1D6F"/>
    <w:rsid w:val="00FF78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gistrarniphm@nic.in" TargetMode="External"/><Relationship Id="rId18" Type="http://schemas.openxmlformats.org/officeDocument/2006/relationships/hyperlink" Target="mailto:niphm@nic.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niphm@nic.in" TargetMode="External"/><Relationship Id="rId17" Type="http://schemas.openxmlformats.org/officeDocument/2006/relationships/hyperlink" Target="http://niphm.gov.in" TargetMode="Externa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iphm.gov.in" TargetMode="External"/><Relationship Id="rId5" Type="http://schemas.openxmlformats.org/officeDocument/2006/relationships/webSettings" Target="webSettings.xml"/><Relationship Id="rId15" Type="http://schemas.openxmlformats.org/officeDocument/2006/relationships/hyperlink" Target="http://niphm.gov.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mailto:registrarniphm@nic.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niphm.gov.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E810F-C725-48C6-B0E5-BF447E100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1</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26737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195</cp:revision>
  <cp:lastPrinted>2014-06-11T04:06:00Z</cp:lastPrinted>
  <dcterms:created xsi:type="dcterms:W3CDTF">2014-04-22T09:05:00Z</dcterms:created>
  <dcterms:modified xsi:type="dcterms:W3CDTF">2014-06-11T04:07:00Z</dcterms:modified>
</cp:coreProperties>
</file>