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r>
              <w:rPr>
                <w:rFonts w:ascii="Times New Roman" w:hAnsi="Times New Roman"/>
                <w:noProof/>
                <w:sz w:val="18"/>
                <w:szCs w:val="18"/>
                <w:lang w:bidi="hi-IN"/>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6F2F69">
            <w:pPr>
              <w:pStyle w:val="Heading1"/>
              <w:tabs>
                <w:tab w:val="clear" w:pos="0"/>
              </w:tabs>
              <w:ind w:left="18"/>
              <w:jc w:val="center"/>
              <w:rPr>
                <w:sz w:val="28"/>
                <w:szCs w:val="28"/>
                <w:cs/>
              </w:rPr>
            </w:pPr>
            <w:r w:rsidRPr="000368D5">
              <w:rPr>
                <w:rFonts w:hint="cs"/>
                <w:sz w:val="28"/>
                <w:szCs w:val="28"/>
                <w:cs/>
              </w:rPr>
              <w:t>राष्‍ट्रीय वनस्‍पति स्‍वास्‍थ्‍य प्रबंधन संस्‍थान</w:t>
            </w:r>
          </w:p>
          <w:p w:rsidR="00FE2E33" w:rsidRPr="000368D5" w:rsidRDefault="00FE2E33" w:rsidP="006F2F69">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6F2F69">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भारत सरकार</w:t>
            </w:r>
          </w:p>
          <w:p w:rsidR="00FE2E33" w:rsidRDefault="00FE2E33" w:rsidP="006F2F69">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ration</w:t>
            </w:r>
          </w:p>
          <w:p w:rsidR="00FE2E33" w:rsidRPr="009A6E2E" w:rsidRDefault="00FE2E33" w:rsidP="006F2F69">
            <w:pPr>
              <w:spacing w:after="0" w:line="240" w:lineRule="auto"/>
              <w:ind w:left="18"/>
              <w:jc w:val="center"/>
            </w:pPr>
            <w:r>
              <w:rPr>
                <w:rFonts w:ascii="Arial" w:hAnsi="Arial"/>
                <w:lang w:val="en-GB" w:eastAsia="ar-SA" w:bidi="hi-IN"/>
              </w:rPr>
              <w:t>Ministry of Agriculture</w:t>
            </w:r>
            <w:r w:rsidR="00A63365">
              <w:rPr>
                <w:rFonts w:ascii="Arial" w:hAnsi="Arial"/>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8F583F"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6A46A8" w:rsidP="00BF0C1A">
      <w:pPr>
        <w:autoSpaceDE w:val="0"/>
        <w:autoSpaceDN w:val="0"/>
        <w:adjustRightInd w:val="0"/>
        <w:spacing w:after="0" w:line="240" w:lineRule="auto"/>
        <w:rPr>
          <w:rFonts w:ascii="Book Antiqua" w:hAnsi="Book Antiqua" w:cs="Calibri"/>
          <w:bCs/>
          <w:szCs w:val="20"/>
        </w:rPr>
      </w:pPr>
      <w:r>
        <w:rPr>
          <w:rFonts w:ascii="Times New Roman" w:hAnsi="Times New Roman" w:cs="Times New Roman"/>
          <w:bCs/>
          <w:color w:val="000000"/>
          <w:sz w:val="24"/>
          <w:szCs w:val="24"/>
        </w:rPr>
        <w:t xml:space="preserve">F. No: </w:t>
      </w:r>
      <w:r w:rsidRPr="00960604">
        <w:rPr>
          <w:rFonts w:ascii="Times New Roman" w:hAnsi="Times New Roman" w:cs="Times New Roman"/>
          <w:bCs/>
          <w:color w:val="000000"/>
          <w:sz w:val="24"/>
          <w:szCs w:val="24"/>
        </w:rPr>
        <w:t>NIPHM/S</w:t>
      </w:r>
      <w:r>
        <w:rPr>
          <w:rFonts w:ascii="Times New Roman" w:hAnsi="Times New Roman" w:cs="Times New Roman"/>
          <w:bCs/>
          <w:color w:val="000000"/>
          <w:sz w:val="24"/>
          <w:szCs w:val="24"/>
        </w:rPr>
        <w:t>tores/Training Kit bags/201</w:t>
      </w:r>
      <w:r w:rsidR="00976AE6">
        <w:rPr>
          <w:rFonts w:ascii="Times New Roman" w:hAnsi="Times New Roman" w:cs="Times New Roman"/>
          <w:bCs/>
          <w:color w:val="000000"/>
          <w:sz w:val="24"/>
          <w:szCs w:val="24"/>
        </w:rPr>
        <w:t>6</w:t>
      </w:r>
      <w:r>
        <w:rPr>
          <w:rFonts w:ascii="Times New Roman" w:hAnsi="Times New Roman" w:cs="Times New Roman"/>
          <w:bCs/>
          <w:color w:val="000000"/>
          <w:sz w:val="24"/>
          <w:szCs w:val="24"/>
        </w:rPr>
        <w:t>-1</w:t>
      </w:r>
      <w:r w:rsidR="00976AE6">
        <w:rPr>
          <w:rFonts w:ascii="Times New Roman" w:hAnsi="Times New Roman" w:cs="Times New Roman"/>
          <w:bCs/>
          <w:color w:val="000000"/>
          <w:sz w:val="24"/>
          <w:szCs w:val="24"/>
        </w:rPr>
        <w:t>7</w:t>
      </w:r>
      <w:r w:rsidR="00C82A4B">
        <w:rPr>
          <w:rFonts w:ascii="Times New Roman" w:hAnsi="Times New Roman" w:cs="Times New Roman"/>
          <w:bCs/>
          <w:color w:val="000000"/>
          <w:sz w:val="24"/>
          <w:szCs w:val="24"/>
        </w:rPr>
        <w:t>/07</w:t>
      </w:r>
      <w:r w:rsidR="00C50038">
        <w:rPr>
          <w:rFonts w:ascii="Book Antiqua" w:hAnsi="Book Antiqua" w:cs="Calibri"/>
          <w:bCs/>
          <w:szCs w:val="20"/>
        </w:rPr>
        <w:t xml:space="preserve">                                 </w:t>
      </w:r>
      <w:r>
        <w:rPr>
          <w:rFonts w:ascii="Book Antiqua" w:hAnsi="Book Antiqua" w:cs="Calibri"/>
          <w:bCs/>
          <w:szCs w:val="20"/>
        </w:rPr>
        <w:t xml:space="preserve">                    </w:t>
      </w:r>
      <w:r w:rsidR="00BF0C1A" w:rsidRPr="00FA3B46">
        <w:rPr>
          <w:rFonts w:ascii="Book Antiqua" w:hAnsi="Book Antiqua" w:cs="Calibri"/>
          <w:bCs/>
          <w:szCs w:val="20"/>
        </w:rPr>
        <w:t>Date:</w:t>
      </w:r>
      <w:r w:rsidR="00C50038">
        <w:rPr>
          <w:rFonts w:ascii="Book Antiqua" w:hAnsi="Book Antiqua" w:cs="Calibri"/>
          <w:bCs/>
          <w:szCs w:val="20"/>
        </w:rPr>
        <w:t xml:space="preserve"> </w:t>
      </w:r>
      <w:r w:rsidR="00976AE6">
        <w:rPr>
          <w:rFonts w:ascii="Book Antiqua" w:hAnsi="Book Antiqua" w:cs="Calibri"/>
          <w:bCs/>
          <w:szCs w:val="20"/>
        </w:rPr>
        <w:t>28.</w:t>
      </w:r>
      <w:r w:rsidR="00736800">
        <w:rPr>
          <w:rFonts w:ascii="Book Antiqua" w:hAnsi="Book Antiqua" w:cs="Calibri"/>
          <w:bCs/>
          <w:szCs w:val="20"/>
        </w:rPr>
        <w:t>04</w:t>
      </w:r>
      <w:r w:rsidR="00C50038">
        <w:rPr>
          <w:rFonts w:ascii="Book Antiqua" w:hAnsi="Book Antiqua" w:cs="Calibri"/>
          <w:bCs/>
          <w:szCs w:val="20"/>
        </w:rPr>
        <w:t>.2016</w:t>
      </w:r>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TENDER 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C50038">
        <w:rPr>
          <w:rFonts w:ascii="Book Antiqua" w:hAnsi="Book Antiqua"/>
        </w:rPr>
        <w:t xml:space="preserve"> </w:t>
      </w:r>
      <w:r w:rsidR="00C41441" w:rsidRPr="00BF0C1A">
        <w:rPr>
          <w:rFonts w:ascii="Book Antiqua" w:hAnsi="Book Antiqua"/>
          <w:b/>
          <w:bCs/>
        </w:rPr>
        <w:t>Online bids through e-procurement system</w:t>
      </w:r>
      <w:r w:rsidR="0014148F">
        <w:rPr>
          <w:rFonts w:ascii="Book Antiqua" w:hAnsi="Book Antiqua"/>
          <w:b/>
          <w:bCs/>
        </w:rPr>
        <w:t xml:space="preserve"> </w:t>
      </w:r>
      <w:r w:rsidR="004616A2" w:rsidRPr="00BF0C1A">
        <w:rPr>
          <w:rFonts w:ascii="Book Antiqua" w:hAnsi="Book Antiqua"/>
          <w:b/>
          <w:bCs/>
        </w:rPr>
        <w:t xml:space="preserve">in Two bid </w:t>
      </w:r>
      <w:r w:rsidR="00BF4F45" w:rsidRPr="001E4305">
        <w:rPr>
          <w:rFonts w:ascii="Book Antiqua" w:hAnsi="Book Antiqua"/>
          <w:b/>
          <w:bCs/>
        </w:rPr>
        <w:t xml:space="preserve">for </w:t>
      </w:r>
      <w:r w:rsidR="0016740E">
        <w:rPr>
          <w:rFonts w:ascii="Book Antiqua" w:hAnsi="Book Antiqua"/>
          <w:b/>
          <w:bCs/>
        </w:rPr>
        <w:t>procurement of Training Kit Bags under Annual Rate Contract for the year 2016-17 – Reg.</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p>
    <w:p w:rsidR="001F6087" w:rsidRPr="00BF0C1A" w:rsidRDefault="00E96B94" w:rsidP="001F6087">
      <w:pPr>
        <w:spacing w:after="0" w:line="240" w:lineRule="auto"/>
        <w:ind w:firstLine="720"/>
        <w:jc w:val="both"/>
        <w:rPr>
          <w:rFonts w:ascii="Book Antiqua" w:hAnsi="Book Antiqua"/>
        </w:rPr>
      </w:pPr>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bookmarkStart w:id="0" w:name="_GoBack"/>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Pr="00BF0C1A">
        <w:rPr>
          <w:rFonts w:ascii="Book Antiqua" w:hAnsi="Book Antiqua"/>
          <w:b/>
          <w:bCs/>
        </w:rPr>
        <w:t xml:space="preserve"> </w:t>
      </w:r>
      <w:r w:rsidR="001F6087" w:rsidRPr="001E4305">
        <w:rPr>
          <w:rFonts w:ascii="Book Antiqua" w:hAnsi="Book Antiqua"/>
          <w:b/>
          <w:bCs/>
        </w:rPr>
        <w:t xml:space="preserve">for </w:t>
      </w:r>
      <w:r w:rsidR="001F6087">
        <w:rPr>
          <w:rFonts w:ascii="Book Antiqua" w:hAnsi="Book Antiqua"/>
          <w:b/>
          <w:bCs/>
        </w:rPr>
        <w:t>procurement of Training Kit Bags under Annual Rate Contract for the year 2016-17</w:t>
      </w:r>
      <w:r w:rsidRPr="00BF0C1A">
        <w:rPr>
          <w:rFonts w:ascii="Book Antiqua" w:hAnsi="Book Antiqua"/>
        </w:rPr>
        <w:t xml:space="preserve"> </w:t>
      </w:r>
      <w:r w:rsidR="0016740E" w:rsidRPr="00BF0C1A">
        <w:rPr>
          <w:rFonts w:ascii="Book Antiqua" w:hAnsi="Book Antiqua"/>
        </w:rPr>
        <w:t xml:space="preserve">in </w:t>
      </w:r>
      <w:r w:rsidR="0016740E" w:rsidRPr="00BF0C1A">
        <w:rPr>
          <w:rFonts w:ascii="Book Antiqua" w:hAnsi="Book Antiqua"/>
          <w:b/>
          <w:bCs/>
        </w:rPr>
        <w:t>‘Two bid’</w:t>
      </w:r>
      <w:r w:rsidR="001F6087">
        <w:rPr>
          <w:rFonts w:ascii="Book Antiqua" w:hAnsi="Book Antiqua"/>
          <w:b/>
          <w:bCs/>
        </w:rPr>
        <w:t xml:space="preserve"> </w:t>
      </w:r>
      <w:r w:rsidR="0016740E" w:rsidRPr="00BF0C1A">
        <w:rPr>
          <w:rFonts w:ascii="Book Antiqua" w:hAnsi="Book Antiqua"/>
        </w:rPr>
        <w:t>system from the reputed manufacturers/authorized distributors/dealers</w:t>
      </w:r>
      <w:bookmarkEnd w:id="0"/>
      <w:r w:rsidR="0016740E" w:rsidRPr="00BF0C1A">
        <w:rPr>
          <w:rFonts w:ascii="Book Antiqua" w:hAnsi="Book Antiqua"/>
        </w:rPr>
        <w:t>.</w:t>
      </w:r>
      <w:r w:rsidRPr="00BF0C1A">
        <w:rPr>
          <w:rFonts w:ascii="Book Antiqua" w:hAnsi="Book Antiqua"/>
        </w:rPr>
        <w:t xml:space="preserve"> </w:t>
      </w:r>
      <w:r w:rsidR="001F6087" w:rsidRPr="00BF0C1A">
        <w:rPr>
          <w:rFonts w:ascii="Book Antiqua" w:hAnsi="Book Antiqua"/>
        </w:rPr>
        <w:t xml:space="preserve">The list of items </w:t>
      </w:r>
      <w:r w:rsidR="00736800">
        <w:rPr>
          <w:rFonts w:ascii="Book Antiqua" w:hAnsi="Book Antiqua"/>
        </w:rPr>
        <w:t>are</w:t>
      </w:r>
      <w:r w:rsidR="001F6087">
        <w:rPr>
          <w:rFonts w:ascii="Book Antiqua" w:hAnsi="Book Antiqua"/>
        </w:rPr>
        <w:t xml:space="preserve"> </w:t>
      </w:r>
      <w:r w:rsidR="001F6087" w:rsidRPr="00BF0C1A">
        <w:rPr>
          <w:rFonts w:ascii="Book Antiqua" w:hAnsi="Book Antiqua"/>
        </w:rPr>
        <w:t>tentative quantitie</w:t>
      </w:r>
      <w:r w:rsidR="00736800">
        <w:rPr>
          <w:rFonts w:ascii="Book Antiqua" w:hAnsi="Book Antiqua"/>
        </w:rPr>
        <w:t>s mentioned in the Annexure-II</w:t>
      </w:r>
      <w:r w:rsidR="001F6087" w:rsidRPr="00BF0C1A">
        <w:rPr>
          <w:rFonts w:ascii="Book Antiqua" w:hAnsi="Book Antiqua"/>
        </w:rPr>
        <w:t>.  The quantity of items may increase or decrease at the time of award of purchase order depending on the a</w:t>
      </w:r>
      <w:r w:rsidR="002F020D">
        <w:rPr>
          <w:rFonts w:ascii="Book Antiqua" w:hAnsi="Book Antiqua"/>
        </w:rPr>
        <w:t>ctual need/requirement of NIPHM.</w:t>
      </w:r>
    </w:p>
    <w:p w:rsidR="00251564" w:rsidRPr="00716AFE" w:rsidRDefault="00251564" w:rsidP="00251564">
      <w:pPr>
        <w:jc w:val="both"/>
        <w:rPr>
          <w:rFonts w:ascii="Times New Roman" w:hAnsi="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E56218" w:rsidP="00976AE6">
            <w:pPr>
              <w:spacing w:after="0" w:line="240" w:lineRule="auto"/>
              <w:jc w:val="center"/>
              <w:rPr>
                <w:rFonts w:ascii="Book Antiqua" w:hAnsi="Book Antiqua"/>
                <w:b/>
                <w:bCs/>
                <w:sz w:val="24"/>
                <w:szCs w:val="24"/>
              </w:rPr>
            </w:pPr>
            <w:r>
              <w:rPr>
                <w:rFonts w:ascii="Book Antiqua" w:hAnsi="Book Antiqua"/>
                <w:b/>
                <w:bCs/>
                <w:sz w:val="24"/>
                <w:szCs w:val="24"/>
              </w:rPr>
              <w:t>1</w:t>
            </w:r>
            <w:r w:rsidR="00976AE6">
              <w:rPr>
                <w:rFonts w:ascii="Book Antiqua" w:hAnsi="Book Antiqua"/>
                <w:b/>
                <w:bCs/>
                <w:sz w:val="24"/>
                <w:szCs w:val="24"/>
              </w:rPr>
              <w:t>4</w:t>
            </w:r>
            <w:r>
              <w:rPr>
                <w:rFonts w:ascii="Book Antiqua" w:hAnsi="Book Antiqua"/>
                <w:b/>
                <w:bCs/>
                <w:sz w:val="24"/>
                <w:szCs w:val="24"/>
              </w:rPr>
              <w:t>:00 hrs on</w:t>
            </w:r>
            <w:r w:rsidR="00976AE6">
              <w:rPr>
                <w:rFonts w:ascii="Book Antiqua" w:hAnsi="Book Antiqua"/>
                <w:b/>
                <w:bCs/>
                <w:sz w:val="24"/>
                <w:szCs w:val="24"/>
              </w:rPr>
              <w:t xml:space="preserve"> 13.05.2016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976AE6" w:rsidP="00976AE6">
            <w:pPr>
              <w:spacing w:after="0" w:line="240" w:lineRule="auto"/>
              <w:jc w:val="center"/>
              <w:rPr>
                <w:rFonts w:ascii="Book Antiqua" w:hAnsi="Book Antiqua"/>
                <w:b/>
                <w:bCs/>
                <w:sz w:val="24"/>
                <w:szCs w:val="24"/>
              </w:rPr>
            </w:pPr>
            <w:r>
              <w:rPr>
                <w:rFonts w:ascii="Book Antiqua" w:hAnsi="Book Antiqua"/>
                <w:b/>
                <w:bCs/>
                <w:sz w:val="24"/>
                <w:szCs w:val="24"/>
              </w:rPr>
              <w:t>15</w:t>
            </w:r>
            <w:r w:rsidR="00800372" w:rsidRPr="00843B17">
              <w:rPr>
                <w:rFonts w:ascii="Book Antiqua" w:hAnsi="Book Antiqua"/>
                <w:b/>
                <w:bCs/>
                <w:sz w:val="24"/>
                <w:szCs w:val="24"/>
              </w:rPr>
              <w:t xml:space="preserve">:00 hrs </w:t>
            </w:r>
            <w:r w:rsidR="00101BFE" w:rsidRPr="00843B17">
              <w:rPr>
                <w:rFonts w:ascii="Book Antiqua" w:hAnsi="Book Antiqua"/>
                <w:b/>
                <w:bCs/>
                <w:sz w:val="24"/>
                <w:szCs w:val="24"/>
              </w:rPr>
              <w:t xml:space="preserve">on </w:t>
            </w:r>
            <w:r>
              <w:rPr>
                <w:rFonts w:ascii="Book Antiqua" w:hAnsi="Book Antiqua"/>
                <w:b/>
                <w:bCs/>
                <w:sz w:val="24"/>
                <w:szCs w:val="24"/>
              </w:rPr>
              <w:t>13.05.2016</w:t>
            </w:r>
          </w:p>
        </w:tc>
      </w:tr>
    </w:tbl>
    <w:p w:rsidR="00800372" w:rsidRPr="00BF0C1A" w:rsidRDefault="00800372" w:rsidP="003A1E6E">
      <w:pPr>
        <w:spacing w:after="0" w:line="240" w:lineRule="auto"/>
        <w:jc w:val="both"/>
        <w:rPr>
          <w:rFonts w:ascii="Book Antiqua" w:hAnsi="Book Antiqua"/>
          <w:b/>
          <w:bCs/>
        </w:rPr>
      </w:pPr>
    </w:p>
    <w:p w:rsidR="00E6470B" w:rsidRPr="00BF0C1A" w:rsidRDefault="00E6470B" w:rsidP="003A1E6E">
      <w:pPr>
        <w:spacing w:after="0" w:line="240" w:lineRule="auto"/>
        <w:jc w:val="both"/>
        <w:rPr>
          <w:rFonts w:ascii="Book Antiqua" w:hAnsi="Book Antiqua"/>
        </w:rPr>
      </w:pPr>
      <w:r w:rsidRPr="00BF0C1A">
        <w:rPr>
          <w:rFonts w:ascii="Book Antiqua" w:hAnsi="Book Antiqua"/>
        </w:rPr>
        <w:t>Note: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sidR="00EE13F0">
        <w:rPr>
          <w:rFonts w:ascii="Book Antiqua" w:hAnsi="Book Antiqua"/>
          <w:sz w:val="22"/>
          <w:szCs w:val="22"/>
        </w:rPr>
        <w:t xml:space="preserve"> </w:t>
      </w:r>
      <w:r w:rsidRPr="00BF0C1A">
        <w:rPr>
          <w:rFonts w:ascii="Book Antiqua" w:hAnsi="Book Antiqua"/>
          <w:sz w:val="22"/>
          <w:szCs w:val="22"/>
        </w:rPr>
        <w:t>and NIPHM, Hyderabad website</w:t>
      </w:r>
      <w:r w:rsidR="00EE13F0">
        <w:rPr>
          <w:rFonts w:ascii="Book Antiqua" w:hAnsi="Book Antiqua"/>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5"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D80C66" w:rsidRDefault="00F3672C" w:rsidP="00EA4A14">
      <w:pPr>
        <w:pStyle w:val="NoSpacing"/>
        <w:ind w:left="6480" w:firstLine="720"/>
        <w:jc w:val="both"/>
        <w:rPr>
          <w:rFonts w:asciiTheme="minorHAnsi" w:hAnsiTheme="minorHAnsi" w:cs="Arial"/>
          <w:b/>
          <w:bCs/>
          <w:sz w:val="22"/>
          <w:szCs w:val="22"/>
        </w:rPr>
      </w:pPr>
      <w:r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lastRenderedPageBreak/>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03"/>
        <w:gridCol w:w="6148"/>
      </w:tblGrid>
      <w:tr w:rsidR="00A254B1" w:rsidRPr="00A254B1" w:rsidTr="008B6978">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40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DA7EE7">
            <w:pPr>
              <w:pStyle w:val="BodyText2"/>
              <w:spacing w:after="0" w:line="240" w:lineRule="auto"/>
              <w:jc w:val="right"/>
              <w:rPr>
                <w:rFonts w:ascii="Times New Roman" w:hAnsi="Times New Roman"/>
              </w:rPr>
            </w:pPr>
            <w:r w:rsidRPr="00A254B1">
              <w:rPr>
                <w:rFonts w:ascii="Times New Roman" w:hAnsi="Times New Roman"/>
                <w:b/>
              </w:rPr>
              <w:t>File-1</w:t>
            </w:r>
          </w:p>
        </w:tc>
        <w:tc>
          <w:tcPr>
            <w:tcW w:w="403" w:type="dxa"/>
          </w:tcPr>
          <w:p w:rsidR="0081597C" w:rsidRPr="00A254B1" w:rsidRDefault="0081597C"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81597C" w:rsidRPr="00A254B1" w:rsidRDefault="0081597C" w:rsidP="00846507">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1597C" w:rsidP="005A7BE8">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items listed at </w:t>
            </w:r>
            <w:r w:rsidRPr="00A254B1">
              <w:rPr>
                <w:rFonts w:ascii="Times New Roman" w:hAnsi="Times New Roman"/>
                <w:bCs/>
              </w:rPr>
              <w:t>Annexure – I</w:t>
            </w:r>
            <w:r w:rsidR="008B6978">
              <w:rPr>
                <w:rFonts w:ascii="Times New Roman" w:hAnsi="Times New Roman"/>
                <w:bCs/>
              </w:rPr>
              <w:t>I</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485ED3">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403" w:type="dxa"/>
          </w:tcPr>
          <w:p w:rsidR="008B6978" w:rsidRPr="00A254B1" w:rsidRDefault="008B6978" w:rsidP="00485ED3">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5A7BE8" w:rsidP="008B6978">
            <w:pPr>
              <w:pStyle w:val="BodyText2"/>
              <w:spacing w:after="0" w:line="240" w:lineRule="auto"/>
              <w:jc w:val="both"/>
              <w:rPr>
                <w:rFonts w:ascii="Times New Roman" w:hAnsi="Times New Roman"/>
                <w:bCs/>
              </w:rPr>
            </w:pPr>
            <w:r>
              <w:rPr>
                <w:rFonts w:ascii="Times New Roman" w:hAnsi="Times New Roman"/>
                <w:bCs/>
              </w:rPr>
              <w:t>Scanned copy of EMD amount in the form of DD/FDR/BC/BG</w:t>
            </w:r>
            <w:r w:rsidR="009E47AD">
              <w:rPr>
                <w:rFonts w:ascii="Times New Roman" w:hAnsi="Times New Roman"/>
                <w:bCs/>
              </w:rPr>
              <w:t>.</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8B6978">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5</w:t>
            </w:r>
          </w:p>
        </w:tc>
        <w:tc>
          <w:tcPr>
            <w:tcW w:w="403" w:type="dxa"/>
          </w:tcPr>
          <w:p w:rsidR="008B6978" w:rsidRPr="00A254B1" w:rsidRDefault="008B6978"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B6978" w:rsidP="00846507">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8B6978" w:rsidRDefault="008B6978" w:rsidP="00846507">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r w:rsidR="001D45CE">
              <w:rPr>
                <w:rFonts w:ascii="Times New Roman" w:hAnsi="Times New Roman"/>
                <w:bCs/>
              </w:rPr>
              <w:t>IV &amp; V.</w:t>
            </w:r>
          </w:p>
          <w:p w:rsidR="008B6978" w:rsidRPr="00A254B1" w:rsidRDefault="008B6978" w:rsidP="00846507">
            <w:pPr>
              <w:pStyle w:val="BodyText2"/>
              <w:spacing w:after="0" w:line="240" w:lineRule="auto"/>
              <w:jc w:val="both"/>
              <w:rPr>
                <w:rFonts w:ascii="Times New Roman" w:hAnsi="Times New Roman"/>
                <w:bCs/>
              </w:rPr>
            </w:pPr>
          </w:p>
        </w:tc>
      </w:tr>
    </w:tbl>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707F33" w:rsidRPr="00CF0954" w:rsidRDefault="00707F33" w:rsidP="00707F33">
      <w:pPr>
        <w:pStyle w:val="ListParagraph"/>
        <w:numPr>
          <w:ilvl w:val="0"/>
          <w:numId w:val="17"/>
        </w:numPr>
        <w:autoSpaceDE w:val="0"/>
        <w:ind w:left="360"/>
        <w:jc w:val="both"/>
        <w:rPr>
          <w:rFonts w:ascii="Times New Roman" w:hAnsi="Times New Roman"/>
        </w:rPr>
      </w:pPr>
      <w:r w:rsidRPr="00CF0954">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707F33" w:rsidRPr="00CF0954" w:rsidRDefault="00707F33" w:rsidP="00707F33">
      <w:pPr>
        <w:pStyle w:val="ListParagraph"/>
        <w:numPr>
          <w:ilvl w:val="0"/>
          <w:numId w:val="17"/>
        </w:numPr>
        <w:ind w:left="360"/>
        <w:jc w:val="both"/>
        <w:rPr>
          <w:rFonts w:ascii="Times New Roman" w:hAnsi="Times New Roman"/>
        </w:rPr>
      </w:pPr>
      <w:r w:rsidRPr="00CF0954">
        <w:rPr>
          <w:rFonts w:ascii="Times New Roman" w:hAnsi="Times New Roman"/>
        </w:rPr>
        <w:t>Any offer made in responses to this tender when accepted by NIPHM will constitute a contract between the parties.</w:t>
      </w:r>
    </w:p>
    <w:p w:rsidR="00707F33" w:rsidRPr="00CF0954" w:rsidRDefault="00707F33" w:rsidP="00707F33">
      <w:pPr>
        <w:pStyle w:val="ListParagraph"/>
        <w:numPr>
          <w:ilvl w:val="0"/>
          <w:numId w:val="17"/>
        </w:numPr>
        <w:ind w:left="360"/>
        <w:jc w:val="both"/>
        <w:rPr>
          <w:rFonts w:ascii="Times New Roman" w:hAnsi="Times New Roman"/>
        </w:rPr>
      </w:pPr>
      <w:r w:rsidRPr="00CF0954">
        <w:rPr>
          <w:rFonts w:ascii="Times New Roman" w:hAnsi="Times New Roman"/>
        </w:rPr>
        <w:t xml:space="preserve">The Contract shall be interpreted under Indian laws and all disputes will be resolved </w:t>
      </w:r>
      <w:r w:rsidRPr="00CF0954">
        <w:rPr>
          <w:rFonts w:ascii="Times New Roman" w:hAnsi="Times New Roman"/>
          <w:b/>
        </w:rPr>
        <w:t>within Hyderabad Jurisdictions.</w:t>
      </w:r>
      <w:r w:rsidRPr="00CF0954">
        <w:rPr>
          <w:rFonts w:ascii="Times New Roman" w:hAnsi="Times New Roman"/>
        </w:rPr>
        <w:t xml:space="preserve">  In case of any dispute, the decision of NIPHM, Hyderabad shall be final and binding.</w:t>
      </w:r>
    </w:p>
    <w:p w:rsidR="00486659" w:rsidRPr="00CF0954" w:rsidRDefault="00486659" w:rsidP="00707F33">
      <w:pPr>
        <w:pStyle w:val="ListParagraph"/>
        <w:numPr>
          <w:ilvl w:val="0"/>
          <w:numId w:val="17"/>
        </w:numPr>
        <w:ind w:left="360"/>
        <w:jc w:val="both"/>
        <w:rPr>
          <w:rFonts w:ascii="Times New Roman" w:hAnsi="Times New Roman"/>
        </w:rPr>
      </w:pPr>
      <w:r w:rsidRPr="00CF0954">
        <w:rPr>
          <w:rFonts w:ascii="Times New Roman" w:hAnsi="Times New Roman"/>
        </w:rPr>
        <w:t>Bidders should provide sample bag</w:t>
      </w:r>
      <w:r w:rsidR="007D2BB5" w:rsidRPr="00CF0954">
        <w:rPr>
          <w:rFonts w:ascii="Times New Roman" w:hAnsi="Times New Roman"/>
        </w:rPr>
        <w:t>s</w:t>
      </w:r>
      <w:r w:rsidRPr="00CF0954">
        <w:rPr>
          <w:rFonts w:ascii="Times New Roman" w:hAnsi="Times New Roman"/>
        </w:rPr>
        <w:t xml:space="preserve"> as per </w:t>
      </w:r>
      <w:r w:rsidR="009215FD" w:rsidRPr="00CF0954">
        <w:rPr>
          <w:rFonts w:ascii="Times New Roman" w:hAnsi="Times New Roman"/>
        </w:rPr>
        <w:t>the</w:t>
      </w:r>
      <w:r w:rsidRPr="00CF0954">
        <w:rPr>
          <w:rFonts w:ascii="Times New Roman" w:hAnsi="Times New Roman"/>
        </w:rPr>
        <w:t xml:space="preserve"> specifications</w:t>
      </w:r>
      <w:r w:rsidR="009215FD" w:rsidRPr="00CF0954">
        <w:rPr>
          <w:rFonts w:ascii="Times New Roman" w:hAnsi="Times New Roman"/>
        </w:rPr>
        <w:t xml:space="preserve"> (at Annexure-II)</w:t>
      </w:r>
      <w:r w:rsidRPr="00CF0954">
        <w:rPr>
          <w:rFonts w:ascii="Times New Roman" w:hAnsi="Times New Roman"/>
        </w:rPr>
        <w:t xml:space="preserve"> under a delivery challan </w:t>
      </w:r>
      <w:r w:rsidR="007D2BB5" w:rsidRPr="00CF0954">
        <w:rPr>
          <w:rFonts w:ascii="Times New Roman" w:hAnsi="Times New Roman"/>
        </w:rPr>
        <w:t>on or before tender closing date &amp; time.</w:t>
      </w:r>
      <w:r w:rsidRPr="00CF0954">
        <w:rPr>
          <w:rFonts w:ascii="Times New Roman" w:hAnsi="Times New Roman"/>
        </w:rPr>
        <w:t xml:space="preserve">  </w:t>
      </w:r>
      <w:r w:rsidR="00CF0954">
        <w:rPr>
          <w:rFonts w:ascii="Times New Roman" w:hAnsi="Times New Roman"/>
        </w:rPr>
        <w:t xml:space="preserve">If the sample bags are not submitted by the bidders on or before tender closing date &amp; time, tender will be rejected.  </w:t>
      </w:r>
      <w:r w:rsidRPr="00CF0954">
        <w:rPr>
          <w:rFonts w:ascii="Times New Roman" w:hAnsi="Times New Roman"/>
        </w:rPr>
        <w:t>The sample bag</w:t>
      </w:r>
      <w:r w:rsidR="00DC3D44" w:rsidRPr="00CF0954">
        <w:rPr>
          <w:rFonts w:ascii="Times New Roman" w:hAnsi="Times New Roman"/>
        </w:rPr>
        <w:t>s</w:t>
      </w:r>
      <w:r w:rsidRPr="00CF0954">
        <w:rPr>
          <w:rFonts w:ascii="Times New Roman" w:hAnsi="Times New Roman"/>
        </w:rPr>
        <w:t xml:space="preserve"> of successful bidder will</w:t>
      </w:r>
      <w:r w:rsidR="00AD32DC" w:rsidRPr="00CF0954">
        <w:rPr>
          <w:rFonts w:ascii="Times New Roman" w:hAnsi="Times New Roman"/>
        </w:rPr>
        <w:t xml:space="preserve"> </w:t>
      </w:r>
      <w:r w:rsidRPr="00CF0954">
        <w:rPr>
          <w:rFonts w:ascii="Times New Roman" w:hAnsi="Times New Roman"/>
        </w:rPr>
        <w:t>be kept till the total supplies are completed.  The unsuccessful bidders are required to collect their sample bags within 15 days of intimation from NIPHM.</w:t>
      </w:r>
    </w:p>
    <w:p w:rsidR="00707F33" w:rsidRPr="00CF0954" w:rsidRDefault="00707F33" w:rsidP="00707F33">
      <w:pPr>
        <w:numPr>
          <w:ilvl w:val="0"/>
          <w:numId w:val="1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707F33" w:rsidRPr="00CF0954" w:rsidRDefault="00707F33" w:rsidP="00707F33">
      <w:pPr>
        <w:numPr>
          <w:ilvl w:val="0"/>
          <w:numId w:val="1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t xml:space="preserve">The quantity of items may </w:t>
      </w:r>
      <w:r w:rsidR="001D45CE" w:rsidRPr="00CF0954">
        <w:rPr>
          <w:rFonts w:ascii="Times New Roman" w:hAnsi="Times New Roman" w:cs="Times New Roman"/>
          <w:sz w:val="24"/>
          <w:szCs w:val="24"/>
        </w:rPr>
        <w:t xml:space="preserve">be </w:t>
      </w:r>
      <w:r w:rsidRPr="00CF0954">
        <w:rPr>
          <w:rFonts w:ascii="Times New Roman" w:hAnsi="Times New Roman" w:cs="Times New Roman"/>
          <w:sz w:val="24"/>
          <w:szCs w:val="24"/>
        </w:rPr>
        <w:t>increase</w:t>
      </w:r>
      <w:r w:rsidR="001D45CE" w:rsidRPr="00CF0954">
        <w:rPr>
          <w:rFonts w:ascii="Times New Roman" w:hAnsi="Times New Roman" w:cs="Times New Roman"/>
          <w:sz w:val="24"/>
          <w:szCs w:val="24"/>
        </w:rPr>
        <w:t>d</w:t>
      </w:r>
      <w:r w:rsidRPr="00CF0954">
        <w:rPr>
          <w:rFonts w:ascii="Times New Roman" w:hAnsi="Times New Roman" w:cs="Times New Roman"/>
          <w:sz w:val="24"/>
          <w:szCs w:val="24"/>
        </w:rPr>
        <w:t xml:space="preserve"> or decrease</w:t>
      </w:r>
      <w:r w:rsidR="001D45CE" w:rsidRPr="00CF0954">
        <w:rPr>
          <w:rFonts w:ascii="Times New Roman" w:hAnsi="Times New Roman" w:cs="Times New Roman"/>
          <w:sz w:val="24"/>
          <w:szCs w:val="24"/>
        </w:rPr>
        <w:t>d</w:t>
      </w:r>
      <w:r w:rsidRPr="00CF0954">
        <w:rPr>
          <w:rFonts w:ascii="Times New Roman" w:hAnsi="Times New Roman" w:cs="Times New Roman"/>
          <w:sz w:val="24"/>
          <w:szCs w:val="24"/>
        </w:rPr>
        <w:t xml:space="preserve"> depending on the actual need/requiremen</w:t>
      </w:r>
      <w:r w:rsidR="001D45CE" w:rsidRPr="00CF0954">
        <w:rPr>
          <w:rFonts w:ascii="Times New Roman" w:hAnsi="Times New Roman" w:cs="Times New Roman"/>
          <w:sz w:val="24"/>
          <w:szCs w:val="24"/>
        </w:rPr>
        <w:t>t of NIPHM.</w:t>
      </w:r>
    </w:p>
    <w:p w:rsidR="00707F33" w:rsidRPr="00CF0954" w:rsidRDefault="00707F33" w:rsidP="00707F33">
      <w:pPr>
        <w:numPr>
          <w:ilvl w:val="0"/>
          <w:numId w:val="1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t>The prices should be valid upto one year from the last date of bid submission. The NIPHM reserves the right to accept or reject any part/full of the quotation without assigning any reasons whatsoever.</w:t>
      </w:r>
    </w:p>
    <w:p w:rsidR="00707F33" w:rsidRPr="00CF0954" w:rsidRDefault="00707F33" w:rsidP="00707F33">
      <w:pPr>
        <w:numPr>
          <w:ilvl w:val="0"/>
          <w:numId w:val="1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707F33" w:rsidRPr="00CF0954" w:rsidRDefault="00707F33" w:rsidP="00707F33">
      <w:pPr>
        <w:numPr>
          <w:ilvl w:val="0"/>
          <w:numId w:val="17"/>
        </w:numPr>
        <w:spacing w:after="0" w:line="240" w:lineRule="auto"/>
        <w:ind w:left="360"/>
        <w:jc w:val="both"/>
        <w:rPr>
          <w:rFonts w:ascii="Times New Roman" w:hAnsi="Times New Roman" w:cs="Times New Roman"/>
        </w:rPr>
      </w:pPr>
      <w:r w:rsidRPr="00CF0954">
        <w:rPr>
          <w:rFonts w:ascii="Times New Roman" w:hAnsi="Times New Roman" w:cs="Times New Roman"/>
        </w:rPr>
        <w:t xml:space="preserve">The VAT/Sales/TOT/General taxes where legally leviable and intended to be claimed should be distinctly shown along with the price quoted.  Where this is not done it will be treated that the price is inclusive of VAT &amp; other taxes. VAT/CST/TOT registration No. and date of its validity should be indicated. This Institute will not provide “C” &amp; “D” forms, hence quote for the taxes actually leviable. The firm must quote their TIN No. , PAN No., (IT returns) etc. in the quotation (attested copies to be enclosed). </w:t>
      </w:r>
    </w:p>
    <w:p w:rsidR="009E0720" w:rsidRPr="00CF0954" w:rsidRDefault="00707F33" w:rsidP="00707F33">
      <w:pPr>
        <w:pStyle w:val="ListParagraph"/>
        <w:numPr>
          <w:ilvl w:val="0"/>
          <w:numId w:val="17"/>
        </w:numPr>
        <w:autoSpaceDE w:val="0"/>
        <w:ind w:left="360"/>
        <w:jc w:val="both"/>
        <w:rPr>
          <w:rFonts w:ascii="Times New Roman" w:hAnsi="Times New Roman"/>
          <w:sz w:val="22"/>
          <w:szCs w:val="22"/>
        </w:rPr>
      </w:pPr>
      <w:r w:rsidRPr="00CF0954">
        <w:rPr>
          <w:rFonts w:ascii="Times New Roman" w:hAnsi="Times New Roman"/>
          <w:sz w:val="22"/>
          <w:szCs w:val="22"/>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672C21" w:rsidRPr="00CF0954" w:rsidRDefault="00672C21" w:rsidP="009E0720">
      <w:pPr>
        <w:spacing w:after="0" w:line="240" w:lineRule="auto"/>
        <w:jc w:val="both"/>
        <w:rPr>
          <w:rFonts w:ascii="Times New Roman" w:hAnsi="Times New Roman" w:cs="Times New Roman"/>
          <w:sz w:val="4"/>
        </w:rPr>
      </w:pPr>
    </w:p>
    <w:p w:rsidR="00E41272" w:rsidRPr="00CF0954" w:rsidRDefault="00512DF7" w:rsidP="00AA4BD1">
      <w:pPr>
        <w:pStyle w:val="StyleHeading2NotBoldBlackUnderlineCentered"/>
        <w:numPr>
          <w:ilvl w:val="0"/>
          <w:numId w:val="9"/>
        </w:numPr>
        <w:ind w:left="360"/>
        <w:jc w:val="both"/>
        <w:rPr>
          <w:rFonts w:ascii="Times New Roman" w:hAnsi="Times New Roman"/>
          <w:sz w:val="20"/>
          <w:szCs w:val="20"/>
        </w:rPr>
      </w:pPr>
      <w:r w:rsidRPr="00CF0954">
        <w:rPr>
          <w:rFonts w:ascii="Times New Roman" w:hAnsi="Times New Roman"/>
          <w:sz w:val="20"/>
          <w:szCs w:val="20"/>
        </w:rPr>
        <w:t>CLARIFICATIONS IN THE TENDER</w:t>
      </w:r>
    </w:p>
    <w:p w:rsidR="00283E10" w:rsidRPr="00CF0954" w:rsidRDefault="00283E10" w:rsidP="00283E10">
      <w:pPr>
        <w:pStyle w:val="StyleHeading2NotBoldBlackUnderlineCentered"/>
        <w:numPr>
          <w:ilvl w:val="0"/>
          <w:numId w:val="0"/>
        </w:numPr>
        <w:ind w:left="360"/>
        <w:jc w:val="both"/>
        <w:rPr>
          <w:rFonts w:ascii="Times New Roman" w:hAnsi="Times New Roman"/>
          <w:sz w:val="6"/>
          <w:szCs w:val="20"/>
          <w:u w:val="none"/>
        </w:rPr>
      </w:pPr>
    </w:p>
    <w:p w:rsidR="00FB6BE9" w:rsidRPr="00CF0954" w:rsidRDefault="00E41272" w:rsidP="00AA4BD1">
      <w:pPr>
        <w:pStyle w:val="ListParagraph"/>
        <w:numPr>
          <w:ilvl w:val="0"/>
          <w:numId w:val="7"/>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 prospective </w:t>
      </w:r>
      <w:r w:rsidR="00F26F57" w:rsidRPr="00CF0954">
        <w:rPr>
          <w:rFonts w:ascii="Times New Roman" w:hAnsi="Times New Roman"/>
          <w:sz w:val="22"/>
          <w:szCs w:val="22"/>
        </w:rPr>
        <w:t>Bidder</w:t>
      </w:r>
      <w:r w:rsidRPr="00CF0954">
        <w:rPr>
          <w:rFonts w:ascii="Times New Roman" w:hAnsi="Times New Roman"/>
          <w:sz w:val="22"/>
          <w:szCs w:val="22"/>
        </w:rPr>
        <w:t xml:space="preserve"> requiring any clarification regarding the Tender may address the Tender Inviting Authority by letter or by Fax upto </w:t>
      </w:r>
      <w:r w:rsidR="0095342D" w:rsidRPr="00CF0954">
        <w:rPr>
          <w:rFonts w:ascii="Times New Roman" w:hAnsi="Times New Roman"/>
          <w:sz w:val="22"/>
          <w:szCs w:val="22"/>
        </w:rPr>
        <w:t>6</w:t>
      </w:r>
      <w:r w:rsidR="00125002" w:rsidRPr="00CF0954">
        <w:rPr>
          <w:rFonts w:ascii="Times New Roman" w:hAnsi="Times New Roman"/>
          <w:sz w:val="22"/>
          <w:szCs w:val="22"/>
        </w:rPr>
        <w:t xml:space="preserve"> days </w:t>
      </w:r>
      <w:r w:rsidRPr="00CF0954">
        <w:rPr>
          <w:rFonts w:ascii="Times New Roman" w:hAnsi="Times New Roman"/>
          <w:sz w:val="22"/>
          <w:szCs w:val="22"/>
        </w:rPr>
        <w:t>prior to the last date. NIPHM will respond in writing to any request for clarification in the Tender.</w:t>
      </w:r>
    </w:p>
    <w:p w:rsidR="00E41272" w:rsidRPr="00CF0954" w:rsidRDefault="00E41272" w:rsidP="00AA4BD1">
      <w:pPr>
        <w:pStyle w:val="ListParagraph"/>
        <w:numPr>
          <w:ilvl w:val="0"/>
          <w:numId w:val="7"/>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The responses to the clarifications will also  be notified on NIPHM’s website </w:t>
      </w:r>
      <w:hyperlink r:id="rId16" w:history="1">
        <w:r w:rsidRPr="00CF0954">
          <w:rPr>
            <w:rStyle w:val="Hyperlink"/>
            <w:rFonts w:ascii="Times New Roman" w:hAnsi="Times New Roman"/>
            <w:color w:val="auto"/>
            <w:sz w:val="22"/>
            <w:szCs w:val="22"/>
          </w:rPr>
          <w:t>http://niphm.gov.in</w:t>
        </w:r>
      </w:hyperlink>
      <w:r w:rsidR="00283E10" w:rsidRPr="00CF0954">
        <w:rPr>
          <w:sz w:val="22"/>
          <w:szCs w:val="22"/>
        </w:rPr>
        <w:t xml:space="preserve"> </w:t>
      </w:r>
      <w:r w:rsidR="00D724C1" w:rsidRPr="00CF0954">
        <w:rPr>
          <w:rFonts w:ascii="Times New Roman" w:hAnsi="Times New Roman"/>
          <w:sz w:val="22"/>
          <w:szCs w:val="22"/>
        </w:rPr>
        <w:t>and</w:t>
      </w:r>
      <w:r w:rsidR="00283E10" w:rsidRPr="00CF0954">
        <w:rPr>
          <w:rFonts w:ascii="Times New Roman" w:hAnsi="Times New Roman"/>
          <w:sz w:val="22"/>
          <w:szCs w:val="22"/>
        </w:rPr>
        <w:t xml:space="preserve"> </w:t>
      </w:r>
      <w:hyperlink r:id="rId17" w:history="1">
        <w:r w:rsidR="00D724C1" w:rsidRPr="00CF0954">
          <w:rPr>
            <w:rStyle w:val="Hyperlink"/>
            <w:rFonts w:ascii="Times New Roman" w:hAnsi="Times New Roman"/>
            <w:color w:val="auto"/>
            <w:sz w:val="22"/>
            <w:szCs w:val="22"/>
          </w:rPr>
          <w:t>https://eprocure.gov.in/eprocure/</w:t>
        </w:r>
      </w:hyperlink>
    </w:p>
    <w:p w:rsidR="00674710" w:rsidRPr="00CF0954" w:rsidRDefault="00E41272" w:rsidP="009B62C2">
      <w:pPr>
        <w:pStyle w:val="ListParagraph"/>
        <w:numPr>
          <w:ilvl w:val="0"/>
          <w:numId w:val="18"/>
        </w:numPr>
        <w:autoSpaceDE w:val="0"/>
        <w:ind w:left="450" w:hanging="450"/>
        <w:jc w:val="both"/>
        <w:rPr>
          <w:rFonts w:ascii="Times New Roman" w:hAnsi="Times New Roman"/>
          <w:b/>
          <w:bCs/>
          <w:sz w:val="22"/>
          <w:szCs w:val="22"/>
          <w:u w:val="single"/>
        </w:rPr>
      </w:pPr>
      <w:r w:rsidRPr="00CF0954">
        <w:rPr>
          <w:rFonts w:ascii="Times New Roman" w:hAnsi="Times New Roman"/>
          <w:b/>
          <w:bCs/>
          <w:sz w:val="22"/>
          <w:szCs w:val="22"/>
          <w:u w:val="single"/>
        </w:rPr>
        <w:t>Amendments to the Tender</w:t>
      </w:r>
    </w:p>
    <w:p w:rsidR="00FB6BE9" w:rsidRPr="00CF0954" w:rsidRDefault="00E41272" w:rsidP="009B62C2">
      <w:pPr>
        <w:pStyle w:val="ListParagraph"/>
        <w:numPr>
          <w:ilvl w:val="0"/>
          <w:numId w:val="8"/>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NIPHM may amend the Tender Conditions up to </w:t>
      </w:r>
      <w:r w:rsidR="00A55326" w:rsidRPr="00CF0954">
        <w:rPr>
          <w:rFonts w:ascii="Times New Roman" w:hAnsi="Times New Roman"/>
          <w:sz w:val="22"/>
          <w:szCs w:val="22"/>
        </w:rPr>
        <w:t>5</w:t>
      </w:r>
      <w:r w:rsidRPr="00CF0954">
        <w:rPr>
          <w:rFonts w:ascii="Times New Roman" w:hAnsi="Times New Roman"/>
          <w:sz w:val="22"/>
          <w:szCs w:val="22"/>
        </w:rPr>
        <w:t xml:space="preserve"> days prior to the time fixed for receipt of the Tender.</w:t>
      </w:r>
    </w:p>
    <w:p w:rsidR="00FB6BE9" w:rsidRPr="00CF0954" w:rsidRDefault="00E41272" w:rsidP="009B62C2">
      <w:pPr>
        <w:pStyle w:val="ListParagraph"/>
        <w:numPr>
          <w:ilvl w:val="0"/>
          <w:numId w:val="8"/>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Amendment to the tender, in response to clarifications sought by prospective </w:t>
      </w:r>
      <w:r w:rsidR="00F26F57" w:rsidRPr="00CF0954">
        <w:rPr>
          <w:rFonts w:ascii="Times New Roman" w:hAnsi="Times New Roman"/>
          <w:sz w:val="22"/>
          <w:szCs w:val="22"/>
        </w:rPr>
        <w:t>Bidder</w:t>
      </w:r>
      <w:r w:rsidRPr="00CF0954">
        <w:rPr>
          <w:rFonts w:ascii="Times New Roman" w:hAnsi="Times New Roman"/>
          <w:sz w:val="22"/>
          <w:szCs w:val="22"/>
        </w:rPr>
        <w:t xml:space="preserve">s, is solely at the discretion of NIPHM. Such amendments will </w:t>
      </w:r>
      <w:r w:rsidR="001D73D2" w:rsidRPr="00CF0954">
        <w:rPr>
          <w:rFonts w:ascii="Times New Roman" w:hAnsi="Times New Roman"/>
          <w:sz w:val="22"/>
          <w:szCs w:val="22"/>
        </w:rPr>
        <w:t xml:space="preserve">be notified on NIPHM’s website and CPP Portal </w:t>
      </w:r>
      <w:hyperlink r:id="rId18" w:history="1">
        <w:r w:rsidR="001D73D2" w:rsidRPr="00CF0954">
          <w:rPr>
            <w:rStyle w:val="Hyperlink"/>
            <w:rFonts w:ascii="Times New Roman" w:hAnsi="Times New Roman"/>
            <w:color w:val="auto"/>
            <w:sz w:val="22"/>
            <w:szCs w:val="22"/>
          </w:rPr>
          <w:t>https://eprocure.gov.in/eprocure/</w:t>
        </w:r>
      </w:hyperlink>
    </w:p>
    <w:p w:rsidR="00FB6BE9" w:rsidRPr="00CF0954" w:rsidRDefault="00E41272" w:rsidP="009B62C2">
      <w:pPr>
        <w:pStyle w:val="ListParagraph"/>
        <w:numPr>
          <w:ilvl w:val="0"/>
          <w:numId w:val="8"/>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NIPHM, at its discretion, may or may not extend the due date and time for the submission of bids on account of amendments. Extension of time will</w:t>
      </w:r>
      <w:r w:rsidR="001D73D2" w:rsidRPr="00CF0954">
        <w:rPr>
          <w:rFonts w:ascii="Times New Roman" w:hAnsi="Times New Roman"/>
          <w:sz w:val="22"/>
          <w:szCs w:val="22"/>
        </w:rPr>
        <w:t xml:space="preserve"> be notified on NIPHM’s website and CPP Portal </w:t>
      </w:r>
      <w:hyperlink r:id="rId19" w:history="1">
        <w:r w:rsidR="001D73D2" w:rsidRPr="00CF0954">
          <w:rPr>
            <w:rStyle w:val="Hyperlink"/>
            <w:rFonts w:ascii="Times New Roman" w:hAnsi="Times New Roman"/>
            <w:color w:val="auto"/>
            <w:sz w:val="22"/>
            <w:szCs w:val="22"/>
          </w:rPr>
          <w:t>https://eprocure.gov.in/eprocure/</w:t>
        </w:r>
      </w:hyperlink>
    </w:p>
    <w:p w:rsidR="00E41272" w:rsidRPr="00CF0954" w:rsidRDefault="00E41272" w:rsidP="009B62C2">
      <w:pPr>
        <w:pStyle w:val="ListParagraph"/>
        <w:numPr>
          <w:ilvl w:val="0"/>
          <w:numId w:val="8"/>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All the </w:t>
      </w:r>
      <w:r w:rsidR="00F26F57" w:rsidRPr="00CF0954">
        <w:rPr>
          <w:rFonts w:ascii="Times New Roman" w:hAnsi="Times New Roman"/>
          <w:sz w:val="22"/>
          <w:szCs w:val="22"/>
        </w:rPr>
        <w:t>Bidder</w:t>
      </w:r>
      <w:r w:rsidRPr="00CF0954">
        <w:rPr>
          <w:rFonts w:ascii="Times New Roman" w:hAnsi="Times New Roman"/>
          <w:sz w:val="22"/>
          <w:szCs w:val="22"/>
        </w:rPr>
        <w:t xml:space="preserve">s are advised to periodically browse NIPHM website </w:t>
      </w:r>
      <w:hyperlink r:id="rId20" w:history="1">
        <w:r w:rsidRPr="00CF0954">
          <w:rPr>
            <w:rStyle w:val="Hyperlink"/>
            <w:rFonts w:ascii="Times New Roman" w:hAnsi="Times New Roman"/>
            <w:color w:val="auto"/>
            <w:sz w:val="22"/>
            <w:szCs w:val="22"/>
          </w:rPr>
          <w:t>http://niphm.gov.in</w:t>
        </w:r>
      </w:hyperlink>
      <w:r w:rsidR="001D73D2" w:rsidRPr="00CF0954">
        <w:rPr>
          <w:rFonts w:ascii="Times New Roman" w:hAnsi="Times New Roman"/>
          <w:sz w:val="22"/>
          <w:szCs w:val="22"/>
        </w:rPr>
        <w:t xml:space="preserve">and CPP Portal </w:t>
      </w:r>
      <w:hyperlink r:id="rId21" w:history="1">
        <w:r w:rsidR="001D73D2" w:rsidRPr="00CF0954">
          <w:rPr>
            <w:rStyle w:val="Hyperlink"/>
            <w:rFonts w:ascii="Times New Roman" w:hAnsi="Times New Roman"/>
            <w:color w:val="auto"/>
            <w:sz w:val="22"/>
            <w:szCs w:val="22"/>
          </w:rPr>
          <w:t>https://eprocure.gov.in/eprocure/</w:t>
        </w:r>
      </w:hyperlink>
      <w:r w:rsidRPr="00CF0954">
        <w:rPr>
          <w:rFonts w:ascii="Times New Roman" w:hAnsi="Times New Roman"/>
          <w:sz w:val="22"/>
          <w:szCs w:val="22"/>
        </w:rPr>
        <w:t xml:space="preserve">for any amendments or corrigenda issued in connection with this Tender. NIPHM will not be responsible for any misinterpretation of the provisions of this tender document on account of the </w:t>
      </w:r>
      <w:r w:rsidR="00F26F57" w:rsidRPr="00CF0954">
        <w:rPr>
          <w:rFonts w:ascii="Times New Roman" w:hAnsi="Times New Roman"/>
          <w:sz w:val="22"/>
          <w:szCs w:val="22"/>
        </w:rPr>
        <w:t>Bidder</w:t>
      </w:r>
      <w:r w:rsidRPr="00CF0954">
        <w:rPr>
          <w:rFonts w:ascii="Times New Roman" w:hAnsi="Times New Roman"/>
          <w:sz w:val="22"/>
          <w:szCs w:val="22"/>
        </w:rPr>
        <w:t xml:space="preserve">s’ failure to update the bid documents based on changes announced through the website. </w:t>
      </w:r>
    </w:p>
    <w:p w:rsidR="00D42E3B" w:rsidRPr="00CF0954" w:rsidRDefault="00D42E3B" w:rsidP="009B62C2">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sz w:val="22"/>
          <w:szCs w:val="22"/>
        </w:rPr>
        <w:t>Any offer made in response to this tender when accepted by NIPHM will constitute a contract between the parties.</w:t>
      </w:r>
    </w:p>
    <w:p w:rsidR="00674710" w:rsidRPr="00CF0954" w:rsidRDefault="003B4AFD" w:rsidP="009B62C2">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sz w:val="22"/>
          <w:szCs w:val="22"/>
        </w:rPr>
        <w:t>The supplier shall not be entitled to any increase in the rates</w:t>
      </w:r>
      <w:r w:rsidR="00674710" w:rsidRPr="00CF0954">
        <w:rPr>
          <w:rFonts w:ascii="Times New Roman" w:hAnsi="Times New Roman"/>
          <w:sz w:val="22"/>
          <w:szCs w:val="22"/>
        </w:rPr>
        <w:t>.</w:t>
      </w:r>
    </w:p>
    <w:p w:rsidR="00674710" w:rsidRPr="00CF0954" w:rsidRDefault="003B4AFD" w:rsidP="009B62C2">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sz w:val="22"/>
          <w:szCs w:val="22"/>
        </w:rPr>
        <w:t xml:space="preserve">The agency shall not transfer or assign sub-contract to any other party.  </w:t>
      </w:r>
    </w:p>
    <w:p w:rsidR="00674710" w:rsidRPr="00CF0954" w:rsidRDefault="003B4AFD" w:rsidP="009B62C2">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sz w:val="22"/>
          <w:szCs w:val="22"/>
          <w:lang w:bidi="hi-IN"/>
        </w:rPr>
        <w:t>The Price should be quoted only in Indian Rupees.</w:t>
      </w:r>
    </w:p>
    <w:p w:rsidR="00037563" w:rsidRPr="00CF0954" w:rsidRDefault="00037563" w:rsidP="00037563">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b/>
          <w:sz w:val="22"/>
          <w:szCs w:val="22"/>
          <w:lang w:bidi="hi-IN"/>
        </w:rPr>
        <w:t>NIPHM NOT BOUND BY ANY PERSONAL REPRESENTATION</w:t>
      </w:r>
    </w:p>
    <w:p w:rsidR="00037563" w:rsidRPr="00CF0954" w:rsidRDefault="00037563" w:rsidP="0095342D">
      <w:pPr>
        <w:pStyle w:val="ListParagraph"/>
        <w:ind w:left="540"/>
        <w:jc w:val="both"/>
        <w:rPr>
          <w:rFonts w:ascii="Times New Roman" w:hAnsi="Times New Roman"/>
          <w:bCs/>
          <w:sz w:val="22"/>
          <w:szCs w:val="22"/>
          <w:lang w:bidi="hi-IN"/>
        </w:rPr>
      </w:pPr>
      <w:r w:rsidRPr="00CF0954">
        <w:rPr>
          <w:rFonts w:ascii="Times New Roman" w:hAnsi="Times New Roman"/>
          <w:bCs/>
          <w:sz w:val="22"/>
          <w:szCs w:val="22"/>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CF0954" w:rsidRDefault="00037563" w:rsidP="00037563">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b/>
          <w:bCs/>
          <w:sz w:val="22"/>
          <w:szCs w:val="22"/>
        </w:rPr>
        <w:t xml:space="preserve">Indemnity: </w:t>
      </w:r>
      <w:r w:rsidRPr="00CF0954">
        <w:rPr>
          <w:rFonts w:ascii="Times New Roman" w:hAnsi="Times New Roman"/>
          <w:sz w:val="22"/>
          <w:szCs w:val="22"/>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037563" w:rsidRPr="00674710" w:rsidRDefault="00037563" w:rsidP="00037563">
      <w:pPr>
        <w:pStyle w:val="ListParagraph"/>
        <w:numPr>
          <w:ilvl w:val="0"/>
          <w:numId w:val="18"/>
        </w:numPr>
        <w:autoSpaceDE w:val="0"/>
        <w:ind w:left="450" w:hanging="450"/>
        <w:jc w:val="both"/>
        <w:rPr>
          <w:rFonts w:ascii="Times New Roman" w:hAnsi="Times New Roman"/>
        </w:rPr>
      </w:pPr>
      <w:r w:rsidRPr="00FF6DB1">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287687" w:rsidRDefault="003B4AFD" w:rsidP="003B4AFD">
      <w:pPr>
        <w:spacing w:after="0" w:line="240" w:lineRule="auto"/>
        <w:ind w:left="90"/>
        <w:jc w:val="both"/>
        <w:rPr>
          <w:rFonts w:ascii="Times New Roman" w:hAnsi="Times New Roman" w:cs="Times New Roman"/>
          <w:sz w:val="6"/>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37563" w:rsidRPr="00287687" w:rsidRDefault="003B4AFD" w:rsidP="003B4AFD">
      <w:pPr>
        <w:spacing w:after="0" w:line="240" w:lineRule="auto"/>
        <w:ind w:left="90"/>
        <w:jc w:val="both"/>
        <w:rPr>
          <w:rFonts w:ascii="Times New Roman" w:hAnsi="Times New Roman" w:cs="Times New Roman"/>
          <w:sz w:val="8"/>
          <w:szCs w:val="24"/>
          <w:lang w:bidi="hi-IN"/>
        </w:rPr>
      </w:pPr>
      <w:r w:rsidRPr="00211A0C">
        <w:rPr>
          <w:rFonts w:ascii="Times New Roman" w:hAnsi="Times New Roman" w:cs="Times New Roman"/>
          <w:sz w:val="24"/>
          <w:szCs w:val="24"/>
          <w:lang w:bidi="hi-IN"/>
        </w:rPr>
        <w:tab/>
      </w:r>
    </w:p>
    <w:p w:rsidR="003B4AFD" w:rsidRPr="00211A0C"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Pr="00287687" w:rsidRDefault="003B4AFD" w:rsidP="003B4AFD">
      <w:pPr>
        <w:spacing w:after="0" w:line="240" w:lineRule="auto"/>
        <w:ind w:left="90"/>
        <w:jc w:val="both"/>
        <w:rPr>
          <w:rFonts w:ascii="Times New Roman" w:hAnsi="Times New Roman" w:cs="Times New Roman"/>
          <w:sz w:val="10"/>
          <w:szCs w:val="24"/>
          <w:lang w:bidi="hi-IN"/>
        </w:rPr>
      </w:pPr>
      <w:r w:rsidRPr="00211A0C">
        <w:rPr>
          <w:rFonts w:ascii="Times New Roman" w:hAnsi="Times New Roman" w:cs="Times New Roman"/>
          <w:sz w:val="24"/>
          <w:szCs w:val="24"/>
          <w:lang w:bidi="hi-IN"/>
        </w:rPr>
        <w:tab/>
      </w:r>
    </w:p>
    <w:p w:rsidR="00037563" w:rsidRDefault="003B4AFD" w:rsidP="00287687">
      <w:pPr>
        <w:spacing w:after="0" w:line="240" w:lineRule="auto"/>
        <w:ind w:left="90" w:firstLine="630"/>
        <w:jc w:val="both"/>
        <w:rPr>
          <w:rFonts w:ascii="Times New Roman" w:hAnsi="Times New Roman" w:cs="Times New Roman"/>
          <w:b/>
          <w:color w:val="000000"/>
          <w:sz w:val="24"/>
          <w:szCs w:val="24"/>
          <w:lang w:val="en-GB" w:eastAsia="ar-SA"/>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r w:rsidR="00037563">
        <w:rPr>
          <w:rFonts w:ascii="Times New Roman" w:hAnsi="Times New Roman"/>
          <w:b/>
          <w:color w:val="000000"/>
        </w:rPr>
        <w:br w:type="page"/>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6B74D0" w:rsidRDefault="000D4D43" w:rsidP="00C0484B">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860"/>
        <w:gridCol w:w="4590"/>
      </w:tblGrid>
      <w:tr w:rsidR="00350EAF" w:rsidRPr="00214EA9" w:rsidTr="00350EAF">
        <w:trPr>
          <w:trHeight w:val="582"/>
        </w:trPr>
        <w:tc>
          <w:tcPr>
            <w:tcW w:w="558"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Sl. No</w:t>
            </w:r>
          </w:p>
        </w:tc>
        <w:tc>
          <w:tcPr>
            <w:tcW w:w="486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Minimum Eligibility Criteria</w:t>
            </w:r>
          </w:p>
        </w:tc>
        <w:tc>
          <w:tcPr>
            <w:tcW w:w="459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Proof to be submitted for fulfilling the Eligibility</w:t>
            </w:r>
          </w:p>
        </w:tc>
      </w:tr>
      <w:tr w:rsidR="007120F3" w:rsidRPr="00214EA9" w:rsidTr="00485ED3">
        <w:trPr>
          <w:trHeight w:val="582"/>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1</w:t>
            </w:r>
          </w:p>
        </w:tc>
        <w:tc>
          <w:tcPr>
            <w:tcW w:w="486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बोली लगाने वाला मद का विनिर्माता या प्राधिकृत डीलर/एजेंट होगा।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Bidder shall be a manufacturer of the  items or an Authorized Dealer/Agent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कंपनी या डीलर का पंजीकरण प्रमाणपत्र/एजेंट प्रमाणपत्र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Registration Certificate of the Company or Dealer/Agent Certificate</w:t>
            </w:r>
          </w:p>
        </w:tc>
      </w:tr>
      <w:tr w:rsidR="00350EAF" w:rsidRPr="00214EA9" w:rsidTr="00350EAF">
        <w:trPr>
          <w:trHeight w:val="6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2</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31-</w:t>
            </w:r>
            <w:r w:rsidRPr="00037563">
              <w:rPr>
                <w:rFonts w:ascii="Times New Roman" w:hAnsi="Times New Roman" w:cstheme="minorBidi"/>
                <w:sz w:val="20"/>
                <w:szCs w:val="20"/>
                <w:lang w:bidi="hi-IN"/>
              </w:rPr>
              <w:t>12</w:t>
            </w:r>
            <w:r w:rsidRPr="00037563">
              <w:rPr>
                <w:rFonts w:ascii="Times New Roman" w:hAnsi="Times New Roman" w:cstheme="minorBidi" w:hint="cs"/>
                <w:sz w:val="20"/>
                <w:szCs w:val="20"/>
                <w:cs/>
                <w:lang w:bidi="hi-IN"/>
              </w:rPr>
              <w:t>-201</w:t>
            </w:r>
            <w:r w:rsidRPr="00037563">
              <w:rPr>
                <w:rFonts w:ascii="Times New Roman" w:hAnsi="Times New Roman" w:cstheme="minorBidi"/>
                <w:sz w:val="20"/>
                <w:szCs w:val="20"/>
                <w:lang w:bidi="hi-IN"/>
              </w:rPr>
              <w:t>5</w:t>
            </w:r>
            <w:r w:rsidRPr="00037563">
              <w:rPr>
                <w:rFonts w:ascii="Times New Roman" w:hAnsi="Times New Roman" w:cstheme="minorBidi" w:hint="cs"/>
                <w:sz w:val="20"/>
                <w:szCs w:val="20"/>
                <w:cs/>
                <w:lang w:bidi="hi-IN"/>
              </w:rPr>
              <w:t xml:space="preserve"> तक कम से कम 03 वर्षों का अनुभव होना चाहिए।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firm should have at least 3 year experience in dealing/supplying such items as on 31-12-2015</w:t>
            </w:r>
            <w:r w:rsidRPr="00037563">
              <w:rPr>
                <w:rFonts w:ascii="Times New Roman" w:hAnsi="Times New Roman" w:cs="Times New Roman"/>
                <w:b/>
                <w:sz w:val="20"/>
                <w:szCs w:val="20"/>
              </w:rPr>
              <w:t xml:space="preserve">.  </w:t>
            </w: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Documents (work orders) to prove that the company / firm has supplied such items in their business for 3 years.</w:t>
            </w:r>
          </w:p>
        </w:tc>
      </w:tr>
      <w:tr w:rsidR="00350EAF" w:rsidRPr="00214EA9" w:rsidTr="00350EAF">
        <w:trPr>
          <w:trHeight w:val="8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3</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पिछले 03 वर्षो के दौरान कम से कम 01 वर्ष के लिए</w:t>
            </w:r>
            <w:r w:rsidR="00C73943">
              <w:rPr>
                <w:rFonts w:ascii="Times New Roman" w:hAnsi="Times New Roman" w:cstheme="minorBidi"/>
                <w:spacing w:val="-2"/>
                <w:sz w:val="20"/>
                <w:szCs w:val="20"/>
                <w:lang w:bidi="hi-IN"/>
              </w:rPr>
              <w:t xml:space="preserve"> </w:t>
            </w:r>
            <w:r w:rsidR="00C73943">
              <w:rPr>
                <w:rStyle w:val="nobr1"/>
                <w:rFonts w:ascii="Arial" w:hAnsi="Arial"/>
                <w:sz w:val="20"/>
                <w:szCs w:val="20"/>
                <w:cs/>
                <w:lang w:bidi="hi-IN"/>
              </w:rPr>
              <w:t>मार्च</w:t>
            </w:r>
            <w:r w:rsidR="00C73943">
              <w:rPr>
                <w:rStyle w:val="nobr1"/>
                <w:rFonts w:ascii="Arial" w:hAnsi="Arial"/>
                <w:sz w:val="20"/>
                <w:szCs w:val="20"/>
              </w:rPr>
              <w:t xml:space="preserve"> 2015  </w:t>
            </w:r>
            <w:hyperlink r:id="rId22" w:history="1">
              <w:r w:rsidR="00C73943" w:rsidRPr="00C73943">
                <w:rPr>
                  <w:rFonts w:asciiTheme="majorBidi" w:hAnsiTheme="majorBidi" w:cstheme="majorBidi"/>
                  <w:color w:val="000000" w:themeColor="text1"/>
                  <w:cs/>
                  <w:lang w:bidi="hi-IN"/>
                </w:rPr>
                <w:t>तक</w:t>
              </w:r>
            </w:hyperlink>
            <w:r w:rsidR="00C73943" w:rsidRPr="00C73943">
              <w:rPr>
                <w:rFonts w:asciiTheme="majorBidi" w:hAnsiTheme="majorBidi" w:cstheme="majorBidi"/>
                <w:color w:val="000000" w:themeColor="text1"/>
              </w:rPr>
              <w:t xml:space="preserve"> </w:t>
            </w:r>
            <w:r w:rsidRPr="00037563">
              <w:rPr>
                <w:rFonts w:ascii="Times New Roman" w:hAnsi="Times New Roman" w:cstheme="minorBidi" w:hint="cs"/>
                <w:spacing w:val="-2"/>
                <w:sz w:val="20"/>
                <w:szCs w:val="20"/>
                <w:cs/>
                <w:lang w:bidi="hi-IN"/>
              </w:rPr>
              <w:t>सकल वार्षिक टर्नओवर रू. 15 लाख का होना चाहिए।</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The gross annual turnover should be of Rs. 15.00 lakhs at least for one year during last three years</w:t>
            </w:r>
            <w:r w:rsidR="00736800">
              <w:rPr>
                <w:rFonts w:ascii="Times New Roman" w:hAnsi="Times New Roman" w:cs="Times New Roman"/>
                <w:spacing w:val="-2"/>
                <w:sz w:val="20"/>
                <w:szCs w:val="20"/>
              </w:rPr>
              <w:t xml:space="preserve"> ended March, 2015</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Mangal" w:hAnsi="Mangal"/>
                <w:spacing w:val="-2"/>
                <w:sz w:val="20"/>
                <w:szCs w:val="20"/>
                <w:cs/>
                <w:lang w:bidi="hi-IN"/>
              </w:rPr>
              <w:t>एनआईपीएचएम/डीजीएस</w:t>
            </w:r>
            <w:r w:rsidRPr="00037563">
              <w:rPr>
                <w:rFonts w:ascii="Mangal" w:hAnsi="Mangal" w:hint="cs"/>
                <w:spacing w:val="-2"/>
                <w:sz w:val="20"/>
                <w:szCs w:val="20"/>
                <w:cs/>
                <w:lang w:bidi="hi-IN"/>
              </w:rPr>
              <w:t xml:space="preserve"> एवं डी/ क्रीडा-आईसीएआर </w:t>
            </w:r>
            <w:r w:rsidRPr="00037563">
              <w:rPr>
                <w:rFonts w:ascii="Mangal" w:hAnsi="Mangal"/>
                <w:spacing w:val="-2"/>
                <w:sz w:val="20"/>
                <w:szCs w:val="20"/>
                <w:lang w:bidi="hi-IN"/>
              </w:rPr>
              <w:t xml:space="preserve">/ </w:t>
            </w:r>
            <w:r w:rsidRPr="00037563">
              <w:rPr>
                <w:rFonts w:ascii="Mangal" w:hAnsi="Mangal" w:hint="cs"/>
                <w:spacing w:val="-2"/>
                <w:sz w:val="20"/>
                <w:szCs w:val="20"/>
                <w:cs/>
                <w:lang w:bidi="hi-IN"/>
              </w:rPr>
              <w:t xml:space="preserve">एनएसआईसी इकाईयों के साथ पंजीकृत आपूर्तिकर्ताओं के लिए टर्नओवर लागू नहीं है।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Turnover is not applicable to registered suppliers with NIPHM / DGS&amp;D / CRIDA-ICAR / NSIC Units </w:t>
            </w: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विधिवत तौर पर हस्‍ताक्षरित वार्षिक लेखा की प्रति/सनद लेखाकार द्वारा प्रमाणित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Copy of Annual Accounts duly signed / certified by the Chartered accountant. </w:t>
            </w:r>
          </w:p>
        </w:tc>
      </w:tr>
      <w:tr w:rsidR="007120F3" w:rsidRPr="00214EA9" w:rsidTr="00485ED3">
        <w:trPr>
          <w:trHeight w:val="536"/>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4</w:t>
            </w:r>
          </w:p>
        </w:tc>
        <w:tc>
          <w:tcPr>
            <w:tcW w:w="4860" w:type="dxa"/>
            <w:vAlign w:val="center"/>
          </w:tcPr>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sz w:val="20"/>
                <w:cs/>
              </w:rPr>
              <w:t>कंपनी</w:t>
            </w:r>
            <w:r w:rsidRPr="00037563">
              <w:rPr>
                <w:rFonts w:ascii="Mangal" w:hAnsi="Mangal" w:hint="cs"/>
                <w:sz w:val="20"/>
                <w:cs/>
              </w:rPr>
              <w:t xml:space="preserve"> का आयकर निर्धारण कम से कम पिछले 03 वर्षो की अवधि का होना चाहिए।</w:t>
            </w:r>
            <w:r w:rsidR="00874813">
              <w:rPr>
                <w:rFonts w:ascii="Mangal" w:hAnsi="Mangal"/>
                <w:sz w:val="20"/>
              </w:rPr>
              <w:t xml:space="preserve"> (</w:t>
            </w:r>
            <w:r w:rsidR="00874813">
              <w:rPr>
                <w:rStyle w:val="nobr1"/>
                <w:sz w:val="20"/>
                <w:cs/>
              </w:rPr>
              <w:t>मार्च</w:t>
            </w:r>
            <w:r w:rsidR="00874813">
              <w:rPr>
                <w:rStyle w:val="nobr1"/>
                <w:sz w:val="20"/>
              </w:rPr>
              <w:t xml:space="preserve"> 2015  </w:t>
            </w:r>
            <w:hyperlink r:id="rId23" w:history="1">
              <w:r w:rsidR="00874813" w:rsidRPr="00C73943">
                <w:rPr>
                  <w:rFonts w:asciiTheme="majorBidi" w:hAnsiTheme="majorBidi" w:cstheme="majorBidi"/>
                  <w:color w:val="000000" w:themeColor="text1"/>
                  <w:sz w:val="22"/>
                  <w:szCs w:val="22"/>
                  <w:cs/>
                </w:rPr>
                <w:t>तक</w:t>
              </w:r>
            </w:hyperlink>
            <w:r w:rsidR="00874813">
              <w:rPr>
                <w:rFonts w:asciiTheme="majorBidi" w:hAnsiTheme="majorBidi" w:cstheme="majorBidi"/>
                <w:color w:val="000000" w:themeColor="text1"/>
                <w:sz w:val="22"/>
                <w:szCs w:val="22"/>
              </w:rPr>
              <w:t>)</w:t>
            </w:r>
            <w:r w:rsidRPr="00037563">
              <w:rPr>
                <w:rFonts w:ascii="Mangal" w:hAnsi="Mangal" w:hint="cs"/>
                <w:sz w:val="20"/>
                <w:cs/>
              </w:rPr>
              <w:t xml:space="preserve">  </w:t>
            </w:r>
          </w:p>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income tax assessee at l</w:t>
            </w:r>
            <w:r w:rsidR="00874813">
              <w:rPr>
                <w:rFonts w:ascii="Times New Roman" w:hAnsi="Times New Roman" w:cs="Times New Roman"/>
                <w:sz w:val="20"/>
                <w:lang w:bidi="ar-SA"/>
              </w:rPr>
              <w:t>east for a period of three years upto March, 2015</w:t>
            </w:r>
            <w:r w:rsidRPr="00037563">
              <w:rPr>
                <w:rFonts w:ascii="Times New Roman" w:hAnsi="Times New Roman" w:cs="Times New Roman"/>
                <w:sz w:val="20"/>
                <w:lang w:bidi="ar-SA"/>
              </w:rPr>
              <w: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copies of the acknowledgments of Income tax returns or PAN Card of the firm should be enclosed.</w:t>
            </w:r>
          </w:p>
        </w:tc>
      </w:tr>
      <w:tr w:rsidR="00350EAF" w:rsidRPr="00214EA9" w:rsidTr="00485ED3">
        <w:trPr>
          <w:trHeight w:val="536"/>
        </w:trPr>
        <w:tc>
          <w:tcPr>
            <w:tcW w:w="558" w:type="dxa"/>
            <w:vAlign w:val="center"/>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5</w:t>
            </w:r>
          </w:p>
        </w:tc>
        <w:tc>
          <w:tcPr>
            <w:tcW w:w="4860" w:type="dxa"/>
            <w:vAlign w:val="center"/>
          </w:tcPr>
          <w:p w:rsidR="00350EAF" w:rsidRPr="00037563" w:rsidRDefault="00350EAF" w:rsidP="00350EA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hint="cs"/>
                <w:sz w:val="20"/>
                <w:cs/>
              </w:rPr>
              <w:t xml:space="preserve">कंपनी/प्रतिष्‍ठान वैट के तहत् पंजीकृत होना चाहिए। </w:t>
            </w:r>
          </w:p>
          <w:p w:rsidR="00350EAF" w:rsidRPr="00037563" w:rsidRDefault="00350EAF" w:rsidP="00350EA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registered unde</w:t>
            </w:r>
            <w:r>
              <w:rPr>
                <w:rFonts w:ascii="Times New Roman" w:hAnsi="Times New Roman" w:cs="Times New Roman"/>
                <w:sz w:val="20"/>
                <w:lang w:bidi="ar-SA"/>
              </w:rPr>
              <w:t>r VAT/CST/TOT</w:t>
            </w:r>
          </w:p>
        </w:tc>
        <w:tc>
          <w:tcPr>
            <w:tcW w:w="4590" w:type="dxa"/>
            <w:vAlign w:val="center"/>
          </w:tcPr>
          <w:p w:rsidR="00350EAF" w:rsidRPr="000E53AA" w:rsidRDefault="00350EAF" w:rsidP="00350EAF">
            <w:pPr>
              <w:pStyle w:val="HTMLPreformatted"/>
              <w:shd w:val="clear" w:color="auto" w:fill="FFFFFF"/>
              <w:rPr>
                <w:rFonts w:ascii="inherit" w:hAnsi="inherit"/>
                <w:color w:val="212121"/>
              </w:rPr>
            </w:pPr>
            <w:r w:rsidRPr="00037563">
              <w:rPr>
                <w:rFonts w:ascii="Mangal" w:hAnsi="Mangal" w:cs="Mangal" w:hint="cs"/>
                <w:cs/>
              </w:rPr>
              <w:t>वैट</w:t>
            </w:r>
            <w:r>
              <w:rPr>
                <w:rFonts w:ascii="inherit" w:hAnsi="inherit" w:cs="Mangal" w:hint="cs"/>
                <w:color w:val="212121"/>
                <w:cs/>
              </w:rPr>
              <w:t>याटीओटी</w:t>
            </w:r>
            <w:r w:rsidRPr="00037563">
              <w:rPr>
                <w:rFonts w:ascii="Times New Roman" w:hAnsi="Times New Roman" w:cstheme="minorBidi" w:hint="cs"/>
                <w:spacing w:val="-2"/>
                <w:cs/>
              </w:rPr>
              <w:t xml:space="preserve">प्रमाणपत्रों की स्‍व अनुप्रमाणित प्रतियां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copy of the certificate</w:t>
            </w:r>
            <w:r>
              <w:rPr>
                <w:rFonts w:ascii="Times New Roman" w:hAnsi="Times New Roman" w:cs="Times New Roman"/>
                <w:spacing w:val="-2"/>
                <w:sz w:val="20"/>
                <w:szCs w:val="20"/>
              </w:rPr>
              <w:t xml:space="preserve"> VAT/CST/TOT</w:t>
            </w:r>
            <w:r w:rsidRPr="00037563">
              <w:rPr>
                <w:rFonts w:ascii="Times New Roman" w:hAnsi="Times New Roman" w:cs="Times New Roman"/>
                <w:spacing w:val="-2"/>
                <w:sz w:val="20"/>
                <w:szCs w:val="20"/>
              </w:rPr>
              <w:t>.</w:t>
            </w:r>
          </w:p>
        </w:tc>
      </w:tr>
      <w:tr w:rsidR="00350EAF" w:rsidRPr="00214EA9" w:rsidTr="00350EAF">
        <w:trPr>
          <w:trHeight w:val="536"/>
        </w:trPr>
        <w:tc>
          <w:tcPr>
            <w:tcW w:w="558" w:type="dxa"/>
            <w:vAlign w:val="center"/>
          </w:tcPr>
          <w:p w:rsidR="00350EAF" w:rsidRPr="00214EA9" w:rsidRDefault="00350EAF" w:rsidP="00FE6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6</w:t>
            </w:r>
          </w:p>
        </w:tc>
        <w:tc>
          <w:tcPr>
            <w:tcW w:w="4860" w:type="dxa"/>
            <w:vAlign w:val="center"/>
          </w:tcPr>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037563">
              <w:rPr>
                <w:rFonts w:ascii="Mangal" w:hAnsi="Mangal"/>
                <w:sz w:val="20"/>
                <w:cs/>
              </w:rPr>
              <w:t>बयाना</w:t>
            </w:r>
            <w:r w:rsidRPr="00037563">
              <w:rPr>
                <w:rFonts w:ascii="Mangal" w:hAnsi="Mangal" w:hint="cs"/>
                <w:sz w:val="20"/>
                <w:cs/>
              </w:rPr>
              <w:t xml:space="preserve"> जमा राशि </w:t>
            </w:r>
          </w:p>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037563">
              <w:rPr>
                <w:rFonts w:ascii="Times New Roman" w:hAnsi="Times New Roman" w:cs="Times New Roman"/>
                <w:sz w:val="20"/>
                <w:lang w:bidi="ar-SA"/>
              </w:rPr>
              <w:t>Earnest Money Deposit</w:t>
            </w:r>
          </w:p>
        </w:tc>
        <w:tc>
          <w:tcPr>
            <w:tcW w:w="4590" w:type="dxa"/>
            <w:vAlign w:val="center"/>
          </w:tcPr>
          <w:p w:rsidR="00350EAF" w:rsidRPr="00CF4F97" w:rsidRDefault="00350EAF" w:rsidP="008E62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0"/>
                <w:szCs w:val="20"/>
              </w:rPr>
            </w:pPr>
            <w:r w:rsidRPr="00350EAF">
              <w:rPr>
                <w:rFonts w:ascii="Times New Roman" w:hAnsi="Times New Roman"/>
                <w:b/>
                <w:i/>
              </w:rPr>
              <w:t xml:space="preserve">Rs. </w:t>
            </w:r>
            <w:r w:rsidR="009E47AD">
              <w:rPr>
                <w:rFonts w:ascii="Times New Roman" w:hAnsi="Times New Roman"/>
                <w:b/>
                <w:i/>
              </w:rPr>
              <w:t>2</w:t>
            </w:r>
            <w:r w:rsidR="008E6239">
              <w:rPr>
                <w:rFonts w:ascii="Times New Roman" w:hAnsi="Times New Roman"/>
                <w:b/>
                <w:i/>
              </w:rPr>
              <w:t>20</w:t>
            </w:r>
            <w:r w:rsidR="009E47AD">
              <w:rPr>
                <w:rFonts w:ascii="Times New Roman" w:hAnsi="Times New Roman"/>
                <w:b/>
                <w:i/>
              </w:rPr>
              <w:t>00</w:t>
            </w:r>
            <w:r w:rsidRPr="00350EAF">
              <w:rPr>
                <w:rFonts w:ascii="Times New Roman" w:hAnsi="Times New Roman"/>
                <w:b/>
                <w:i/>
              </w:rPr>
              <w:t>/-</w:t>
            </w:r>
            <w:r>
              <w:rPr>
                <w:rFonts w:ascii="Times New Roman" w:hAnsi="Times New Roman"/>
                <w:i/>
              </w:rPr>
              <w:t xml:space="preserve"> (Rupees </w:t>
            </w:r>
            <w:r w:rsidR="009E47AD">
              <w:rPr>
                <w:rFonts w:ascii="Times New Roman" w:hAnsi="Times New Roman"/>
                <w:i/>
              </w:rPr>
              <w:t>twenty</w:t>
            </w:r>
            <w:r w:rsidR="008E6239">
              <w:rPr>
                <w:rFonts w:ascii="Times New Roman" w:hAnsi="Times New Roman"/>
                <w:i/>
              </w:rPr>
              <w:t xml:space="preserve"> two</w:t>
            </w:r>
            <w:r>
              <w:rPr>
                <w:rFonts w:ascii="Times New Roman" w:hAnsi="Times New Roman"/>
                <w:i/>
              </w:rPr>
              <w:t xml:space="preserve"> thousand only).  The demand draft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or it can be in the form of a FDR or Bankers Cheque or Irrevocable Bank Guarantee from any of the </w:t>
            </w:r>
            <w:r>
              <w:rPr>
                <w:rFonts w:ascii="Times New Roman" w:hAnsi="Times New Roman"/>
                <w:i/>
              </w:rPr>
              <w:t>Nationalized bank/Scheduled Bank</w:t>
            </w:r>
            <w:r>
              <w:rPr>
                <w:rFonts w:ascii="Times New Roman" w:hAnsi="Times New Roman"/>
                <w:i/>
                <w:color w:val="000000"/>
              </w:rPr>
              <w:t xml:space="preserve">  in an acceptable form.</w:t>
            </w:r>
          </w:p>
        </w:tc>
      </w:tr>
    </w:tbl>
    <w:p w:rsidR="007120F3" w:rsidRPr="008E6239" w:rsidRDefault="007120F3" w:rsidP="007120F3">
      <w:pPr>
        <w:pStyle w:val="StyleHeading2NotBoldBlackUnderlineCentered"/>
        <w:numPr>
          <w:ilvl w:val="0"/>
          <w:numId w:val="0"/>
        </w:numPr>
        <w:ind w:left="810"/>
        <w:jc w:val="both"/>
        <w:rPr>
          <w:rFonts w:ascii="Times New Roman" w:hAnsi="Times New Roman"/>
          <w:color w:val="auto"/>
          <w:sz w:val="18"/>
          <w:szCs w:val="20"/>
          <w:u w:val="none"/>
        </w:rPr>
      </w:pPr>
    </w:p>
    <w:p w:rsidR="003B4AFD" w:rsidRDefault="00214EA9" w:rsidP="00C26BF3">
      <w:pPr>
        <w:pStyle w:val="StyleHeading2NotBoldBlackUnderlineCentered"/>
        <w:numPr>
          <w:ilvl w:val="0"/>
          <w:numId w:val="9"/>
        </w:numPr>
        <w:ind w:left="810" w:hanging="399"/>
        <w:jc w:val="both"/>
        <w:rPr>
          <w:rFonts w:ascii="Times New Roman" w:hAnsi="Times New Roman"/>
          <w:color w:val="auto"/>
          <w:sz w:val="24"/>
          <w:szCs w:val="24"/>
          <w:u w:val="none"/>
        </w:rPr>
      </w:pPr>
      <w:r w:rsidRPr="00C60643">
        <w:rPr>
          <w:rFonts w:ascii="Times New Roman" w:hAnsi="Times New Roman"/>
          <w:sz w:val="24"/>
          <w:szCs w:val="24"/>
        </w:rPr>
        <w:t>S</w:t>
      </w:r>
      <w:r w:rsidR="006C7A0A" w:rsidRPr="00C60643">
        <w:rPr>
          <w:rFonts w:ascii="Times New Roman" w:hAnsi="Times New Roman"/>
          <w:sz w:val="24"/>
          <w:szCs w:val="24"/>
        </w:rPr>
        <w:t xml:space="preserve">cope of </w:t>
      </w:r>
      <w:r w:rsidRPr="00C60643">
        <w:rPr>
          <w:rFonts w:ascii="Times New Roman" w:hAnsi="Times New Roman"/>
          <w:sz w:val="24"/>
          <w:szCs w:val="24"/>
        </w:rPr>
        <w:t>the W</w:t>
      </w:r>
      <w:r w:rsidR="006C7A0A" w:rsidRPr="00C60643">
        <w:rPr>
          <w:rFonts w:ascii="Times New Roman" w:hAnsi="Times New Roman"/>
          <w:sz w:val="24"/>
          <w:szCs w:val="24"/>
        </w:rPr>
        <w:t>ork</w:t>
      </w:r>
      <w:r w:rsidR="009243AE" w:rsidRPr="00C60643">
        <w:rPr>
          <w:rFonts w:ascii="Times New Roman" w:hAnsi="Times New Roman"/>
          <w:color w:val="auto"/>
          <w:sz w:val="24"/>
          <w:szCs w:val="24"/>
          <w:u w:val="none"/>
        </w:rPr>
        <w:t>:</w:t>
      </w:r>
    </w:p>
    <w:p w:rsidR="00272CA0" w:rsidRPr="008E6239" w:rsidRDefault="00272CA0" w:rsidP="00272CA0">
      <w:pPr>
        <w:pStyle w:val="StyleHeading2NotBoldBlackUnderlineCentered"/>
        <w:numPr>
          <w:ilvl w:val="0"/>
          <w:numId w:val="0"/>
        </w:numPr>
        <w:ind w:left="810"/>
        <w:jc w:val="both"/>
        <w:rPr>
          <w:rFonts w:ascii="Times New Roman" w:hAnsi="Times New Roman"/>
          <w:color w:val="auto"/>
          <w:sz w:val="8"/>
          <w:szCs w:val="8"/>
          <w:u w:val="none"/>
        </w:rPr>
      </w:pPr>
    </w:p>
    <w:p w:rsidR="00272CA0" w:rsidRPr="003A03C8" w:rsidRDefault="00272CA0" w:rsidP="00272CA0">
      <w:pPr>
        <w:pStyle w:val="ListParagraph"/>
        <w:numPr>
          <w:ilvl w:val="0"/>
          <w:numId w:val="46"/>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Pr>
          <w:rFonts w:ascii="Times New Roman" w:hAnsi="Times New Roman"/>
        </w:rPr>
        <w:t>laid</w:t>
      </w:r>
      <w:r w:rsidRPr="00060852">
        <w:rPr>
          <w:rFonts w:ascii="Times New Roman" w:hAnsi="Times New Roman"/>
        </w:rPr>
        <w:t xml:space="preserve"> down by NIPHM.  </w:t>
      </w:r>
      <w:r w:rsidRPr="003A03C8">
        <w:rPr>
          <w:rFonts w:ascii="Times New Roman" w:hAnsi="Times New Roman"/>
        </w:rPr>
        <w:t xml:space="preserve">The specifications of items shall be mentioned in the comparative statement </w:t>
      </w:r>
      <w:r w:rsidR="005A7BE8">
        <w:rPr>
          <w:rFonts w:ascii="Times New Roman" w:hAnsi="Times New Roman"/>
        </w:rPr>
        <w:t>at</w:t>
      </w:r>
      <w:r w:rsidRPr="003A03C8">
        <w:rPr>
          <w:rFonts w:ascii="Times New Roman" w:hAnsi="Times New Roman"/>
        </w:rPr>
        <w:t xml:space="preserve"> Annexure – II.</w:t>
      </w:r>
    </w:p>
    <w:p w:rsidR="00272CA0" w:rsidRPr="00674D48" w:rsidRDefault="00272CA0" w:rsidP="00272CA0">
      <w:pPr>
        <w:pStyle w:val="ListParagraph"/>
        <w:numPr>
          <w:ilvl w:val="0"/>
          <w:numId w:val="46"/>
        </w:numPr>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r w:rsidR="009E47AD">
        <w:rPr>
          <w:rFonts w:ascii="Times New Roman" w:hAnsi="Times New Roman"/>
        </w:rPr>
        <w:t xml:space="preserve"> </w:t>
      </w:r>
    </w:p>
    <w:p w:rsidR="00272CA0" w:rsidRPr="00060852" w:rsidRDefault="00272CA0" w:rsidP="00272CA0">
      <w:pPr>
        <w:pStyle w:val="ListParagraph"/>
        <w:numPr>
          <w:ilvl w:val="0"/>
          <w:numId w:val="46"/>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272CA0" w:rsidRPr="00060852" w:rsidRDefault="00272CA0" w:rsidP="00272CA0">
      <w:pPr>
        <w:pStyle w:val="ListParagraph"/>
        <w:numPr>
          <w:ilvl w:val="0"/>
          <w:numId w:val="46"/>
        </w:numPr>
        <w:jc w:val="both"/>
        <w:rPr>
          <w:rFonts w:ascii="Times New Roman" w:hAnsi="Times New Roman"/>
          <w:color w:val="FF0000"/>
        </w:rPr>
      </w:pPr>
      <w:r w:rsidRPr="00060852">
        <w:rPr>
          <w:rFonts w:ascii="Times New Roman" w:hAnsi="Times New Roman"/>
          <w:b/>
        </w:rPr>
        <w:t>Terms of Supply:</w:t>
      </w:r>
      <w:r w:rsidR="00B07AB6">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B07AB6">
        <w:rPr>
          <w:rFonts w:ascii="Times New Roman" w:hAnsi="Times New Roman"/>
          <w:b/>
        </w:rPr>
        <w:t>15</w:t>
      </w:r>
      <w:r>
        <w:rPr>
          <w:rFonts w:ascii="Times New Roman" w:hAnsi="Times New Roman"/>
          <w:b/>
        </w:rPr>
        <w:t xml:space="preserve"> DAYS </w:t>
      </w:r>
      <w:r w:rsidRPr="00060852">
        <w:rPr>
          <w:rFonts w:ascii="Times New Roman" w:hAnsi="Times New Roman"/>
        </w:rPr>
        <w:t xml:space="preserve">from the date of purchase order. </w:t>
      </w:r>
    </w:p>
    <w:p w:rsidR="00272CA0" w:rsidRPr="009A4C36" w:rsidRDefault="00272CA0" w:rsidP="00272CA0">
      <w:pPr>
        <w:pStyle w:val="ListParagraph"/>
        <w:numPr>
          <w:ilvl w:val="0"/>
          <w:numId w:val="46"/>
        </w:numPr>
        <w:jc w:val="both"/>
        <w:rPr>
          <w:rFonts w:ascii="Times New Roman" w:hAnsi="Times New Roman"/>
          <w:color w:val="FF0000"/>
        </w:rPr>
      </w:pPr>
      <w:r w:rsidRPr="002032FF">
        <w:rPr>
          <w:rFonts w:ascii="Times New Roman" w:hAnsi="Times New Roman"/>
          <w:b/>
        </w:rPr>
        <w:t xml:space="preserve">PRICE BID VALIDITY: </w:t>
      </w:r>
      <w:r w:rsidR="00C94A72" w:rsidRPr="009A4C36">
        <w:rPr>
          <w:rFonts w:ascii="Times New Roman" w:hAnsi="Times New Roman"/>
          <w:b/>
        </w:rPr>
        <w:t xml:space="preserve">Bids shall remain valid for one year from the date of award of contract. </w:t>
      </w:r>
      <w:r w:rsidR="00C94A72" w:rsidRPr="009A4C36">
        <w:rPr>
          <w:rFonts w:ascii="Times New Roman" w:hAnsi="Times New Roman"/>
        </w:rPr>
        <w:t xml:space="preserve"> However, the purchaser reserves the right to seek consent for an extension of the period of validity.</w:t>
      </w:r>
    </w:p>
    <w:p w:rsidR="00272CA0" w:rsidRPr="00060852" w:rsidRDefault="00272CA0" w:rsidP="00272CA0">
      <w:pPr>
        <w:pStyle w:val="ListParagraph"/>
        <w:numPr>
          <w:ilvl w:val="0"/>
          <w:numId w:val="46"/>
        </w:numPr>
        <w:jc w:val="both"/>
        <w:rPr>
          <w:rFonts w:ascii="Times New Roman" w:hAnsi="Times New Roman"/>
          <w:color w:val="FF0000"/>
        </w:rPr>
      </w:pPr>
      <w:r w:rsidRPr="003A03C8">
        <w:rPr>
          <w:rFonts w:ascii="Times New Roman" w:hAnsi="Times New Roman"/>
          <w:b/>
        </w:rPr>
        <w:t>Rates and Prices</w:t>
      </w:r>
      <w:r w:rsidR="00B07AB6">
        <w:rPr>
          <w:rFonts w:ascii="Times New Roman" w:hAnsi="Times New Roman"/>
          <w:b/>
        </w:rPr>
        <w:t xml:space="preserve"> </w:t>
      </w:r>
      <w:r w:rsidRPr="003A03C8">
        <w:rPr>
          <w:rFonts w:ascii="Times New Roman" w:hAnsi="Times New Roman"/>
        </w:rPr>
        <w:t>Bidders should quote the rates in the format given in Price Bid -Annexure – III.</w:t>
      </w:r>
      <w:r w:rsidRPr="00060852">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final. </w:t>
      </w:r>
    </w:p>
    <w:p w:rsidR="00272CA0" w:rsidRPr="00060852" w:rsidRDefault="00272CA0" w:rsidP="00272CA0">
      <w:pPr>
        <w:pStyle w:val="ListParagraph"/>
        <w:numPr>
          <w:ilvl w:val="0"/>
          <w:numId w:val="46"/>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for FREE DELIVERY at NIPHM, Hyderabad-500 030.</w:t>
      </w:r>
    </w:p>
    <w:p w:rsidR="00272CA0" w:rsidRPr="00060852" w:rsidRDefault="00272CA0" w:rsidP="00272CA0">
      <w:pPr>
        <w:pStyle w:val="ListParagraph"/>
        <w:numPr>
          <w:ilvl w:val="0"/>
          <w:numId w:val="46"/>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C60643" w:rsidRPr="00FE08D2" w:rsidRDefault="00272CA0" w:rsidP="00FE08D2">
      <w:pPr>
        <w:pStyle w:val="ListParagraph"/>
        <w:numPr>
          <w:ilvl w:val="0"/>
          <w:numId w:val="46"/>
        </w:numPr>
        <w:jc w:val="both"/>
        <w:rPr>
          <w:rFonts w:ascii="Times New Roman" w:hAnsi="Times New Roman"/>
          <w:color w:val="FF0000"/>
        </w:rPr>
      </w:pPr>
      <w:r w:rsidRPr="00060852">
        <w:rPr>
          <w:rFonts w:ascii="Times New Roman" w:hAnsi="Times New Roman"/>
        </w:rPr>
        <w:t>VAT</w:t>
      </w:r>
      <w:r w:rsidR="00FE08D2">
        <w:rPr>
          <w:rFonts w:ascii="Times New Roman" w:hAnsi="Times New Roman"/>
        </w:rPr>
        <w:t>/CST/TOT</w:t>
      </w:r>
      <w:r w:rsidRPr="00060852">
        <w:rPr>
          <w:rFonts w:ascii="Times New Roman" w:hAnsi="Times New Roman"/>
        </w:rPr>
        <w:t xml:space="preserve"> should be indicated clearly.</w:t>
      </w:r>
    </w:p>
    <w:p w:rsidR="00192CE9" w:rsidRPr="003F1D79" w:rsidRDefault="00192CE9" w:rsidP="00192CE9">
      <w:pPr>
        <w:pStyle w:val="ListParagraph"/>
        <w:autoSpaceDE w:val="0"/>
        <w:jc w:val="both"/>
        <w:rPr>
          <w:rFonts w:ascii="Times New Roman" w:hAnsi="Times New Roman"/>
          <w:b/>
          <w:bCs/>
          <w:color w:val="000000"/>
        </w:rPr>
      </w:pPr>
    </w:p>
    <w:p w:rsidR="003B4AFD" w:rsidRPr="00C02D25" w:rsidRDefault="00E92C28"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3F1D79" w:rsidRDefault="003B4AFD" w:rsidP="003B4AFD">
      <w:pPr>
        <w:autoSpaceDE w:val="0"/>
        <w:spacing w:after="0" w:line="240" w:lineRule="auto"/>
        <w:ind w:left="720"/>
        <w:jc w:val="both"/>
        <w:rPr>
          <w:rFonts w:ascii="Times New Roman" w:hAnsi="Times New Roman" w:cs="Times New Roman"/>
          <w:b/>
          <w:bCs/>
          <w:color w:val="000000"/>
          <w:sz w:val="20"/>
          <w:szCs w:val="20"/>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8E6239" w:rsidRDefault="00FF7834" w:rsidP="00FF7834">
      <w:pPr>
        <w:spacing w:after="0" w:line="240" w:lineRule="auto"/>
        <w:jc w:val="both"/>
        <w:rPr>
          <w:rFonts w:ascii="Times New Roman" w:hAnsi="Times New Roman"/>
          <w:b/>
          <w:i/>
          <w:color w:val="000000"/>
          <w:sz w:val="8"/>
          <w:szCs w:val="8"/>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3F1D79" w:rsidRDefault="003B4AFD" w:rsidP="003B4AFD">
      <w:pPr>
        <w:snapToGrid w:val="0"/>
        <w:spacing w:after="0" w:line="240" w:lineRule="auto"/>
        <w:ind w:left="840"/>
        <w:jc w:val="both"/>
        <w:rPr>
          <w:rFonts w:ascii="Times New Roman" w:hAnsi="Times New Roman" w:cs="Times New Roman"/>
          <w:iCs/>
          <w:color w:val="000000"/>
          <w:sz w:val="36"/>
          <w:szCs w:val="36"/>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B4B2C" w:rsidRDefault="004B4B2C" w:rsidP="00590EB4">
      <w:pPr>
        <w:pStyle w:val="ListParagraph"/>
        <w:numPr>
          <w:ilvl w:val="1"/>
          <w:numId w:val="9"/>
        </w:numPr>
        <w:ind w:left="108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4B4B2C" w:rsidRPr="00B91293" w:rsidRDefault="004B4B2C" w:rsidP="00590EB4">
      <w:pPr>
        <w:pStyle w:val="ListParagraph"/>
        <w:numPr>
          <w:ilvl w:val="1"/>
          <w:numId w:val="9"/>
        </w:numPr>
        <w:ind w:left="108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Prices payable to the Supplier as stated in the Contract shall be f</w:t>
      </w:r>
      <w:r w:rsidR="008E6239">
        <w:rPr>
          <w:rFonts w:ascii="Times New Roman" w:hAnsi="Times New Roman"/>
          <w:b/>
          <w:color w:val="000000"/>
        </w:rPr>
        <w:t>inal</w:t>
      </w:r>
      <w:r w:rsidRPr="004031DB">
        <w:rPr>
          <w:rFonts w:ascii="Times New Roman" w:hAnsi="Times New Roman"/>
          <w:b/>
          <w:color w:val="000000"/>
        </w:rPr>
        <w:t xml:space="preserve"> and not subject to any adjustment during performance of the Contract</w:t>
      </w:r>
      <w:r>
        <w:rPr>
          <w:rFonts w:ascii="Times New Roman" w:hAnsi="Times New Roman"/>
          <w:b/>
          <w:color w:val="000000"/>
        </w:rPr>
        <w:t xml:space="preserve"> valid for one year from the date of agreement</w:t>
      </w:r>
      <w:r w:rsidR="005F6905">
        <w:rPr>
          <w:rFonts w:ascii="Times New Roman" w:hAnsi="Times New Roman"/>
          <w:b/>
          <w:color w:val="000000"/>
        </w:rPr>
        <w:t>.</w:t>
      </w:r>
    </w:p>
    <w:p w:rsidR="004B4B2C" w:rsidRDefault="004B4B2C" w:rsidP="00590EB4">
      <w:pPr>
        <w:pStyle w:val="ListParagraph"/>
        <w:numPr>
          <w:ilvl w:val="1"/>
          <w:numId w:val="9"/>
        </w:numPr>
        <w:ind w:left="108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4B4B2C" w:rsidRPr="00192CE9" w:rsidRDefault="004B4B2C" w:rsidP="00590EB4">
      <w:pPr>
        <w:pStyle w:val="ListParagraph"/>
        <w:numPr>
          <w:ilvl w:val="1"/>
          <w:numId w:val="9"/>
        </w:numPr>
        <w:ind w:left="108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under rate </w:t>
      </w:r>
      <w:r w:rsidRPr="00192CE9">
        <w:rPr>
          <w:rFonts w:ascii="Times New Roman" w:hAnsi="Times New Roman"/>
          <w:bCs/>
          <w:iCs/>
        </w:rPr>
        <w:t>contract. The letter of acceptance will include the details along with terms and conditions of the tender.</w:t>
      </w:r>
    </w:p>
    <w:p w:rsidR="00C014A7" w:rsidRDefault="00C014A7" w:rsidP="00C014A7">
      <w:pPr>
        <w:pStyle w:val="ListParagraph"/>
        <w:ind w:left="1440"/>
        <w:jc w:val="both"/>
        <w:rPr>
          <w:rFonts w:ascii="Times New Roman" w:hAnsi="Times New Roman"/>
          <w:color w:val="000000"/>
        </w:rPr>
      </w:pPr>
    </w:p>
    <w:p w:rsidR="00C014A7" w:rsidRPr="007F60DD" w:rsidRDefault="00C014A7" w:rsidP="00C014A7">
      <w:pPr>
        <w:pStyle w:val="Heading1"/>
        <w:numPr>
          <w:ilvl w:val="1"/>
          <w:numId w:val="43"/>
        </w:numPr>
        <w:spacing w:line="276" w:lineRule="auto"/>
        <w:ind w:left="810" w:hanging="450"/>
        <w:jc w:val="both"/>
        <w:rPr>
          <w:rFonts w:ascii="Times New Roman" w:hAnsi="Times New Roman"/>
          <w:szCs w:val="24"/>
        </w:rPr>
      </w:pPr>
      <w:r w:rsidRPr="00716AFE">
        <w:rPr>
          <w:rFonts w:ascii="Times New Roman" w:hAnsi="Times New Roman"/>
          <w:b/>
        </w:rPr>
        <w:t>EMD Amount and Mode of Submission:</w:t>
      </w:r>
    </w:p>
    <w:p w:rsidR="00C014A7" w:rsidRPr="00716AFE" w:rsidRDefault="00B15C8A" w:rsidP="00956791">
      <w:pPr>
        <w:ind w:left="1170" w:firstLine="90"/>
        <w:jc w:val="both"/>
        <w:rPr>
          <w:rFonts w:ascii="Times New Roman" w:hAnsi="Times New Roman"/>
          <w:i/>
          <w:spacing w:val="-2"/>
        </w:rPr>
      </w:pPr>
      <w:r w:rsidRPr="00350EAF">
        <w:rPr>
          <w:rFonts w:ascii="Times New Roman" w:hAnsi="Times New Roman"/>
          <w:b/>
          <w:i/>
        </w:rPr>
        <w:t xml:space="preserve">Rs. </w:t>
      </w:r>
      <w:r>
        <w:rPr>
          <w:rFonts w:ascii="Times New Roman" w:hAnsi="Times New Roman"/>
          <w:b/>
          <w:i/>
        </w:rPr>
        <w:t>2</w:t>
      </w:r>
      <w:r w:rsidR="003F1D79">
        <w:rPr>
          <w:rFonts w:ascii="Times New Roman" w:hAnsi="Times New Roman"/>
          <w:b/>
          <w:i/>
        </w:rPr>
        <w:t>2,000</w:t>
      </w:r>
      <w:r w:rsidRPr="00350EAF">
        <w:rPr>
          <w:rFonts w:ascii="Times New Roman" w:hAnsi="Times New Roman"/>
          <w:b/>
          <w:i/>
        </w:rPr>
        <w:t>/-</w:t>
      </w:r>
      <w:r>
        <w:rPr>
          <w:rFonts w:ascii="Times New Roman" w:hAnsi="Times New Roman"/>
          <w:i/>
        </w:rPr>
        <w:t xml:space="preserve"> (Rupees twenty </w:t>
      </w:r>
      <w:r w:rsidR="003F1D79">
        <w:rPr>
          <w:rFonts w:ascii="Times New Roman" w:hAnsi="Times New Roman"/>
          <w:i/>
        </w:rPr>
        <w:t xml:space="preserve">two </w:t>
      </w:r>
      <w:r>
        <w:rPr>
          <w:rFonts w:ascii="Times New Roman" w:hAnsi="Times New Roman"/>
          <w:i/>
        </w:rPr>
        <w:t>thousand</w:t>
      </w:r>
      <w:r w:rsidR="003F1D79">
        <w:rPr>
          <w:rFonts w:ascii="Times New Roman" w:hAnsi="Times New Roman"/>
          <w:i/>
        </w:rPr>
        <w:t xml:space="preserve"> </w:t>
      </w:r>
      <w:r>
        <w:rPr>
          <w:rFonts w:ascii="Times New Roman" w:hAnsi="Times New Roman"/>
          <w:i/>
        </w:rPr>
        <w:t xml:space="preserve">only).  The demand draft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or it can be in the form of a FDR or Bankers Cheque or Irrevocable Bank Guarantee from any of the </w:t>
      </w:r>
      <w:r>
        <w:rPr>
          <w:rFonts w:ascii="Times New Roman" w:hAnsi="Times New Roman"/>
          <w:i/>
        </w:rPr>
        <w:t>Nationalized bank/Scheduled Bank</w:t>
      </w:r>
      <w:r>
        <w:rPr>
          <w:rFonts w:ascii="Times New Roman" w:hAnsi="Times New Roman"/>
          <w:i/>
          <w:color w:val="000000"/>
        </w:rPr>
        <w:t xml:space="preserve"> in an acceptable form </w:t>
      </w:r>
      <w:r w:rsidR="00C014A7" w:rsidRPr="00716AFE">
        <w:rPr>
          <w:rFonts w:ascii="Times New Roman" w:hAnsi="Times New Roman"/>
          <w:i/>
          <w:color w:val="000000"/>
        </w:rPr>
        <w:t xml:space="preserve">should be submitted </w:t>
      </w:r>
      <w:r w:rsidR="00C014A7">
        <w:rPr>
          <w:rFonts w:ascii="Times New Roman" w:hAnsi="Times New Roman"/>
          <w:i/>
          <w:color w:val="000000"/>
        </w:rPr>
        <w:t>to the office on or before tender closing date &amp; time</w:t>
      </w:r>
      <w:r w:rsidR="00C014A7" w:rsidRPr="00716AFE">
        <w:rPr>
          <w:rFonts w:ascii="Times New Roman" w:hAnsi="Times New Roman"/>
          <w:i/>
          <w:color w:val="000000"/>
        </w:rPr>
        <w:t>.</w:t>
      </w:r>
      <w:r w:rsidR="00C014A7">
        <w:rPr>
          <w:rFonts w:ascii="Times New Roman" w:hAnsi="Times New Roman"/>
          <w:i/>
          <w:color w:val="000000"/>
        </w:rPr>
        <w:t xml:space="preserve">  If EMD is not received by closing date &amp; time</w:t>
      </w:r>
      <w:r>
        <w:rPr>
          <w:rFonts w:ascii="Times New Roman" w:hAnsi="Times New Roman"/>
          <w:i/>
          <w:color w:val="000000"/>
        </w:rPr>
        <w:t>,</w:t>
      </w:r>
      <w:r w:rsidR="00C014A7">
        <w:rPr>
          <w:rFonts w:ascii="Times New Roman" w:hAnsi="Times New Roman"/>
          <w:i/>
          <w:color w:val="000000"/>
        </w:rPr>
        <w:t xml:space="preserve"> tender should be </w:t>
      </w:r>
      <w:r>
        <w:rPr>
          <w:rFonts w:ascii="Times New Roman" w:hAnsi="Times New Roman"/>
          <w:i/>
          <w:color w:val="000000"/>
        </w:rPr>
        <w:t>rejected</w:t>
      </w:r>
      <w:r w:rsidR="00C014A7">
        <w:rPr>
          <w:rFonts w:ascii="Times New Roman" w:hAnsi="Times New Roman"/>
          <w:i/>
          <w:color w:val="000000"/>
        </w:rPr>
        <w:t>.</w:t>
      </w:r>
      <w:r w:rsidR="00C014A7" w:rsidRPr="00716AFE">
        <w:rPr>
          <w:rFonts w:ascii="Times New Roman" w:hAnsi="Times New Roman"/>
          <w:i/>
          <w:color w:val="000000"/>
        </w:rPr>
        <w:t xml:space="preserve"> </w:t>
      </w:r>
    </w:p>
    <w:p w:rsidR="00C014A7" w:rsidRDefault="00C014A7" w:rsidP="00956791">
      <w:pPr>
        <w:numPr>
          <w:ilvl w:val="0"/>
          <w:numId w:val="42"/>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the unsuccessful Tenderers will be returned after the acceptance of the successful Tenders within a reasonable time.</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956791">
      <w:pPr>
        <w:numPr>
          <w:ilvl w:val="0"/>
          <w:numId w:val="42"/>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held by NIPHM till it is returned to the unsuccessful Tenderers will not earn any interest thereof.</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956791">
      <w:pPr>
        <w:numPr>
          <w:ilvl w:val="0"/>
          <w:numId w:val="42"/>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Successful Tenderers will be adjusted as part of the Security Deposit (SD) due for successful execution of the contract.</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956791">
      <w:pPr>
        <w:pStyle w:val="ListParagraph"/>
        <w:numPr>
          <w:ilvl w:val="0"/>
          <w:numId w:val="42"/>
        </w:numPr>
        <w:tabs>
          <w:tab w:val="clear" w:pos="810"/>
        </w:tabs>
        <w:ind w:left="1170" w:hanging="450"/>
        <w:jc w:val="both"/>
        <w:rPr>
          <w:rFonts w:ascii="Times New Roman" w:hAnsi="Times New Roman"/>
        </w:rPr>
      </w:pPr>
      <w:r w:rsidRPr="00716AFE">
        <w:rPr>
          <w:rFonts w:ascii="Times New Roman" w:hAnsi="Times New Roman"/>
        </w:rPr>
        <w:t xml:space="preserve">Tenders </w:t>
      </w:r>
      <w:r w:rsidRPr="00716AFE">
        <w:rPr>
          <w:rFonts w:ascii="Times New Roman" w:hAnsi="Times New Roman"/>
          <w:b/>
        </w:rPr>
        <w:t xml:space="preserve">without </w:t>
      </w:r>
      <w:r w:rsidRPr="00716AFE">
        <w:rPr>
          <w:rFonts w:ascii="Times New Roman" w:hAnsi="Times New Roman"/>
        </w:rPr>
        <w:t xml:space="preserve">EMD amount will be </w:t>
      </w:r>
      <w:r w:rsidRPr="00716AFE">
        <w:rPr>
          <w:rFonts w:ascii="Times New Roman" w:hAnsi="Times New Roman"/>
          <w:b/>
        </w:rPr>
        <w:t xml:space="preserve">rejected </w:t>
      </w:r>
      <w:r w:rsidRPr="00716AFE">
        <w:rPr>
          <w:rFonts w:ascii="Times New Roman" w:hAnsi="Times New Roman"/>
        </w:rPr>
        <w:t>by NIPHM as non-responsive.  If the tenderer is exempted from submission of EMD, he should enclose the copy of the supporting document / certificate issued by Government along with the Tender.</w:t>
      </w:r>
    </w:p>
    <w:p w:rsidR="00C014A7" w:rsidRPr="00C014A7" w:rsidRDefault="00C014A7" w:rsidP="00956791">
      <w:pPr>
        <w:pStyle w:val="ListParagraph"/>
        <w:ind w:left="1170"/>
        <w:jc w:val="both"/>
        <w:rPr>
          <w:rFonts w:ascii="Times New Roman" w:hAnsi="Times New Roman"/>
        </w:rPr>
      </w:pPr>
    </w:p>
    <w:p w:rsidR="00192CE9" w:rsidRDefault="00C014A7" w:rsidP="00956791">
      <w:pPr>
        <w:pStyle w:val="ListParagraph"/>
        <w:numPr>
          <w:ilvl w:val="0"/>
          <w:numId w:val="42"/>
        </w:numPr>
        <w:tabs>
          <w:tab w:val="clear" w:pos="810"/>
        </w:tabs>
        <w:ind w:left="1170" w:hanging="450"/>
        <w:jc w:val="both"/>
        <w:rPr>
          <w:rFonts w:ascii="Times New Roman" w:hAnsi="Times New Roman"/>
        </w:rPr>
      </w:pPr>
      <w:r w:rsidRPr="00716AFE">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683E1A" w:rsidRPr="00683E1A" w:rsidRDefault="00683E1A" w:rsidP="00683E1A">
      <w:pPr>
        <w:jc w:val="both"/>
        <w:rPr>
          <w:rFonts w:ascii="Times New Roman" w:hAnsi="Times New Roman"/>
          <w:sz w:val="2"/>
        </w:rPr>
      </w:pPr>
    </w:p>
    <w:p w:rsidR="000E4C4B" w:rsidRPr="00683E1A" w:rsidRDefault="000E4C4B" w:rsidP="000E4C4B">
      <w:pPr>
        <w:pStyle w:val="ListParagraph"/>
        <w:numPr>
          <w:ilvl w:val="0"/>
          <w:numId w:val="9"/>
        </w:numPr>
        <w:jc w:val="both"/>
        <w:rPr>
          <w:rFonts w:ascii="Times New Roman" w:hAnsi="Times New Roman"/>
          <w:b/>
          <w:color w:val="000000"/>
          <w:u w:val="single"/>
        </w:rPr>
      </w:pPr>
      <w:r w:rsidRPr="00683E1A">
        <w:rPr>
          <w:rFonts w:ascii="Times New Roman" w:hAnsi="Times New Roman"/>
          <w:b/>
          <w:color w:val="000000"/>
          <w:u w:val="single"/>
        </w:rPr>
        <w:t>PAYMENT OF SECURITY DEPOSIT (SD):</w:t>
      </w:r>
    </w:p>
    <w:p w:rsidR="000E4C4B" w:rsidRPr="00573B11" w:rsidRDefault="000E4C4B" w:rsidP="000E4C4B">
      <w:pPr>
        <w:pStyle w:val="ListParagraph"/>
        <w:spacing w:line="276" w:lineRule="auto"/>
        <w:jc w:val="both"/>
        <w:rPr>
          <w:rFonts w:ascii="Times New Roman" w:hAnsi="Times New Roman"/>
          <w:b/>
          <w:color w:val="000000"/>
          <w:u w:val="single"/>
        </w:rPr>
      </w:pPr>
    </w:p>
    <w:p w:rsidR="002860F5" w:rsidRDefault="002860F5" w:rsidP="00956791">
      <w:pPr>
        <w:pStyle w:val="ListParagraph"/>
        <w:numPr>
          <w:ilvl w:val="0"/>
          <w:numId w:val="31"/>
        </w:numPr>
        <w:suppressAutoHyphens w:val="0"/>
        <w:autoSpaceDE w:val="0"/>
        <w:autoSpaceDN w:val="0"/>
        <w:adjustRightInd w:val="0"/>
        <w:spacing w:line="276" w:lineRule="auto"/>
        <w:ind w:left="1080"/>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Pr>
          <w:rFonts w:ascii="Times New Roman" w:hAnsi="Times New Roman"/>
          <w:b/>
          <w:iCs/>
          <w:color w:val="000000" w:themeColor="text1"/>
          <w:lang w:val="en-US" w:eastAsia="en-US"/>
        </w:rPr>
        <w:t>5</w:t>
      </w:r>
      <w:r w:rsidRPr="00DD42A3">
        <w:rPr>
          <w:rFonts w:ascii="Times New Roman" w:hAnsi="Times New Roman"/>
          <w:b/>
          <w:iCs/>
          <w:color w:val="000000" w:themeColor="text1"/>
          <w:lang w:val="en-US" w:eastAsia="en-US"/>
        </w:rPr>
        <w:t>%</w:t>
      </w:r>
      <w:r w:rsidRPr="00DD42A3">
        <w:rPr>
          <w:rFonts w:ascii="Times New Roman" w:hAnsi="Times New Roman"/>
          <w:bCs/>
          <w:iCs/>
          <w:color w:val="000000" w:themeColor="text1"/>
          <w:lang w:val="en-US" w:eastAsia="en-US"/>
        </w:rPr>
        <w:t xml:space="preserve"> of</w:t>
      </w:r>
      <w:r w:rsidRPr="00960604">
        <w:rPr>
          <w:rFonts w:ascii="Times New Roman" w:hAnsi="Times New Roman"/>
          <w:bCs/>
          <w:iCs/>
          <w:lang w:val="en-US" w:eastAsia="en-US"/>
        </w:rPr>
        <w:t xml:space="preserve"> the order value as Security deposit/Performance Security either by means of demand draft or irrevocable Ba</w:t>
      </w:r>
      <w:r w:rsidR="0032642D">
        <w:rPr>
          <w:rFonts w:ascii="Times New Roman" w:hAnsi="Times New Roman"/>
          <w:bCs/>
          <w:iCs/>
          <w:lang w:val="en-US" w:eastAsia="en-US"/>
        </w:rPr>
        <w:t>nk Guarantee obtained from any N</w:t>
      </w:r>
      <w:r w:rsidRPr="00960604">
        <w:rPr>
          <w:rFonts w:ascii="Times New Roman" w:hAnsi="Times New Roman"/>
          <w:bCs/>
          <w:iCs/>
          <w:lang w:val="en-US" w:eastAsia="en-US"/>
        </w:rPr>
        <w:t>ationalized/</w:t>
      </w:r>
      <w:r w:rsidR="0032642D">
        <w:rPr>
          <w:rFonts w:ascii="Times New Roman" w:hAnsi="Times New Roman"/>
          <w:bCs/>
          <w:iCs/>
          <w:lang w:val="en-US" w:eastAsia="en-US"/>
        </w:rPr>
        <w:t>Scheduled</w:t>
      </w:r>
      <w:r w:rsidRPr="00960604">
        <w:rPr>
          <w:rFonts w:ascii="Times New Roman" w:hAnsi="Times New Roman"/>
          <w:bCs/>
          <w:iCs/>
          <w:lang w:val="en-US" w:eastAsia="en-US"/>
        </w:rPr>
        <w:t xml:space="preserve">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2860F5" w:rsidRPr="00B93618" w:rsidRDefault="002860F5" w:rsidP="00956791">
      <w:pPr>
        <w:pStyle w:val="ListParagraph"/>
        <w:numPr>
          <w:ilvl w:val="0"/>
          <w:numId w:val="31"/>
        </w:numPr>
        <w:suppressAutoHyphens w:val="0"/>
        <w:autoSpaceDE w:val="0"/>
        <w:autoSpaceDN w:val="0"/>
        <w:adjustRightInd w:val="0"/>
        <w:spacing w:line="276" w:lineRule="auto"/>
        <w:ind w:left="1080"/>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p>
    <w:p w:rsidR="000E4C4B" w:rsidRPr="00DC010A" w:rsidRDefault="000E4C4B" w:rsidP="000E4C4B">
      <w:pPr>
        <w:autoSpaceDE w:val="0"/>
        <w:ind w:left="1440"/>
        <w:jc w:val="both"/>
        <w:rPr>
          <w:rFonts w:ascii="Times New Roman" w:hAnsi="Times New Roman"/>
          <w:sz w:val="2"/>
        </w:rPr>
      </w:pPr>
    </w:p>
    <w:p w:rsidR="000E4C4B" w:rsidRPr="00C224F6" w:rsidRDefault="000E4C4B" w:rsidP="005A7BE8">
      <w:pPr>
        <w:pStyle w:val="ListParagraph"/>
        <w:numPr>
          <w:ilvl w:val="0"/>
          <w:numId w:val="9"/>
        </w:numPr>
        <w:autoSpaceDE w:val="0"/>
        <w:spacing w:line="276" w:lineRule="auto"/>
        <w:jc w:val="both"/>
        <w:rPr>
          <w:rFonts w:ascii="Times New Roman" w:hAnsi="Times New Roman"/>
          <w:b/>
          <w:color w:val="000000"/>
          <w:u w:val="single"/>
        </w:rPr>
      </w:pPr>
      <w:r w:rsidRPr="00C224F6">
        <w:rPr>
          <w:rFonts w:ascii="Times New Roman" w:hAnsi="Times New Roman"/>
          <w:b/>
          <w:color w:val="000000"/>
          <w:u w:val="single"/>
        </w:rPr>
        <w:t>EXECUTION OF AGREEMENT:</w:t>
      </w:r>
    </w:p>
    <w:p w:rsidR="000E4C4B" w:rsidRPr="00DC010A" w:rsidRDefault="000E4C4B" w:rsidP="000E4C4B">
      <w:pPr>
        <w:pStyle w:val="ListParagraph"/>
        <w:autoSpaceDE w:val="0"/>
        <w:spacing w:line="276" w:lineRule="auto"/>
        <w:jc w:val="both"/>
        <w:rPr>
          <w:rFonts w:ascii="Times New Roman" w:hAnsi="Times New Roman"/>
          <w:b/>
          <w:color w:val="000000"/>
          <w:sz w:val="2"/>
          <w:u w:val="single"/>
        </w:rPr>
      </w:pPr>
    </w:p>
    <w:p w:rsidR="000E4C4B" w:rsidRPr="00716AFE" w:rsidRDefault="000E4C4B" w:rsidP="000E4C4B">
      <w:pPr>
        <w:numPr>
          <w:ilvl w:val="2"/>
          <w:numId w:val="44"/>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0E4C4B" w:rsidRDefault="000E4C4B" w:rsidP="000E4C4B">
      <w:pPr>
        <w:numPr>
          <w:ilvl w:val="2"/>
          <w:numId w:val="44"/>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D433F5" w:rsidRDefault="00D433F5">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D44347" w:rsidRPr="00D44347" w:rsidRDefault="00D44347" w:rsidP="00D44347">
      <w:pPr>
        <w:pStyle w:val="ListParagraph"/>
        <w:jc w:val="both"/>
        <w:rPr>
          <w:rFonts w:ascii="Times New Roman" w:hAnsi="Times New Roman"/>
          <w:b/>
          <w:u w:val="single"/>
        </w:rPr>
      </w:pPr>
    </w:p>
    <w:p w:rsidR="00D44347" w:rsidRPr="00D44347" w:rsidRDefault="00D44347" w:rsidP="005A7BE8">
      <w:pPr>
        <w:pStyle w:val="ListParagraph"/>
        <w:ind w:left="360"/>
        <w:jc w:val="both"/>
        <w:rPr>
          <w:rFonts w:ascii="Times New Roman" w:hAnsi="Times New Roman"/>
          <w:b/>
          <w:color w:val="000000" w:themeColor="text1"/>
          <w:u w:val="single"/>
        </w:rPr>
      </w:pPr>
      <w:r w:rsidRPr="00A90069">
        <w:rPr>
          <w:rFonts w:ascii="Times New Roman" w:hAnsi="Times New Roman"/>
          <w:bCs/>
          <w:color w:val="000000" w:themeColor="text1"/>
        </w:rPr>
        <w:t>1</w:t>
      </w:r>
      <w:r w:rsidR="005A7BE8" w:rsidRPr="00A90069">
        <w:rPr>
          <w:rFonts w:ascii="Times New Roman" w:hAnsi="Times New Roman"/>
          <w:bCs/>
          <w:color w:val="000000" w:themeColor="text1"/>
        </w:rPr>
        <w:t>0</w:t>
      </w:r>
      <w:r w:rsidRPr="00A90069">
        <w:rPr>
          <w:rFonts w:ascii="Times New Roman" w:hAnsi="Times New Roman"/>
          <w:bCs/>
          <w:color w:val="000000" w:themeColor="text1"/>
        </w:rPr>
        <w:t>.</w:t>
      </w:r>
      <w:r w:rsidR="005A7BE8">
        <w:rPr>
          <w:rFonts w:ascii="Times New Roman" w:hAnsi="Times New Roman"/>
          <w:bCs/>
          <w:color w:val="000000" w:themeColor="text1"/>
        </w:rPr>
        <w:t xml:space="preserve"> </w:t>
      </w:r>
      <w:r w:rsidRPr="00D44347">
        <w:rPr>
          <w:rFonts w:ascii="Times New Roman" w:hAnsi="Times New Roman"/>
          <w:b/>
          <w:color w:val="000000" w:themeColor="text1"/>
          <w:u w:val="single"/>
        </w:rPr>
        <w:t>PENALTY CLAUSE:</w:t>
      </w:r>
    </w:p>
    <w:p w:rsidR="00D44347" w:rsidRPr="00D44347" w:rsidRDefault="00082DFE" w:rsidP="00D44347">
      <w:pPr>
        <w:pStyle w:val="ListParagraph"/>
        <w:jc w:val="both"/>
        <w:rPr>
          <w:rFonts w:ascii="Times New Roman" w:hAnsi="Times New Roman"/>
          <w:color w:val="000000" w:themeColor="text1"/>
        </w:rPr>
      </w:pPr>
      <w:r>
        <w:rPr>
          <w:rFonts w:ascii="Times New Roman" w:hAnsi="Times New Roman"/>
          <w:color w:val="000000" w:themeColor="text1"/>
        </w:rPr>
        <w:t xml:space="preserve">1. </w:t>
      </w:r>
      <w:r w:rsidR="00D44347" w:rsidRPr="00D44347">
        <w:rPr>
          <w:rFonts w:ascii="Times New Roman" w:hAnsi="Times New Roman"/>
          <w:color w:val="000000" w:themeColor="text1"/>
        </w:rPr>
        <w:t>There will be zero tolerance with regard to supply of poor quality bags by the selected firm.</w:t>
      </w:r>
    </w:p>
    <w:p w:rsidR="00D44347" w:rsidRPr="00082DFE" w:rsidRDefault="00D44347" w:rsidP="00082DFE">
      <w:pPr>
        <w:pStyle w:val="ListParagraph"/>
        <w:jc w:val="both"/>
        <w:rPr>
          <w:rFonts w:ascii="Times New Roman" w:hAnsi="Times New Roman"/>
          <w:color w:val="000000" w:themeColor="text1"/>
        </w:rPr>
      </w:pPr>
      <w:r w:rsidRPr="00D44347">
        <w:rPr>
          <w:rFonts w:ascii="Times New Roman" w:hAnsi="Times New Roman"/>
          <w:color w:val="000000" w:themeColor="text1"/>
        </w:rPr>
        <w:t xml:space="preserve">2. </w:t>
      </w:r>
      <w:r w:rsidRPr="00082DFE">
        <w:rPr>
          <w:rFonts w:ascii="Times New Roman" w:hAnsi="Times New Roman"/>
          <w:color w:val="000000" w:themeColor="text1"/>
          <w:sz w:val="23"/>
          <w:szCs w:val="23"/>
        </w:rPr>
        <w:t>The contractor will be liable for penalty for deficiencies in quality of bags/</w:t>
      </w:r>
      <w:r w:rsidRPr="00082DFE">
        <w:rPr>
          <w:rFonts w:ascii="Times New Roman" w:hAnsi="Times New Roman"/>
          <w:color w:val="000000" w:themeColor="text1"/>
        </w:rPr>
        <w:t>variation in the quality of material used as against the approved sample bag/ or if the supplied bags get damaged within 6 months period from date of supply.  P</w:t>
      </w:r>
      <w:r w:rsidRPr="00082DFE">
        <w:rPr>
          <w:rFonts w:ascii="Times New Roman" w:hAnsi="Times New Roman"/>
          <w:color w:val="000000" w:themeColor="text1"/>
          <w:sz w:val="23"/>
          <w:szCs w:val="23"/>
        </w:rPr>
        <w:t>enalty of 2% (two percent) on the total order value of the tender will be imposed for the damages/quality discrepancies noticed during the first instance of contract period.</w:t>
      </w:r>
      <w:r w:rsidR="00903161" w:rsidRPr="00082DFE">
        <w:rPr>
          <w:rFonts w:ascii="Times New Roman" w:hAnsi="Times New Roman"/>
          <w:color w:val="000000" w:themeColor="text1"/>
          <w:sz w:val="23"/>
          <w:szCs w:val="23"/>
        </w:rPr>
        <w:t xml:space="preserve">  </w:t>
      </w:r>
      <w:r w:rsidRPr="00082DFE">
        <w:rPr>
          <w:rFonts w:ascii="Times New Roman" w:hAnsi="Times New Roman"/>
          <w:color w:val="000000" w:themeColor="text1"/>
        </w:rPr>
        <w:t>P</w:t>
      </w:r>
      <w:r w:rsidRPr="00082DFE">
        <w:rPr>
          <w:rFonts w:ascii="Times New Roman" w:hAnsi="Times New Roman"/>
          <w:color w:val="000000" w:themeColor="text1"/>
          <w:sz w:val="23"/>
          <w:szCs w:val="23"/>
        </w:rPr>
        <w:t>enalty of 5% (five percent) on the total order value of the tender will be imposed for the damages/quality discrepancies noticed during the second instance and penalty of 10% (ten percent) on the total order value of the tender will be imposed for the damages/quality discrepancies noticed during the third instance.</w:t>
      </w:r>
    </w:p>
    <w:p w:rsidR="00D44347" w:rsidRPr="00D44347" w:rsidRDefault="00082DFE" w:rsidP="00D44347">
      <w:pPr>
        <w:pStyle w:val="ListParagraph"/>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3.  </w:t>
      </w:r>
      <w:r w:rsidR="00D44347" w:rsidRPr="00D44347">
        <w:rPr>
          <w:rFonts w:ascii="Times New Roman" w:hAnsi="Times New Roman"/>
          <w:color w:val="000000" w:themeColor="text1"/>
          <w:sz w:val="23"/>
          <w:szCs w:val="23"/>
        </w:rPr>
        <w:t>If the damages/quality discrepancies are noticed beyond the third instance, then order will be cancelled &amp; firm will be blacklisted by NIPHM and security deposit will be forfeited.</w:t>
      </w:r>
    </w:p>
    <w:p w:rsidR="00D44347" w:rsidRPr="00D44347" w:rsidRDefault="00082DFE" w:rsidP="00D44347">
      <w:pPr>
        <w:pStyle w:val="ListParagraph"/>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4. </w:t>
      </w:r>
      <w:r w:rsidR="00D44347" w:rsidRPr="00D44347">
        <w:rPr>
          <w:rFonts w:ascii="Times New Roman" w:hAnsi="Times New Roman"/>
          <w:color w:val="000000" w:themeColor="text1"/>
          <w:sz w:val="23"/>
          <w:szCs w:val="23"/>
        </w:rPr>
        <w:t>It will be the responsibility of the successful bidder to supply training kit bags as per the prescribed quality standards by NIPHM during the entire contract period and no exceptions/alterations will be accepted by NIPHM in this regard.</w:t>
      </w:r>
    </w:p>
    <w:p w:rsidR="00D44347" w:rsidRPr="00D44347" w:rsidRDefault="00D44347" w:rsidP="00D44347">
      <w:pPr>
        <w:pStyle w:val="ListParagraph"/>
        <w:jc w:val="both"/>
        <w:rPr>
          <w:rFonts w:ascii="Times New Roman" w:hAnsi="Times New Roman"/>
          <w:color w:val="FF0000"/>
          <w:sz w:val="23"/>
          <w:szCs w:val="23"/>
        </w:rPr>
      </w:pPr>
      <w:r w:rsidRPr="00D44347">
        <w:rPr>
          <w:rFonts w:ascii="Times New Roman" w:hAnsi="Times New Roman"/>
          <w:color w:val="000000" w:themeColor="text1"/>
          <w:sz w:val="23"/>
          <w:szCs w:val="23"/>
        </w:rPr>
        <w:t>5.</w:t>
      </w:r>
      <w:r w:rsidR="00082DFE">
        <w:rPr>
          <w:rFonts w:ascii="Times New Roman" w:hAnsi="Times New Roman"/>
          <w:color w:val="000000" w:themeColor="text1"/>
          <w:sz w:val="23"/>
          <w:szCs w:val="23"/>
        </w:rPr>
        <w:t xml:space="preserve">  </w:t>
      </w:r>
      <w:r w:rsidRPr="00D44347">
        <w:rPr>
          <w:rFonts w:ascii="Times New Roman" w:hAnsi="Times New Roman"/>
          <w:color w:val="000000" w:themeColor="text1"/>
        </w:rPr>
        <w:t xml:space="preserve">If the firm fails to deliver the goods within the stipulated delivery period as mentioned in the purchase order, penalty of 2% per day of total </w:t>
      </w:r>
      <w:r w:rsidRPr="00D44347">
        <w:rPr>
          <w:rFonts w:ascii="Times New Roman" w:hAnsi="Times New Roman"/>
          <w:color w:val="000000" w:themeColor="text1"/>
          <w:sz w:val="23"/>
          <w:szCs w:val="23"/>
        </w:rPr>
        <w:t xml:space="preserve">order value of the tender </w:t>
      </w:r>
      <w:r w:rsidRPr="00D44347">
        <w:rPr>
          <w:rFonts w:ascii="Times New Roman" w:hAnsi="Times New Roman"/>
          <w:color w:val="000000" w:themeColor="text1"/>
        </w:rPr>
        <w:t>shall be imposed / leived as damages</w:t>
      </w:r>
      <w:r w:rsidRPr="00D44347">
        <w:rPr>
          <w:rFonts w:ascii="Times New Roman" w:hAnsi="Times New Roman"/>
          <w:color w:val="FF0000"/>
        </w:rPr>
        <w:t>.</w:t>
      </w:r>
    </w:p>
    <w:p w:rsidR="00D44347" w:rsidRPr="005F3458" w:rsidRDefault="00D44347" w:rsidP="00D44347">
      <w:pPr>
        <w:pStyle w:val="ListParagraph"/>
        <w:jc w:val="both"/>
        <w:rPr>
          <w:rFonts w:ascii="Times New Roman" w:hAnsi="Times New Roman"/>
          <w:color w:val="FF0000"/>
          <w:sz w:val="23"/>
          <w:szCs w:val="23"/>
        </w:rPr>
      </w:pPr>
    </w:p>
    <w:p w:rsidR="00D44347" w:rsidRPr="00903161" w:rsidRDefault="00D44347" w:rsidP="009441CC">
      <w:pPr>
        <w:pStyle w:val="ListParagraph"/>
        <w:numPr>
          <w:ilvl w:val="0"/>
          <w:numId w:val="50"/>
        </w:numPr>
        <w:contextualSpacing/>
        <w:jc w:val="both"/>
        <w:rPr>
          <w:rFonts w:ascii="Times New Roman" w:hAnsi="Times New Roman"/>
          <w:color w:val="000000" w:themeColor="text1"/>
        </w:rPr>
      </w:pPr>
      <w:r w:rsidRPr="00D44347">
        <w:rPr>
          <w:rFonts w:ascii="Times New Roman" w:hAnsi="Times New Roman"/>
          <w:b/>
          <w:color w:val="000000" w:themeColor="text1"/>
          <w:u w:val="single"/>
        </w:rPr>
        <w:t>Warranty:</w:t>
      </w:r>
      <w:r w:rsidRPr="00D44347">
        <w:rPr>
          <w:rFonts w:ascii="Times New Roman" w:hAnsi="Times New Roman"/>
          <w:color w:val="000000" w:themeColor="text1"/>
        </w:rPr>
        <w:t xml:space="preserve">  The bidder should provide 06 months warranty for the bags. Warranty Certificate should be submitted along with the supply wherever applicable. Defects if any found during the guarantee/warranty period, the same should be replaced free of cost within 5 working days from the date of receipt of intimation from this Institute. </w:t>
      </w:r>
    </w:p>
    <w:p w:rsidR="003B4AFD" w:rsidRPr="00156DE4" w:rsidRDefault="00DA43DF" w:rsidP="00082DFE">
      <w:pPr>
        <w:pStyle w:val="ListParagraph"/>
        <w:numPr>
          <w:ilvl w:val="0"/>
          <w:numId w:val="50"/>
        </w:numPr>
        <w:jc w:val="both"/>
        <w:rPr>
          <w:rFonts w:ascii="Times New Roman" w:hAnsi="Times New Roman"/>
          <w:b/>
          <w:color w:val="000000"/>
          <w:u w:val="single"/>
        </w:rPr>
      </w:pPr>
      <w:r w:rsidRPr="00156DE4">
        <w:rPr>
          <w:rFonts w:ascii="Times New Roman" w:hAnsi="Times New Roman"/>
          <w:b/>
          <w:color w:val="000000"/>
          <w:u w:val="single"/>
        </w:rPr>
        <w:t>REJECTION OF TENDER</w:t>
      </w:r>
      <w:r w:rsidR="003B4AFD" w:rsidRPr="00156DE4">
        <w:rPr>
          <w:rFonts w:ascii="Times New Roman" w:hAnsi="Times New Roman"/>
          <w:b/>
          <w:color w:val="000000"/>
          <w:u w:val="single"/>
        </w:rPr>
        <w:t>:</w:t>
      </w:r>
    </w:p>
    <w:p w:rsidR="003B4AFD" w:rsidRPr="00192CE9" w:rsidRDefault="003B4AFD" w:rsidP="003B4AFD">
      <w:pPr>
        <w:spacing w:after="0" w:line="240" w:lineRule="auto"/>
        <w:ind w:left="810"/>
        <w:jc w:val="both"/>
        <w:rPr>
          <w:rFonts w:ascii="Times New Roman" w:hAnsi="Times New Roman" w:cs="Times New Roman"/>
          <w:color w:val="000000"/>
          <w:sz w:val="24"/>
          <w:szCs w:val="24"/>
        </w:rPr>
      </w:pPr>
      <w:r w:rsidRPr="00192CE9">
        <w:rPr>
          <w:rFonts w:ascii="Times New Roman" w:hAnsi="Times New Roman" w:cs="Times New Roman"/>
          <w:color w:val="000000"/>
          <w:sz w:val="24"/>
          <w:szCs w:val="24"/>
        </w:rPr>
        <w:t>NIPHM also reserves the right to reject/cancel the tender without assigning any reason thereof.</w:t>
      </w:r>
    </w:p>
    <w:p w:rsidR="003B4AFD" w:rsidRPr="00362530" w:rsidRDefault="003B4AFD" w:rsidP="003B4AFD">
      <w:pPr>
        <w:spacing w:after="0" w:line="240" w:lineRule="auto"/>
        <w:ind w:left="360"/>
        <w:jc w:val="both"/>
        <w:rPr>
          <w:rFonts w:ascii="Times New Roman" w:hAnsi="Times New Roman" w:cs="Times New Roman"/>
          <w:b/>
          <w:color w:val="000000"/>
          <w:sz w:val="2"/>
          <w:szCs w:val="24"/>
          <w:u w:val="single"/>
        </w:rPr>
      </w:pPr>
    </w:p>
    <w:p w:rsidR="003B4AFD" w:rsidRDefault="00082DFE" w:rsidP="00082DFE">
      <w:pPr>
        <w:pStyle w:val="ListParagraph"/>
        <w:numPr>
          <w:ilvl w:val="0"/>
          <w:numId w:val="50"/>
        </w:numPr>
        <w:jc w:val="both"/>
        <w:rPr>
          <w:rFonts w:ascii="Times New Roman" w:hAnsi="Times New Roman"/>
          <w:b/>
          <w:color w:val="000000"/>
          <w:u w:val="single"/>
        </w:rPr>
      </w:pPr>
      <w:r>
        <w:rPr>
          <w:rFonts w:ascii="Times New Roman" w:hAnsi="Times New Roman"/>
          <w:b/>
          <w:color w:val="000000"/>
          <w:u w:val="single"/>
        </w:rPr>
        <w:t xml:space="preserve">TERMS OF </w:t>
      </w:r>
      <w:r w:rsidR="00DA43DF" w:rsidRPr="00362530">
        <w:rPr>
          <w:rFonts w:ascii="Times New Roman" w:hAnsi="Times New Roman"/>
          <w:b/>
          <w:color w:val="000000"/>
          <w:u w:val="single"/>
        </w:rPr>
        <w:t>PAYMENT</w:t>
      </w:r>
      <w:r w:rsidR="003B4AFD" w:rsidRPr="00362530">
        <w:rPr>
          <w:rFonts w:ascii="Times New Roman" w:hAnsi="Times New Roman"/>
          <w:b/>
          <w:color w:val="000000"/>
          <w:u w:val="single"/>
        </w:rPr>
        <w:t>:</w:t>
      </w:r>
    </w:p>
    <w:p w:rsidR="00362530" w:rsidRPr="00362530" w:rsidRDefault="00362530" w:rsidP="00362530">
      <w:pPr>
        <w:pStyle w:val="ListParagraph"/>
        <w:jc w:val="both"/>
        <w:rPr>
          <w:rFonts w:ascii="Times New Roman" w:hAnsi="Times New Roman"/>
          <w:b/>
          <w:color w:val="000000"/>
          <w:sz w:val="8"/>
          <w:u w:val="single"/>
        </w:rPr>
      </w:pPr>
    </w:p>
    <w:p w:rsidR="00C520C6" w:rsidRPr="00192CE9" w:rsidRDefault="00C520C6" w:rsidP="00082DFE">
      <w:pPr>
        <w:pStyle w:val="BodyText2"/>
        <w:numPr>
          <w:ilvl w:val="1"/>
          <w:numId w:val="50"/>
        </w:numPr>
        <w:spacing w:after="0" w:line="240" w:lineRule="auto"/>
        <w:jc w:val="both"/>
        <w:rPr>
          <w:rFonts w:ascii="Times New Roman" w:hAnsi="Times New Roman"/>
        </w:rPr>
      </w:pPr>
      <w:r w:rsidRPr="00192CE9">
        <w:rPr>
          <w:rFonts w:ascii="Times New Roman" w:hAnsi="Times New Roman"/>
        </w:rPr>
        <w:t xml:space="preserve">All the payment shall be made by Cheque/DD/RTGS/NEFT after supply and final acceptance by the </w:t>
      </w:r>
      <w:r w:rsidR="00225763">
        <w:rPr>
          <w:rFonts w:ascii="Times New Roman" w:hAnsi="Times New Roman"/>
        </w:rPr>
        <w:t xml:space="preserve">designated </w:t>
      </w:r>
      <w:r w:rsidRPr="00192CE9">
        <w:rPr>
          <w:rFonts w:ascii="Times New Roman" w:hAnsi="Times New Roman"/>
        </w:rPr>
        <w:t>officer.</w:t>
      </w:r>
    </w:p>
    <w:p w:rsidR="00C520C6" w:rsidRPr="00192CE9" w:rsidRDefault="00C520C6" w:rsidP="00082DFE">
      <w:pPr>
        <w:pStyle w:val="BodyText2"/>
        <w:numPr>
          <w:ilvl w:val="1"/>
          <w:numId w:val="50"/>
        </w:numPr>
        <w:spacing w:after="0" w:line="240" w:lineRule="auto"/>
        <w:jc w:val="both"/>
        <w:rPr>
          <w:rFonts w:ascii="Times New Roman" w:hAnsi="Times New Roman"/>
        </w:rPr>
      </w:pPr>
      <w:r w:rsidRPr="00192CE9">
        <w:rPr>
          <w:rFonts w:ascii="Times New Roman" w:hAnsi="Times New Roman"/>
        </w:rPr>
        <w:t>The Supplier/firm should submit the invoice in triplicate.  The invoice should contain the Sales tax/VAT</w:t>
      </w:r>
      <w:r>
        <w:rPr>
          <w:rFonts w:ascii="Times New Roman" w:hAnsi="Times New Roman"/>
        </w:rPr>
        <w:t>/TOT</w:t>
      </w:r>
      <w:r w:rsidRPr="00192CE9">
        <w:rPr>
          <w:rFonts w:ascii="Times New Roman" w:hAnsi="Times New Roman"/>
        </w:rPr>
        <w:t xml:space="preserve"> registration number and there should not be any overwriting/cuttings/corrections.  An advance stamped receipt should be enclosed along with invoice.</w:t>
      </w:r>
    </w:p>
    <w:p w:rsidR="00C520C6" w:rsidRPr="00192CE9" w:rsidRDefault="00C520C6" w:rsidP="00082DFE">
      <w:pPr>
        <w:pStyle w:val="BodyText2"/>
        <w:numPr>
          <w:ilvl w:val="1"/>
          <w:numId w:val="50"/>
        </w:numPr>
        <w:spacing w:after="0" w:line="240" w:lineRule="auto"/>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AE2B80" w:rsidRPr="00716AFE" w:rsidRDefault="00AE2B80" w:rsidP="00AE2B80">
      <w:pPr>
        <w:pStyle w:val="BodyText2"/>
        <w:spacing w:line="276" w:lineRule="auto"/>
        <w:jc w:val="both"/>
        <w:rPr>
          <w:rFonts w:ascii="Times New Roman" w:hAnsi="Times New Roman"/>
          <w:b/>
          <w:i/>
          <w:color w:val="FF0000"/>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C224F6" w:rsidRPr="007755B4" w:rsidRDefault="003B4AFD" w:rsidP="00C224F6">
      <w:pPr>
        <w:pStyle w:val="StyleHeading2NotBoldBlackUnderlineCentered"/>
        <w:jc w:val="right"/>
        <w:rPr>
          <w:rFonts w:ascii="Times New Roman" w:hAnsi="Times New Roman"/>
          <w:szCs w:val="24"/>
        </w:rPr>
      </w:pPr>
      <w:r w:rsidRPr="00300A21">
        <w:rPr>
          <w:rFonts w:ascii="Times New Roman" w:hAnsi="Times New Roman"/>
          <w:sz w:val="24"/>
          <w:szCs w:val="24"/>
        </w:rPr>
        <w:br w:type="page"/>
      </w:r>
      <w:r w:rsidR="00C224F6" w:rsidRPr="007755B4">
        <w:rPr>
          <w:rFonts w:ascii="Times New Roman" w:hAnsi="Times New Roman"/>
          <w:szCs w:val="24"/>
        </w:rPr>
        <w:t xml:space="preserve">Annexure - I </w:t>
      </w:r>
    </w:p>
    <w:p w:rsidR="00C224F6" w:rsidRPr="00716AFE" w:rsidRDefault="00C224F6" w:rsidP="00C224F6">
      <w:pPr>
        <w:pStyle w:val="StyleHeading2NotBoldBlackUnderlineCentered"/>
        <w:rPr>
          <w:rFonts w:ascii="Times New Roman" w:hAnsi="Times New Roman"/>
          <w:sz w:val="24"/>
          <w:szCs w:val="24"/>
        </w:rPr>
      </w:pPr>
      <w:r w:rsidRPr="00716AFE">
        <w:rPr>
          <w:rFonts w:ascii="Times New Roman" w:hAnsi="Times New Roman"/>
          <w:sz w:val="24"/>
          <w:szCs w:val="24"/>
        </w:rPr>
        <w:t xml:space="preserve">PART –A </w:t>
      </w:r>
    </w:p>
    <w:p w:rsidR="00C224F6" w:rsidRPr="00716AFE" w:rsidRDefault="00C224F6" w:rsidP="00C224F6">
      <w:pPr>
        <w:pStyle w:val="StyleHeading2NotBoldBlackUnderlineCentered"/>
        <w:rPr>
          <w:rFonts w:ascii="Times New Roman" w:hAnsi="Times New Roman"/>
          <w:sz w:val="24"/>
          <w:szCs w:val="24"/>
        </w:rPr>
      </w:pPr>
      <w:r w:rsidRPr="00716AFE">
        <w:rPr>
          <w:rFonts w:ascii="Times New Roman" w:hAnsi="Times New Roman"/>
          <w:sz w:val="24"/>
          <w:szCs w:val="24"/>
        </w:rPr>
        <w:t>TECHNICAL BID</w:t>
      </w:r>
    </w:p>
    <w:p w:rsidR="00C224F6" w:rsidRPr="00716AFE" w:rsidRDefault="00C224F6" w:rsidP="00C224F6">
      <w:pPr>
        <w:pStyle w:val="StyleHeading2NotBoldBlackUnderlineCentered"/>
        <w:rPr>
          <w:rFonts w:ascii="Times New Roman" w:hAnsi="Times New Roman"/>
          <w:sz w:val="24"/>
          <w:szCs w:val="24"/>
        </w:rPr>
      </w:pPr>
    </w:p>
    <w:p w:rsidR="005F1D7E" w:rsidRPr="00960604" w:rsidRDefault="005F1D7E" w:rsidP="005F1D7E">
      <w:pPr>
        <w:pStyle w:val="StyleHeading2NotBoldBlackUnderlineCentered"/>
        <w:jc w:val="left"/>
        <w:rPr>
          <w:rFonts w:ascii="Times New Roman" w:hAnsi="Times New Roman"/>
          <w:sz w:val="24"/>
          <w:szCs w:val="24"/>
          <w:u w:val="none"/>
        </w:rPr>
      </w:pPr>
    </w:p>
    <w:p w:rsidR="005F1D7E" w:rsidRPr="00960604" w:rsidRDefault="005F1D7E" w:rsidP="005F1D7E">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1</w:t>
      </w:r>
      <w:r w:rsidR="009441CC">
        <w:rPr>
          <w:rFonts w:ascii="Times New Roman" w:hAnsi="Times New Roman"/>
          <w:sz w:val="24"/>
          <w:szCs w:val="24"/>
          <w:u w:val="none"/>
        </w:rPr>
        <w:t>4</w:t>
      </w:r>
      <w:r>
        <w:rPr>
          <w:rFonts w:ascii="Times New Roman" w:hAnsi="Times New Roman"/>
          <w:sz w:val="24"/>
          <w:szCs w:val="24"/>
          <w:u w:val="none"/>
        </w:rPr>
        <w:t>.</w:t>
      </w:r>
      <w:r>
        <w:rPr>
          <w:rFonts w:ascii="Times New Roman" w:hAnsi="Times New Roman"/>
          <w:sz w:val="24"/>
          <w:szCs w:val="24"/>
          <w:u w:val="none"/>
        </w:rPr>
        <w:tab/>
        <w:t>Bidder’s Profile: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962"/>
        <w:gridCol w:w="4590"/>
      </w:tblGrid>
      <w:tr w:rsidR="005F1D7E" w:rsidRPr="00960604" w:rsidTr="00485ED3">
        <w:tc>
          <w:tcPr>
            <w:tcW w:w="456" w:type="dxa"/>
          </w:tcPr>
          <w:p w:rsidR="005F1D7E" w:rsidRPr="00960604" w:rsidRDefault="005F1D7E" w:rsidP="00485ED3">
            <w:pPr>
              <w:pStyle w:val="StyleHeading2NotBoldBlackUnderlineCentered"/>
              <w:numPr>
                <w:ilvl w:val="0"/>
                <w:numId w:val="0"/>
              </w:numPr>
              <w:rPr>
                <w:rFonts w:ascii="Times New Roman" w:hAnsi="Times New Roman"/>
                <w:b w:val="0"/>
                <w:bCs/>
                <w:sz w:val="24"/>
                <w:szCs w:val="24"/>
                <w:u w:val="none"/>
              </w:rPr>
            </w:pPr>
            <w:r w:rsidRPr="00960604">
              <w:rPr>
                <w:rFonts w:ascii="Times New Roman" w:hAnsi="Times New Roman"/>
                <w:b w:val="0"/>
                <w:bCs/>
                <w:sz w:val="24"/>
                <w:szCs w:val="24"/>
                <w:u w:val="none"/>
              </w:rPr>
              <w:t>1</w:t>
            </w:r>
          </w:p>
        </w:tc>
        <w:tc>
          <w:tcPr>
            <w:tcW w:w="4962" w:type="dxa"/>
          </w:tcPr>
          <w:p w:rsidR="005F1D7E" w:rsidRPr="00960604" w:rsidRDefault="005F1D7E" w:rsidP="00485ED3">
            <w:pPr>
              <w:pStyle w:val="StyleHeading2NotBoldBlackUnderlineCentered"/>
              <w:numPr>
                <w:ilvl w:val="0"/>
                <w:numId w:val="0"/>
              </w:numPr>
              <w:jc w:val="left"/>
              <w:rPr>
                <w:rFonts w:ascii="Times New Roman" w:hAnsi="Times New Roman"/>
                <w:sz w:val="24"/>
                <w:szCs w:val="24"/>
                <w:u w:val="none"/>
              </w:rPr>
            </w:pPr>
            <w:r w:rsidRPr="00960604">
              <w:rPr>
                <w:rFonts w:ascii="Times New Roman" w:hAnsi="Times New Roman"/>
                <w:sz w:val="24"/>
                <w:szCs w:val="24"/>
                <w:u w:val="none"/>
              </w:rPr>
              <w:t>THE FIRM</w:t>
            </w:r>
          </w:p>
          <w:p w:rsidR="005F1D7E" w:rsidRPr="00960604" w:rsidRDefault="005F1D7E" w:rsidP="005F1D7E">
            <w:pPr>
              <w:pStyle w:val="StyleHeading2NotBoldBlackUnderlineCentered"/>
              <w:numPr>
                <w:ilvl w:val="0"/>
                <w:numId w:val="5"/>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Name</w:t>
            </w:r>
          </w:p>
          <w:p w:rsidR="005F1D7E" w:rsidRPr="00960604" w:rsidRDefault="005F1D7E" w:rsidP="005F1D7E">
            <w:pPr>
              <w:pStyle w:val="StyleHeading2NotBoldBlackUnderlineCentered"/>
              <w:numPr>
                <w:ilvl w:val="0"/>
                <w:numId w:val="5"/>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Regd. Address</w:t>
            </w:r>
          </w:p>
          <w:p w:rsidR="005F1D7E" w:rsidRPr="00960604" w:rsidRDefault="005F1D7E" w:rsidP="005F1D7E">
            <w:pPr>
              <w:pStyle w:val="StyleHeading2NotBoldBlackUnderlineCentered"/>
              <w:numPr>
                <w:ilvl w:val="0"/>
                <w:numId w:val="5"/>
              </w:numPr>
              <w:tabs>
                <w:tab w:val="clear" w:pos="108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Address for correspondence</w:t>
            </w:r>
          </w:p>
          <w:p w:rsidR="005F1D7E" w:rsidRPr="00960604" w:rsidRDefault="005F1D7E" w:rsidP="005F1D7E">
            <w:pPr>
              <w:pStyle w:val="StyleHeading2NotBoldBlackUnderlineCentered"/>
              <w:numPr>
                <w:ilvl w:val="0"/>
                <w:numId w:val="5"/>
              </w:numPr>
              <w:tabs>
                <w:tab w:val="clear" w:pos="1080"/>
              </w:tabs>
              <w:ind w:left="714" w:hanging="450"/>
              <w:jc w:val="left"/>
              <w:rPr>
                <w:rFonts w:ascii="Times New Roman" w:hAnsi="Times New Roman"/>
                <w:b w:val="0"/>
                <w:sz w:val="24"/>
                <w:szCs w:val="24"/>
              </w:rPr>
            </w:pPr>
            <w:r w:rsidRPr="00960604">
              <w:rPr>
                <w:rFonts w:ascii="Times New Roman" w:hAnsi="Times New Roman"/>
                <w:b w:val="0"/>
                <w:sz w:val="24"/>
                <w:szCs w:val="24"/>
              </w:rPr>
              <w:t>Contact Person’s</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   Name &amp; Designation</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  Address</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iii) Tel. No. Landline  &amp; mobile</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iv) Email ID</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rPr>
            </w:pPr>
          </w:p>
        </w:tc>
      </w:tr>
      <w:tr w:rsidR="005F1D7E" w:rsidRPr="00960604" w:rsidTr="00485ED3">
        <w:tc>
          <w:tcPr>
            <w:tcW w:w="456" w:type="dxa"/>
          </w:tcPr>
          <w:p w:rsidR="005F1D7E" w:rsidRPr="00960604" w:rsidRDefault="005F1D7E" w:rsidP="00485ED3">
            <w:pPr>
              <w:pStyle w:val="StyleHeading2NotBoldBlackUnderlineCentered"/>
              <w:numPr>
                <w:ilvl w:val="0"/>
                <w:numId w:val="0"/>
              </w:numPr>
              <w:rPr>
                <w:rFonts w:ascii="Times New Roman" w:hAnsi="Times New Roman"/>
                <w:b w:val="0"/>
                <w:sz w:val="24"/>
                <w:szCs w:val="24"/>
                <w:u w:val="none"/>
              </w:rPr>
            </w:pPr>
            <w:r w:rsidRPr="00960604">
              <w:rPr>
                <w:rFonts w:ascii="Times New Roman" w:hAnsi="Times New Roman"/>
                <w:b w:val="0"/>
                <w:sz w:val="24"/>
                <w:szCs w:val="24"/>
                <w:u w:val="none"/>
              </w:rPr>
              <w:t>2</w:t>
            </w:r>
          </w:p>
        </w:tc>
        <w:tc>
          <w:tcPr>
            <w:tcW w:w="4962" w:type="dxa"/>
          </w:tcPr>
          <w:p w:rsidR="005F1D7E" w:rsidRPr="00960604" w:rsidRDefault="005F1D7E" w:rsidP="00485ED3">
            <w:pPr>
              <w:pStyle w:val="StyleHeading2NotBoldBlackUnderlineCentered"/>
              <w:numPr>
                <w:ilvl w:val="0"/>
                <w:numId w:val="0"/>
              </w:numPr>
              <w:jc w:val="left"/>
              <w:rPr>
                <w:rFonts w:ascii="Times New Roman" w:hAnsi="Times New Roman"/>
                <w:b w:val="0"/>
                <w:sz w:val="24"/>
                <w:szCs w:val="24"/>
                <w:u w:val="none"/>
              </w:rPr>
            </w:pPr>
            <w:r w:rsidRPr="00960604">
              <w:rPr>
                <w:rFonts w:ascii="Times New Roman" w:hAnsi="Times New Roman"/>
                <w:b w:val="0"/>
                <w:sz w:val="24"/>
                <w:szCs w:val="24"/>
                <w:u w:val="none"/>
              </w:rPr>
              <w:t xml:space="preserve">Type of Firm </w:t>
            </w:r>
          </w:p>
        </w:tc>
        <w:tc>
          <w:tcPr>
            <w:tcW w:w="4590" w:type="dxa"/>
          </w:tcPr>
          <w:p w:rsidR="005F1D7E" w:rsidRPr="00960604" w:rsidRDefault="005F1D7E" w:rsidP="00485ED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Solo Proprietor / Private Ltd. / Partnership / Co</w:t>
            </w:r>
            <w:r w:rsidRPr="00960604">
              <w:rPr>
                <w:rFonts w:ascii="Times New Roman" w:hAnsi="Times New Roman"/>
                <w:b w:val="0"/>
                <w:sz w:val="24"/>
                <w:szCs w:val="24"/>
                <w:u w:val="none"/>
              </w:rPr>
              <w:noBreakHyphen/>
              <w:t xml:space="preserve">operative / Public Co. </w:t>
            </w:r>
          </w:p>
          <w:p w:rsidR="005F1D7E" w:rsidRPr="00960604" w:rsidRDefault="005F1D7E" w:rsidP="00485ED3">
            <w:pPr>
              <w:pStyle w:val="StyleHeading2NotBoldBlackUnderlineCentered"/>
              <w:rPr>
                <w:rFonts w:ascii="Times New Roman" w:hAnsi="Times New Roman"/>
                <w:b w:val="0"/>
                <w:sz w:val="24"/>
                <w:szCs w:val="24"/>
              </w:rPr>
            </w:pPr>
            <w:r w:rsidRPr="00960604">
              <w:rPr>
                <w:rFonts w:ascii="Times New Roman" w:hAnsi="Times New Roman"/>
                <w:b w:val="0"/>
                <w:sz w:val="24"/>
                <w:szCs w:val="24"/>
                <w:u w:val="none"/>
              </w:rPr>
              <w:t>(Pl. tick and enclose copy of Memorandum/Articles of Association/ Certificates of Incorporation)</w:t>
            </w: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3</w:t>
            </w:r>
          </w:p>
        </w:tc>
        <w:tc>
          <w:tcPr>
            <w:tcW w:w="4962" w:type="dxa"/>
          </w:tcPr>
          <w:p w:rsidR="005F1D7E" w:rsidRPr="00960604" w:rsidRDefault="005F1D7E" w:rsidP="00485ED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Please mention PAN/GIR NO. &amp; date &amp; year of Registration. (please enclose photocopy)</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4</w:t>
            </w:r>
          </w:p>
        </w:tc>
        <w:tc>
          <w:tcPr>
            <w:tcW w:w="4962" w:type="dxa"/>
          </w:tcPr>
          <w:p w:rsidR="005F1D7E" w:rsidRPr="00960604" w:rsidRDefault="005F1D7E" w:rsidP="00485ED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Please mention the Sales Tax/VAT </w:t>
            </w:r>
            <w:r>
              <w:rPr>
                <w:rFonts w:ascii="Times New Roman" w:hAnsi="Times New Roman"/>
                <w:b w:val="0"/>
                <w:sz w:val="24"/>
                <w:szCs w:val="24"/>
                <w:u w:val="none"/>
              </w:rPr>
              <w:t xml:space="preserve">/TOT </w:t>
            </w:r>
            <w:r w:rsidRPr="00960604">
              <w:rPr>
                <w:rFonts w:ascii="Times New Roman" w:hAnsi="Times New Roman"/>
                <w:b w:val="0"/>
                <w:sz w:val="24"/>
                <w:szCs w:val="24"/>
                <w:u w:val="none"/>
              </w:rPr>
              <w:t>registration details &amp; year of Registration  (please enclose</w:t>
            </w:r>
            <w:r>
              <w:rPr>
                <w:rFonts w:ascii="Times New Roman" w:hAnsi="Times New Roman"/>
                <w:b w:val="0"/>
                <w:sz w:val="24"/>
                <w:szCs w:val="24"/>
                <w:u w:val="none"/>
              </w:rPr>
              <w:t xml:space="preserve"> relevant registration certificate )</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5</w:t>
            </w:r>
          </w:p>
        </w:tc>
        <w:tc>
          <w:tcPr>
            <w:tcW w:w="4962" w:type="dxa"/>
          </w:tcPr>
          <w:p w:rsidR="005F1D7E" w:rsidRPr="00960604" w:rsidRDefault="005F1D7E" w:rsidP="00485ED3">
            <w:pPr>
              <w:pStyle w:val="StyleHeading2NotBoldBlackUnderlineCentered"/>
              <w:ind w:left="270" w:hanging="270"/>
              <w:jc w:val="both"/>
              <w:rPr>
                <w:rFonts w:ascii="Times New Roman" w:hAnsi="Times New Roman"/>
                <w:b w:val="0"/>
                <w:sz w:val="24"/>
                <w:szCs w:val="24"/>
                <w:u w:val="none"/>
              </w:rPr>
            </w:pPr>
            <w:r w:rsidRPr="00960604">
              <w:rPr>
                <w:rFonts w:ascii="Times New Roman" w:hAnsi="Times New Roman"/>
                <w:b w:val="0"/>
                <w:sz w:val="24"/>
                <w:szCs w:val="24"/>
                <w:u w:val="none"/>
              </w:rPr>
              <w:t>The annual gross turnover of the firm</w:t>
            </w:r>
            <w:r>
              <w:rPr>
                <w:rFonts w:ascii="Times New Roman" w:hAnsi="Times New Roman"/>
                <w:b w:val="0"/>
                <w:sz w:val="24"/>
                <w:szCs w:val="24"/>
                <w:u w:val="none"/>
              </w:rPr>
              <w:t xml:space="preserve"> of last 3 years</w:t>
            </w:r>
            <w:r w:rsidRPr="00960604">
              <w:rPr>
                <w:rFonts w:ascii="Times New Roman" w:hAnsi="Times New Roman"/>
                <w:b w:val="0"/>
                <w:sz w:val="24"/>
                <w:szCs w:val="24"/>
                <w:u w:val="none"/>
              </w:rPr>
              <w:t xml:space="preserve"> should be mentioned. </w:t>
            </w:r>
          </w:p>
          <w:p w:rsidR="005F1D7E" w:rsidRPr="00960604" w:rsidRDefault="005F1D7E" w:rsidP="00485ED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 (Pl. encloses copies of Audited balance sheet and P&amp;L account etc.)</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6</w:t>
            </w:r>
          </w:p>
        </w:tc>
        <w:tc>
          <w:tcPr>
            <w:tcW w:w="4962" w:type="dxa"/>
          </w:tcPr>
          <w:p w:rsidR="005F1D7E" w:rsidRPr="00960604" w:rsidRDefault="005F1D7E" w:rsidP="00485ED3">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Whether filed </w:t>
            </w:r>
            <w:r w:rsidRPr="00960604">
              <w:rPr>
                <w:rFonts w:ascii="Times New Roman" w:hAnsi="Times New Roman"/>
                <w:b w:val="0"/>
                <w:sz w:val="24"/>
                <w:szCs w:val="24"/>
                <w:u w:val="none"/>
              </w:rPr>
              <w:t>Income tax returns fo</w:t>
            </w:r>
            <w:r>
              <w:rPr>
                <w:rFonts w:ascii="Times New Roman" w:hAnsi="Times New Roman"/>
                <w:b w:val="0"/>
                <w:sz w:val="24"/>
                <w:szCs w:val="24"/>
                <w:u w:val="none"/>
              </w:rPr>
              <w:t>r the last three years. (Yes/No), If Yes submit proofs or enclose PAN number</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color w:val="auto"/>
                <w:sz w:val="24"/>
                <w:szCs w:val="24"/>
                <w:u w:val="none"/>
              </w:rPr>
            </w:pPr>
            <w:r w:rsidRPr="00960604">
              <w:rPr>
                <w:rFonts w:ascii="Times New Roman" w:hAnsi="Times New Roman"/>
                <w:b w:val="0"/>
                <w:color w:val="auto"/>
                <w:sz w:val="24"/>
                <w:szCs w:val="24"/>
                <w:u w:val="none"/>
              </w:rPr>
              <w:t>7</w:t>
            </w:r>
          </w:p>
        </w:tc>
        <w:tc>
          <w:tcPr>
            <w:tcW w:w="4962" w:type="dxa"/>
          </w:tcPr>
          <w:p w:rsidR="005F1D7E" w:rsidRPr="00766B3E" w:rsidRDefault="005F1D7E" w:rsidP="00485ED3">
            <w:pPr>
              <w:pStyle w:val="StyleHeading2NotBoldBlackUnderlineCentered"/>
              <w:numPr>
                <w:ilvl w:val="0"/>
                <w:numId w:val="0"/>
              </w:numPr>
              <w:jc w:val="both"/>
              <w:rPr>
                <w:rFonts w:ascii="Times New Roman" w:hAnsi="Times New Roman"/>
                <w:b w:val="0"/>
                <w:sz w:val="24"/>
                <w:szCs w:val="24"/>
                <w:u w:val="none"/>
              </w:rPr>
            </w:pPr>
            <w:r w:rsidRPr="00766B3E">
              <w:rPr>
                <w:rFonts w:ascii="Times New Roman" w:hAnsi="Times New Roman"/>
                <w:b w:val="0"/>
                <w:sz w:val="24"/>
                <w:szCs w:val="24"/>
                <w:u w:val="none"/>
              </w:rPr>
              <w:t>Relevant Experience as on the last date of bid submission</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color w:val="auto"/>
                <w:sz w:val="24"/>
                <w:szCs w:val="24"/>
                <w:u w:val="none"/>
              </w:rPr>
            </w:pPr>
            <w:r>
              <w:rPr>
                <w:rFonts w:ascii="Times New Roman" w:hAnsi="Times New Roman"/>
                <w:b w:val="0"/>
                <w:color w:val="auto"/>
                <w:sz w:val="24"/>
                <w:szCs w:val="24"/>
                <w:u w:val="none"/>
              </w:rPr>
              <w:t>8</w:t>
            </w:r>
          </w:p>
        </w:tc>
        <w:tc>
          <w:tcPr>
            <w:tcW w:w="4962" w:type="dxa"/>
          </w:tcPr>
          <w:p w:rsidR="005F1D7E" w:rsidRPr="00D44AC6" w:rsidRDefault="005F1D7E" w:rsidP="00485ED3">
            <w:pPr>
              <w:pStyle w:val="StyleHeading2NotBoldBlackUnderlineCentered"/>
              <w:jc w:val="both"/>
              <w:rPr>
                <w:rFonts w:ascii="Times New Roman" w:hAnsi="Times New Roman"/>
                <w:b w:val="0"/>
                <w:sz w:val="24"/>
                <w:szCs w:val="24"/>
                <w:u w:val="none"/>
              </w:rPr>
            </w:pPr>
            <w:r w:rsidRPr="00D44AC6">
              <w:rPr>
                <w:rFonts w:ascii="Times New Roman" w:hAnsi="Times New Roman"/>
                <w:b w:val="0"/>
                <w:sz w:val="24"/>
                <w:szCs w:val="24"/>
                <w:u w:val="none"/>
              </w:rPr>
              <w:t>Earnest Money Deposit details</w:t>
            </w:r>
          </w:p>
        </w:tc>
        <w:tc>
          <w:tcPr>
            <w:tcW w:w="4590" w:type="dxa"/>
          </w:tcPr>
          <w:p w:rsidR="005F1D7E" w:rsidRPr="00D44AC6" w:rsidRDefault="00225763" w:rsidP="00225763">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 xml:space="preserve">The Banker Cheque/FD/BG, </w:t>
            </w:r>
            <w:r w:rsidR="005F1D7E" w:rsidRPr="00D44AC6">
              <w:rPr>
                <w:rFonts w:ascii="Times New Roman" w:hAnsi="Times New Roman"/>
                <w:b w:val="0"/>
                <w:sz w:val="24"/>
                <w:szCs w:val="24"/>
                <w:u w:val="none"/>
              </w:rPr>
              <w:t>DD NO.             Dt.             Amount Rs.</w:t>
            </w:r>
            <w:r w:rsidR="003E2ED0">
              <w:rPr>
                <w:rFonts w:ascii="Times New Roman" w:hAnsi="Times New Roman"/>
                <w:b w:val="0"/>
                <w:sz w:val="24"/>
                <w:szCs w:val="24"/>
                <w:u w:val="none"/>
              </w:rPr>
              <w:t>2</w:t>
            </w:r>
            <w:r>
              <w:rPr>
                <w:rFonts w:ascii="Times New Roman" w:hAnsi="Times New Roman"/>
                <w:b w:val="0"/>
                <w:sz w:val="24"/>
                <w:szCs w:val="24"/>
                <w:u w:val="none"/>
              </w:rPr>
              <w:t>2</w:t>
            </w:r>
            <w:r w:rsidR="003E2ED0">
              <w:rPr>
                <w:rFonts w:ascii="Times New Roman" w:hAnsi="Times New Roman"/>
                <w:b w:val="0"/>
                <w:sz w:val="24"/>
                <w:szCs w:val="24"/>
                <w:u w:val="none"/>
              </w:rPr>
              <w:t>,</w:t>
            </w:r>
            <w:r>
              <w:rPr>
                <w:rFonts w:ascii="Times New Roman" w:hAnsi="Times New Roman"/>
                <w:b w:val="0"/>
                <w:sz w:val="24"/>
                <w:szCs w:val="24"/>
                <w:u w:val="none"/>
              </w:rPr>
              <w:t>0</w:t>
            </w:r>
            <w:r w:rsidR="003E2ED0">
              <w:rPr>
                <w:rFonts w:ascii="Times New Roman" w:hAnsi="Times New Roman"/>
                <w:b w:val="0"/>
                <w:sz w:val="24"/>
                <w:szCs w:val="24"/>
                <w:u w:val="none"/>
              </w:rPr>
              <w:t>00</w:t>
            </w:r>
            <w:r w:rsidR="005F1D7E" w:rsidRPr="00D44AC6">
              <w:rPr>
                <w:rFonts w:ascii="Times New Roman" w:hAnsi="Times New Roman"/>
                <w:b w:val="0"/>
                <w:sz w:val="24"/>
                <w:szCs w:val="24"/>
                <w:u w:val="none"/>
              </w:rPr>
              <w:t>/-</w:t>
            </w:r>
            <w:r w:rsidR="003E2ED0">
              <w:rPr>
                <w:rFonts w:ascii="Times New Roman" w:hAnsi="Times New Roman"/>
                <w:b w:val="0"/>
                <w:sz w:val="24"/>
                <w:szCs w:val="24"/>
                <w:u w:val="none"/>
              </w:rPr>
              <w:t xml:space="preserve"> </w:t>
            </w:r>
            <w:r w:rsidR="005F1D7E">
              <w:rPr>
                <w:rFonts w:ascii="Times New Roman" w:hAnsi="Times New Roman"/>
                <w:b w:val="0"/>
                <w:sz w:val="24"/>
                <w:szCs w:val="24"/>
                <w:u w:val="none"/>
              </w:rPr>
              <w:t xml:space="preserve"> </w:t>
            </w:r>
            <w:r w:rsidR="005F1D7E" w:rsidRPr="00D44AC6">
              <w:rPr>
                <w:rFonts w:ascii="Times New Roman" w:hAnsi="Times New Roman"/>
                <w:b w:val="0"/>
                <w:sz w:val="24"/>
                <w:szCs w:val="24"/>
                <w:u w:val="none"/>
              </w:rPr>
              <w:t>drawn on NIPHM, HYDERABAD.</w:t>
            </w:r>
          </w:p>
        </w:tc>
      </w:tr>
    </w:tbl>
    <w:p w:rsidR="005F1D7E" w:rsidRPr="00960604" w:rsidRDefault="005F1D7E" w:rsidP="005F1D7E">
      <w:pPr>
        <w:pStyle w:val="StyleHeading2NotBoldBlackUnderlineCentered"/>
        <w:jc w:val="left"/>
        <w:rPr>
          <w:rFonts w:ascii="Times New Roman" w:hAnsi="Times New Roman"/>
          <w:sz w:val="24"/>
          <w:szCs w:val="24"/>
        </w:rPr>
      </w:pPr>
    </w:p>
    <w:p w:rsidR="005F1D7E" w:rsidRPr="00960604" w:rsidRDefault="005F1D7E" w:rsidP="005F1D7E">
      <w:pPr>
        <w:pStyle w:val="StyleHeading2NotBoldBlackUnderlineCentered"/>
        <w:ind w:right="-313"/>
        <w:jc w:val="both"/>
        <w:rPr>
          <w:rFonts w:ascii="Times New Roman" w:hAnsi="Times New Roman"/>
          <w:bCs/>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ind w:left="5040"/>
        <w:rPr>
          <w:rFonts w:ascii="Times New Roman" w:hAnsi="Times New Roman"/>
          <w:b w:val="0"/>
          <w:sz w:val="24"/>
          <w:szCs w:val="24"/>
          <w:u w:val="none"/>
        </w:rPr>
      </w:pPr>
      <w:r w:rsidRPr="00960604">
        <w:rPr>
          <w:rFonts w:ascii="Times New Roman" w:hAnsi="Times New Roman"/>
          <w:b w:val="0"/>
          <w:sz w:val="24"/>
          <w:szCs w:val="24"/>
          <w:u w:val="none"/>
        </w:rPr>
        <w:t xml:space="preserve">Signature of authorised signatory </w:t>
      </w:r>
    </w:p>
    <w:p w:rsidR="005F1D7E" w:rsidRPr="00960604" w:rsidRDefault="005F1D7E" w:rsidP="005F1D7E">
      <w:pPr>
        <w:pStyle w:val="StyleHeading2NotBoldBlackUnderlineCentered"/>
        <w:ind w:left="5040" w:firstLine="720"/>
        <w:jc w:val="left"/>
        <w:rPr>
          <w:rFonts w:ascii="Times New Roman" w:hAnsi="Times New Roman"/>
          <w:b w:val="0"/>
          <w:sz w:val="24"/>
          <w:szCs w:val="24"/>
          <w:u w:val="none"/>
        </w:rPr>
      </w:pPr>
      <w:r w:rsidRPr="00960604">
        <w:rPr>
          <w:rFonts w:ascii="Times New Roman" w:hAnsi="Times New Roman"/>
          <w:b w:val="0"/>
          <w:sz w:val="24"/>
          <w:szCs w:val="24"/>
          <w:u w:val="none"/>
        </w:rPr>
        <w:t>Name : ______________________</w:t>
      </w:r>
    </w:p>
    <w:p w:rsidR="005F1D7E" w:rsidRPr="00960604" w:rsidRDefault="005F1D7E" w:rsidP="005F1D7E">
      <w:pPr>
        <w:pStyle w:val="StyleHeading2NotBoldBlackUnderlineCentered"/>
        <w:ind w:left="5040" w:firstLine="720"/>
        <w:rPr>
          <w:rFonts w:ascii="Times New Roman" w:hAnsi="Times New Roman"/>
          <w:b w:val="0"/>
          <w:sz w:val="24"/>
          <w:szCs w:val="24"/>
          <w:u w:val="none"/>
        </w:rPr>
      </w:pPr>
      <w:r w:rsidRPr="00960604">
        <w:rPr>
          <w:rFonts w:ascii="Times New Roman" w:hAnsi="Times New Roman"/>
          <w:b w:val="0"/>
          <w:sz w:val="24"/>
          <w:szCs w:val="24"/>
          <w:u w:val="none"/>
        </w:rPr>
        <w:t>Designation ___________________</w:t>
      </w: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r w:rsidRPr="00960604">
        <w:rPr>
          <w:rFonts w:ascii="Times New Roman" w:hAnsi="Times New Roman"/>
          <w:b w:val="0"/>
          <w:sz w:val="24"/>
          <w:szCs w:val="24"/>
          <w:u w:val="none"/>
        </w:rPr>
        <w:tab/>
        <w:t>Seal :</w:t>
      </w: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DA7EE7" w:rsidRDefault="00DB25F2" w:rsidP="00C224F6">
      <w:pPr>
        <w:pStyle w:val="StyleHeading2NotBoldBlackUnderlineCentered"/>
        <w:jc w:val="right"/>
        <w:rPr>
          <w:rFonts w:ascii="Times New Roman" w:hAnsi="Times New Roman"/>
          <w:szCs w:val="24"/>
        </w:rPr>
      </w:pPr>
      <w:r>
        <w:rPr>
          <w:rFonts w:ascii="Times New Roman" w:hAnsi="Times New Roman"/>
          <w:szCs w:val="24"/>
        </w:rPr>
        <w:br w:type="page"/>
      </w:r>
    </w:p>
    <w:p w:rsidR="00AF3A18" w:rsidRDefault="00AF3A18" w:rsidP="00AF3A18">
      <w:pPr>
        <w:jc w:val="right"/>
        <w:rPr>
          <w:rFonts w:ascii="Times New Roman" w:hAnsi="Times New Roman" w:cs="Times New Roman"/>
          <w:b/>
          <w:bCs/>
          <w:sz w:val="24"/>
          <w:szCs w:val="24"/>
        </w:rPr>
      </w:pPr>
      <w:r w:rsidRPr="00960604">
        <w:rPr>
          <w:rFonts w:ascii="Times New Roman" w:hAnsi="Times New Roman" w:cs="Times New Roman"/>
          <w:b/>
          <w:bCs/>
          <w:sz w:val="24"/>
          <w:szCs w:val="24"/>
        </w:rPr>
        <w:t>Annexure- II</w:t>
      </w:r>
    </w:p>
    <w:p w:rsidR="00AF3A18" w:rsidRDefault="00AF3A18" w:rsidP="00AF3A18">
      <w:pPr>
        <w:rPr>
          <w:rFonts w:ascii="Times New Roman" w:hAnsi="Times New Roman" w:cs="Times New Roman"/>
          <w:b/>
          <w:bCs/>
          <w:sz w:val="24"/>
          <w:szCs w:val="24"/>
        </w:rPr>
      </w:pPr>
      <w:r>
        <w:rPr>
          <w:rFonts w:ascii="Times New Roman" w:hAnsi="Times New Roman" w:cs="Times New Roman"/>
          <w:b/>
          <w:bCs/>
          <w:sz w:val="24"/>
          <w:szCs w:val="24"/>
        </w:rPr>
        <w:t>1</w:t>
      </w:r>
      <w:r w:rsidR="009441CC">
        <w:rPr>
          <w:rFonts w:ascii="Times New Roman" w:hAnsi="Times New Roman" w:cs="Times New Roman"/>
          <w:b/>
          <w:bCs/>
          <w:sz w:val="24"/>
          <w:szCs w:val="24"/>
        </w:rPr>
        <w:t>5</w:t>
      </w:r>
      <w:r>
        <w:rPr>
          <w:rFonts w:ascii="Times New Roman" w:hAnsi="Times New Roman" w:cs="Times New Roman"/>
          <w:b/>
          <w:bCs/>
          <w:sz w:val="24"/>
          <w:szCs w:val="24"/>
        </w:rPr>
        <w:t>. Technical Specifications for training kit bags:</w:t>
      </w:r>
    </w:p>
    <w:tbl>
      <w:tblPr>
        <w:tblStyle w:val="TableGrid"/>
        <w:tblW w:w="10980" w:type="dxa"/>
        <w:tblInd w:w="-702" w:type="dxa"/>
        <w:tblLayout w:type="fixed"/>
        <w:tblLook w:val="04A0" w:firstRow="1" w:lastRow="0" w:firstColumn="1" w:lastColumn="0" w:noHBand="0" w:noVBand="1"/>
      </w:tblPr>
      <w:tblGrid>
        <w:gridCol w:w="720"/>
        <w:gridCol w:w="5760"/>
        <w:gridCol w:w="990"/>
        <w:gridCol w:w="2340"/>
        <w:gridCol w:w="1170"/>
      </w:tblGrid>
      <w:tr w:rsidR="00AF3A18" w:rsidRPr="00DA3D6A" w:rsidTr="00485ED3">
        <w:trPr>
          <w:trHeight w:val="593"/>
        </w:trPr>
        <w:tc>
          <w:tcPr>
            <w:tcW w:w="720" w:type="dxa"/>
            <w:vAlign w:val="center"/>
          </w:tcPr>
          <w:p w:rsidR="00AF3A18" w:rsidRPr="00DA3D6A" w:rsidRDefault="00AF3A18" w:rsidP="00485ED3">
            <w:pPr>
              <w:autoSpaceDE w:val="0"/>
              <w:autoSpaceDN w:val="0"/>
              <w:adjustRightInd w:val="0"/>
              <w:rPr>
                <w:rFonts w:ascii="Times New Roman" w:hAnsi="Times New Roman"/>
                <w:b/>
                <w:sz w:val="24"/>
                <w:szCs w:val="24"/>
              </w:rPr>
            </w:pPr>
            <w:r>
              <w:rPr>
                <w:rFonts w:ascii="Times New Roman" w:hAnsi="Times New Roman"/>
                <w:b/>
                <w:sz w:val="24"/>
                <w:szCs w:val="24"/>
              </w:rPr>
              <w:t xml:space="preserve">Item </w:t>
            </w:r>
          </w:p>
        </w:tc>
        <w:tc>
          <w:tcPr>
            <w:tcW w:w="5760" w:type="dxa"/>
            <w:vAlign w:val="center"/>
          </w:tcPr>
          <w:p w:rsidR="00AF3A18" w:rsidRPr="00DA3D6A" w:rsidRDefault="00AF3A18" w:rsidP="00485ED3">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Specifications </w:t>
            </w:r>
          </w:p>
        </w:tc>
        <w:tc>
          <w:tcPr>
            <w:tcW w:w="990" w:type="dxa"/>
            <w:vAlign w:val="center"/>
          </w:tcPr>
          <w:p w:rsidR="00AF3A18" w:rsidRPr="00DA3D6A" w:rsidRDefault="00AF3A18" w:rsidP="00485ED3">
            <w:pPr>
              <w:autoSpaceDE w:val="0"/>
              <w:autoSpaceDN w:val="0"/>
              <w:adjustRightInd w:val="0"/>
              <w:jc w:val="center"/>
              <w:rPr>
                <w:rFonts w:ascii="Times New Roman" w:hAnsi="Times New Roman"/>
                <w:b/>
                <w:sz w:val="24"/>
                <w:szCs w:val="24"/>
              </w:rPr>
            </w:pPr>
            <w:r w:rsidRPr="00DA3D6A">
              <w:rPr>
                <w:rFonts w:ascii="Times New Roman" w:hAnsi="Times New Roman"/>
                <w:b/>
                <w:sz w:val="24"/>
                <w:szCs w:val="24"/>
              </w:rPr>
              <w:t>Qty</w:t>
            </w:r>
          </w:p>
        </w:tc>
        <w:tc>
          <w:tcPr>
            <w:tcW w:w="2340" w:type="dxa"/>
          </w:tcPr>
          <w:p w:rsidR="00AF3A18" w:rsidRDefault="00AF3A18" w:rsidP="00485ED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Brand/Make used </w:t>
            </w:r>
          </w:p>
          <w:p w:rsidR="00AF3A18" w:rsidRDefault="00AF3A18" w:rsidP="00485ED3">
            <w:pPr>
              <w:autoSpaceDE w:val="0"/>
              <w:autoSpaceDN w:val="0"/>
              <w:adjustRightInd w:val="0"/>
              <w:spacing w:after="0"/>
              <w:jc w:val="center"/>
              <w:rPr>
                <w:rFonts w:ascii="Times New Roman" w:hAnsi="Times New Roman"/>
                <w:b/>
                <w:sz w:val="24"/>
                <w:szCs w:val="24"/>
              </w:rPr>
            </w:pPr>
            <w:r w:rsidRPr="00FE3DB9">
              <w:rPr>
                <w:rFonts w:ascii="Times New Roman" w:hAnsi="Times New Roman"/>
                <w:sz w:val="24"/>
                <w:szCs w:val="24"/>
              </w:rPr>
              <w:t>(for different items</w:t>
            </w:r>
            <w:r>
              <w:rPr>
                <w:rFonts w:ascii="Times New Roman" w:hAnsi="Times New Roman"/>
                <w:sz w:val="24"/>
                <w:szCs w:val="24"/>
              </w:rPr>
              <w:t xml:space="preserve"> used in the bag</w:t>
            </w:r>
            <w:r w:rsidRPr="00FE3DB9">
              <w:rPr>
                <w:rFonts w:ascii="Times New Roman" w:hAnsi="Times New Roman"/>
                <w:sz w:val="24"/>
                <w:szCs w:val="24"/>
              </w:rPr>
              <w:t>)</w:t>
            </w:r>
          </w:p>
        </w:tc>
        <w:tc>
          <w:tcPr>
            <w:tcW w:w="1170" w:type="dxa"/>
            <w:vAlign w:val="center"/>
          </w:tcPr>
          <w:p w:rsidR="00AF3A18" w:rsidRDefault="00AF3A18" w:rsidP="00485ED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Compli</w:t>
            </w:r>
          </w:p>
          <w:p w:rsidR="00AF3A18" w:rsidRDefault="00AF3A18" w:rsidP="00485ED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ance</w:t>
            </w:r>
          </w:p>
          <w:p w:rsidR="00AF3A18" w:rsidRPr="00DA3D6A" w:rsidRDefault="00AF3A18" w:rsidP="00485ED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Yes/No</w:t>
            </w:r>
          </w:p>
        </w:tc>
      </w:tr>
      <w:tr w:rsidR="00AF3A18" w:rsidRPr="00DA3D6A" w:rsidTr="00485ED3">
        <w:trPr>
          <w:trHeight w:val="1682"/>
        </w:trPr>
        <w:tc>
          <w:tcPr>
            <w:tcW w:w="720" w:type="dxa"/>
          </w:tcPr>
          <w:p w:rsidR="00AF3A18" w:rsidRDefault="00AF3A18" w:rsidP="00485ED3">
            <w:pPr>
              <w:autoSpaceDE w:val="0"/>
              <w:autoSpaceDN w:val="0"/>
              <w:adjustRightInd w:val="0"/>
              <w:spacing w:after="0"/>
              <w:jc w:val="both"/>
              <w:rPr>
                <w:rFonts w:ascii="Times New Roman" w:hAnsi="Times New Roman"/>
                <w:sz w:val="24"/>
                <w:szCs w:val="24"/>
              </w:rPr>
            </w:pPr>
          </w:p>
          <w:p w:rsidR="00AF3A18" w:rsidRPr="00DA3D6A" w:rsidRDefault="00AF3A18" w:rsidP="00485ED3">
            <w:pPr>
              <w:autoSpaceDE w:val="0"/>
              <w:autoSpaceDN w:val="0"/>
              <w:adjustRightInd w:val="0"/>
              <w:spacing w:after="0"/>
              <w:jc w:val="both"/>
              <w:rPr>
                <w:rFonts w:ascii="Times New Roman" w:hAnsi="Times New Roman"/>
                <w:sz w:val="24"/>
                <w:szCs w:val="24"/>
              </w:rPr>
            </w:pPr>
            <w:r>
              <w:rPr>
                <w:rFonts w:ascii="Times New Roman" w:hAnsi="Times New Roman"/>
                <w:sz w:val="24"/>
                <w:szCs w:val="24"/>
              </w:rPr>
              <w:t>Bag Type1.</w:t>
            </w:r>
          </w:p>
        </w:tc>
        <w:tc>
          <w:tcPr>
            <w:tcW w:w="5760" w:type="dxa"/>
          </w:tcPr>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 xml:space="preserve">The training kit bag with three Partitions  </w:t>
            </w:r>
          </w:p>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Material: 1000 DN PNP brand nylon (matt) quality or its equivalent.</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One single colour &amp;  one  two colour bag samples should be given for this Type of bag and prices should be quoted separately  for Single colour &amp;Two colour bags separately in price bid </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The Size of bag: Length =33 cm ; Breadth 20cm ; Height 45 cm</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Accessorized portion with zip option in front of Pocket. </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Right side medium size pocket without Zip.</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Left side small pocket with Zip</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2x2 quality liners /lin</w:t>
            </w:r>
            <w:r>
              <w:rPr>
                <w:rFonts w:ascii="Times New Roman" w:hAnsi="Times New Roman"/>
                <w:color w:val="000000" w:themeColor="text1"/>
                <w:szCs w:val="22"/>
              </w:rPr>
              <w:t>ing to be used Inside the bag</w:t>
            </w:r>
            <w:r w:rsidRPr="005B055D">
              <w:rPr>
                <w:rFonts w:ascii="Times New Roman" w:hAnsi="Times New Roman"/>
                <w:color w:val="000000" w:themeColor="text1"/>
                <w:szCs w:val="22"/>
              </w:rPr>
              <w:t>.</w:t>
            </w:r>
            <w:r>
              <w:rPr>
                <w:rFonts w:ascii="Times New Roman" w:hAnsi="Times New Roman"/>
                <w:color w:val="000000" w:themeColor="text1"/>
                <w:szCs w:val="22"/>
              </w:rPr>
              <w:t xml:space="preserve"> (the lining materials Mass per square metre (g) should be more than 84.4)</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Over lapping zigzag  (Stitching)should be given  on both sides of handle and back straps</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Runners of 08 numbers of good quality with 3.2 gms</w:t>
            </w:r>
            <w:r w:rsidR="00976AE6">
              <w:rPr>
                <w:rFonts w:ascii="Times New Roman" w:hAnsi="Times New Roman"/>
                <w:color w:val="000000" w:themeColor="text1"/>
                <w:szCs w:val="22"/>
              </w:rPr>
              <w:t xml:space="preserve"> </w:t>
            </w:r>
            <w:r w:rsidRPr="005B055D">
              <w:rPr>
                <w:rFonts w:ascii="Times New Roman" w:hAnsi="Times New Roman"/>
                <w:color w:val="000000" w:themeColor="text1"/>
                <w:szCs w:val="22"/>
              </w:rPr>
              <w:t>guage body (Offered Brand to be mentioned)</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Sponge Handle</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Double stitching for entire bag</w:t>
            </w:r>
          </w:p>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The bag should be able to withstand weight upto 10kg’s</w:t>
            </w:r>
          </w:p>
          <w:p w:rsidR="00AF3A18" w:rsidRPr="005B055D" w:rsidRDefault="00AF3A18" w:rsidP="00AF3A18">
            <w:pPr>
              <w:pStyle w:val="ListParagraph"/>
              <w:numPr>
                <w:ilvl w:val="0"/>
                <w:numId w:val="48"/>
              </w:numPr>
              <w:ind w:right="-20"/>
              <w:jc w:val="both"/>
              <w:rPr>
                <w:rFonts w:ascii="Times New Roman" w:hAnsi="Times New Roman"/>
                <w:bCs/>
                <w:iCs/>
                <w:szCs w:val="22"/>
              </w:rPr>
            </w:pPr>
            <w:r w:rsidRPr="005B055D">
              <w:rPr>
                <w:rFonts w:ascii="Times New Roman" w:hAnsi="Times New Roman"/>
                <w:bCs/>
                <w:iCs/>
                <w:szCs w:val="22"/>
              </w:rPr>
              <w:t>Single colour printing of office address on the back side of the bag.</w:t>
            </w:r>
          </w:p>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Printing of NIPHM Logo (colours)in the front side of the bag</w:t>
            </w:r>
            <w:r w:rsidRPr="005B055D">
              <w:rPr>
                <w:rFonts w:ascii="Times New Roman" w:hAnsi="Times New Roman"/>
                <w:b/>
                <w:szCs w:val="22"/>
              </w:rPr>
              <w:t>.</w:t>
            </w:r>
          </w:p>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Proposed colours for the kit (as per approved sample bag colours)</w:t>
            </w:r>
          </w:p>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Laptop option should be provided in the bag</w:t>
            </w:r>
          </w:p>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Total weight of the sample bag to be mentioned.</w:t>
            </w:r>
          </w:p>
        </w:tc>
        <w:tc>
          <w:tcPr>
            <w:tcW w:w="990" w:type="dxa"/>
            <w:vAlign w:val="center"/>
          </w:tcPr>
          <w:p w:rsidR="00AF3A18" w:rsidRDefault="003E2ED0" w:rsidP="00485ED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1500</w:t>
            </w:r>
            <w:r w:rsidR="00AF3A18">
              <w:rPr>
                <w:rFonts w:ascii="Times New Roman" w:hAnsi="Times New Roman"/>
                <w:sz w:val="24"/>
                <w:szCs w:val="24"/>
              </w:rPr>
              <w:t xml:space="preserve"> Nos.</w:t>
            </w:r>
          </w:p>
          <w:p w:rsidR="00AF3A18" w:rsidRDefault="00AF3A18" w:rsidP="00485ED3">
            <w:pPr>
              <w:autoSpaceDE w:val="0"/>
              <w:autoSpaceDN w:val="0"/>
              <w:adjustRightInd w:val="0"/>
              <w:spacing w:after="0"/>
              <w:jc w:val="center"/>
              <w:rPr>
                <w:rFonts w:ascii="Times New Roman" w:hAnsi="Times New Roman"/>
                <w:sz w:val="24"/>
                <w:szCs w:val="24"/>
              </w:rPr>
            </w:pPr>
          </w:p>
          <w:p w:rsidR="00AF3A18" w:rsidRPr="00DA3D6A" w:rsidRDefault="00AF3A18" w:rsidP="00485ED3">
            <w:pPr>
              <w:autoSpaceDE w:val="0"/>
              <w:autoSpaceDN w:val="0"/>
              <w:adjustRightInd w:val="0"/>
              <w:spacing w:after="0"/>
              <w:jc w:val="center"/>
              <w:rPr>
                <w:rFonts w:ascii="Times New Roman" w:hAnsi="Times New Roman"/>
                <w:sz w:val="24"/>
                <w:szCs w:val="24"/>
              </w:rPr>
            </w:pPr>
          </w:p>
        </w:tc>
        <w:tc>
          <w:tcPr>
            <w:tcW w:w="2340" w:type="dxa"/>
          </w:tcPr>
          <w:p w:rsidR="00AF3A18" w:rsidRDefault="00AF3A18" w:rsidP="00485ED3">
            <w:pPr>
              <w:autoSpaceDE w:val="0"/>
              <w:autoSpaceDN w:val="0"/>
              <w:adjustRightInd w:val="0"/>
              <w:spacing w:after="0"/>
              <w:jc w:val="center"/>
              <w:rPr>
                <w:rFonts w:ascii="Times New Roman" w:hAnsi="Times New Roman"/>
                <w:sz w:val="24"/>
                <w:szCs w:val="24"/>
              </w:rPr>
            </w:pPr>
          </w:p>
        </w:tc>
        <w:tc>
          <w:tcPr>
            <w:tcW w:w="1170" w:type="dxa"/>
          </w:tcPr>
          <w:p w:rsidR="00AF3A18" w:rsidRDefault="00AF3A18" w:rsidP="00485ED3">
            <w:pPr>
              <w:autoSpaceDE w:val="0"/>
              <w:autoSpaceDN w:val="0"/>
              <w:adjustRightInd w:val="0"/>
              <w:spacing w:after="0"/>
              <w:jc w:val="center"/>
              <w:rPr>
                <w:rFonts w:ascii="Times New Roman" w:hAnsi="Times New Roman"/>
                <w:sz w:val="24"/>
                <w:szCs w:val="24"/>
              </w:rPr>
            </w:pPr>
          </w:p>
        </w:tc>
      </w:tr>
      <w:tr w:rsidR="00AF3A18" w:rsidRPr="00DA3D6A" w:rsidTr="00485ED3">
        <w:tc>
          <w:tcPr>
            <w:tcW w:w="720" w:type="dxa"/>
          </w:tcPr>
          <w:p w:rsidR="00AF3A18" w:rsidRDefault="00AF3A18" w:rsidP="00485ED3">
            <w:pPr>
              <w:autoSpaceDE w:val="0"/>
              <w:autoSpaceDN w:val="0"/>
              <w:adjustRightInd w:val="0"/>
              <w:spacing w:after="0"/>
              <w:jc w:val="both"/>
              <w:rPr>
                <w:rFonts w:ascii="Times New Roman" w:hAnsi="Times New Roman"/>
                <w:sz w:val="24"/>
                <w:szCs w:val="24"/>
              </w:rPr>
            </w:pPr>
          </w:p>
          <w:p w:rsidR="00AF3A18" w:rsidRPr="00DA3D6A" w:rsidRDefault="00AF3A18" w:rsidP="00485ED3">
            <w:pPr>
              <w:autoSpaceDE w:val="0"/>
              <w:autoSpaceDN w:val="0"/>
              <w:adjustRightInd w:val="0"/>
              <w:spacing w:after="0"/>
              <w:jc w:val="both"/>
              <w:rPr>
                <w:rFonts w:ascii="Times New Roman" w:hAnsi="Times New Roman"/>
                <w:sz w:val="24"/>
                <w:szCs w:val="24"/>
              </w:rPr>
            </w:pPr>
            <w:r>
              <w:rPr>
                <w:rFonts w:ascii="Times New Roman" w:hAnsi="Times New Roman"/>
                <w:sz w:val="24"/>
                <w:szCs w:val="24"/>
              </w:rPr>
              <w:t>Bag Type2.</w:t>
            </w:r>
          </w:p>
        </w:tc>
        <w:tc>
          <w:tcPr>
            <w:tcW w:w="5760" w:type="dxa"/>
          </w:tcPr>
          <w:p w:rsidR="00AF3A18" w:rsidRPr="005B055D" w:rsidRDefault="00AF3A18" w:rsidP="00AF3A18">
            <w:pPr>
              <w:pStyle w:val="ListParagraph"/>
              <w:numPr>
                <w:ilvl w:val="0"/>
                <w:numId w:val="49"/>
              </w:numPr>
              <w:ind w:right="-20"/>
              <w:jc w:val="both"/>
              <w:rPr>
                <w:rFonts w:ascii="Times New Roman" w:hAnsi="Times New Roman"/>
                <w:szCs w:val="22"/>
              </w:rPr>
            </w:pPr>
            <w:r w:rsidRPr="005B055D">
              <w:rPr>
                <w:rFonts w:ascii="Times New Roman" w:hAnsi="Times New Roman"/>
                <w:szCs w:val="22"/>
              </w:rPr>
              <w:t>The training kit bag with three Partitions.</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szCs w:val="22"/>
              </w:rPr>
              <w:t xml:space="preserve">Material to be used for the bag: pure &amp; fine quality </w:t>
            </w:r>
            <w:r w:rsidRPr="005B055D">
              <w:rPr>
                <w:rFonts w:ascii="Times New Roman" w:hAnsi="Times New Roman"/>
                <w:color w:val="000000" w:themeColor="text1"/>
                <w:szCs w:val="22"/>
              </w:rPr>
              <w:t xml:space="preserve">1680Dinnear nylon (matt) quality or its equivalent. </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One single colour &amp; one  two colour bag samples should be given for this Type of bag and prices should be quoted separately  for Single colour &amp;Two colour bags separately in price bid </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The size of bag: Length =30 cm,</w:t>
            </w:r>
            <w:r>
              <w:rPr>
                <w:rFonts w:ascii="Times New Roman" w:hAnsi="Times New Roman"/>
                <w:color w:val="000000" w:themeColor="text1"/>
                <w:szCs w:val="22"/>
              </w:rPr>
              <w:t xml:space="preserve"> </w:t>
            </w:r>
            <w:r w:rsidRPr="005B055D">
              <w:rPr>
                <w:rFonts w:ascii="Times New Roman" w:hAnsi="Times New Roman"/>
                <w:color w:val="000000" w:themeColor="text1"/>
                <w:szCs w:val="22"/>
              </w:rPr>
              <w:t>Breadth 25 cm, Height 45 cm</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Accessorized portion with zip option in front of Pocket. </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Right side medium size pocket without Zip.</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Left side small pocket with Zip</w:t>
            </w:r>
          </w:p>
          <w:p w:rsidR="00AF3A18" w:rsidRPr="009441CC" w:rsidRDefault="00AF3A18" w:rsidP="009441CC">
            <w:pPr>
              <w:pStyle w:val="ListParagraph"/>
              <w:numPr>
                <w:ilvl w:val="0"/>
                <w:numId w:val="49"/>
              </w:numPr>
              <w:ind w:right="-20"/>
              <w:jc w:val="both"/>
              <w:rPr>
                <w:rFonts w:ascii="Times New Roman" w:hAnsi="Times New Roman"/>
                <w:color w:val="000000" w:themeColor="text1"/>
              </w:rPr>
            </w:pPr>
            <w:r w:rsidRPr="009441CC">
              <w:rPr>
                <w:rFonts w:ascii="Times New Roman" w:hAnsi="Times New Roman"/>
                <w:color w:val="000000" w:themeColor="text1"/>
              </w:rPr>
              <w:t>2x2 quality liners /lining to be used Inside the bag. (the lining materials Mass per square metre (g) should be more than 84.4)</w:t>
            </w:r>
          </w:p>
          <w:p w:rsidR="00AF3A18"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Inside checks liners to be used (lining 2x2 quality).</w:t>
            </w:r>
          </w:p>
          <w:p w:rsidR="00AF3A18" w:rsidRPr="005B055D" w:rsidRDefault="00AF3A18" w:rsidP="00485ED3">
            <w:pPr>
              <w:pStyle w:val="ListParagraph"/>
              <w:ind w:left="360" w:right="-20"/>
              <w:jc w:val="both"/>
              <w:rPr>
                <w:rFonts w:ascii="Times New Roman" w:hAnsi="Times New Roman"/>
                <w:color w:val="000000" w:themeColor="text1"/>
                <w:szCs w:val="22"/>
              </w:rPr>
            </w:pP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Over lapping zigzag  (Stitching)should be given  on both sides of handle and back straps</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Runners of  08 number of good quality, with 3.2 gms</w:t>
            </w:r>
            <w:r w:rsidR="009441CC">
              <w:rPr>
                <w:rFonts w:ascii="Times New Roman" w:hAnsi="Times New Roman"/>
                <w:color w:val="000000" w:themeColor="text1"/>
                <w:szCs w:val="22"/>
              </w:rPr>
              <w:t xml:space="preserve"> </w:t>
            </w:r>
            <w:r w:rsidRPr="005B055D">
              <w:rPr>
                <w:rFonts w:ascii="Times New Roman" w:hAnsi="Times New Roman"/>
                <w:color w:val="000000" w:themeColor="text1"/>
                <w:szCs w:val="22"/>
              </w:rPr>
              <w:t>guage body (Offered Brand to be mentioned)</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Sponge Handle.</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Double stitching for entire bag </w:t>
            </w:r>
          </w:p>
          <w:p w:rsidR="00AF3A18" w:rsidRPr="005B055D" w:rsidRDefault="00AF3A18" w:rsidP="00AF3A18">
            <w:pPr>
              <w:pStyle w:val="ListParagraph"/>
              <w:numPr>
                <w:ilvl w:val="0"/>
                <w:numId w:val="49"/>
              </w:numPr>
              <w:rPr>
                <w:rFonts w:ascii="Times New Roman" w:hAnsi="Times New Roman"/>
                <w:color w:val="000000" w:themeColor="text1"/>
                <w:szCs w:val="22"/>
              </w:rPr>
            </w:pPr>
            <w:r w:rsidRPr="005B055D">
              <w:rPr>
                <w:rFonts w:ascii="Times New Roman" w:hAnsi="Times New Roman"/>
                <w:color w:val="000000" w:themeColor="text1"/>
                <w:szCs w:val="22"/>
              </w:rPr>
              <w:t xml:space="preserve">The bag should be able to withstand weight up to 10kg’s </w:t>
            </w:r>
          </w:p>
          <w:p w:rsidR="00AF3A18" w:rsidRPr="005B055D" w:rsidRDefault="00AF3A18" w:rsidP="00485ED3">
            <w:pPr>
              <w:pStyle w:val="ListParagraph"/>
              <w:ind w:left="360" w:right="-20"/>
              <w:jc w:val="both"/>
              <w:rPr>
                <w:rFonts w:ascii="Times New Roman" w:hAnsi="Times New Roman"/>
                <w:bCs/>
                <w:iCs/>
                <w:szCs w:val="22"/>
              </w:rPr>
            </w:pPr>
          </w:p>
          <w:p w:rsidR="00AF3A18" w:rsidRPr="005B055D" w:rsidRDefault="00AF3A18" w:rsidP="00AF3A18">
            <w:pPr>
              <w:pStyle w:val="ListParagraph"/>
              <w:numPr>
                <w:ilvl w:val="0"/>
                <w:numId w:val="49"/>
              </w:numPr>
              <w:ind w:right="-20"/>
              <w:jc w:val="both"/>
              <w:rPr>
                <w:rFonts w:ascii="Times New Roman" w:hAnsi="Times New Roman"/>
                <w:bCs/>
                <w:iCs/>
                <w:szCs w:val="22"/>
              </w:rPr>
            </w:pPr>
            <w:r w:rsidRPr="005B055D">
              <w:rPr>
                <w:rFonts w:ascii="Times New Roman" w:hAnsi="Times New Roman"/>
                <w:bCs/>
                <w:iCs/>
                <w:color w:val="000000" w:themeColor="text1"/>
                <w:szCs w:val="22"/>
              </w:rPr>
              <w:t>Single colo</w:t>
            </w:r>
            <w:r w:rsidR="009441CC">
              <w:rPr>
                <w:rFonts w:ascii="Times New Roman" w:hAnsi="Times New Roman"/>
                <w:bCs/>
                <w:iCs/>
                <w:color w:val="000000" w:themeColor="text1"/>
                <w:szCs w:val="22"/>
              </w:rPr>
              <w:t>u</w:t>
            </w:r>
            <w:r w:rsidRPr="005B055D">
              <w:rPr>
                <w:rFonts w:ascii="Times New Roman" w:hAnsi="Times New Roman"/>
                <w:bCs/>
                <w:iCs/>
                <w:color w:val="000000" w:themeColor="text1"/>
                <w:szCs w:val="22"/>
              </w:rPr>
              <w:t>r printing of office address on the back side</w:t>
            </w:r>
            <w:r w:rsidRPr="005B055D">
              <w:rPr>
                <w:rFonts w:ascii="Times New Roman" w:hAnsi="Times New Roman"/>
                <w:bCs/>
                <w:iCs/>
                <w:szCs w:val="22"/>
              </w:rPr>
              <w:t xml:space="preserve"> of the bag.</w:t>
            </w:r>
          </w:p>
          <w:p w:rsidR="00AF3A18" w:rsidRPr="005B055D" w:rsidRDefault="00AF3A18" w:rsidP="00AF3A18">
            <w:pPr>
              <w:pStyle w:val="ListParagraph"/>
              <w:numPr>
                <w:ilvl w:val="0"/>
                <w:numId w:val="49"/>
              </w:numPr>
              <w:ind w:right="-20"/>
              <w:jc w:val="both"/>
              <w:rPr>
                <w:rFonts w:ascii="Times New Roman" w:hAnsi="Times New Roman"/>
                <w:szCs w:val="22"/>
              </w:rPr>
            </w:pPr>
            <w:r w:rsidRPr="005B055D">
              <w:rPr>
                <w:rFonts w:ascii="Times New Roman" w:hAnsi="Times New Roman"/>
                <w:szCs w:val="22"/>
              </w:rPr>
              <w:t>Printing of NIPHM Logo</w:t>
            </w:r>
            <w:r w:rsidR="009441CC">
              <w:rPr>
                <w:rFonts w:ascii="Times New Roman" w:hAnsi="Times New Roman"/>
                <w:szCs w:val="22"/>
              </w:rPr>
              <w:t xml:space="preserve"> </w:t>
            </w:r>
            <w:r w:rsidRPr="005B055D">
              <w:rPr>
                <w:rFonts w:ascii="Times New Roman" w:hAnsi="Times New Roman"/>
                <w:szCs w:val="22"/>
              </w:rPr>
              <w:t>in the front side of the bag</w:t>
            </w:r>
            <w:r w:rsidRPr="005B055D">
              <w:rPr>
                <w:rFonts w:ascii="Times New Roman" w:hAnsi="Times New Roman"/>
                <w:b/>
                <w:szCs w:val="22"/>
              </w:rPr>
              <w:t>.</w:t>
            </w:r>
          </w:p>
          <w:p w:rsidR="00AF3A18" w:rsidRPr="005B055D" w:rsidRDefault="00AF3A18" w:rsidP="00AF3A18">
            <w:pPr>
              <w:pStyle w:val="ListParagraph"/>
              <w:numPr>
                <w:ilvl w:val="0"/>
                <w:numId w:val="49"/>
              </w:numPr>
              <w:ind w:right="-20"/>
              <w:jc w:val="both"/>
              <w:rPr>
                <w:rFonts w:ascii="Times New Roman" w:hAnsi="Times New Roman"/>
                <w:szCs w:val="22"/>
              </w:rPr>
            </w:pPr>
            <w:r w:rsidRPr="005B055D">
              <w:rPr>
                <w:rFonts w:ascii="Times New Roman" w:hAnsi="Times New Roman"/>
                <w:szCs w:val="22"/>
              </w:rPr>
              <w:t xml:space="preserve">Proposed colours for the kit </w:t>
            </w:r>
            <w:r w:rsidRPr="005B055D">
              <w:rPr>
                <w:rFonts w:ascii="Times New Roman" w:hAnsi="Times New Roman"/>
                <w:b/>
                <w:szCs w:val="22"/>
              </w:rPr>
              <w:t>(colour)</w:t>
            </w:r>
            <w:r w:rsidRPr="005B055D">
              <w:rPr>
                <w:rFonts w:ascii="Times New Roman" w:hAnsi="Times New Roman"/>
                <w:szCs w:val="22"/>
              </w:rPr>
              <w:t>(as per approved sample  bag colours)</w:t>
            </w:r>
          </w:p>
          <w:p w:rsidR="00AF3A18" w:rsidRPr="005B055D" w:rsidRDefault="00AF3A18" w:rsidP="00AF3A18">
            <w:pPr>
              <w:pStyle w:val="ListParagraph"/>
              <w:numPr>
                <w:ilvl w:val="0"/>
                <w:numId w:val="49"/>
              </w:numPr>
              <w:rPr>
                <w:szCs w:val="22"/>
              </w:rPr>
            </w:pPr>
            <w:r w:rsidRPr="005B055D">
              <w:rPr>
                <w:rFonts w:ascii="Times New Roman" w:hAnsi="Times New Roman"/>
                <w:szCs w:val="22"/>
              </w:rPr>
              <w:t>Laptop option should be provided in the bag</w:t>
            </w:r>
          </w:p>
          <w:p w:rsidR="00AF3A18" w:rsidRPr="005B055D" w:rsidRDefault="00AF3A18" w:rsidP="00AF3A18">
            <w:pPr>
              <w:pStyle w:val="ListParagraph"/>
              <w:numPr>
                <w:ilvl w:val="0"/>
                <w:numId w:val="49"/>
              </w:numPr>
              <w:rPr>
                <w:szCs w:val="22"/>
              </w:rPr>
            </w:pPr>
            <w:r w:rsidRPr="005B055D">
              <w:rPr>
                <w:rFonts w:ascii="Times New Roman" w:hAnsi="Times New Roman"/>
                <w:szCs w:val="22"/>
              </w:rPr>
              <w:t>Total weight of the sample bag to be mentioned.</w:t>
            </w:r>
          </w:p>
        </w:tc>
        <w:tc>
          <w:tcPr>
            <w:tcW w:w="990" w:type="dxa"/>
            <w:vAlign w:val="center"/>
          </w:tcPr>
          <w:p w:rsidR="00AF3A18" w:rsidRDefault="003E2ED0" w:rsidP="00485ED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1500</w:t>
            </w:r>
            <w:r w:rsidR="00AF3A18">
              <w:rPr>
                <w:rFonts w:ascii="Times New Roman" w:hAnsi="Times New Roman"/>
                <w:sz w:val="24"/>
                <w:szCs w:val="24"/>
              </w:rPr>
              <w:t xml:space="preserve"> Nos.</w:t>
            </w:r>
          </w:p>
          <w:p w:rsidR="00AF3A18" w:rsidRDefault="00AF3A18" w:rsidP="00485ED3">
            <w:pPr>
              <w:autoSpaceDE w:val="0"/>
              <w:autoSpaceDN w:val="0"/>
              <w:adjustRightInd w:val="0"/>
              <w:spacing w:after="0"/>
              <w:jc w:val="center"/>
              <w:rPr>
                <w:rFonts w:ascii="Times New Roman" w:hAnsi="Times New Roman"/>
                <w:sz w:val="24"/>
                <w:szCs w:val="24"/>
              </w:rPr>
            </w:pPr>
          </w:p>
        </w:tc>
        <w:tc>
          <w:tcPr>
            <w:tcW w:w="2340" w:type="dxa"/>
          </w:tcPr>
          <w:p w:rsidR="00AF3A18" w:rsidRDefault="00AF3A18" w:rsidP="00485ED3">
            <w:pPr>
              <w:autoSpaceDE w:val="0"/>
              <w:autoSpaceDN w:val="0"/>
              <w:adjustRightInd w:val="0"/>
              <w:spacing w:after="0"/>
              <w:jc w:val="center"/>
              <w:rPr>
                <w:rFonts w:ascii="Times New Roman" w:hAnsi="Times New Roman"/>
                <w:sz w:val="24"/>
                <w:szCs w:val="24"/>
              </w:rPr>
            </w:pPr>
          </w:p>
        </w:tc>
        <w:tc>
          <w:tcPr>
            <w:tcW w:w="1170" w:type="dxa"/>
          </w:tcPr>
          <w:p w:rsidR="00AF3A18" w:rsidRDefault="00AF3A18" w:rsidP="00485ED3">
            <w:pPr>
              <w:autoSpaceDE w:val="0"/>
              <w:autoSpaceDN w:val="0"/>
              <w:adjustRightInd w:val="0"/>
              <w:spacing w:after="0"/>
              <w:jc w:val="center"/>
              <w:rPr>
                <w:rFonts w:ascii="Times New Roman" w:hAnsi="Times New Roman"/>
                <w:sz w:val="24"/>
                <w:szCs w:val="24"/>
              </w:rPr>
            </w:pPr>
          </w:p>
        </w:tc>
      </w:tr>
    </w:tbl>
    <w:p w:rsidR="00AF3A18" w:rsidRDefault="00AF3A18" w:rsidP="00AF3A18">
      <w:pPr>
        <w:spacing w:after="0" w:line="240" w:lineRule="auto"/>
        <w:rPr>
          <w:rFonts w:ascii="Times New Roman" w:hAnsi="Times New Roman" w:cs="Times New Roman"/>
          <w:sz w:val="24"/>
          <w:szCs w:val="24"/>
        </w:rPr>
      </w:pPr>
    </w:p>
    <w:p w:rsidR="00AF3A18" w:rsidRDefault="00AF3A18" w:rsidP="00AF3A18">
      <w:pPr>
        <w:spacing w:after="0" w:line="240" w:lineRule="auto"/>
        <w:rPr>
          <w:rFonts w:ascii="Times New Roman" w:hAnsi="Times New Roman" w:cs="Times New Roman"/>
          <w:sz w:val="24"/>
          <w:szCs w:val="24"/>
        </w:rPr>
      </w:pPr>
    </w:p>
    <w:p w:rsidR="00AF3A18" w:rsidRDefault="00AF3A18" w:rsidP="00D52AEA">
      <w:pPr>
        <w:pStyle w:val="ListParagraph"/>
        <w:numPr>
          <w:ilvl w:val="0"/>
          <w:numId w:val="47"/>
        </w:numPr>
        <w:spacing w:line="276" w:lineRule="auto"/>
        <w:jc w:val="both"/>
        <w:rPr>
          <w:rFonts w:ascii="Times New Roman" w:hAnsi="Times New Roman"/>
        </w:rPr>
      </w:pPr>
      <w:r w:rsidRPr="00666979">
        <w:rPr>
          <w:rFonts w:ascii="Times New Roman" w:hAnsi="Times New Roman"/>
        </w:rPr>
        <w:t>Bidders should provide sample bag</w:t>
      </w:r>
      <w:r>
        <w:rPr>
          <w:rFonts w:ascii="Times New Roman" w:hAnsi="Times New Roman"/>
        </w:rPr>
        <w:t xml:space="preserve">s (along with material samples which is </w:t>
      </w:r>
      <w:r w:rsidR="00D52AEA">
        <w:rPr>
          <w:rFonts w:ascii="Times New Roman" w:hAnsi="Times New Roman"/>
        </w:rPr>
        <w:t>being used</w:t>
      </w:r>
      <w:r>
        <w:rPr>
          <w:rFonts w:ascii="Times New Roman" w:hAnsi="Times New Roman"/>
        </w:rPr>
        <w:t xml:space="preserve"> for making the bag) </w:t>
      </w:r>
      <w:r w:rsidRPr="00666979">
        <w:rPr>
          <w:rFonts w:ascii="Times New Roman" w:hAnsi="Times New Roman"/>
        </w:rPr>
        <w:t>as per above specifications</w:t>
      </w:r>
      <w:r>
        <w:rPr>
          <w:rFonts w:ascii="Times New Roman" w:hAnsi="Times New Roman"/>
        </w:rPr>
        <w:t xml:space="preserve"> under a delivery challan</w:t>
      </w:r>
      <w:r w:rsidRPr="00666979">
        <w:rPr>
          <w:rFonts w:ascii="Times New Roman" w:hAnsi="Times New Roman"/>
        </w:rPr>
        <w:t xml:space="preserve"> along with the Technical bid</w:t>
      </w:r>
      <w:r>
        <w:rPr>
          <w:rFonts w:ascii="Times New Roman" w:hAnsi="Times New Roman"/>
        </w:rPr>
        <w:t xml:space="preserve"> on the last date of submission of tender</w:t>
      </w:r>
      <w:r w:rsidRPr="00666979">
        <w:rPr>
          <w:rFonts w:ascii="Times New Roman" w:hAnsi="Times New Roman"/>
        </w:rPr>
        <w:t xml:space="preserve">. </w:t>
      </w:r>
    </w:p>
    <w:p w:rsidR="00AF3A18" w:rsidRPr="005B055D" w:rsidRDefault="00AF3A18" w:rsidP="00D52AEA">
      <w:pPr>
        <w:pStyle w:val="ListParagraph"/>
        <w:numPr>
          <w:ilvl w:val="0"/>
          <w:numId w:val="47"/>
        </w:numPr>
        <w:spacing w:line="276" w:lineRule="auto"/>
        <w:jc w:val="both"/>
        <w:rPr>
          <w:rFonts w:ascii="Times New Roman" w:hAnsi="Times New Roman"/>
          <w:color w:val="000000" w:themeColor="text1"/>
        </w:rPr>
      </w:pPr>
      <w:r w:rsidRPr="005B055D">
        <w:rPr>
          <w:rFonts w:ascii="Times New Roman" w:hAnsi="Times New Roman"/>
          <w:color w:val="000000" w:themeColor="text1"/>
        </w:rPr>
        <w:t>The brand/make of the materials used for making the bag should be printed legibly on a label/tag and stitched in</w:t>
      </w:r>
      <w:r>
        <w:rPr>
          <w:rFonts w:ascii="Times New Roman" w:hAnsi="Times New Roman"/>
          <w:color w:val="000000" w:themeColor="text1"/>
        </w:rPr>
        <w:t xml:space="preserve">side  </w:t>
      </w:r>
      <w:r w:rsidRPr="005B055D">
        <w:rPr>
          <w:rFonts w:ascii="Times New Roman" w:hAnsi="Times New Roman"/>
          <w:color w:val="000000" w:themeColor="text1"/>
        </w:rPr>
        <w:t xml:space="preserve"> the bag. Any deviation from the stated brand/make used in the bag supplied will invoke penalty charges besides taking legal action against the firm. </w:t>
      </w:r>
    </w:p>
    <w:p w:rsidR="00AF3A18" w:rsidRPr="005B055D" w:rsidRDefault="00AF3A18" w:rsidP="00AF3A18">
      <w:pPr>
        <w:pStyle w:val="ListParagraph"/>
        <w:numPr>
          <w:ilvl w:val="0"/>
          <w:numId w:val="47"/>
        </w:numPr>
        <w:spacing w:line="276" w:lineRule="auto"/>
        <w:rPr>
          <w:rFonts w:ascii="Times New Roman" w:hAnsi="Times New Roman"/>
          <w:color w:val="000000" w:themeColor="text1"/>
        </w:rPr>
      </w:pPr>
      <w:r w:rsidRPr="005B055D">
        <w:rPr>
          <w:rFonts w:ascii="Times New Roman" w:hAnsi="Times New Roman"/>
          <w:color w:val="000000" w:themeColor="text1"/>
        </w:rPr>
        <w:t>The weight of the sample bag offered should be mentioned  in technical bid</w:t>
      </w:r>
    </w:p>
    <w:p w:rsidR="00AF3A18" w:rsidRDefault="00AF3A18" w:rsidP="00AF3A18">
      <w:pPr>
        <w:pStyle w:val="ListParagraph"/>
        <w:numPr>
          <w:ilvl w:val="0"/>
          <w:numId w:val="47"/>
        </w:numPr>
        <w:spacing w:line="276" w:lineRule="auto"/>
        <w:rPr>
          <w:rFonts w:ascii="Times New Roman" w:hAnsi="Times New Roman"/>
        </w:rPr>
      </w:pPr>
      <w:r w:rsidRPr="009C6311">
        <w:rPr>
          <w:rFonts w:ascii="Times New Roman" w:hAnsi="Times New Roman"/>
        </w:rPr>
        <w:t>Guarantee/warranty period</w:t>
      </w:r>
      <w:r>
        <w:rPr>
          <w:rFonts w:ascii="Times New Roman" w:hAnsi="Times New Roman"/>
        </w:rPr>
        <w:t xml:space="preserve"> </w:t>
      </w:r>
      <w:r w:rsidRPr="009C6311">
        <w:rPr>
          <w:rFonts w:ascii="Times New Roman" w:hAnsi="Times New Roman"/>
        </w:rPr>
        <w:t>being offered for</w:t>
      </w:r>
      <w:r>
        <w:rPr>
          <w:rFonts w:ascii="Times New Roman" w:hAnsi="Times New Roman"/>
        </w:rPr>
        <w:t xml:space="preserve"> the bags should not be less than 6 months</w:t>
      </w:r>
      <w:r w:rsidRPr="009C6311">
        <w:rPr>
          <w:rFonts w:ascii="Times New Roman" w:hAnsi="Times New Roman"/>
        </w:rPr>
        <w:t>.</w:t>
      </w:r>
    </w:p>
    <w:p w:rsidR="00AF3A18" w:rsidRDefault="00AF3A18" w:rsidP="00AF3A18">
      <w:pPr>
        <w:pStyle w:val="ListParagraph"/>
        <w:numPr>
          <w:ilvl w:val="0"/>
          <w:numId w:val="47"/>
        </w:numPr>
        <w:spacing w:line="276" w:lineRule="auto"/>
        <w:rPr>
          <w:rFonts w:ascii="Times New Roman" w:hAnsi="Times New Roman"/>
        </w:rPr>
      </w:pPr>
      <w:r>
        <w:rPr>
          <w:rFonts w:ascii="Times New Roman" w:hAnsi="Times New Roman"/>
        </w:rPr>
        <w:t>The Offered bags should be identical to the Sample bags approved by  NIPHM</w:t>
      </w:r>
    </w:p>
    <w:p w:rsidR="00AF3A18" w:rsidRPr="009C6311" w:rsidRDefault="00AF3A18" w:rsidP="00AF3A18">
      <w:pPr>
        <w:pStyle w:val="ListParagraph"/>
        <w:numPr>
          <w:ilvl w:val="0"/>
          <w:numId w:val="47"/>
        </w:numPr>
        <w:spacing w:line="276" w:lineRule="auto"/>
        <w:rPr>
          <w:rFonts w:ascii="Times New Roman" w:hAnsi="Times New Roman"/>
        </w:rPr>
      </w:pPr>
      <w:r>
        <w:rPr>
          <w:rFonts w:ascii="Times New Roman" w:hAnsi="Times New Roman"/>
        </w:rPr>
        <w:t xml:space="preserve">The quantity may </w:t>
      </w:r>
      <w:r w:rsidR="00D52AEA">
        <w:rPr>
          <w:rFonts w:ascii="Times New Roman" w:hAnsi="Times New Roman"/>
        </w:rPr>
        <w:t xml:space="preserve">be increased or decreased </w:t>
      </w:r>
      <w:r>
        <w:rPr>
          <w:rFonts w:ascii="Times New Roman" w:hAnsi="Times New Roman"/>
        </w:rPr>
        <w:t>for each type of bags, on the quantity given above</w:t>
      </w:r>
      <w:r w:rsidR="009D1EF1">
        <w:rPr>
          <w:rFonts w:ascii="Times New Roman" w:hAnsi="Times New Roman"/>
        </w:rPr>
        <w:t xml:space="preserve"> as per the actual need or requirement of NIPHM</w:t>
      </w:r>
      <w:r>
        <w:rPr>
          <w:rFonts w:ascii="Times New Roman" w:hAnsi="Times New Roman"/>
        </w:rPr>
        <w:t>.</w:t>
      </w:r>
    </w:p>
    <w:p w:rsidR="00AF3A18" w:rsidRDefault="00AF3A18" w:rsidP="00AF3A18">
      <w:pPr>
        <w:spacing w:after="0" w:line="240" w:lineRule="auto"/>
        <w:rPr>
          <w:rFonts w:ascii="Times New Roman" w:hAnsi="Times New Roman" w:cs="Times New Roman"/>
          <w:sz w:val="24"/>
          <w:szCs w:val="24"/>
        </w:rPr>
      </w:pPr>
    </w:p>
    <w:p w:rsidR="00AF3A18" w:rsidRPr="00960604" w:rsidRDefault="00AF3A18" w:rsidP="00AF3A18">
      <w:pPr>
        <w:spacing w:after="0" w:line="240" w:lineRule="auto"/>
        <w:jc w:val="center"/>
        <w:rPr>
          <w:rFonts w:ascii="Times New Roman" w:hAnsi="Times New Roman" w:cs="Times New Roman"/>
          <w:sz w:val="24"/>
          <w:szCs w:val="24"/>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Pr="00960604" w:rsidRDefault="00AF3A18" w:rsidP="00AF3A18">
      <w:pPr>
        <w:rPr>
          <w:rFonts w:ascii="Times New Roman" w:hAnsi="Times New Roman" w:cs="Times New Roman"/>
          <w:b/>
          <w:bCs/>
          <w:sz w:val="24"/>
          <w:szCs w:val="24"/>
        </w:rPr>
      </w:pPr>
    </w:p>
    <w:p w:rsidR="00AF3A18" w:rsidRDefault="00AF3A18" w:rsidP="00AF3A18">
      <w:pPr>
        <w:spacing w:after="0" w:line="240" w:lineRule="auto"/>
        <w:rPr>
          <w:rFonts w:ascii="Times New Roman" w:hAnsi="Times New Roman" w:cs="Times New Roman"/>
          <w:sz w:val="24"/>
          <w:szCs w:val="24"/>
        </w:rPr>
      </w:pPr>
    </w:p>
    <w:p w:rsidR="00AF3A18" w:rsidRDefault="00AF3A18" w:rsidP="00AF3A18">
      <w:pPr>
        <w:spacing w:after="0" w:line="240" w:lineRule="auto"/>
        <w:rPr>
          <w:rFonts w:ascii="Times New Roman" w:hAnsi="Times New Roman" w:cs="Times New Roman"/>
          <w:sz w:val="24"/>
          <w:szCs w:val="24"/>
        </w:rPr>
      </w:pPr>
    </w:p>
    <w:p w:rsidR="00AF3A18" w:rsidRPr="00960604" w:rsidRDefault="00AF3A18" w:rsidP="00AF3A18">
      <w:pPr>
        <w:spacing w:after="0" w:line="240" w:lineRule="auto"/>
        <w:jc w:val="center"/>
        <w:rPr>
          <w:rFonts w:ascii="Times New Roman" w:hAnsi="Times New Roman" w:cs="Times New Roman"/>
          <w:sz w:val="24"/>
          <w:szCs w:val="24"/>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ListParagraph"/>
        <w:suppressAutoHyphens w:val="0"/>
        <w:ind w:left="0"/>
        <w:contextualSpacing/>
        <w:rPr>
          <w:rFonts w:ascii="Times New Roman" w:hAnsi="Times New Roman"/>
          <w:b/>
        </w:rPr>
      </w:pPr>
    </w:p>
    <w:p w:rsidR="00AF3A18" w:rsidRDefault="00AF3A18" w:rsidP="00AF3A18">
      <w:pPr>
        <w:spacing w:after="0" w:line="240" w:lineRule="auto"/>
        <w:rPr>
          <w:rFonts w:ascii="Times New Roman" w:hAnsi="Times New Roman" w:cs="Times New Roman"/>
          <w:b/>
          <w:sz w:val="24"/>
          <w:szCs w:val="24"/>
          <w:lang w:val="en-GB" w:eastAsia="ar-SA"/>
        </w:rPr>
      </w:pPr>
    </w:p>
    <w:p w:rsidR="00AF3A18" w:rsidRDefault="00AF3A18" w:rsidP="00AF3A18">
      <w:pPr>
        <w:pStyle w:val="Hangingindent"/>
        <w:ind w:left="0" w:hanging="142"/>
        <w:jc w:val="right"/>
        <w:rPr>
          <w:rFonts w:ascii="Times New Roman" w:hAnsi="Times New Roman"/>
          <w:b/>
          <w:bCs/>
          <w:szCs w:val="24"/>
          <w:u w:val="single"/>
        </w:rPr>
      </w:pPr>
      <w:r>
        <w:rPr>
          <w:rFonts w:ascii="Times New Roman" w:hAnsi="Times New Roman"/>
          <w:b/>
          <w:bCs/>
          <w:szCs w:val="24"/>
          <w:u w:val="single"/>
        </w:rPr>
        <w:t>Annexure-III</w:t>
      </w: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firstLine="0"/>
        <w:rPr>
          <w:rFonts w:ascii="Times New Roman" w:hAnsi="Times New Roman"/>
          <w:b/>
          <w:bCs/>
          <w:szCs w:val="24"/>
          <w:u w:val="single"/>
        </w:rPr>
      </w:pPr>
      <w:r>
        <w:rPr>
          <w:rFonts w:ascii="Times New Roman" w:hAnsi="Times New Roman"/>
          <w:b/>
          <w:bCs/>
          <w:szCs w:val="24"/>
          <w:u w:val="single"/>
        </w:rPr>
        <w:t>1</w:t>
      </w:r>
      <w:r w:rsidR="009441CC">
        <w:rPr>
          <w:rFonts w:ascii="Times New Roman" w:hAnsi="Times New Roman"/>
          <w:b/>
          <w:bCs/>
          <w:szCs w:val="24"/>
          <w:u w:val="single"/>
        </w:rPr>
        <w:t>6</w:t>
      </w:r>
      <w:r>
        <w:rPr>
          <w:rFonts w:ascii="Times New Roman" w:hAnsi="Times New Roman"/>
          <w:b/>
          <w:bCs/>
          <w:szCs w:val="24"/>
          <w:u w:val="single"/>
        </w:rPr>
        <w:t>. PRICE BID (PART-B)</w:t>
      </w: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hanging="142"/>
        <w:jc w:val="center"/>
        <w:rPr>
          <w:rFonts w:ascii="Times New Roman" w:hAnsi="Times New Roman"/>
          <w:b/>
          <w:bCs/>
          <w:szCs w:val="24"/>
          <w:u w:val="single"/>
        </w:rPr>
      </w:pPr>
      <w:r>
        <w:rPr>
          <w:rFonts w:ascii="Times New Roman" w:hAnsi="Times New Roman"/>
          <w:b/>
          <w:bCs/>
          <w:szCs w:val="24"/>
          <w:u w:val="single"/>
        </w:rPr>
        <w:t>Financial Bid Annexure III</w:t>
      </w:r>
    </w:p>
    <w:p w:rsidR="00AF3A18" w:rsidRDefault="00AF3A18" w:rsidP="00AF3A18">
      <w:pPr>
        <w:pStyle w:val="Hangingindent"/>
        <w:ind w:left="0" w:hanging="142"/>
        <w:rPr>
          <w:rFonts w:ascii="Times New Roman" w:hAnsi="Times New Roman"/>
          <w:b/>
          <w:bCs/>
          <w:szCs w:val="24"/>
          <w:u w:val="single"/>
        </w:rPr>
      </w:pPr>
    </w:p>
    <w:tbl>
      <w:tblPr>
        <w:tblStyle w:val="TableGrid"/>
        <w:tblW w:w="0" w:type="auto"/>
        <w:tblInd w:w="-702" w:type="dxa"/>
        <w:tblLook w:val="04A0" w:firstRow="1" w:lastRow="0" w:firstColumn="1" w:lastColumn="0" w:noHBand="0" w:noVBand="1"/>
      </w:tblPr>
      <w:tblGrid>
        <w:gridCol w:w="810"/>
        <w:gridCol w:w="1750"/>
        <w:gridCol w:w="1436"/>
        <w:gridCol w:w="1527"/>
        <w:gridCol w:w="1204"/>
        <w:gridCol w:w="1204"/>
        <w:gridCol w:w="1051"/>
        <w:gridCol w:w="1296"/>
      </w:tblGrid>
      <w:tr w:rsidR="00AF3A18" w:rsidRPr="0028019D" w:rsidTr="00485ED3">
        <w:tc>
          <w:tcPr>
            <w:tcW w:w="810" w:type="dxa"/>
            <w:vAlign w:val="center"/>
          </w:tcPr>
          <w:p w:rsidR="00AF3A18" w:rsidRPr="007A2C1A" w:rsidRDefault="00AF3A18" w:rsidP="00485ED3">
            <w:pPr>
              <w:spacing w:after="0" w:line="240" w:lineRule="auto"/>
              <w:rPr>
                <w:rFonts w:ascii="Times New Roman" w:hAnsi="Times New Roman"/>
                <w:b/>
                <w:bCs/>
                <w:sz w:val="24"/>
                <w:szCs w:val="24"/>
              </w:rPr>
            </w:pPr>
          </w:p>
          <w:p w:rsidR="00AF3A18" w:rsidRPr="007A2C1A" w:rsidRDefault="00AF3A18" w:rsidP="00485ED3">
            <w:pPr>
              <w:spacing w:after="0" w:line="240" w:lineRule="auto"/>
              <w:rPr>
                <w:rFonts w:ascii="Times New Roman" w:hAnsi="Times New Roman"/>
                <w:b/>
                <w:bCs/>
                <w:sz w:val="24"/>
                <w:szCs w:val="24"/>
              </w:rPr>
            </w:pPr>
            <w:r w:rsidRPr="007A2C1A">
              <w:rPr>
                <w:rFonts w:ascii="Times New Roman" w:hAnsi="Times New Roman"/>
                <w:b/>
                <w:bCs/>
                <w:sz w:val="24"/>
                <w:szCs w:val="24"/>
              </w:rPr>
              <w:t>Sl No</w:t>
            </w:r>
          </w:p>
        </w:tc>
        <w:tc>
          <w:tcPr>
            <w:tcW w:w="1750" w:type="dxa"/>
            <w:vAlign w:val="center"/>
          </w:tcPr>
          <w:p w:rsidR="00AF3A18" w:rsidRPr="007A2C1A" w:rsidRDefault="00AF3A18" w:rsidP="00485ED3">
            <w:pPr>
              <w:spacing w:after="0" w:line="240" w:lineRule="auto"/>
              <w:jc w:val="center"/>
              <w:rPr>
                <w:rFonts w:ascii="Times New Roman" w:hAnsi="Times New Roman"/>
                <w:b/>
                <w:bCs/>
                <w:sz w:val="24"/>
                <w:szCs w:val="24"/>
              </w:rPr>
            </w:pPr>
            <w:r w:rsidRPr="007A2C1A">
              <w:rPr>
                <w:rFonts w:ascii="Times New Roman" w:hAnsi="Times New Roman"/>
                <w:b/>
                <w:bCs/>
                <w:sz w:val="24"/>
                <w:szCs w:val="24"/>
              </w:rPr>
              <w:t>Name of the item</w:t>
            </w:r>
          </w:p>
        </w:tc>
        <w:tc>
          <w:tcPr>
            <w:tcW w:w="1436" w:type="dxa"/>
            <w:vAlign w:val="center"/>
          </w:tcPr>
          <w:p w:rsidR="00AF3A18" w:rsidRPr="007A2C1A" w:rsidRDefault="009441CC" w:rsidP="00485ED3">
            <w:pPr>
              <w:spacing w:after="0" w:line="240" w:lineRule="auto"/>
              <w:jc w:val="center"/>
              <w:rPr>
                <w:rFonts w:ascii="Times New Roman" w:hAnsi="Times New Roman"/>
                <w:b/>
                <w:bCs/>
                <w:sz w:val="24"/>
                <w:szCs w:val="24"/>
              </w:rPr>
            </w:pPr>
            <w:r>
              <w:rPr>
                <w:rFonts w:ascii="Times New Roman" w:hAnsi="Times New Roman"/>
                <w:b/>
                <w:bCs/>
                <w:sz w:val="24"/>
                <w:szCs w:val="24"/>
              </w:rPr>
              <w:t xml:space="preserve">Tentative </w:t>
            </w:r>
            <w:r w:rsidR="00AF3A18" w:rsidRPr="007A2C1A">
              <w:rPr>
                <w:rFonts w:ascii="Times New Roman" w:hAnsi="Times New Roman"/>
                <w:b/>
                <w:bCs/>
                <w:sz w:val="24"/>
                <w:szCs w:val="24"/>
              </w:rPr>
              <w:t>Quantity</w:t>
            </w:r>
          </w:p>
        </w:tc>
        <w:tc>
          <w:tcPr>
            <w:tcW w:w="1527" w:type="dxa"/>
            <w:vAlign w:val="center"/>
          </w:tcPr>
          <w:p w:rsidR="00AF3A18" w:rsidRPr="007A2C1A" w:rsidRDefault="00AF3A18" w:rsidP="00485ED3">
            <w:pPr>
              <w:spacing w:after="0" w:line="240" w:lineRule="auto"/>
              <w:rPr>
                <w:rFonts w:ascii="Times New Roman" w:hAnsi="Times New Roman"/>
                <w:b/>
                <w:bCs/>
                <w:sz w:val="24"/>
                <w:szCs w:val="24"/>
              </w:rPr>
            </w:pPr>
            <w:r w:rsidRPr="007A2C1A">
              <w:rPr>
                <w:rFonts w:ascii="Times New Roman" w:hAnsi="Times New Roman"/>
                <w:b/>
                <w:bCs/>
                <w:sz w:val="24"/>
                <w:szCs w:val="24"/>
              </w:rPr>
              <w:t>Make/Brand</w:t>
            </w:r>
          </w:p>
          <w:p w:rsidR="00AF3A18" w:rsidRPr="007A2C1A" w:rsidRDefault="00AF3A18" w:rsidP="00485ED3">
            <w:pPr>
              <w:spacing w:after="0" w:line="240" w:lineRule="auto"/>
              <w:rPr>
                <w:rFonts w:ascii="Times New Roman" w:hAnsi="Times New Roman"/>
                <w:b/>
                <w:bCs/>
                <w:sz w:val="24"/>
                <w:szCs w:val="24"/>
              </w:rPr>
            </w:pPr>
            <w:r w:rsidRPr="007A2C1A">
              <w:rPr>
                <w:rFonts w:ascii="Times New Roman" w:hAnsi="Times New Roman"/>
                <w:b/>
                <w:bCs/>
                <w:sz w:val="24"/>
                <w:szCs w:val="24"/>
              </w:rPr>
              <w:t>Offered</w:t>
            </w:r>
            <w:r>
              <w:rPr>
                <w:rFonts w:ascii="Times New Roman" w:hAnsi="Times New Roman"/>
                <w:b/>
                <w:bCs/>
                <w:sz w:val="24"/>
                <w:szCs w:val="24"/>
              </w:rPr>
              <w:t xml:space="preserve"> if applicable</w:t>
            </w:r>
          </w:p>
        </w:tc>
        <w:tc>
          <w:tcPr>
            <w:tcW w:w="1204" w:type="dxa"/>
            <w:vAlign w:val="center"/>
          </w:tcPr>
          <w:p w:rsidR="00AF3A18"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Unit  Rate</w:t>
            </w:r>
          </w:p>
          <w:p w:rsidR="00AF3A18" w:rsidRPr="007A2C1A"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In Rs (Excl. taxes)</w:t>
            </w:r>
          </w:p>
        </w:tc>
        <w:tc>
          <w:tcPr>
            <w:tcW w:w="1204" w:type="dxa"/>
          </w:tcPr>
          <w:p w:rsidR="00AF3A18"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Taxes</w:t>
            </w:r>
          </w:p>
          <w:p w:rsidR="00AF3A18" w:rsidRPr="007A2C1A"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if any</w:t>
            </w:r>
          </w:p>
        </w:tc>
        <w:tc>
          <w:tcPr>
            <w:tcW w:w="1051" w:type="dxa"/>
          </w:tcPr>
          <w:p w:rsidR="00AF3A18"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Unit Rate (Incl. Taxes)</w:t>
            </w:r>
          </w:p>
        </w:tc>
        <w:tc>
          <w:tcPr>
            <w:tcW w:w="1296" w:type="dxa"/>
          </w:tcPr>
          <w:p w:rsidR="00AF3A18"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Total Amount</w:t>
            </w:r>
          </w:p>
          <w:p w:rsidR="00AF3A18"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In Rs.</w:t>
            </w:r>
          </w:p>
          <w:p w:rsidR="00AF3A18" w:rsidRPr="007A2C1A"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(Incl. Taxes)</w:t>
            </w:r>
          </w:p>
        </w:tc>
      </w:tr>
      <w:tr w:rsidR="00AF3A18" w:rsidRPr="0028019D" w:rsidTr="00485ED3">
        <w:trPr>
          <w:trHeight w:val="881"/>
        </w:trPr>
        <w:tc>
          <w:tcPr>
            <w:tcW w:w="810" w:type="dxa"/>
            <w:vAlign w:val="center"/>
          </w:tcPr>
          <w:p w:rsidR="00AF3A18" w:rsidRPr="0028019D" w:rsidRDefault="00AF3A18" w:rsidP="00485ED3">
            <w:pPr>
              <w:spacing w:after="0" w:line="240" w:lineRule="auto"/>
              <w:jc w:val="center"/>
              <w:rPr>
                <w:rFonts w:ascii="Times New Roman" w:hAnsi="Times New Roman"/>
                <w:bCs/>
                <w:sz w:val="24"/>
                <w:szCs w:val="24"/>
              </w:rPr>
            </w:pPr>
            <w:r>
              <w:rPr>
                <w:rFonts w:ascii="Times New Roman" w:hAnsi="Times New Roman"/>
                <w:bCs/>
                <w:sz w:val="24"/>
                <w:szCs w:val="24"/>
              </w:rPr>
              <w:t>1 a</w:t>
            </w:r>
          </w:p>
        </w:tc>
        <w:tc>
          <w:tcPr>
            <w:tcW w:w="1750" w:type="dxa"/>
            <w:vAlign w:val="center"/>
          </w:tcPr>
          <w:p w:rsidR="00AF3A18" w:rsidRDefault="00AF3A18" w:rsidP="00485ED3">
            <w:pPr>
              <w:spacing w:after="0" w:line="240" w:lineRule="auto"/>
              <w:rPr>
                <w:rFonts w:ascii="Times New Roman" w:hAnsi="Times New Roman"/>
                <w:bCs/>
                <w:sz w:val="24"/>
                <w:szCs w:val="24"/>
              </w:rPr>
            </w:pPr>
            <w:r>
              <w:rPr>
                <w:rFonts w:ascii="Times New Roman" w:hAnsi="Times New Roman"/>
                <w:bCs/>
                <w:sz w:val="24"/>
                <w:szCs w:val="24"/>
              </w:rPr>
              <w:t>Bag Type1</w:t>
            </w:r>
          </w:p>
          <w:p w:rsidR="00AF3A18" w:rsidRPr="0028019D" w:rsidRDefault="00AF3A18" w:rsidP="00485ED3">
            <w:pPr>
              <w:spacing w:after="0" w:line="240" w:lineRule="auto"/>
              <w:rPr>
                <w:rFonts w:ascii="Times New Roman" w:hAnsi="Times New Roman"/>
                <w:bCs/>
                <w:sz w:val="24"/>
                <w:szCs w:val="24"/>
              </w:rPr>
            </w:pPr>
            <w:r>
              <w:rPr>
                <w:rFonts w:ascii="Times New Roman" w:hAnsi="Times New Roman"/>
                <w:bCs/>
                <w:sz w:val="24"/>
                <w:szCs w:val="24"/>
              </w:rPr>
              <w:t>(Single Colour)</w:t>
            </w:r>
          </w:p>
        </w:tc>
        <w:tc>
          <w:tcPr>
            <w:tcW w:w="1436" w:type="dxa"/>
            <w:vMerge w:val="restart"/>
            <w:vAlign w:val="center"/>
          </w:tcPr>
          <w:p w:rsidR="00AF3A18" w:rsidRDefault="00285ED5" w:rsidP="00485ED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1500</w:t>
            </w:r>
            <w:r w:rsidR="00AF3A18">
              <w:rPr>
                <w:rFonts w:ascii="Times New Roman" w:hAnsi="Times New Roman"/>
                <w:sz w:val="24"/>
                <w:szCs w:val="24"/>
              </w:rPr>
              <w:t xml:space="preserve"> Nos.</w:t>
            </w:r>
          </w:p>
          <w:p w:rsidR="00AF3A18" w:rsidRPr="0028019D" w:rsidRDefault="00AF3A18" w:rsidP="00485ED3">
            <w:pPr>
              <w:spacing w:line="240" w:lineRule="auto"/>
              <w:rPr>
                <w:rFonts w:ascii="Times New Roman" w:hAnsi="Times New Roman"/>
                <w:color w:val="000000" w:themeColor="text1"/>
                <w:sz w:val="24"/>
                <w:szCs w:val="24"/>
              </w:rPr>
            </w:pPr>
          </w:p>
        </w:tc>
        <w:tc>
          <w:tcPr>
            <w:tcW w:w="1527" w:type="dxa"/>
          </w:tcPr>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051" w:type="dxa"/>
          </w:tcPr>
          <w:p w:rsidR="00AF3A18" w:rsidRPr="0028019D" w:rsidRDefault="00AF3A18" w:rsidP="00485ED3">
            <w:pPr>
              <w:spacing w:after="0" w:line="240" w:lineRule="auto"/>
              <w:jc w:val="center"/>
              <w:rPr>
                <w:rFonts w:ascii="Times New Roman" w:hAnsi="Times New Roman"/>
                <w:bCs/>
                <w:sz w:val="24"/>
                <w:szCs w:val="24"/>
              </w:rPr>
            </w:pPr>
          </w:p>
        </w:tc>
        <w:tc>
          <w:tcPr>
            <w:tcW w:w="1296" w:type="dxa"/>
          </w:tcPr>
          <w:p w:rsidR="00AF3A18" w:rsidRPr="0028019D" w:rsidRDefault="00AF3A18" w:rsidP="00485ED3">
            <w:pPr>
              <w:spacing w:after="0" w:line="240" w:lineRule="auto"/>
              <w:jc w:val="center"/>
              <w:rPr>
                <w:rFonts w:ascii="Times New Roman" w:hAnsi="Times New Roman"/>
                <w:bCs/>
                <w:sz w:val="24"/>
                <w:szCs w:val="24"/>
              </w:rPr>
            </w:pPr>
          </w:p>
        </w:tc>
      </w:tr>
      <w:tr w:rsidR="00AF3A18" w:rsidRPr="0028019D" w:rsidTr="00485ED3">
        <w:trPr>
          <w:trHeight w:val="899"/>
        </w:trPr>
        <w:tc>
          <w:tcPr>
            <w:tcW w:w="810" w:type="dxa"/>
            <w:vAlign w:val="center"/>
          </w:tcPr>
          <w:p w:rsidR="00AF3A18" w:rsidRDefault="00AF3A18" w:rsidP="00485ED3">
            <w:pPr>
              <w:spacing w:after="0" w:line="240" w:lineRule="auto"/>
              <w:jc w:val="center"/>
              <w:rPr>
                <w:rFonts w:ascii="Times New Roman" w:hAnsi="Times New Roman"/>
                <w:bCs/>
                <w:sz w:val="24"/>
                <w:szCs w:val="24"/>
              </w:rPr>
            </w:pPr>
            <w:r>
              <w:rPr>
                <w:rFonts w:ascii="Times New Roman" w:hAnsi="Times New Roman"/>
                <w:bCs/>
                <w:sz w:val="24"/>
                <w:szCs w:val="24"/>
              </w:rPr>
              <w:t>1 b</w:t>
            </w:r>
          </w:p>
        </w:tc>
        <w:tc>
          <w:tcPr>
            <w:tcW w:w="1750" w:type="dxa"/>
            <w:vAlign w:val="center"/>
          </w:tcPr>
          <w:p w:rsidR="00AF3A18" w:rsidRDefault="00AF3A18" w:rsidP="00485ED3">
            <w:pPr>
              <w:spacing w:after="0" w:line="240" w:lineRule="auto"/>
              <w:rPr>
                <w:rFonts w:ascii="Times New Roman" w:hAnsi="Times New Roman"/>
                <w:bCs/>
                <w:sz w:val="24"/>
                <w:szCs w:val="24"/>
              </w:rPr>
            </w:pPr>
            <w:r>
              <w:rPr>
                <w:rFonts w:ascii="Times New Roman" w:hAnsi="Times New Roman"/>
                <w:bCs/>
                <w:sz w:val="24"/>
                <w:szCs w:val="24"/>
              </w:rPr>
              <w:t>Bag Type1</w:t>
            </w:r>
          </w:p>
          <w:p w:rsidR="00AF3A18" w:rsidRDefault="00AF3A18" w:rsidP="00485ED3">
            <w:pPr>
              <w:spacing w:after="0" w:line="240" w:lineRule="auto"/>
              <w:rPr>
                <w:rFonts w:ascii="Times New Roman" w:hAnsi="Times New Roman"/>
                <w:bCs/>
                <w:sz w:val="24"/>
                <w:szCs w:val="24"/>
              </w:rPr>
            </w:pPr>
            <w:r>
              <w:rPr>
                <w:rFonts w:ascii="Times New Roman" w:hAnsi="Times New Roman"/>
                <w:bCs/>
                <w:sz w:val="24"/>
                <w:szCs w:val="24"/>
              </w:rPr>
              <w:t>(Two Colour)</w:t>
            </w:r>
          </w:p>
        </w:tc>
        <w:tc>
          <w:tcPr>
            <w:tcW w:w="1436" w:type="dxa"/>
            <w:vMerge/>
            <w:vAlign w:val="center"/>
          </w:tcPr>
          <w:p w:rsidR="00AF3A18" w:rsidRDefault="00AF3A18" w:rsidP="00485ED3">
            <w:pPr>
              <w:spacing w:line="240" w:lineRule="auto"/>
              <w:rPr>
                <w:rFonts w:ascii="Times New Roman" w:hAnsi="Times New Roman"/>
                <w:color w:val="000000" w:themeColor="text1"/>
                <w:sz w:val="24"/>
                <w:szCs w:val="24"/>
              </w:rPr>
            </w:pPr>
          </w:p>
        </w:tc>
        <w:tc>
          <w:tcPr>
            <w:tcW w:w="1527" w:type="dxa"/>
          </w:tcPr>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051" w:type="dxa"/>
          </w:tcPr>
          <w:p w:rsidR="00AF3A18" w:rsidRPr="0028019D" w:rsidRDefault="00AF3A18" w:rsidP="00485ED3">
            <w:pPr>
              <w:spacing w:after="0" w:line="240" w:lineRule="auto"/>
              <w:jc w:val="center"/>
              <w:rPr>
                <w:rFonts w:ascii="Times New Roman" w:hAnsi="Times New Roman"/>
                <w:bCs/>
                <w:sz w:val="24"/>
                <w:szCs w:val="24"/>
              </w:rPr>
            </w:pPr>
          </w:p>
        </w:tc>
        <w:tc>
          <w:tcPr>
            <w:tcW w:w="1296" w:type="dxa"/>
          </w:tcPr>
          <w:p w:rsidR="00AF3A18" w:rsidRPr="0028019D" w:rsidRDefault="00AF3A18" w:rsidP="00485ED3">
            <w:pPr>
              <w:spacing w:after="0" w:line="240" w:lineRule="auto"/>
              <w:jc w:val="center"/>
              <w:rPr>
                <w:rFonts w:ascii="Times New Roman" w:hAnsi="Times New Roman"/>
                <w:bCs/>
                <w:sz w:val="24"/>
                <w:szCs w:val="24"/>
              </w:rPr>
            </w:pPr>
          </w:p>
        </w:tc>
      </w:tr>
      <w:tr w:rsidR="00AF3A18" w:rsidRPr="0028019D" w:rsidTr="00485ED3">
        <w:tc>
          <w:tcPr>
            <w:tcW w:w="810" w:type="dxa"/>
            <w:vAlign w:val="center"/>
          </w:tcPr>
          <w:p w:rsidR="00AF3A18" w:rsidRPr="0028019D" w:rsidRDefault="00AF3A18" w:rsidP="00485ED3">
            <w:pPr>
              <w:spacing w:after="0" w:line="240" w:lineRule="auto"/>
              <w:jc w:val="center"/>
              <w:rPr>
                <w:rFonts w:ascii="Times New Roman" w:hAnsi="Times New Roman"/>
                <w:bCs/>
                <w:sz w:val="24"/>
                <w:szCs w:val="24"/>
              </w:rPr>
            </w:pPr>
            <w:r>
              <w:rPr>
                <w:rFonts w:ascii="Times New Roman" w:hAnsi="Times New Roman"/>
                <w:bCs/>
                <w:sz w:val="24"/>
                <w:szCs w:val="24"/>
              </w:rPr>
              <w:t>2 a</w:t>
            </w:r>
          </w:p>
        </w:tc>
        <w:tc>
          <w:tcPr>
            <w:tcW w:w="1750" w:type="dxa"/>
            <w:vAlign w:val="center"/>
          </w:tcPr>
          <w:p w:rsidR="00AF3A18" w:rsidRDefault="00AF3A18" w:rsidP="00485ED3">
            <w:pPr>
              <w:spacing w:after="0" w:line="240" w:lineRule="auto"/>
              <w:rPr>
                <w:rFonts w:ascii="Times New Roman" w:hAnsi="Times New Roman"/>
                <w:bCs/>
                <w:sz w:val="24"/>
                <w:szCs w:val="24"/>
              </w:rPr>
            </w:pPr>
            <w:r>
              <w:rPr>
                <w:rFonts w:ascii="Times New Roman" w:hAnsi="Times New Roman"/>
                <w:bCs/>
                <w:sz w:val="24"/>
                <w:szCs w:val="24"/>
              </w:rPr>
              <w:t>Bag Type2</w:t>
            </w:r>
          </w:p>
          <w:p w:rsidR="00AF3A18" w:rsidRPr="0028019D" w:rsidRDefault="00AF3A18" w:rsidP="00485ED3">
            <w:pPr>
              <w:spacing w:after="0" w:line="240" w:lineRule="auto"/>
              <w:rPr>
                <w:rFonts w:ascii="Times New Roman" w:hAnsi="Times New Roman"/>
                <w:bCs/>
                <w:sz w:val="24"/>
                <w:szCs w:val="24"/>
              </w:rPr>
            </w:pPr>
            <w:r>
              <w:rPr>
                <w:rFonts w:ascii="Times New Roman" w:hAnsi="Times New Roman"/>
                <w:bCs/>
                <w:sz w:val="24"/>
                <w:szCs w:val="24"/>
              </w:rPr>
              <w:t>(Single Colour)</w:t>
            </w:r>
          </w:p>
        </w:tc>
        <w:tc>
          <w:tcPr>
            <w:tcW w:w="1436" w:type="dxa"/>
            <w:vMerge w:val="restart"/>
          </w:tcPr>
          <w:p w:rsidR="00AF3A18" w:rsidRDefault="00AF3A18" w:rsidP="00485ED3">
            <w:pPr>
              <w:spacing w:line="240" w:lineRule="auto"/>
              <w:rPr>
                <w:rFonts w:ascii="Times New Roman" w:hAnsi="Times New Roman"/>
                <w:color w:val="000000" w:themeColor="text1"/>
                <w:sz w:val="24"/>
                <w:szCs w:val="24"/>
              </w:rPr>
            </w:pPr>
          </w:p>
          <w:p w:rsidR="00AF3A18" w:rsidRDefault="00285ED5" w:rsidP="00485ED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AF3A18">
              <w:rPr>
                <w:rFonts w:ascii="Times New Roman" w:hAnsi="Times New Roman"/>
                <w:sz w:val="24"/>
                <w:szCs w:val="24"/>
              </w:rPr>
              <w:t>5</w:t>
            </w:r>
            <w:r>
              <w:rPr>
                <w:rFonts w:ascii="Times New Roman" w:hAnsi="Times New Roman"/>
                <w:sz w:val="24"/>
                <w:szCs w:val="24"/>
              </w:rPr>
              <w:t>0</w:t>
            </w:r>
            <w:r w:rsidR="00AF3A18">
              <w:rPr>
                <w:rFonts w:ascii="Times New Roman" w:hAnsi="Times New Roman"/>
                <w:sz w:val="24"/>
                <w:szCs w:val="24"/>
              </w:rPr>
              <w:t>0 Nos.</w:t>
            </w:r>
          </w:p>
          <w:p w:rsidR="00AF3A18" w:rsidRPr="0028019D" w:rsidRDefault="00AF3A18" w:rsidP="00485ED3">
            <w:pPr>
              <w:spacing w:line="240" w:lineRule="auto"/>
              <w:rPr>
                <w:rFonts w:ascii="Times New Roman" w:hAnsi="Times New Roman"/>
                <w:color w:val="000000" w:themeColor="text1"/>
                <w:sz w:val="24"/>
                <w:szCs w:val="24"/>
              </w:rPr>
            </w:pPr>
          </w:p>
        </w:tc>
        <w:tc>
          <w:tcPr>
            <w:tcW w:w="1527" w:type="dxa"/>
          </w:tcPr>
          <w:p w:rsidR="00AF3A18" w:rsidRDefault="00AF3A18" w:rsidP="00485ED3">
            <w:pPr>
              <w:spacing w:after="0" w:line="240" w:lineRule="auto"/>
              <w:jc w:val="center"/>
              <w:rPr>
                <w:rFonts w:ascii="Times New Roman" w:hAnsi="Times New Roman"/>
                <w:bCs/>
                <w:sz w:val="24"/>
                <w:szCs w:val="24"/>
              </w:rPr>
            </w:pPr>
          </w:p>
          <w:p w:rsidR="00AF3A18" w:rsidRDefault="00AF3A18" w:rsidP="00485ED3">
            <w:pPr>
              <w:spacing w:after="0" w:line="240" w:lineRule="auto"/>
              <w:jc w:val="center"/>
              <w:rPr>
                <w:rFonts w:ascii="Times New Roman" w:hAnsi="Times New Roman"/>
                <w:bCs/>
                <w:sz w:val="24"/>
                <w:szCs w:val="24"/>
              </w:rPr>
            </w:pPr>
          </w:p>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051" w:type="dxa"/>
          </w:tcPr>
          <w:p w:rsidR="00AF3A18" w:rsidRPr="0028019D" w:rsidRDefault="00AF3A18" w:rsidP="00485ED3">
            <w:pPr>
              <w:spacing w:after="0" w:line="240" w:lineRule="auto"/>
              <w:jc w:val="center"/>
              <w:rPr>
                <w:rFonts w:ascii="Times New Roman" w:hAnsi="Times New Roman"/>
                <w:bCs/>
                <w:sz w:val="24"/>
                <w:szCs w:val="24"/>
              </w:rPr>
            </w:pPr>
          </w:p>
        </w:tc>
        <w:tc>
          <w:tcPr>
            <w:tcW w:w="1296" w:type="dxa"/>
          </w:tcPr>
          <w:p w:rsidR="00AF3A18" w:rsidRPr="0028019D" w:rsidRDefault="00AF3A18" w:rsidP="00485ED3">
            <w:pPr>
              <w:spacing w:after="0" w:line="240" w:lineRule="auto"/>
              <w:jc w:val="center"/>
              <w:rPr>
                <w:rFonts w:ascii="Times New Roman" w:hAnsi="Times New Roman"/>
                <w:bCs/>
                <w:sz w:val="24"/>
                <w:szCs w:val="24"/>
              </w:rPr>
            </w:pPr>
          </w:p>
        </w:tc>
      </w:tr>
      <w:tr w:rsidR="00AF3A18" w:rsidRPr="0028019D" w:rsidTr="00485ED3">
        <w:tc>
          <w:tcPr>
            <w:tcW w:w="810" w:type="dxa"/>
            <w:vAlign w:val="center"/>
          </w:tcPr>
          <w:p w:rsidR="00AF3A18" w:rsidRDefault="00AF3A18" w:rsidP="00485ED3">
            <w:pPr>
              <w:spacing w:after="0" w:line="240" w:lineRule="auto"/>
              <w:jc w:val="center"/>
              <w:rPr>
                <w:rFonts w:ascii="Times New Roman" w:hAnsi="Times New Roman"/>
                <w:bCs/>
                <w:sz w:val="24"/>
                <w:szCs w:val="24"/>
              </w:rPr>
            </w:pPr>
            <w:r>
              <w:rPr>
                <w:rFonts w:ascii="Times New Roman" w:hAnsi="Times New Roman"/>
                <w:bCs/>
                <w:sz w:val="24"/>
                <w:szCs w:val="24"/>
              </w:rPr>
              <w:t>2 b</w:t>
            </w:r>
          </w:p>
        </w:tc>
        <w:tc>
          <w:tcPr>
            <w:tcW w:w="1750" w:type="dxa"/>
          </w:tcPr>
          <w:p w:rsidR="00AF3A18" w:rsidRDefault="00AF3A18" w:rsidP="00485ED3">
            <w:pPr>
              <w:spacing w:after="0" w:line="240" w:lineRule="auto"/>
              <w:rPr>
                <w:rFonts w:ascii="Times New Roman" w:hAnsi="Times New Roman"/>
                <w:bCs/>
                <w:sz w:val="24"/>
                <w:szCs w:val="24"/>
              </w:rPr>
            </w:pPr>
            <w:r>
              <w:rPr>
                <w:rFonts w:ascii="Times New Roman" w:hAnsi="Times New Roman"/>
                <w:bCs/>
                <w:sz w:val="24"/>
                <w:szCs w:val="24"/>
              </w:rPr>
              <w:t>Bag Type2</w:t>
            </w:r>
          </w:p>
          <w:p w:rsidR="00AF3A18" w:rsidRDefault="00AF3A18" w:rsidP="00485ED3">
            <w:pPr>
              <w:spacing w:after="0" w:line="240" w:lineRule="auto"/>
              <w:jc w:val="center"/>
              <w:rPr>
                <w:rFonts w:ascii="Times New Roman" w:hAnsi="Times New Roman"/>
                <w:bCs/>
                <w:sz w:val="24"/>
                <w:szCs w:val="24"/>
              </w:rPr>
            </w:pPr>
            <w:r>
              <w:rPr>
                <w:rFonts w:ascii="Times New Roman" w:hAnsi="Times New Roman"/>
                <w:bCs/>
                <w:sz w:val="24"/>
                <w:szCs w:val="24"/>
              </w:rPr>
              <w:t>(Two Colour)</w:t>
            </w:r>
          </w:p>
        </w:tc>
        <w:tc>
          <w:tcPr>
            <w:tcW w:w="1436" w:type="dxa"/>
            <w:vMerge/>
          </w:tcPr>
          <w:p w:rsidR="00AF3A18" w:rsidRPr="0028019D" w:rsidRDefault="00AF3A18" w:rsidP="00485ED3">
            <w:pPr>
              <w:spacing w:line="240" w:lineRule="auto"/>
              <w:jc w:val="center"/>
              <w:rPr>
                <w:rFonts w:ascii="Times New Roman" w:hAnsi="Times New Roman"/>
                <w:color w:val="000000" w:themeColor="text1"/>
                <w:sz w:val="24"/>
                <w:szCs w:val="24"/>
              </w:rPr>
            </w:pPr>
          </w:p>
        </w:tc>
        <w:tc>
          <w:tcPr>
            <w:tcW w:w="1527" w:type="dxa"/>
          </w:tcPr>
          <w:p w:rsidR="00AF3A18" w:rsidRDefault="00AF3A18" w:rsidP="00485ED3">
            <w:pPr>
              <w:spacing w:after="0" w:line="240" w:lineRule="auto"/>
              <w:jc w:val="center"/>
              <w:rPr>
                <w:rFonts w:ascii="Times New Roman" w:hAnsi="Times New Roman"/>
                <w:bCs/>
                <w:sz w:val="24"/>
                <w:szCs w:val="24"/>
              </w:rPr>
            </w:pPr>
          </w:p>
          <w:p w:rsidR="00AF3A18" w:rsidRDefault="00AF3A18" w:rsidP="00485ED3">
            <w:pPr>
              <w:spacing w:after="0" w:line="240" w:lineRule="auto"/>
              <w:jc w:val="center"/>
              <w:rPr>
                <w:rFonts w:ascii="Times New Roman" w:hAnsi="Times New Roman"/>
                <w:bCs/>
                <w:sz w:val="24"/>
                <w:szCs w:val="24"/>
              </w:rPr>
            </w:pPr>
          </w:p>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051" w:type="dxa"/>
          </w:tcPr>
          <w:p w:rsidR="00AF3A18" w:rsidRPr="0028019D" w:rsidRDefault="00AF3A18" w:rsidP="00485ED3">
            <w:pPr>
              <w:spacing w:after="0" w:line="240" w:lineRule="auto"/>
              <w:jc w:val="center"/>
              <w:rPr>
                <w:rFonts w:ascii="Times New Roman" w:hAnsi="Times New Roman"/>
                <w:bCs/>
                <w:sz w:val="24"/>
                <w:szCs w:val="24"/>
              </w:rPr>
            </w:pPr>
          </w:p>
        </w:tc>
        <w:tc>
          <w:tcPr>
            <w:tcW w:w="1296" w:type="dxa"/>
          </w:tcPr>
          <w:p w:rsidR="00AF3A18" w:rsidRPr="0028019D" w:rsidRDefault="00AF3A18" w:rsidP="00485ED3">
            <w:pPr>
              <w:spacing w:after="0" w:line="240" w:lineRule="auto"/>
              <w:jc w:val="center"/>
              <w:rPr>
                <w:rFonts w:ascii="Times New Roman" w:hAnsi="Times New Roman"/>
                <w:bCs/>
                <w:sz w:val="24"/>
                <w:szCs w:val="24"/>
              </w:rPr>
            </w:pPr>
          </w:p>
        </w:tc>
      </w:tr>
    </w:tbl>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Note:</w:t>
      </w:r>
      <w:r>
        <w:rPr>
          <w:rFonts w:ascii="Times New Roman" w:hAnsi="Times New Roman"/>
          <w:sz w:val="24"/>
          <w:szCs w:val="24"/>
          <w:u w:val="none"/>
        </w:rPr>
        <w:t xml:space="preserve">  </w:t>
      </w:r>
      <w:r w:rsidRPr="00960604">
        <w:rPr>
          <w:rFonts w:ascii="Times New Roman" w:hAnsi="Times New Roman"/>
          <w:sz w:val="24"/>
          <w:szCs w:val="24"/>
          <w:u w:val="none"/>
        </w:rPr>
        <w:t xml:space="preserve"> </w:t>
      </w:r>
      <w:r w:rsidRPr="00960604">
        <w:rPr>
          <w:rFonts w:ascii="Times New Roman" w:hAnsi="Times New Roman"/>
          <w:b w:val="0"/>
          <w:bCs/>
          <w:sz w:val="24"/>
          <w:szCs w:val="24"/>
          <w:u w:val="none"/>
        </w:rPr>
        <w:t>1.</w:t>
      </w:r>
      <w:r w:rsidRPr="00960604">
        <w:rPr>
          <w:rFonts w:ascii="Times New Roman" w:hAnsi="Times New Roman"/>
          <w:b w:val="0"/>
          <w:sz w:val="24"/>
          <w:szCs w:val="24"/>
          <w:u w:val="none"/>
        </w:rPr>
        <w:t>Items should be delivered at NIPHM.</w:t>
      </w:r>
    </w:p>
    <w:p w:rsidR="00AF3A18" w:rsidRPr="008B509D" w:rsidRDefault="00AF3A18" w:rsidP="00AF3A18">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2</w:t>
      </w:r>
      <w:r w:rsidRPr="008B509D">
        <w:rPr>
          <w:rFonts w:ascii="Times New Roman" w:hAnsi="Times New Roman"/>
          <w:b w:val="0"/>
          <w:sz w:val="24"/>
          <w:szCs w:val="24"/>
          <w:u w:val="none"/>
        </w:rPr>
        <w:t>. L1 will be arrived based on the basic price quoted (Exclusive of taxes).</w:t>
      </w:r>
    </w:p>
    <w:p w:rsidR="00AF3A18" w:rsidRPr="00600455" w:rsidRDefault="00AF3A18" w:rsidP="00600455">
      <w:pPr>
        <w:pStyle w:val="ListParagraph"/>
        <w:jc w:val="both"/>
        <w:rPr>
          <w:rFonts w:ascii="Times New Roman" w:hAnsi="Times New Roman"/>
        </w:rPr>
      </w:pPr>
      <w:r w:rsidRPr="00156DE4">
        <w:rPr>
          <w:rFonts w:ascii="Times New Roman" w:hAnsi="Times New Roman"/>
          <w:bCs/>
        </w:rPr>
        <w:t>3.</w:t>
      </w:r>
      <w:r w:rsidRPr="00960604">
        <w:rPr>
          <w:rFonts w:ascii="Times New Roman" w:hAnsi="Times New Roman"/>
          <w:b/>
        </w:rPr>
        <w:t xml:space="preserve"> </w:t>
      </w:r>
      <w:r w:rsidRPr="00920923">
        <w:rPr>
          <w:rFonts w:ascii="Times New Roman" w:hAnsi="Times New Roman"/>
        </w:rPr>
        <w:t>TOT/Sales tax/VAT should be indicated clearly.</w:t>
      </w:r>
      <w:r w:rsidRPr="00920923">
        <w:rPr>
          <w:rFonts w:ascii="Times New Roman" w:hAnsi="Times New Roman"/>
          <w:bCs/>
        </w:rPr>
        <w:t xml:space="preserve"> The </w:t>
      </w:r>
      <w:r w:rsidRPr="00920923">
        <w:rPr>
          <w:rFonts w:ascii="Times New Roman" w:hAnsi="Times New Roman"/>
        </w:rPr>
        <w:t xml:space="preserve">Bidders should enclose proof </w:t>
      </w:r>
      <w:r w:rsidRPr="00600455">
        <w:rPr>
          <w:rFonts w:ascii="Times New Roman" w:hAnsi="Times New Roman"/>
        </w:rPr>
        <w:t xml:space="preserve">of   relevant tax registration certificate along with their bids. </w:t>
      </w:r>
    </w:p>
    <w:p w:rsidR="00AF3A18" w:rsidRPr="00960604" w:rsidRDefault="00AF3A18" w:rsidP="00AF3A18">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4</w:t>
      </w:r>
      <w:r w:rsidRPr="00960604">
        <w:rPr>
          <w:rFonts w:ascii="Times New Roman" w:hAnsi="Times New Roman"/>
          <w:b w:val="0"/>
          <w:sz w:val="24"/>
          <w:szCs w:val="24"/>
          <w:u w:val="none"/>
        </w:rPr>
        <w:t>. Prices should be quoted only in Indian rupees.</w:t>
      </w:r>
    </w:p>
    <w:p w:rsidR="00AF3A18" w:rsidRPr="00920923" w:rsidRDefault="00AF3A18" w:rsidP="00285ED5">
      <w:pPr>
        <w:pStyle w:val="StyleHeading2NotBoldBlackUnderlineCentered"/>
        <w:ind w:left="720"/>
        <w:jc w:val="left"/>
        <w:rPr>
          <w:rFonts w:ascii="Times New Roman" w:hAnsi="Times New Roman"/>
          <w:b w:val="0"/>
          <w:sz w:val="24"/>
          <w:szCs w:val="24"/>
          <w:u w:val="none"/>
        </w:rPr>
      </w:pPr>
      <w:r>
        <w:rPr>
          <w:rFonts w:ascii="Times New Roman" w:hAnsi="Times New Roman"/>
          <w:b w:val="0"/>
          <w:sz w:val="24"/>
          <w:szCs w:val="24"/>
          <w:u w:val="none"/>
        </w:rPr>
        <w:t xml:space="preserve">5. </w:t>
      </w:r>
      <w:r w:rsidRPr="00920923">
        <w:rPr>
          <w:rFonts w:ascii="Times New Roman" w:hAnsi="Times New Roman"/>
          <w:b w:val="0"/>
          <w:sz w:val="24"/>
          <w:szCs w:val="24"/>
          <w:u w:val="none"/>
        </w:rPr>
        <w:t xml:space="preserve">Quantity may </w:t>
      </w:r>
      <w:r w:rsidR="00285ED5">
        <w:rPr>
          <w:rFonts w:ascii="Times New Roman" w:hAnsi="Times New Roman"/>
          <w:b w:val="0"/>
          <w:sz w:val="24"/>
          <w:szCs w:val="24"/>
          <w:u w:val="none"/>
        </w:rPr>
        <w:t>be</w:t>
      </w:r>
      <w:r w:rsidRPr="00920923">
        <w:rPr>
          <w:rFonts w:ascii="Times New Roman" w:hAnsi="Times New Roman"/>
          <w:b w:val="0"/>
          <w:sz w:val="24"/>
          <w:szCs w:val="24"/>
          <w:u w:val="none"/>
        </w:rPr>
        <w:t xml:space="preserve"> </w:t>
      </w:r>
      <w:r w:rsidR="00600455">
        <w:rPr>
          <w:rFonts w:ascii="Times New Roman" w:hAnsi="Times New Roman"/>
          <w:b w:val="0"/>
          <w:sz w:val="24"/>
          <w:szCs w:val="24"/>
          <w:u w:val="none"/>
        </w:rPr>
        <w:t>increase</w:t>
      </w:r>
      <w:r w:rsidR="00285ED5">
        <w:rPr>
          <w:rFonts w:ascii="Times New Roman" w:hAnsi="Times New Roman"/>
          <w:b w:val="0"/>
          <w:sz w:val="24"/>
          <w:szCs w:val="24"/>
          <w:u w:val="none"/>
        </w:rPr>
        <w:t>d</w:t>
      </w:r>
      <w:r w:rsidR="00600455">
        <w:rPr>
          <w:rFonts w:ascii="Times New Roman" w:hAnsi="Times New Roman"/>
          <w:b w:val="0"/>
          <w:sz w:val="24"/>
          <w:szCs w:val="24"/>
          <w:u w:val="none"/>
        </w:rPr>
        <w:t xml:space="preserve"> or decrease</w:t>
      </w:r>
      <w:r w:rsidR="00285ED5">
        <w:rPr>
          <w:rFonts w:ascii="Times New Roman" w:hAnsi="Times New Roman"/>
          <w:b w:val="0"/>
          <w:sz w:val="24"/>
          <w:szCs w:val="24"/>
          <w:u w:val="none"/>
        </w:rPr>
        <w:t>d</w:t>
      </w:r>
      <w:r w:rsidR="00600455">
        <w:rPr>
          <w:rFonts w:ascii="Times New Roman" w:hAnsi="Times New Roman"/>
          <w:b w:val="0"/>
          <w:sz w:val="24"/>
          <w:szCs w:val="24"/>
          <w:u w:val="none"/>
        </w:rPr>
        <w:t xml:space="preserve"> </w:t>
      </w:r>
      <w:r w:rsidRPr="00920923">
        <w:rPr>
          <w:rFonts w:ascii="Times New Roman" w:hAnsi="Times New Roman"/>
          <w:b w:val="0"/>
          <w:sz w:val="24"/>
          <w:szCs w:val="24"/>
          <w:u w:val="none"/>
        </w:rPr>
        <w:t>for each type of bags, on quantity given above</w:t>
      </w:r>
      <w:r w:rsidR="00285ED5">
        <w:rPr>
          <w:rFonts w:ascii="Times New Roman" w:hAnsi="Times New Roman"/>
          <w:b w:val="0"/>
          <w:sz w:val="24"/>
          <w:szCs w:val="24"/>
          <w:u w:val="none"/>
        </w:rPr>
        <w:t xml:space="preserve"> </w:t>
      </w:r>
      <w:r w:rsidR="00285ED5" w:rsidRPr="00285ED5">
        <w:rPr>
          <w:rFonts w:ascii="Times New Roman" w:hAnsi="Times New Roman"/>
          <w:b w:val="0"/>
          <w:bCs/>
          <w:sz w:val="24"/>
          <w:szCs w:val="24"/>
          <w:u w:val="none"/>
        </w:rPr>
        <w:t xml:space="preserve">as </w:t>
      </w:r>
      <w:r w:rsidR="00285ED5">
        <w:rPr>
          <w:rFonts w:ascii="Times New Roman" w:hAnsi="Times New Roman"/>
          <w:b w:val="0"/>
          <w:bCs/>
          <w:sz w:val="24"/>
          <w:szCs w:val="24"/>
          <w:u w:val="none"/>
        </w:rPr>
        <w:t xml:space="preserve">  </w:t>
      </w:r>
      <w:r w:rsidR="00285ED5" w:rsidRPr="00285ED5">
        <w:rPr>
          <w:rFonts w:ascii="Times New Roman" w:hAnsi="Times New Roman"/>
          <w:b w:val="0"/>
          <w:bCs/>
          <w:sz w:val="24"/>
          <w:szCs w:val="24"/>
          <w:u w:val="none"/>
        </w:rPr>
        <w:t>per the actual need or requirement of NIPHM</w:t>
      </w:r>
      <w:r w:rsidR="00225763">
        <w:rPr>
          <w:rFonts w:ascii="Times New Roman" w:hAnsi="Times New Roman"/>
          <w:b w:val="0"/>
          <w:bCs/>
          <w:sz w:val="24"/>
          <w:szCs w:val="24"/>
          <w:u w:val="none"/>
        </w:rPr>
        <w:t xml:space="preserve"> (</w:t>
      </w:r>
      <w:r w:rsidR="00225763">
        <w:rPr>
          <w:rFonts w:ascii="Times New Roman" w:hAnsi="Times New Roman" w:cs="Times New Roman"/>
          <w:b w:val="0"/>
          <w:bCs/>
          <w:sz w:val="24"/>
          <w:szCs w:val="24"/>
          <w:u w:val="none"/>
        </w:rPr>
        <w:t>±</w:t>
      </w:r>
      <w:r w:rsidR="00225763">
        <w:rPr>
          <w:rFonts w:ascii="Times New Roman" w:hAnsi="Times New Roman"/>
          <w:b w:val="0"/>
          <w:bCs/>
          <w:sz w:val="24"/>
          <w:szCs w:val="24"/>
          <w:u w:val="none"/>
        </w:rPr>
        <w:t xml:space="preserve"> 100%).</w:t>
      </w:r>
    </w:p>
    <w:p w:rsidR="00AF3A18" w:rsidRPr="00285ED5" w:rsidRDefault="00AF3A18" w:rsidP="00AF3A18">
      <w:pPr>
        <w:pStyle w:val="StyleHeading2NotBoldBlackUnderlineCentered"/>
        <w:ind w:firstLine="720"/>
        <w:jc w:val="left"/>
        <w:rPr>
          <w:rFonts w:ascii="Times New Roman" w:hAnsi="Times New Roman"/>
          <w:b w:val="0"/>
          <w:sz w:val="24"/>
          <w:szCs w:val="24"/>
          <w:u w:val="none"/>
        </w:rPr>
      </w:pPr>
      <w:r w:rsidRPr="00920923">
        <w:rPr>
          <w:rFonts w:ascii="Times New Roman" w:hAnsi="Times New Roman"/>
          <w:b w:val="0"/>
          <w:sz w:val="24"/>
          <w:szCs w:val="24"/>
          <w:u w:val="none"/>
        </w:rPr>
        <w:t xml:space="preserve">6. </w:t>
      </w:r>
      <w:r w:rsidRPr="00285ED5">
        <w:rPr>
          <w:rFonts w:ascii="Times New Roman" w:hAnsi="Times New Roman"/>
          <w:b w:val="0"/>
          <w:sz w:val="24"/>
          <w:szCs w:val="24"/>
          <w:u w:val="none"/>
        </w:rPr>
        <w:t xml:space="preserve">The quoted prices should be </w:t>
      </w:r>
      <w:r w:rsidR="00156DE4" w:rsidRPr="00285ED5">
        <w:rPr>
          <w:rFonts w:ascii="Times New Roman" w:hAnsi="Times New Roman"/>
          <w:b w:val="0"/>
          <w:sz w:val="24"/>
          <w:szCs w:val="24"/>
          <w:u w:val="none"/>
        </w:rPr>
        <w:t>valid for one year from the date of award of contract.</w:t>
      </w:r>
    </w:p>
    <w:p w:rsidR="00AF3A18" w:rsidRPr="00EA62F7" w:rsidRDefault="00AF3A18" w:rsidP="00AF3A18">
      <w:pPr>
        <w:pStyle w:val="StyleHeading2NotBoldBlackUnderlineCentered"/>
        <w:jc w:val="left"/>
        <w:rPr>
          <w:rFonts w:ascii="Times New Roman" w:hAnsi="Times New Roman"/>
          <w:bCs/>
          <w:sz w:val="24"/>
          <w:szCs w:val="24"/>
          <w:u w:val="none"/>
        </w:rPr>
      </w:pPr>
    </w:p>
    <w:p w:rsidR="00AF3A18" w:rsidRDefault="00AF3A18" w:rsidP="00156DE4">
      <w:pPr>
        <w:pStyle w:val="StyleHeading2NotBoldBlackUnderlineCentered"/>
        <w:ind w:firstLine="720"/>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156DE4" w:rsidRPr="00960604" w:rsidRDefault="00156DE4" w:rsidP="00156DE4">
      <w:pPr>
        <w:pStyle w:val="StyleHeading2NotBoldBlackUnderlineCentered"/>
        <w:ind w:firstLine="720"/>
        <w:jc w:val="both"/>
        <w:rPr>
          <w:rFonts w:ascii="Times New Roman" w:hAnsi="Times New Roman"/>
          <w:b w:val="0"/>
          <w:sz w:val="24"/>
          <w:szCs w:val="24"/>
          <w:u w:val="none"/>
        </w:rPr>
      </w:pPr>
    </w:p>
    <w:p w:rsidR="00AF3A18" w:rsidRPr="00960604" w:rsidRDefault="00AF3A18" w:rsidP="00AF3A18">
      <w:pPr>
        <w:pStyle w:val="StyleHeading2NotBoldBlackUnderlineCentered"/>
        <w:jc w:val="left"/>
        <w:rPr>
          <w:rFonts w:ascii="Times New Roman" w:hAnsi="Times New Roman"/>
          <w:b w:val="0"/>
          <w:sz w:val="24"/>
          <w:szCs w:val="24"/>
          <w:u w:val="none"/>
        </w:rPr>
      </w:pPr>
    </w:p>
    <w:p w:rsidR="00AF3A18" w:rsidRPr="00960604" w:rsidRDefault="00AF3A18" w:rsidP="00AF3A18">
      <w:pPr>
        <w:pStyle w:val="StyleHeading2NotBoldBlackUnderlineCentered"/>
        <w:jc w:val="right"/>
        <w:rPr>
          <w:rFonts w:ascii="Times New Roman" w:hAnsi="Times New Roman"/>
          <w:b w:val="0"/>
          <w:sz w:val="24"/>
          <w:szCs w:val="24"/>
          <w:u w:val="none"/>
        </w:rPr>
      </w:pPr>
    </w:p>
    <w:p w:rsidR="00AF3A18" w:rsidRPr="00960604" w:rsidRDefault="00AF3A18" w:rsidP="00AF3A18">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AF3A18" w:rsidRPr="00960604" w:rsidRDefault="00AF3A18" w:rsidP="00AF3A18">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AF3A18" w:rsidRPr="00960604" w:rsidRDefault="00AF3A18" w:rsidP="00AF3A18">
      <w:pPr>
        <w:spacing w:after="0" w:line="240" w:lineRule="auto"/>
        <w:jc w:val="center"/>
        <w:rPr>
          <w:rFonts w:ascii="Times New Roman" w:hAnsi="Times New Roman" w:cs="Times New Roman"/>
          <w:color w:val="000000"/>
          <w:sz w:val="24"/>
          <w:szCs w:val="24"/>
          <w:lang w:val="en-GB" w:eastAsia="ar-SA"/>
        </w:rPr>
      </w:pPr>
      <w:r w:rsidRPr="00960604">
        <w:rPr>
          <w:rFonts w:ascii="Times New Roman" w:hAnsi="Times New Roman" w:cs="Times New Roman"/>
          <w:b/>
          <w:sz w:val="24"/>
          <w:szCs w:val="24"/>
        </w:rPr>
        <w:br w:type="page"/>
      </w:r>
    </w:p>
    <w:p w:rsidR="00465443" w:rsidRDefault="00465443" w:rsidP="00DA7EE7">
      <w:pPr>
        <w:spacing w:after="0" w:line="240" w:lineRule="auto"/>
        <w:rPr>
          <w:rFonts w:ascii="Times New Roman" w:hAnsi="Times New Roman"/>
          <w:b/>
          <w:color w:val="000000"/>
          <w:sz w:val="28"/>
          <w:szCs w:val="24"/>
          <w:lang w:val="en-GB" w:eastAsia="ar-SA" w:bidi="hi-IN"/>
        </w:rPr>
        <w:sectPr w:rsidR="00465443" w:rsidSect="003A6297">
          <w:footerReference w:type="default" r:id="rId24"/>
          <w:pgSz w:w="11909" w:h="16834" w:code="9"/>
          <w:pgMar w:top="360" w:right="929" w:bottom="990" w:left="1440" w:header="720" w:footer="720" w:gutter="0"/>
          <w:pgNumType w:start="1"/>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596AEB">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–IV</w:t>
      </w: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हमआगेयहभीवचनदेताहूं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देतेहैंकिइसनिविदामेंसभीसंदर्भोंमेंदीगईसूचनाएंमेरीअधिकतमजानकारीकेअनुसारसहीऔरसत्‍यहैएवंमैं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हमइसकेप्रतिपूरीजिम्‍मेदारीलेताहूं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t xml:space="preserve">    (Dated signature of Bidder with stamp of the firm)</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5"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PREPARATION OF BIDS :</w:t>
      </w:r>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3A6297">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3F" w:rsidRDefault="008F583F" w:rsidP="003A7CC6">
      <w:pPr>
        <w:spacing w:after="0" w:line="240" w:lineRule="auto"/>
      </w:pPr>
      <w:r>
        <w:separator/>
      </w:r>
    </w:p>
  </w:endnote>
  <w:endnote w:type="continuationSeparator" w:id="0">
    <w:p w:rsidR="008F583F" w:rsidRDefault="008F583F"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84" w:rsidRDefault="00003384">
    <w:pPr>
      <w:pStyle w:val="Footer"/>
      <w:jc w:val="right"/>
    </w:pPr>
    <w:r>
      <w:tab/>
    </w:r>
  </w:p>
  <w:p w:rsidR="00003384" w:rsidRDefault="008F583F" w:rsidP="00612302">
    <w:pPr>
      <w:pStyle w:val="Footer"/>
      <w:tabs>
        <w:tab w:val="clear" w:pos="4320"/>
        <w:tab w:val="clear" w:pos="8640"/>
      </w:tabs>
      <w:jc w:val="right"/>
    </w:pPr>
    <w:r>
      <w:fldChar w:fldCharType="begin"/>
    </w:r>
    <w:r>
      <w:instrText xml:space="preserve"> PAGE   \* MERGEFORMAT </w:instrText>
    </w:r>
    <w:r>
      <w:fldChar w:fldCharType="separate"/>
    </w:r>
    <w:r>
      <w:rPr>
        <w:noProof/>
      </w:rPr>
      <w:t>1</w:t>
    </w:r>
    <w:r>
      <w:rPr>
        <w:noProof/>
      </w:rPr>
      <w:fldChar w:fldCharType="end"/>
    </w:r>
  </w:p>
  <w:p w:rsidR="00003384" w:rsidRDefault="00003384"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3F" w:rsidRDefault="008F583F" w:rsidP="003A7CC6">
      <w:pPr>
        <w:spacing w:after="0" w:line="240" w:lineRule="auto"/>
      </w:pPr>
      <w:r>
        <w:separator/>
      </w:r>
    </w:p>
  </w:footnote>
  <w:footnote w:type="continuationSeparator" w:id="0">
    <w:p w:rsidR="008F583F" w:rsidRDefault="008F583F"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ED9"/>
    <w:multiLevelType w:val="multilevel"/>
    <w:tmpl w:val="417207F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3515BB2"/>
    <w:multiLevelType w:val="hybridMultilevel"/>
    <w:tmpl w:val="B686DA2E"/>
    <w:lvl w:ilvl="0" w:tplc="9298483A">
      <w:start w:val="1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25E86"/>
    <w:multiLevelType w:val="multilevel"/>
    <w:tmpl w:val="FBFCA1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E3C67"/>
    <w:multiLevelType w:val="hybridMultilevel"/>
    <w:tmpl w:val="E2F6A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8">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2F2B6E"/>
    <w:multiLevelType w:val="hybridMultilevel"/>
    <w:tmpl w:val="FD0A087E"/>
    <w:lvl w:ilvl="0" w:tplc="BC9E8B06">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39430A5"/>
    <w:multiLevelType w:val="hybridMultilevel"/>
    <w:tmpl w:val="B81CA3A2"/>
    <w:lvl w:ilvl="0" w:tplc="278C7348">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8472EB"/>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1312653"/>
    <w:multiLevelType w:val="multilevel"/>
    <w:tmpl w:val="3E46955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763EB6"/>
    <w:multiLevelType w:val="hybridMultilevel"/>
    <w:tmpl w:val="2EBA14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4431FB"/>
    <w:multiLevelType w:val="hybridMultilevel"/>
    <w:tmpl w:val="7EF0510A"/>
    <w:lvl w:ilvl="0" w:tplc="4CD2A828">
      <w:start w:val="1"/>
      <w:numFmt w:val="decimal"/>
      <w:lvlText w:val="%1."/>
      <w:lvlJc w:val="left"/>
      <w:pPr>
        <w:ind w:left="720" w:hanging="360"/>
      </w:pPr>
      <w:rPr>
        <w:rFonts w:hint="default"/>
        <w:b w:val="0"/>
        <w:bCs/>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9"/>
  </w:num>
  <w:num w:numId="3">
    <w:abstractNumId w:val="48"/>
  </w:num>
  <w:num w:numId="4">
    <w:abstractNumId w:val="41"/>
  </w:num>
  <w:num w:numId="5">
    <w:abstractNumId w:val="44"/>
  </w:num>
  <w:num w:numId="6">
    <w:abstractNumId w:val="31"/>
  </w:num>
  <w:num w:numId="7">
    <w:abstractNumId w:val="24"/>
  </w:num>
  <w:num w:numId="8">
    <w:abstractNumId w:val="15"/>
  </w:num>
  <w:num w:numId="9">
    <w:abstractNumId w:val="49"/>
  </w:num>
  <w:num w:numId="10">
    <w:abstractNumId w:val="4"/>
  </w:num>
  <w:num w:numId="11">
    <w:abstractNumId w:val="6"/>
  </w:num>
  <w:num w:numId="12">
    <w:abstractNumId w:val="25"/>
  </w:num>
  <w:num w:numId="13">
    <w:abstractNumId w:val="16"/>
  </w:num>
  <w:num w:numId="14">
    <w:abstractNumId w:val="34"/>
  </w:num>
  <w:num w:numId="15">
    <w:abstractNumId w:val="35"/>
  </w:num>
  <w:num w:numId="16">
    <w:abstractNumId w:val="8"/>
  </w:num>
  <w:num w:numId="17">
    <w:abstractNumId w:val="7"/>
  </w:num>
  <w:num w:numId="18">
    <w:abstractNumId w:val="40"/>
  </w:num>
  <w:num w:numId="19">
    <w:abstractNumId w:val="32"/>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42"/>
  </w:num>
  <w:num w:numId="25">
    <w:abstractNumId w:val="46"/>
  </w:num>
  <w:num w:numId="26">
    <w:abstractNumId w:val="12"/>
  </w:num>
  <w:num w:numId="27">
    <w:abstractNumId w:val="21"/>
  </w:num>
  <w:num w:numId="28">
    <w:abstractNumId w:val="33"/>
  </w:num>
  <w:num w:numId="29">
    <w:abstractNumId w:val="3"/>
  </w:num>
  <w:num w:numId="30">
    <w:abstractNumId w:val="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
  </w:num>
  <w:num w:numId="34">
    <w:abstractNumId w:val="38"/>
  </w:num>
  <w:num w:numId="35">
    <w:abstractNumId w:val="28"/>
  </w:num>
  <w:num w:numId="36">
    <w:abstractNumId w:val="26"/>
  </w:num>
  <w:num w:numId="37">
    <w:abstractNumId w:val="47"/>
  </w:num>
  <w:num w:numId="38">
    <w:abstractNumId w:val="30"/>
  </w:num>
  <w:num w:numId="39">
    <w:abstractNumId w:val="43"/>
  </w:num>
  <w:num w:numId="40">
    <w:abstractNumId w:val="14"/>
  </w:num>
  <w:num w:numId="41">
    <w:abstractNumId w:val="0"/>
  </w:num>
  <w:num w:numId="42">
    <w:abstractNumId w:val="36"/>
  </w:num>
  <w:num w:numId="43">
    <w:abstractNumId w:val="37"/>
  </w:num>
  <w:num w:numId="44">
    <w:abstractNumId w:val="13"/>
  </w:num>
  <w:num w:numId="45">
    <w:abstractNumId w:val="27"/>
  </w:num>
  <w:num w:numId="46">
    <w:abstractNumId w:val="22"/>
  </w:num>
  <w:num w:numId="47">
    <w:abstractNumId w:val="39"/>
  </w:num>
  <w:num w:numId="48">
    <w:abstractNumId w:val="23"/>
  </w:num>
  <w:num w:numId="49">
    <w:abstractNumId w:val="17"/>
  </w:num>
  <w:num w:numId="5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3384"/>
    <w:rsid w:val="00005EAC"/>
    <w:rsid w:val="00007E80"/>
    <w:rsid w:val="00017E88"/>
    <w:rsid w:val="00025581"/>
    <w:rsid w:val="000255EC"/>
    <w:rsid w:val="000309EF"/>
    <w:rsid w:val="0003177B"/>
    <w:rsid w:val="000324D2"/>
    <w:rsid w:val="00037563"/>
    <w:rsid w:val="00043854"/>
    <w:rsid w:val="00043C18"/>
    <w:rsid w:val="00044020"/>
    <w:rsid w:val="00052E7F"/>
    <w:rsid w:val="000557AF"/>
    <w:rsid w:val="00060454"/>
    <w:rsid w:val="00060852"/>
    <w:rsid w:val="00063FE3"/>
    <w:rsid w:val="00065447"/>
    <w:rsid w:val="000703E5"/>
    <w:rsid w:val="00081336"/>
    <w:rsid w:val="00081373"/>
    <w:rsid w:val="00082DFE"/>
    <w:rsid w:val="00085B33"/>
    <w:rsid w:val="00091461"/>
    <w:rsid w:val="000D229A"/>
    <w:rsid w:val="000D4989"/>
    <w:rsid w:val="000D4D43"/>
    <w:rsid w:val="000D4E76"/>
    <w:rsid w:val="000D57D9"/>
    <w:rsid w:val="000D688D"/>
    <w:rsid w:val="000D6964"/>
    <w:rsid w:val="000D7F6B"/>
    <w:rsid w:val="000E26FE"/>
    <w:rsid w:val="000E47BF"/>
    <w:rsid w:val="000E4C4B"/>
    <w:rsid w:val="000E53AA"/>
    <w:rsid w:val="000E6DE0"/>
    <w:rsid w:val="000E799E"/>
    <w:rsid w:val="000F32C3"/>
    <w:rsid w:val="000F7A3C"/>
    <w:rsid w:val="00101BFE"/>
    <w:rsid w:val="00105341"/>
    <w:rsid w:val="001077E8"/>
    <w:rsid w:val="00110FE0"/>
    <w:rsid w:val="001124D8"/>
    <w:rsid w:val="0011498E"/>
    <w:rsid w:val="00120D2F"/>
    <w:rsid w:val="00122E22"/>
    <w:rsid w:val="0012382E"/>
    <w:rsid w:val="00125002"/>
    <w:rsid w:val="00125CDD"/>
    <w:rsid w:val="00126C72"/>
    <w:rsid w:val="001326E7"/>
    <w:rsid w:val="0013750A"/>
    <w:rsid w:val="0014148F"/>
    <w:rsid w:val="00141DBD"/>
    <w:rsid w:val="00142C5E"/>
    <w:rsid w:val="00153A77"/>
    <w:rsid w:val="0015493F"/>
    <w:rsid w:val="00156DE4"/>
    <w:rsid w:val="00164BFC"/>
    <w:rsid w:val="0016740E"/>
    <w:rsid w:val="00173EED"/>
    <w:rsid w:val="00174505"/>
    <w:rsid w:val="001809E1"/>
    <w:rsid w:val="0018138E"/>
    <w:rsid w:val="00181579"/>
    <w:rsid w:val="001836CD"/>
    <w:rsid w:val="00191852"/>
    <w:rsid w:val="00192CE9"/>
    <w:rsid w:val="0019449E"/>
    <w:rsid w:val="001A5E65"/>
    <w:rsid w:val="001A6D9A"/>
    <w:rsid w:val="001B09CB"/>
    <w:rsid w:val="001B275F"/>
    <w:rsid w:val="001B298A"/>
    <w:rsid w:val="001B3C81"/>
    <w:rsid w:val="001B543E"/>
    <w:rsid w:val="001B6464"/>
    <w:rsid w:val="001B7C41"/>
    <w:rsid w:val="001C1FC9"/>
    <w:rsid w:val="001C5442"/>
    <w:rsid w:val="001D3BA6"/>
    <w:rsid w:val="001D45CE"/>
    <w:rsid w:val="001D5FDF"/>
    <w:rsid w:val="001D71D7"/>
    <w:rsid w:val="001D73D2"/>
    <w:rsid w:val="001E110A"/>
    <w:rsid w:val="001E2F84"/>
    <w:rsid w:val="001E4305"/>
    <w:rsid w:val="001F0243"/>
    <w:rsid w:val="001F0CB6"/>
    <w:rsid w:val="001F33C4"/>
    <w:rsid w:val="001F6087"/>
    <w:rsid w:val="0020173C"/>
    <w:rsid w:val="00202714"/>
    <w:rsid w:val="00203C6D"/>
    <w:rsid w:val="00211743"/>
    <w:rsid w:val="00211A0C"/>
    <w:rsid w:val="00214A78"/>
    <w:rsid w:val="00214EA9"/>
    <w:rsid w:val="00217793"/>
    <w:rsid w:val="00217D24"/>
    <w:rsid w:val="0022138F"/>
    <w:rsid w:val="0022272E"/>
    <w:rsid w:val="00225763"/>
    <w:rsid w:val="00226AC2"/>
    <w:rsid w:val="002275C3"/>
    <w:rsid w:val="00227971"/>
    <w:rsid w:val="00231BCC"/>
    <w:rsid w:val="00232525"/>
    <w:rsid w:val="00233072"/>
    <w:rsid w:val="00234071"/>
    <w:rsid w:val="002366EC"/>
    <w:rsid w:val="002409E5"/>
    <w:rsid w:val="00246669"/>
    <w:rsid w:val="00251564"/>
    <w:rsid w:val="00252F89"/>
    <w:rsid w:val="00260837"/>
    <w:rsid w:val="00265439"/>
    <w:rsid w:val="002658D6"/>
    <w:rsid w:val="00265DF5"/>
    <w:rsid w:val="002660B5"/>
    <w:rsid w:val="00266A50"/>
    <w:rsid w:val="00266D7D"/>
    <w:rsid w:val="00267315"/>
    <w:rsid w:val="00272CA0"/>
    <w:rsid w:val="00274C16"/>
    <w:rsid w:val="00275F87"/>
    <w:rsid w:val="00281B3D"/>
    <w:rsid w:val="00283E10"/>
    <w:rsid w:val="00285ED5"/>
    <w:rsid w:val="002860F5"/>
    <w:rsid w:val="00287687"/>
    <w:rsid w:val="00293AF0"/>
    <w:rsid w:val="002A0FE7"/>
    <w:rsid w:val="002A2CB6"/>
    <w:rsid w:val="002A3ECB"/>
    <w:rsid w:val="002A7211"/>
    <w:rsid w:val="002B1229"/>
    <w:rsid w:val="002B4508"/>
    <w:rsid w:val="002B6A03"/>
    <w:rsid w:val="002B6BD0"/>
    <w:rsid w:val="002B70D2"/>
    <w:rsid w:val="002C2EFD"/>
    <w:rsid w:val="002C40CB"/>
    <w:rsid w:val="002C43FA"/>
    <w:rsid w:val="002C5324"/>
    <w:rsid w:val="002D0E03"/>
    <w:rsid w:val="002D1C41"/>
    <w:rsid w:val="002D2B69"/>
    <w:rsid w:val="002D45E5"/>
    <w:rsid w:val="002D7DA0"/>
    <w:rsid w:val="002E2A08"/>
    <w:rsid w:val="002E3595"/>
    <w:rsid w:val="002E4651"/>
    <w:rsid w:val="002E4CF4"/>
    <w:rsid w:val="002E6506"/>
    <w:rsid w:val="002F020D"/>
    <w:rsid w:val="002F051B"/>
    <w:rsid w:val="002F05DE"/>
    <w:rsid w:val="002F4D10"/>
    <w:rsid w:val="002F4DFE"/>
    <w:rsid w:val="002F6E7F"/>
    <w:rsid w:val="00300A21"/>
    <w:rsid w:val="00306209"/>
    <w:rsid w:val="00313A03"/>
    <w:rsid w:val="00314243"/>
    <w:rsid w:val="0031755C"/>
    <w:rsid w:val="00323D82"/>
    <w:rsid w:val="00323D83"/>
    <w:rsid w:val="003246D7"/>
    <w:rsid w:val="0032642D"/>
    <w:rsid w:val="00330C83"/>
    <w:rsid w:val="00335FE6"/>
    <w:rsid w:val="00340B94"/>
    <w:rsid w:val="00340DAB"/>
    <w:rsid w:val="00343278"/>
    <w:rsid w:val="00345292"/>
    <w:rsid w:val="003469CC"/>
    <w:rsid w:val="00350692"/>
    <w:rsid w:val="00350EAF"/>
    <w:rsid w:val="00355595"/>
    <w:rsid w:val="003606BF"/>
    <w:rsid w:val="00361B8B"/>
    <w:rsid w:val="00362530"/>
    <w:rsid w:val="00363518"/>
    <w:rsid w:val="0037450B"/>
    <w:rsid w:val="00380680"/>
    <w:rsid w:val="00382A1B"/>
    <w:rsid w:val="00384085"/>
    <w:rsid w:val="00385CA1"/>
    <w:rsid w:val="00394BF9"/>
    <w:rsid w:val="003A03C8"/>
    <w:rsid w:val="003A0451"/>
    <w:rsid w:val="003A1E6E"/>
    <w:rsid w:val="003A2313"/>
    <w:rsid w:val="003A350E"/>
    <w:rsid w:val="003A531B"/>
    <w:rsid w:val="003A6297"/>
    <w:rsid w:val="003A7CC6"/>
    <w:rsid w:val="003B4AFD"/>
    <w:rsid w:val="003B5526"/>
    <w:rsid w:val="003C0F39"/>
    <w:rsid w:val="003C26BC"/>
    <w:rsid w:val="003D4D45"/>
    <w:rsid w:val="003D57C6"/>
    <w:rsid w:val="003D70DB"/>
    <w:rsid w:val="003E2ED0"/>
    <w:rsid w:val="003E3FAE"/>
    <w:rsid w:val="003F0596"/>
    <w:rsid w:val="003F1D79"/>
    <w:rsid w:val="003F3154"/>
    <w:rsid w:val="003F4D37"/>
    <w:rsid w:val="003F67CA"/>
    <w:rsid w:val="003F7156"/>
    <w:rsid w:val="004007D3"/>
    <w:rsid w:val="00402A87"/>
    <w:rsid w:val="004031DB"/>
    <w:rsid w:val="00403C57"/>
    <w:rsid w:val="00405D6C"/>
    <w:rsid w:val="004121BC"/>
    <w:rsid w:val="00420609"/>
    <w:rsid w:val="004213EA"/>
    <w:rsid w:val="0042172E"/>
    <w:rsid w:val="0042315F"/>
    <w:rsid w:val="00427FE8"/>
    <w:rsid w:val="00437F79"/>
    <w:rsid w:val="00440C65"/>
    <w:rsid w:val="00440F7F"/>
    <w:rsid w:val="00441646"/>
    <w:rsid w:val="004418B4"/>
    <w:rsid w:val="00441B3A"/>
    <w:rsid w:val="00446686"/>
    <w:rsid w:val="00446C31"/>
    <w:rsid w:val="00452FD1"/>
    <w:rsid w:val="0045558F"/>
    <w:rsid w:val="00456647"/>
    <w:rsid w:val="004603B6"/>
    <w:rsid w:val="004616A2"/>
    <w:rsid w:val="00462CD8"/>
    <w:rsid w:val="00464A77"/>
    <w:rsid w:val="00465443"/>
    <w:rsid w:val="00475246"/>
    <w:rsid w:val="00475D8F"/>
    <w:rsid w:val="0047673D"/>
    <w:rsid w:val="00477080"/>
    <w:rsid w:val="00480892"/>
    <w:rsid w:val="004854AD"/>
    <w:rsid w:val="004857A4"/>
    <w:rsid w:val="00485ED3"/>
    <w:rsid w:val="00486659"/>
    <w:rsid w:val="00490627"/>
    <w:rsid w:val="004912C3"/>
    <w:rsid w:val="0049138A"/>
    <w:rsid w:val="004977F9"/>
    <w:rsid w:val="004A3932"/>
    <w:rsid w:val="004A68AE"/>
    <w:rsid w:val="004B2DFB"/>
    <w:rsid w:val="004B4B2C"/>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060"/>
    <w:rsid w:val="004F6C05"/>
    <w:rsid w:val="00501842"/>
    <w:rsid w:val="005105CC"/>
    <w:rsid w:val="00512DF7"/>
    <w:rsid w:val="00513FDB"/>
    <w:rsid w:val="00515986"/>
    <w:rsid w:val="00516B6B"/>
    <w:rsid w:val="00520520"/>
    <w:rsid w:val="005222F5"/>
    <w:rsid w:val="00524D4A"/>
    <w:rsid w:val="00526A7A"/>
    <w:rsid w:val="00530FC2"/>
    <w:rsid w:val="005354BF"/>
    <w:rsid w:val="00540746"/>
    <w:rsid w:val="0054318A"/>
    <w:rsid w:val="005443D2"/>
    <w:rsid w:val="005465BD"/>
    <w:rsid w:val="00546AAA"/>
    <w:rsid w:val="00551DDA"/>
    <w:rsid w:val="0055651A"/>
    <w:rsid w:val="00562D8C"/>
    <w:rsid w:val="00570F92"/>
    <w:rsid w:val="005753AD"/>
    <w:rsid w:val="005822EF"/>
    <w:rsid w:val="00583129"/>
    <w:rsid w:val="00590EB4"/>
    <w:rsid w:val="00592D6E"/>
    <w:rsid w:val="00593AEA"/>
    <w:rsid w:val="00596AEB"/>
    <w:rsid w:val="005A18DD"/>
    <w:rsid w:val="005A214C"/>
    <w:rsid w:val="005A4C04"/>
    <w:rsid w:val="005A5E13"/>
    <w:rsid w:val="005A78DB"/>
    <w:rsid w:val="005A7BE8"/>
    <w:rsid w:val="005B04CD"/>
    <w:rsid w:val="005B1703"/>
    <w:rsid w:val="005B2DE6"/>
    <w:rsid w:val="005B5CD5"/>
    <w:rsid w:val="005B66EC"/>
    <w:rsid w:val="005B7136"/>
    <w:rsid w:val="005C2B21"/>
    <w:rsid w:val="005C3D72"/>
    <w:rsid w:val="005D0E4D"/>
    <w:rsid w:val="005D2915"/>
    <w:rsid w:val="005D2DDB"/>
    <w:rsid w:val="005D77A0"/>
    <w:rsid w:val="005D7BA5"/>
    <w:rsid w:val="005E205C"/>
    <w:rsid w:val="005E56A3"/>
    <w:rsid w:val="005F0EE1"/>
    <w:rsid w:val="005F1D7E"/>
    <w:rsid w:val="005F3B3F"/>
    <w:rsid w:val="005F4BC9"/>
    <w:rsid w:val="005F5A51"/>
    <w:rsid w:val="005F6905"/>
    <w:rsid w:val="00600455"/>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166F"/>
    <w:rsid w:val="0065214A"/>
    <w:rsid w:val="00655031"/>
    <w:rsid w:val="0065666A"/>
    <w:rsid w:val="00660E27"/>
    <w:rsid w:val="0066637B"/>
    <w:rsid w:val="006703CF"/>
    <w:rsid w:val="00670B3A"/>
    <w:rsid w:val="00671506"/>
    <w:rsid w:val="00671F6B"/>
    <w:rsid w:val="0067262F"/>
    <w:rsid w:val="00672C21"/>
    <w:rsid w:val="00673A54"/>
    <w:rsid w:val="00674710"/>
    <w:rsid w:val="00674D48"/>
    <w:rsid w:val="00676528"/>
    <w:rsid w:val="006808C9"/>
    <w:rsid w:val="00683E1A"/>
    <w:rsid w:val="00686FF6"/>
    <w:rsid w:val="006915E1"/>
    <w:rsid w:val="00695531"/>
    <w:rsid w:val="006963A8"/>
    <w:rsid w:val="006A1796"/>
    <w:rsid w:val="006A1E88"/>
    <w:rsid w:val="006A4163"/>
    <w:rsid w:val="006A46A8"/>
    <w:rsid w:val="006A6492"/>
    <w:rsid w:val="006A6E69"/>
    <w:rsid w:val="006B20C4"/>
    <w:rsid w:val="006B2520"/>
    <w:rsid w:val="006B74D0"/>
    <w:rsid w:val="006C019A"/>
    <w:rsid w:val="006C64C2"/>
    <w:rsid w:val="006C6584"/>
    <w:rsid w:val="006C7A0A"/>
    <w:rsid w:val="006D16AF"/>
    <w:rsid w:val="006D7516"/>
    <w:rsid w:val="006E0409"/>
    <w:rsid w:val="006E1B7B"/>
    <w:rsid w:val="006E3357"/>
    <w:rsid w:val="006E53AC"/>
    <w:rsid w:val="006F0E50"/>
    <w:rsid w:val="006F25A4"/>
    <w:rsid w:val="006F2F69"/>
    <w:rsid w:val="006F46A1"/>
    <w:rsid w:val="006F4B04"/>
    <w:rsid w:val="006F563A"/>
    <w:rsid w:val="006F5910"/>
    <w:rsid w:val="006F72BA"/>
    <w:rsid w:val="00702EB2"/>
    <w:rsid w:val="007033F4"/>
    <w:rsid w:val="00703DBE"/>
    <w:rsid w:val="007079B7"/>
    <w:rsid w:val="00707F33"/>
    <w:rsid w:val="007106A9"/>
    <w:rsid w:val="00711373"/>
    <w:rsid w:val="007120F3"/>
    <w:rsid w:val="0071512C"/>
    <w:rsid w:val="00716DCE"/>
    <w:rsid w:val="00732E89"/>
    <w:rsid w:val="007331B2"/>
    <w:rsid w:val="00736800"/>
    <w:rsid w:val="00740839"/>
    <w:rsid w:val="00740E9C"/>
    <w:rsid w:val="00741CB1"/>
    <w:rsid w:val="00742A09"/>
    <w:rsid w:val="0074637E"/>
    <w:rsid w:val="00750F3C"/>
    <w:rsid w:val="00755EFB"/>
    <w:rsid w:val="00756EE9"/>
    <w:rsid w:val="007617C3"/>
    <w:rsid w:val="00764D64"/>
    <w:rsid w:val="007656B9"/>
    <w:rsid w:val="00772A41"/>
    <w:rsid w:val="007738A7"/>
    <w:rsid w:val="007753AD"/>
    <w:rsid w:val="00776769"/>
    <w:rsid w:val="007831E2"/>
    <w:rsid w:val="007921B8"/>
    <w:rsid w:val="00793023"/>
    <w:rsid w:val="0079366F"/>
    <w:rsid w:val="007937FA"/>
    <w:rsid w:val="007A0C2E"/>
    <w:rsid w:val="007A0F93"/>
    <w:rsid w:val="007A2076"/>
    <w:rsid w:val="007A39A2"/>
    <w:rsid w:val="007B5358"/>
    <w:rsid w:val="007B57E0"/>
    <w:rsid w:val="007B7D76"/>
    <w:rsid w:val="007C0019"/>
    <w:rsid w:val="007C06CE"/>
    <w:rsid w:val="007C634D"/>
    <w:rsid w:val="007C6390"/>
    <w:rsid w:val="007C6B55"/>
    <w:rsid w:val="007D073A"/>
    <w:rsid w:val="007D2BB5"/>
    <w:rsid w:val="007D45C9"/>
    <w:rsid w:val="007D5D1C"/>
    <w:rsid w:val="007E1AE4"/>
    <w:rsid w:val="007E1E32"/>
    <w:rsid w:val="007E253B"/>
    <w:rsid w:val="007E5089"/>
    <w:rsid w:val="007E61FB"/>
    <w:rsid w:val="007F647D"/>
    <w:rsid w:val="00800372"/>
    <w:rsid w:val="00802462"/>
    <w:rsid w:val="008029AD"/>
    <w:rsid w:val="008047AE"/>
    <w:rsid w:val="00804CD1"/>
    <w:rsid w:val="008058AD"/>
    <w:rsid w:val="00806385"/>
    <w:rsid w:val="00812602"/>
    <w:rsid w:val="00814005"/>
    <w:rsid w:val="0081597C"/>
    <w:rsid w:val="00815B63"/>
    <w:rsid w:val="00815D5F"/>
    <w:rsid w:val="008220E2"/>
    <w:rsid w:val="00822BAE"/>
    <w:rsid w:val="00832203"/>
    <w:rsid w:val="008368A8"/>
    <w:rsid w:val="00840C7F"/>
    <w:rsid w:val="00842E4F"/>
    <w:rsid w:val="00843B17"/>
    <w:rsid w:val="00846507"/>
    <w:rsid w:val="008472BF"/>
    <w:rsid w:val="00851822"/>
    <w:rsid w:val="00852065"/>
    <w:rsid w:val="00855385"/>
    <w:rsid w:val="00856A41"/>
    <w:rsid w:val="00863EE9"/>
    <w:rsid w:val="0086466D"/>
    <w:rsid w:val="0086595F"/>
    <w:rsid w:val="00871C22"/>
    <w:rsid w:val="008735BE"/>
    <w:rsid w:val="00874813"/>
    <w:rsid w:val="00876834"/>
    <w:rsid w:val="0088165A"/>
    <w:rsid w:val="00884F7A"/>
    <w:rsid w:val="00885DB6"/>
    <w:rsid w:val="00893827"/>
    <w:rsid w:val="00894415"/>
    <w:rsid w:val="008963F2"/>
    <w:rsid w:val="008A020F"/>
    <w:rsid w:val="008A6B21"/>
    <w:rsid w:val="008B10F4"/>
    <w:rsid w:val="008B1B9A"/>
    <w:rsid w:val="008B398D"/>
    <w:rsid w:val="008B5A7A"/>
    <w:rsid w:val="008B6978"/>
    <w:rsid w:val="008C0F8E"/>
    <w:rsid w:val="008C25B3"/>
    <w:rsid w:val="008C341D"/>
    <w:rsid w:val="008C55AC"/>
    <w:rsid w:val="008D686F"/>
    <w:rsid w:val="008E1D28"/>
    <w:rsid w:val="008E1E52"/>
    <w:rsid w:val="008E6239"/>
    <w:rsid w:val="008F2A7B"/>
    <w:rsid w:val="008F583F"/>
    <w:rsid w:val="008F76F8"/>
    <w:rsid w:val="00901FC4"/>
    <w:rsid w:val="00902BCC"/>
    <w:rsid w:val="00903161"/>
    <w:rsid w:val="009038A0"/>
    <w:rsid w:val="00905C7B"/>
    <w:rsid w:val="00910739"/>
    <w:rsid w:val="00912707"/>
    <w:rsid w:val="00912F11"/>
    <w:rsid w:val="00914363"/>
    <w:rsid w:val="00915E43"/>
    <w:rsid w:val="00917F2F"/>
    <w:rsid w:val="009215FD"/>
    <w:rsid w:val="0092175E"/>
    <w:rsid w:val="0092312E"/>
    <w:rsid w:val="009243AE"/>
    <w:rsid w:val="00924D7C"/>
    <w:rsid w:val="009277E0"/>
    <w:rsid w:val="00927C69"/>
    <w:rsid w:val="0093137C"/>
    <w:rsid w:val="0093407B"/>
    <w:rsid w:val="009360F6"/>
    <w:rsid w:val="00940745"/>
    <w:rsid w:val="00942D0D"/>
    <w:rsid w:val="00943EAE"/>
    <w:rsid w:val="009441CC"/>
    <w:rsid w:val="00947A37"/>
    <w:rsid w:val="0095342D"/>
    <w:rsid w:val="00953875"/>
    <w:rsid w:val="00956791"/>
    <w:rsid w:val="009672C6"/>
    <w:rsid w:val="009729D7"/>
    <w:rsid w:val="00973399"/>
    <w:rsid w:val="00974566"/>
    <w:rsid w:val="0097673E"/>
    <w:rsid w:val="00976AE6"/>
    <w:rsid w:val="00981367"/>
    <w:rsid w:val="00982791"/>
    <w:rsid w:val="00983ED8"/>
    <w:rsid w:val="009926ED"/>
    <w:rsid w:val="00994A46"/>
    <w:rsid w:val="009A1089"/>
    <w:rsid w:val="009A2FA7"/>
    <w:rsid w:val="009A3E22"/>
    <w:rsid w:val="009A4C36"/>
    <w:rsid w:val="009A7843"/>
    <w:rsid w:val="009B0884"/>
    <w:rsid w:val="009B2B3E"/>
    <w:rsid w:val="009B5E0D"/>
    <w:rsid w:val="009B62C2"/>
    <w:rsid w:val="009C0DED"/>
    <w:rsid w:val="009C1808"/>
    <w:rsid w:val="009C2088"/>
    <w:rsid w:val="009C43D5"/>
    <w:rsid w:val="009C55B8"/>
    <w:rsid w:val="009C64B5"/>
    <w:rsid w:val="009C7F10"/>
    <w:rsid w:val="009D1EF1"/>
    <w:rsid w:val="009D2EE7"/>
    <w:rsid w:val="009D30A2"/>
    <w:rsid w:val="009D5F7A"/>
    <w:rsid w:val="009E0720"/>
    <w:rsid w:val="009E39AB"/>
    <w:rsid w:val="009E47AD"/>
    <w:rsid w:val="009E5972"/>
    <w:rsid w:val="009F5952"/>
    <w:rsid w:val="009F5F4C"/>
    <w:rsid w:val="009F7A9F"/>
    <w:rsid w:val="00A01B10"/>
    <w:rsid w:val="00A01D91"/>
    <w:rsid w:val="00A038D0"/>
    <w:rsid w:val="00A04612"/>
    <w:rsid w:val="00A05A86"/>
    <w:rsid w:val="00A100DD"/>
    <w:rsid w:val="00A10F94"/>
    <w:rsid w:val="00A11921"/>
    <w:rsid w:val="00A16467"/>
    <w:rsid w:val="00A16553"/>
    <w:rsid w:val="00A175B2"/>
    <w:rsid w:val="00A24CED"/>
    <w:rsid w:val="00A254B1"/>
    <w:rsid w:val="00A3339C"/>
    <w:rsid w:val="00A34754"/>
    <w:rsid w:val="00A34951"/>
    <w:rsid w:val="00A42A01"/>
    <w:rsid w:val="00A42E75"/>
    <w:rsid w:val="00A43327"/>
    <w:rsid w:val="00A46FE1"/>
    <w:rsid w:val="00A50132"/>
    <w:rsid w:val="00A54A83"/>
    <w:rsid w:val="00A54FA7"/>
    <w:rsid w:val="00A55326"/>
    <w:rsid w:val="00A5678A"/>
    <w:rsid w:val="00A60AF7"/>
    <w:rsid w:val="00A61DAB"/>
    <w:rsid w:val="00A62955"/>
    <w:rsid w:val="00A63365"/>
    <w:rsid w:val="00A6379D"/>
    <w:rsid w:val="00A65DD6"/>
    <w:rsid w:val="00A66E7B"/>
    <w:rsid w:val="00A710A8"/>
    <w:rsid w:val="00A75FD0"/>
    <w:rsid w:val="00A77E93"/>
    <w:rsid w:val="00A77F09"/>
    <w:rsid w:val="00A83B9B"/>
    <w:rsid w:val="00A90069"/>
    <w:rsid w:val="00A9348D"/>
    <w:rsid w:val="00A94AEC"/>
    <w:rsid w:val="00A9744D"/>
    <w:rsid w:val="00AA3819"/>
    <w:rsid w:val="00AA3A16"/>
    <w:rsid w:val="00AA4A9A"/>
    <w:rsid w:val="00AA4BD1"/>
    <w:rsid w:val="00AA7A86"/>
    <w:rsid w:val="00AB1A6B"/>
    <w:rsid w:val="00AB5CFF"/>
    <w:rsid w:val="00AC0282"/>
    <w:rsid w:val="00AC3F80"/>
    <w:rsid w:val="00AC4195"/>
    <w:rsid w:val="00AC602B"/>
    <w:rsid w:val="00AC6272"/>
    <w:rsid w:val="00AC7351"/>
    <w:rsid w:val="00AD0811"/>
    <w:rsid w:val="00AD1FDE"/>
    <w:rsid w:val="00AD2669"/>
    <w:rsid w:val="00AD32DC"/>
    <w:rsid w:val="00AD3BF4"/>
    <w:rsid w:val="00AE299D"/>
    <w:rsid w:val="00AE2B80"/>
    <w:rsid w:val="00AE5F71"/>
    <w:rsid w:val="00AF3892"/>
    <w:rsid w:val="00AF3A18"/>
    <w:rsid w:val="00AF3C5A"/>
    <w:rsid w:val="00AF541D"/>
    <w:rsid w:val="00B007C7"/>
    <w:rsid w:val="00B016DD"/>
    <w:rsid w:val="00B01DD9"/>
    <w:rsid w:val="00B04F56"/>
    <w:rsid w:val="00B050BC"/>
    <w:rsid w:val="00B062D4"/>
    <w:rsid w:val="00B07044"/>
    <w:rsid w:val="00B07AB6"/>
    <w:rsid w:val="00B07CA7"/>
    <w:rsid w:val="00B07CCA"/>
    <w:rsid w:val="00B10624"/>
    <w:rsid w:val="00B108E1"/>
    <w:rsid w:val="00B15C8A"/>
    <w:rsid w:val="00B17675"/>
    <w:rsid w:val="00B208FE"/>
    <w:rsid w:val="00B23DD3"/>
    <w:rsid w:val="00B26E1F"/>
    <w:rsid w:val="00B34C5F"/>
    <w:rsid w:val="00B34CD2"/>
    <w:rsid w:val="00B4181B"/>
    <w:rsid w:val="00B429D3"/>
    <w:rsid w:val="00B432BD"/>
    <w:rsid w:val="00B433E9"/>
    <w:rsid w:val="00B439C0"/>
    <w:rsid w:val="00B44B1C"/>
    <w:rsid w:val="00B478E1"/>
    <w:rsid w:val="00B47934"/>
    <w:rsid w:val="00B51C25"/>
    <w:rsid w:val="00B542E2"/>
    <w:rsid w:val="00B56712"/>
    <w:rsid w:val="00B60E31"/>
    <w:rsid w:val="00B64B07"/>
    <w:rsid w:val="00B73835"/>
    <w:rsid w:val="00B770CB"/>
    <w:rsid w:val="00B81D97"/>
    <w:rsid w:val="00B91293"/>
    <w:rsid w:val="00B93AF1"/>
    <w:rsid w:val="00B9459E"/>
    <w:rsid w:val="00BA2372"/>
    <w:rsid w:val="00BA3930"/>
    <w:rsid w:val="00BA585C"/>
    <w:rsid w:val="00BB1C4D"/>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7D2F"/>
    <w:rsid w:val="00BF0C1A"/>
    <w:rsid w:val="00BF4E26"/>
    <w:rsid w:val="00BF4F45"/>
    <w:rsid w:val="00BF65AD"/>
    <w:rsid w:val="00C014A7"/>
    <w:rsid w:val="00C016E0"/>
    <w:rsid w:val="00C02D25"/>
    <w:rsid w:val="00C0360F"/>
    <w:rsid w:val="00C03A70"/>
    <w:rsid w:val="00C03AB3"/>
    <w:rsid w:val="00C0484B"/>
    <w:rsid w:val="00C10D1A"/>
    <w:rsid w:val="00C140B0"/>
    <w:rsid w:val="00C224F6"/>
    <w:rsid w:val="00C263BB"/>
    <w:rsid w:val="00C26BF3"/>
    <w:rsid w:val="00C27DBE"/>
    <w:rsid w:val="00C352AA"/>
    <w:rsid w:val="00C36525"/>
    <w:rsid w:val="00C37C76"/>
    <w:rsid w:val="00C41441"/>
    <w:rsid w:val="00C50038"/>
    <w:rsid w:val="00C520C6"/>
    <w:rsid w:val="00C53C3B"/>
    <w:rsid w:val="00C55107"/>
    <w:rsid w:val="00C60643"/>
    <w:rsid w:val="00C71B4B"/>
    <w:rsid w:val="00C73943"/>
    <w:rsid w:val="00C74643"/>
    <w:rsid w:val="00C81F29"/>
    <w:rsid w:val="00C82A4B"/>
    <w:rsid w:val="00C84CF5"/>
    <w:rsid w:val="00C85D81"/>
    <w:rsid w:val="00C8621D"/>
    <w:rsid w:val="00C86BA5"/>
    <w:rsid w:val="00C91030"/>
    <w:rsid w:val="00C92DC3"/>
    <w:rsid w:val="00C94A72"/>
    <w:rsid w:val="00C96F81"/>
    <w:rsid w:val="00CA04D1"/>
    <w:rsid w:val="00CA3DB6"/>
    <w:rsid w:val="00CA57E7"/>
    <w:rsid w:val="00CA61FD"/>
    <w:rsid w:val="00CB2A92"/>
    <w:rsid w:val="00CB3935"/>
    <w:rsid w:val="00CB4445"/>
    <w:rsid w:val="00CB6E38"/>
    <w:rsid w:val="00CC2DDB"/>
    <w:rsid w:val="00CC7CA1"/>
    <w:rsid w:val="00CD079F"/>
    <w:rsid w:val="00CD3168"/>
    <w:rsid w:val="00CD48D5"/>
    <w:rsid w:val="00CD48F6"/>
    <w:rsid w:val="00CF0954"/>
    <w:rsid w:val="00CF20FB"/>
    <w:rsid w:val="00CF2D94"/>
    <w:rsid w:val="00CF4F97"/>
    <w:rsid w:val="00CF5E10"/>
    <w:rsid w:val="00D02C6D"/>
    <w:rsid w:val="00D05DDB"/>
    <w:rsid w:val="00D108ED"/>
    <w:rsid w:val="00D124C3"/>
    <w:rsid w:val="00D203BD"/>
    <w:rsid w:val="00D207BA"/>
    <w:rsid w:val="00D33313"/>
    <w:rsid w:val="00D35737"/>
    <w:rsid w:val="00D401EB"/>
    <w:rsid w:val="00D416B3"/>
    <w:rsid w:val="00D42E3B"/>
    <w:rsid w:val="00D433F5"/>
    <w:rsid w:val="00D44347"/>
    <w:rsid w:val="00D4501B"/>
    <w:rsid w:val="00D45461"/>
    <w:rsid w:val="00D52AEA"/>
    <w:rsid w:val="00D52F27"/>
    <w:rsid w:val="00D60437"/>
    <w:rsid w:val="00D66AC4"/>
    <w:rsid w:val="00D724C1"/>
    <w:rsid w:val="00D80C66"/>
    <w:rsid w:val="00D80F2E"/>
    <w:rsid w:val="00D81326"/>
    <w:rsid w:val="00D816E1"/>
    <w:rsid w:val="00D83C1B"/>
    <w:rsid w:val="00D84B5E"/>
    <w:rsid w:val="00D95E28"/>
    <w:rsid w:val="00DA056D"/>
    <w:rsid w:val="00DA194E"/>
    <w:rsid w:val="00DA223E"/>
    <w:rsid w:val="00DA3B0D"/>
    <w:rsid w:val="00DA43DF"/>
    <w:rsid w:val="00DA6AAD"/>
    <w:rsid w:val="00DA7EE7"/>
    <w:rsid w:val="00DB25F2"/>
    <w:rsid w:val="00DB4B1C"/>
    <w:rsid w:val="00DB5D0F"/>
    <w:rsid w:val="00DC010A"/>
    <w:rsid w:val="00DC3D44"/>
    <w:rsid w:val="00DC6749"/>
    <w:rsid w:val="00DC7B1E"/>
    <w:rsid w:val="00DD6A0D"/>
    <w:rsid w:val="00DE012B"/>
    <w:rsid w:val="00DE1D32"/>
    <w:rsid w:val="00DE2ED3"/>
    <w:rsid w:val="00DE3B02"/>
    <w:rsid w:val="00DE7E72"/>
    <w:rsid w:val="00DF1E70"/>
    <w:rsid w:val="00DF292A"/>
    <w:rsid w:val="00DF61EB"/>
    <w:rsid w:val="00DF66EC"/>
    <w:rsid w:val="00DF7D40"/>
    <w:rsid w:val="00E0244E"/>
    <w:rsid w:val="00E05185"/>
    <w:rsid w:val="00E05D7E"/>
    <w:rsid w:val="00E10D9F"/>
    <w:rsid w:val="00E13D1E"/>
    <w:rsid w:val="00E1574B"/>
    <w:rsid w:val="00E16A20"/>
    <w:rsid w:val="00E16D49"/>
    <w:rsid w:val="00E2274A"/>
    <w:rsid w:val="00E3139E"/>
    <w:rsid w:val="00E41272"/>
    <w:rsid w:val="00E4142A"/>
    <w:rsid w:val="00E41900"/>
    <w:rsid w:val="00E427CA"/>
    <w:rsid w:val="00E4299D"/>
    <w:rsid w:val="00E478CF"/>
    <w:rsid w:val="00E516A8"/>
    <w:rsid w:val="00E52D0E"/>
    <w:rsid w:val="00E544BB"/>
    <w:rsid w:val="00E56218"/>
    <w:rsid w:val="00E56666"/>
    <w:rsid w:val="00E6470B"/>
    <w:rsid w:val="00E64A97"/>
    <w:rsid w:val="00E65546"/>
    <w:rsid w:val="00E70679"/>
    <w:rsid w:val="00E72471"/>
    <w:rsid w:val="00E72AA1"/>
    <w:rsid w:val="00E82492"/>
    <w:rsid w:val="00E82F64"/>
    <w:rsid w:val="00E84271"/>
    <w:rsid w:val="00E84E5E"/>
    <w:rsid w:val="00E85CFB"/>
    <w:rsid w:val="00E918AD"/>
    <w:rsid w:val="00E91E3E"/>
    <w:rsid w:val="00E92C28"/>
    <w:rsid w:val="00E96274"/>
    <w:rsid w:val="00E96627"/>
    <w:rsid w:val="00E96894"/>
    <w:rsid w:val="00E96B94"/>
    <w:rsid w:val="00E96F28"/>
    <w:rsid w:val="00EA1BA1"/>
    <w:rsid w:val="00EA48DE"/>
    <w:rsid w:val="00EA4A14"/>
    <w:rsid w:val="00EA5BAA"/>
    <w:rsid w:val="00EB2564"/>
    <w:rsid w:val="00EB5424"/>
    <w:rsid w:val="00EB7241"/>
    <w:rsid w:val="00EB78C3"/>
    <w:rsid w:val="00EC0613"/>
    <w:rsid w:val="00EC0E28"/>
    <w:rsid w:val="00EC5433"/>
    <w:rsid w:val="00EC7915"/>
    <w:rsid w:val="00ED389B"/>
    <w:rsid w:val="00ED5DC0"/>
    <w:rsid w:val="00ED5F91"/>
    <w:rsid w:val="00ED79C3"/>
    <w:rsid w:val="00EE13F0"/>
    <w:rsid w:val="00EE34F3"/>
    <w:rsid w:val="00EE4A77"/>
    <w:rsid w:val="00EF001D"/>
    <w:rsid w:val="00EF1AEF"/>
    <w:rsid w:val="00EF2B6C"/>
    <w:rsid w:val="00EF648C"/>
    <w:rsid w:val="00F01980"/>
    <w:rsid w:val="00F076F1"/>
    <w:rsid w:val="00F22264"/>
    <w:rsid w:val="00F23E6B"/>
    <w:rsid w:val="00F256D3"/>
    <w:rsid w:val="00F26F57"/>
    <w:rsid w:val="00F27397"/>
    <w:rsid w:val="00F27B2B"/>
    <w:rsid w:val="00F3672C"/>
    <w:rsid w:val="00F36D60"/>
    <w:rsid w:val="00F40A55"/>
    <w:rsid w:val="00F41259"/>
    <w:rsid w:val="00F42394"/>
    <w:rsid w:val="00F43048"/>
    <w:rsid w:val="00F433A5"/>
    <w:rsid w:val="00F6673C"/>
    <w:rsid w:val="00F66F70"/>
    <w:rsid w:val="00F71AFD"/>
    <w:rsid w:val="00F74C37"/>
    <w:rsid w:val="00F772DD"/>
    <w:rsid w:val="00F801C4"/>
    <w:rsid w:val="00F82631"/>
    <w:rsid w:val="00F82962"/>
    <w:rsid w:val="00F91B7C"/>
    <w:rsid w:val="00F95BFF"/>
    <w:rsid w:val="00F96DED"/>
    <w:rsid w:val="00F96E29"/>
    <w:rsid w:val="00FA12C6"/>
    <w:rsid w:val="00FA4CBC"/>
    <w:rsid w:val="00FA54EF"/>
    <w:rsid w:val="00FB5F9B"/>
    <w:rsid w:val="00FB6BE9"/>
    <w:rsid w:val="00FC0187"/>
    <w:rsid w:val="00FC1F34"/>
    <w:rsid w:val="00FC2E5D"/>
    <w:rsid w:val="00FC3770"/>
    <w:rsid w:val="00FC5713"/>
    <w:rsid w:val="00FC620E"/>
    <w:rsid w:val="00FD0AEF"/>
    <w:rsid w:val="00FD3016"/>
    <w:rsid w:val="00FD3BAC"/>
    <w:rsid w:val="00FD4C22"/>
    <w:rsid w:val="00FE0722"/>
    <w:rsid w:val="00FE08D2"/>
    <w:rsid w:val="00FE1783"/>
    <w:rsid w:val="00FE2E33"/>
    <w:rsid w:val="00FE413A"/>
    <w:rsid w:val="00FE5547"/>
    <w:rsid w:val="00FE6CCB"/>
    <w:rsid w:val="00FE77CB"/>
    <w:rsid w:val="00FE7F05"/>
    <w:rsid w:val="00FF1D6F"/>
    <w:rsid w:val="00FF551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hyperlink" Target="https://eprocure.gov.in/eprocure/app"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www.google.co.in/url?q=http://aajtak.intoday.in/khabare-ab-tak.html&amp;sa=U&amp;ved=0ahUKEwjliOzFx-zLAhUDCY4KHcvgCDkQ0gIIGigBMAA&amp;usg=AFQjCNHjR7wEsO_O4KvM6AH8uNa4z_nP-w"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www.google.co.in/url?q=http://aajtak.intoday.in/khabare-ab-tak.html&amp;sa=U&amp;ved=0ahUKEwjliOzFx-zLAhUDCY4KHcvgCDkQ0gIIGigBMAA&amp;usg=AFQjCNHjR7wEsO_O4KvM6AH8uNa4z_nP-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DFC7-020D-4618-BC07-6C1727EC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5748</Words>
  <Characters>32765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38437</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2016-04-28T07:20:00Z</cp:lastPrinted>
  <dcterms:created xsi:type="dcterms:W3CDTF">2016-05-02T04:26:00Z</dcterms:created>
  <dcterms:modified xsi:type="dcterms:W3CDTF">2016-05-02T04:26:00Z</dcterms:modified>
</cp:coreProperties>
</file>